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bottomFromText="160" w:vertAnchor="page" w:horzAnchor="margin" w:tblpX="-34" w:tblpY="481"/>
        <w:tblW w:w="10031" w:type="dxa"/>
        <w:tblLook w:val="04A0" w:firstRow="1" w:lastRow="0" w:firstColumn="1" w:lastColumn="0" w:noHBand="0" w:noVBand="1"/>
      </w:tblPr>
      <w:tblGrid>
        <w:gridCol w:w="4253"/>
        <w:gridCol w:w="1843"/>
        <w:gridCol w:w="3935"/>
      </w:tblGrid>
      <w:tr w:rsidR="00E85463" w:rsidRPr="0046769F" w14:paraId="4DC0F489" w14:textId="77777777" w:rsidTr="00E85463">
        <w:trPr>
          <w:trHeight w:val="71"/>
        </w:trPr>
        <w:tc>
          <w:tcPr>
            <w:tcW w:w="4253" w:type="dxa"/>
            <w:hideMark/>
          </w:tcPr>
          <w:p w14:paraId="0EB213B2" w14:textId="77777777" w:rsidR="00E85463" w:rsidRPr="0046769F" w:rsidRDefault="00E85463" w:rsidP="00E85463">
            <w:pPr>
              <w:jc w:val="center"/>
              <w:rPr>
                <w:rFonts w:ascii="Arial Narrow" w:hAnsi="Arial Narrow"/>
                <w:b/>
                <w:sz w:val="16"/>
                <w:szCs w:val="24"/>
              </w:rPr>
            </w:pPr>
            <w:r w:rsidRPr="0046769F">
              <w:rPr>
                <w:rFonts w:ascii="Arial Narrow" w:hAnsi="Arial Narrow"/>
                <w:b/>
                <w:sz w:val="16"/>
                <w:szCs w:val="24"/>
              </w:rPr>
              <w:t>RÉPUBLIQUE DU CAMEROUN</w:t>
            </w:r>
          </w:p>
          <w:p w14:paraId="60AA4E68" w14:textId="77777777" w:rsidR="00E85463" w:rsidRPr="0046769F" w:rsidRDefault="00E85463" w:rsidP="00E85463">
            <w:pPr>
              <w:jc w:val="center"/>
              <w:rPr>
                <w:rFonts w:ascii="Arial Narrow" w:hAnsi="Arial Narrow"/>
                <w:b/>
                <w:sz w:val="16"/>
                <w:szCs w:val="24"/>
              </w:rPr>
            </w:pPr>
            <w:r w:rsidRPr="0046769F">
              <w:rPr>
                <w:rFonts w:ascii="Arial Narrow" w:hAnsi="Arial Narrow"/>
                <w:b/>
                <w:sz w:val="16"/>
                <w:szCs w:val="24"/>
              </w:rPr>
              <w:t>Paix- Travail- Patrie</w:t>
            </w:r>
          </w:p>
          <w:p w14:paraId="008ED536" w14:textId="77777777" w:rsidR="00E85463" w:rsidRPr="0046769F" w:rsidRDefault="00E85463" w:rsidP="00E85463">
            <w:pPr>
              <w:jc w:val="center"/>
              <w:rPr>
                <w:rFonts w:ascii="Arial Narrow" w:hAnsi="Arial Narrow"/>
                <w:b/>
                <w:sz w:val="16"/>
                <w:szCs w:val="24"/>
              </w:rPr>
            </w:pPr>
            <w:r w:rsidRPr="0046769F">
              <w:rPr>
                <w:rFonts w:ascii="Arial Narrow" w:hAnsi="Arial Narrow"/>
                <w:b/>
                <w:sz w:val="16"/>
                <w:szCs w:val="24"/>
              </w:rPr>
              <w:t>----------</w:t>
            </w:r>
          </w:p>
        </w:tc>
        <w:tc>
          <w:tcPr>
            <w:tcW w:w="1843" w:type="dxa"/>
            <w:vMerge w:val="restart"/>
          </w:tcPr>
          <w:p w14:paraId="02961B8A" w14:textId="77777777" w:rsidR="00E85463" w:rsidRPr="0046769F" w:rsidRDefault="00E85463" w:rsidP="00E85463">
            <w:pPr>
              <w:jc w:val="center"/>
              <w:rPr>
                <w:rFonts w:ascii="Arial Narrow" w:hAnsi="Arial Narrow"/>
                <w:b/>
                <w:sz w:val="16"/>
                <w:szCs w:val="24"/>
              </w:rPr>
            </w:pPr>
          </w:p>
          <w:p w14:paraId="67DCF65D" w14:textId="77777777" w:rsidR="00E85463" w:rsidRPr="0046769F" w:rsidRDefault="00E85463" w:rsidP="00E85463">
            <w:pPr>
              <w:jc w:val="center"/>
              <w:rPr>
                <w:rFonts w:ascii="Arial Narrow" w:hAnsi="Arial Narrow"/>
                <w:b/>
                <w:sz w:val="16"/>
                <w:szCs w:val="24"/>
              </w:rPr>
            </w:pPr>
          </w:p>
          <w:p w14:paraId="297CEC82" w14:textId="77777777" w:rsidR="00E85463" w:rsidRPr="0046769F" w:rsidRDefault="00E85463" w:rsidP="00E85463">
            <w:pPr>
              <w:jc w:val="center"/>
              <w:rPr>
                <w:rFonts w:ascii="Arial Narrow" w:hAnsi="Arial Narrow"/>
                <w:b/>
                <w:sz w:val="16"/>
                <w:szCs w:val="24"/>
              </w:rPr>
            </w:pPr>
          </w:p>
          <w:p w14:paraId="53AB22F9" w14:textId="22E44021" w:rsidR="00E85463" w:rsidRPr="0046769F" w:rsidRDefault="00E85463" w:rsidP="00E85463">
            <w:pPr>
              <w:jc w:val="center"/>
              <w:rPr>
                <w:rFonts w:ascii="Arial Narrow" w:hAnsi="Arial Narrow"/>
                <w:b/>
                <w:sz w:val="16"/>
                <w:szCs w:val="24"/>
              </w:rPr>
            </w:pPr>
            <w:r w:rsidRPr="0046769F">
              <w:rPr>
                <w:rFonts w:ascii="Arial Narrow" w:hAnsi="Arial Narrow"/>
                <w:noProof/>
                <w:sz w:val="16"/>
                <w:szCs w:val="24"/>
              </w:rPr>
              <w:drawing>
                <wp:inline distT="0" distB="0" distL="0" distR="0" wp14:anchorId="36B063C1" wp14:editId="27EFC259">
                  <wp:extent cx="937260" cy="1150619"/>
                  <wp:effectExtent l="0" t="0" r="0" b="0"/>
                  <wp:docPr id="18433807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1156" t="7533" r="16519" b="12565"/>
                          <a:stretch/>
                        </pic:blipFill>
                        <pic:spPr bwMode="auto">
                          <a:xfrm>
                            <a:off x="0" y="0"/>
                            <a:ext cx="952469" cy="116929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935" w:type="dxa"/>
            <w:hideMark/>
          </w:tcPr>
          <w:p w14:paraId="67698561" w14:textId="77777777" w:rsidR="00E85463" w:rsidRPr="0046769F" w:rsidRDefault="00E85463" w:rsidP="00E85463">
            <w:pPr>
              <w:jc w:val="center"/>
              <w:rPr>
                <w:rFonts w:ascii="Arial Narrow" w:hAnsi="Arial Narrow"/>
                <w:b/>
                <w:sz w:val="16"/>
                <w:szCs w:val="24"/>
                <w:lang w:val="en-GB"/>
              </w:rPr>
            </w:pPr>
            <w:r w:rsidRPr="0046769F">
              <w:rPr>
                <w:rFonts w:ascii="Arial Narrow" w:hAnsi="Arial Narrow"/>
                <w:b/>
                <w:sz w:val="16"/>
                <w:szCs w:val="24"/>
                <w:lang w:val="en-GB"/>
              </w:rPr>
              <w:t>REPUBLIC OF CAMEROON</w:t>
            </w:r>
          </w:p>
          <w:p w14:paraId="562EC070" w14:textId="77777777" w:rsidR="00E85463" w:rsidRPr="0046769F" w:rsidRDefault="00E85463" w:rsidP="00E85463">
            <w:pPr>
              <w:jc w:val="center"/>
              <w:rPr>
                <w:rFonts w:ascii="Arial Narrow" w:hAnsi="Arial Narrow"/>
                <w:b/>
                <w:sz w:val="16"/>
                <w:szCs w:val="24"/>
                <w:lang w:val="en-GB"/>
              </w:rPr>
            </w:pPr>
            <w:r w:rsidRPr="0046769F">
              <w:rPr>
                <w:rFonts w:ascii="Arial Narrow" w:hAnsi="Arial Narrow"/>
                <w:b/>
                <w:sz w:val="16"/>
                <w:szCs w:val="24"/>
                <w:lang w:val="en-GB"/>
              </w:rPr>
              <w:t>Peace-Work-Fatherland</w:t>
            </w:r>
          </w:p>
          <w:p w14:paraId="5A997F99" w14:textId="77777777" w:rsidR="00E85463" w:rsidRPr="0046769F" w:rsidRDefault="00E85463" w:rsidP="00E85463">
            <w:pPr>
              <w:jc w:val="center"/>
              <w:rPr>
                <w:rFonts w:ascii="Arial Narrow" w:hAnsi="Arial Narrow"/>
                <w:b/>
                <w:sz w:val="16"/>
                <w:szCs w:val="24"/>
                <w:lang w:val="en-GB"/>
              </w:rPr>
            </w:pPr>
            <w:r w:rsidRPr="0046769F">
              <w:rPr>
                <w:rFonts w:ascii="Arial Narrow" w:hAnsi="Arial Narrow"/>
                <w:b/>
                <w:sz w:val="16"/>
                <w:szCs w:val="24"/>
                <w:lang w:val="en-GB"/>
              </w:rPr>
              <w:t>----------</w:t>
            </w:r>
          </w:p>
        </w:tc>
      </w:tr>
      <w:tr w:rsidR="00E85463" w:rsidRPr="0046769F" w14:paraId="32756B89" w14:textId="77777777" w:rsidTr="00E85463">
        <w:trPr>
          <w:trHeight w:val="71"/>
        </w:trPr>
        <w:tc>
          <w:tcPr>
            <w:tcW w:w="4253" w:type="dxa"/>
            <w:hideMark/>
          </w:tcPr>
          <w:p w14:paraId="7E721172" w14:textId="77777777" w:rsidR="00E85463" w:rsidRPr="0046769F" w:rsidRDefault="00E85463" w:rsidP="00E85463">
            <w:pPr>
              <w:jc w:val="center"/>
              <w:rPr>
                <w:rFonts w:ascii="Arial Narrow" w:hAnsi="Arial Narrow"/>
                <w:b/>
                <w:sz w:val="16"/>
                <w:szCs w:val="24"/>
              </w:rPr>
            </w:pPr>
            <w:r w:rsidRPr="0046769F">
              <w:rPr>
                <w:rFonts w:ascii="Arial Narrow" w:hAnsi="Arial Narrow"/>
                <w:b/>
                <w:sz w:val="16"/>
                <w:szCs w:val="24"/>
              </w:rPr>
              <w:t>MINISTÈRE DE L’ÉCONOMIE, DE LA PLANIFICATION ET DE L’AMÉNAGEMENT DU TERRITOIRE</w:t>
            </w:r>
          </w:p>
          <w:p w14:paraId="79142EE8" w14:textId="77777777" w:rsidR="00E85463" w:rsidRPr="0046769F" w:rsidRDefault="00E85463" w:rsidP="00E85463">
            <w:pPr>
              <w:jc w:val="center"/>
              <w:rPr>
                <w:rFonts w:ascii="Arial Narrow" w:hAnsi="Arial Narrow"/>
                <w:b/>
                <w:sz w:val="16"/>
                <w:szCs w:val="24"/>
              </w:rPr>
            </w:pPr>
            <w:r w:rsidRPr="0046769F">
              <w:rPr>
                <w:rFonts w:ascii="Arial Narrow" w:hAnsi="Arial Narrow"/>
                <w:b/>
                <w:sz w:val="16"/>
                <w:szCs w:val="24"/>
              </w:rPr>
              <w:t>----------</w:t>
            </w:r>
          </w:p>
        </w:tc>
        <w:tc>
          <w:tcPr>
            <w:tcW w:w="1843" w:type="dxa"/>
            <w:vMerge/>
            <w:vAlign w:val="center"/>
            <w:hideMark/>
          </w:tcPr>
          <w:p w14:paraId="16587B16" w14:textId="77777777" w:rsidR="00E85463" w:rsidRPr="0046769F" w:rsidRDefault="00E85463" w:rsidP="00E85463">
            <w:pPr>
              <w:rPr>
                <w:rFonts w:ascii="Arial Narrow" w:hAnsi="Arial Narrow"/>
                <w:b/>
                <w:sz w:val="16"/>
                <w:szCs w:val="24"/>
              </w:rPr>
            </w:pPr>
          </w:p>
        </w:tc>
        <w:tc>
          <w:tcPr>
            <w:tcW w:w="3935" w:type="dxa"/>
            <w:hideMark/>
          </w:tcPr>
          <w:p w14:paraId="5B76B7C2" w14:textId="77777777" w:rsidR="00E85463" w:rsidRPr="0046769F" w:rsidRDefault="00E85463" w:rsidP="00E85463">
            <w:pPr>
              <w:jc w:val="center"/>
              <w:rPr>
                <w:rFonts w:ascii="Arial Narrow" w:hAnsi="Arial Narrow"/>
                <w:b/>
                <w:sz w:val="16"/>
                <w:szCs w:val="24"/>
                <w:lang w:val="en-GB"/>
              </w:rPr>
            </w:pPr>
            <w:r w:rsidRPr="0046769F">
              <w:rPr>
                <w:rFonts w:ascii="Arial Narrow" w:hAnsi="Arial Narrow"/>
                <w:b/>
                <w:sz w:val="16"/>
                <w:szCs w:val="24"/>
                <w:lang w:val="en-GB"/>
              </w:rPr>
              <w:t>MINISTRY OF THE ECONOMY, PLANNING AND REGIONAL DEVELOPMENT</w:t>
            </w:r>
          </w:p>
          <w:p w14:paraId="7474733A" w14:textId="77777777" w:rsidR="00E85463" w:rsidRPr="0046769F" w:rsidRDefault="00E85463" w:rsidP="00E85463">
            <w:pPr>
              <w:jc w:val="center"/>
              <w:rPr>
                <w:rFonts w:ascii="Arial Narrow" w:hAnsi="Arial Narrow"/>
                <w:b/>
                <w:sz w:val="16"/>
                <w:szCs w:val="24"/>
                <w:lang w:val="en-GB"/>
              </w:rPr>
            </w:pPr>
            <w:r w:rsidRPr="0046769F">
              <w:rPr>
                <w:rFonts w:ascii="Arial Narrow" w:hAnsi="Arial Narrow"/>
                <w:b/>
                <w:sz w:val="16"/>
                <w:szCs w:val="24"/>
                <w:lang w:val="en-GB"/>
              </w:rPr>
              <w:t>----------</w:t>
            </w:r>
          </w:p>
        </w:tc>
      </w:tr>
      <w:tr w:rsidR="00E85463" w:rsidRPr="0046769F" w14:paraId="5C014FCE" w14:textId="77777777" w:rsidTr="00E85463">
        <w:trPr>
          <w:trHeight w:val="71"/>
        </w:trPr>
        <w:tc>
          <w:tcPr>
            <w:tcW w:w="4253" w:type="dxa"/>
            <w:hideMark/>
          </w:tcPr>
          <w:p w14:paraId="5DAB3D29" w14:textId="77777777" w:rsidR="00E85463" w:rsidRPr="0046769F" w:rsidRDefault="00E85463" w:rsidP="00E85463">
            <w:pPr>
              <w:jc w:val="center"/>
              <w:rPr>
                <w:rFonts w:ascii="Arial Narrow" w:hAnsi="Arial Narrow"/>
                <w:b/>
                <w:sz w:val="16"/>
                <w:szCs w:val="24"/>
              </w:rPr>
            </w:pPr>
            <w:r w:rsidRPr="0046769F">
              <w:rPr>
                <w:rFonts w:ascii="Arial Narrow" w:hAnsi="Arial Narrow"/>
                <w:b/>
                <w:sz w:val="16"/>
                <w:szCs w:val="24"/>
              </w:rPr>
              <w:t>PROGRAMME SPÉCIAL DE RECONSTRUCTION ET DE DÉVELOPPEMENT DE LA RÉGION DE L’EXTRÊME-NORD</w:t>
            </w:r>
          </w:p>
          <w:p w14:paraId="0D56384C" w14:textId="77777777" w:rsidR="00E85463" w:rsidRPr="0046769F" w:rsidRDefault="00E85463" w:rsidP="00E85463">
            <w:pPr>
              <w:jc w:val="center"/>
              <w:rPr>
                <w:rFonts w:ascii="Arial Narrow" w:hAnsi="Arial Narrow"/>
                <w:b/>
                <w:sz w:val="16"/>
                <w:szCs w:val="24"/>
              </w:rPr>
            </w:pPr>
            <w:r w:rsidRPr="0046769F">
              <w:rPr>
                <w:rFonts w:ascii="Arial Narrow" w:hAnsi="Arial Narrow"/>
                <w:b/>
                <w:sz w:val="16"/>
                <w:szCs w:val="24"/>
              </w:rPr>
              <w:t>----------</w:t>
            </w:r>
          </w:p>
        </w:tc>
        <w:tc>
          <w:tcPr>
            <w:tcW w:w="1843" w:type="dxa"/>
            <w:vMerge/>
            <w:vAlign w:val="center"/>
            <w:hideMark/>
          </w:tcPr>
          <w:p w14:paraId="3FBA6C63" w14:textId="77777777" w:rsidR="00E85463" w:rsidRPr="0046769F" w:rsidRDefault="00E85463" w:rsidP="00E85463">
            <w:pPr>
              <w:rPr>
                <w:rFonts w:ascii="Arial Narrow" w:hAnsi="Arial Narrow"/>
                <w:b/>
                <w:sz w:val="16"/>
                <w:szCs w:val="24"/>
              </w:rPr>
            </w:pPr>
          </w:p>
        </w:tc>
        <w:tc>
          <w:tcPr>
            <w:tcW w:w="3935" w:type="dxa"/>
            <w:hideMark/>
          </w:tcPr>
          <w:p w14:paraId="6DDCF551" w14:textId="77777777" w:rsidR="00E85463" w:rsidRPr="0046769F" w:rsidRDefault="00E85463" w:rsidP="00E85463">
            <w:pPr>
              <w:jc w:val="center"/>
              <w:rPr>
                <w:rFonts w:ascii="Arial Narrow" w:hAnsi="Arial Narrow"/>
                <w:b/>
                <w:sz w:val="16"/>
                <w:szCs w:val="24"/>
                <w:lang w:val="en-GB"/>
              </w:rPr>
            </w:pPr>
            <w:r w:rsidRPr="0046769F">
              <w:rPr>
                <w:rFonts w:ascii="Arial Narrow" w:hAnsi="Arial Narrow"/>
                <w:b/>
                <w:sz w:val="16"/>
                <w:szCs w:val="24"/>
                <w:lang w:val="en-GB"/>
              </w:rPr>
              <w:t>SPECIAL PROGRAM FOR THE RECONSTRUCTION AND DEVELOPMENT OF THE FAR NORTH REGION</w:t>
            </w:r>
          </w:p>
          <w:p w14:paraId="50BC1F15" w14:textId="77777777" w:rsidR="00E85463" w:rsidRPr="0046769F" w:rsidRDefault="00E85463" w:rsidP="00E85463">
            <w:pPr>
              <w:jc w:val="center"/>
              <w:rPr>
                <w:rFonts w:ascii="Arial Narrow" w:hAnsi="Arial Narrow"/>
                <w:b/>
                <w:sz w:val="16"/>
                <w:szCs w:val="24"/>
                <w:lang w:val="en-GB"/>
              </w:rPr>
            </w:pPr>
            <w:r w:rsidRPr="0046769F">
              <w:rPr>
                <w:rFonts w:ascii="Arial Narrow" w:hAnsi="Arial Narrow"/>
                <w:b/>
                <w:sz w:val="16"/>
                <w:szCs w:val="24"/>
                <w:lang w:val="en-GB"/>
              </w:rPr>
              <w:t>----------</w:t>
            </w:r>
          </w:p>
        </w:tc>
      </w:tr>
      <w:tr w:rsidR="00E85463" w:rsidRPr="0046769F" w14:paraId="6AB9A175" w14:textId="77777777" w:rsidTr="00E85463">
        <w:trPr>
          <w:trHeight w:val="93"/>
        </w:trPr>
        <w:tc>
          <w:tcPr>
            <w:tcW w:w="4253" w:type="dxa"/>
            <w:hideMark/>
          </w:tcPr>
          <w:p w14:paraId="395F703F" w14:textId="77777777" w:rsidR="00E85463" w:rsidRPr="0046769F" w:rsidRDefault="00E85463" w:rsidP="00E85463">
            <w:pPr>
              <w:jc w:val="center"/>
              <w:rPr>
                <w:rFonts w:ascii="Arial Narrow" w:hAnsi="Arial Narrow"/>
                <w:b/>
                <w:sz w:val="16"/>
                <w:szCs w:val="24"/>
              </w:rPr>
            </w:pPr>
            <w:r w:rsidRPr="0046769F">
              <w:rPr>
                <w:rFonts w:ascii="Arial Narrow" w:hAnsi="Arial Narrow"/>
                <w:b/>
                <w:sz w:val="16"/>
                <w:szCs w:val="24"/>
              </w:rPr>
              <w:t>PROGRAMME BATIR LES CAPACITES ET LES COMPETENCES POUR L’EMPLOYABILITE ET L’ENTREPRENEURIAT DANS LA REGION DE L’EXTREME-NORD » (CAP2E)</w:t>
            </w:r>
          </w:p>
          <w:p w14:paraId="1D61F5A2" w14:textId="77777777" w:rsidR="00E85463" w:rsidRPr="0046769F" w:rsidRDefault="00E85463" w:rsidP="00E85463">
            <w:pPr>
              <w:jc w:val="center"/>
              <w:rPr>
                <w:rFonts w:ascii="Arial Narrow" w:hAnsi="Arial Narrow"/>
                <w:b/>
                <w:sz w:val="16"/>
                <w:szCs w:val="24"/>
              </w:rPr>
            </w:pPr>
            <w:r w:rsidRPr="0046769F">
              <w:rPr>
                <w:rFonts w:ascii="Arial Narrow" w:hAnsi="Arial Narrow"/>
                <w:b/>
                <w:sz w:val="16"/>
                <w:szCs w:val="24"/>
              </w:rPr>
              <w:t>----------</w:t>
            </w:r>
          </w:p>
        </w:tc>
        <w:tc>
          <w:tcPr>
            <w:tcW w:w="1843" w:type="dxa"/>
            <w:vMerge/>
            <w:vAlign w:val="center"/>
            <w:hideMark/>
          </w:tcPr>
          <w:p w14:paraId="52190C09" w14:textId="77777777" w:rsidR="00E85463" w:rsidRPr="0046769F" w:rsidRDefault="00E85463" w:rsidP="00E85463">
            <w:pPr>
              <w:rPr>
                <w:rFonts w:ascii="Arial Narrow" w:hAnsi="Arial Narrow"/>
                <w:b/>
                <w:sz w:val="16"/>
                <w:szCs w:val="24"/>
              </w:rPr>
            </w:pPr>
          </w:p>
        </w:tc>
        <w:tc>
          <w:tcPr>
            <w:tcW w:w="3935" w:type="dxa"/>
            <w:hideMark/>
          </w:tcPr>
          <w:p w14:paraId="25EF9A5A" w14:textId="77777777" w:rsidR="00E85463" w:rsidRPr="0046769F" w:rsidRDefault="00E85463" w:rsidP="00E85463">
            <w:pPr>
              <w:jc w:val="center"/>
              <w:rPr>
                <w:rFonts w:ascii="Arial Narrow" w:hAnsi="Arial Narrow"/>
                <w:b/>
                <w:sz w:val="16"/>
                <w:szCs w:val="24"/>
                <w:lang w:val="en-US"/>
              </w:rPr>
            </w:pPr>
            <w:r w:rsidRPr="0046769F">
              <w:rPr>
                <w:rFonts w:ascii="Arial Narrow" w:hAnsi="Arial Narrow"/>
                <w:b/>
                <w:sz w:val="16"/>
                <w:szCs w:val="24"/>
                <w:lang w:val="en-US"/>
              </w:rPr>
              <w:t>PROGRAM « BUILDING CAPACITIES AND SKILLS FOR EMPLOYABILITY AND ENTREPRENEURSHIP IN THE FAR NORTH REGION OF CAMEROON” (CAP2E)</w:t>
            </w:r>
          </w:p>
          <w:p w14:paraId="74012371" w14:textId="77777777" w:rsidR="00E85463" w:rsidRPr="0046769F" w:rsidRDefault="00E85463" w:rsidP="00E85463">
            <w:pPr>
              <w:jc w:val="center"/>
              <w:rPr>
                <w:rFonts w:ascii="Arial Narrow" w:hAnsi="Arial Narrow"/>
                <w:b/>
                <w:sz w:val="16"/>
                <w:szCs w:val="24"/>
                <w:lang w:val="en-US"/>
              </w:rPr>
            </w:pPr>
            <w:r w:rsidRPr="0046769F">
              <w:rPr>
                <w:rFonts w:ascii="Arial Narrow" w:hAnsi="Arial Narrow"/>
                <w:b/>
                <w:sz w:val="16"/>
                <w:szCs w:val="24"/>
              </w:rPr>
              <w:t>----------</w:t>
            </w:r>
          </w:p>
        </w:tc>
      </w:tr>
      <w:tr w:rsidR="00E85463" w:rsidRPr="0046769F" w14:paraId="12E357EA" w14:textId="77777777" w:rsidTr="00E85463">
        <w:trPr>
          <w:trHeight w:val="93"/>
        </w:trPr>
        <w:tc>
          <w:tcPr>
            <w:tcW w:w="4253" w:type="dxa"/>
          </w:tcPr>
          <w:p w14:paraId="6E73E5A2" w14:textId="77777777" w:rsidR="00E85463" w:rsidRPr="0046769F" w:rsidRDefault="00E85463" w:rsidP="00E85463">
            <w:pPr>
              <w:jc w:val="center"/>
              <w:rPr>
                <w:rFonts w:ascii="Arial Narrow" w:hAnsi="Arial Narrow"/>
                <w:b/>
                <w:sz w:val="16"/>
                <w:szCs w:val="24"/>
              </w:rPr>
            </w:pPr>
            <w:r w:rsidRPr="0046769F">
              <w:rPr>
                <w:rFonts w:ascii="Arial Narrow" w:hAnsi="Arial Narrow"/>
                <w:b/>
                <w:sz w:val="16"/>
                <w:szCs w:val="24"/>
              </w:rPr>
              <w:t>UNITÉ DE COORDINATION</w:t>
            </w:r>
          </w:p>
          <w:p w14:paraId="6F3D79C6" w14:textId="77777777" w:rsidR="00E85463" w:rsidRPr="0046769F" w:rsidRDefault="00E85463" w:rsidP="00E85463">
            <w:pPr>
              <w:jc w:val="center"/>
              <w:rPr>
                <w:rFonts w:ascii="Arial Narrow" w:hAnsi="Arial Narrow"/>
                <w:b/>
                <w:sz w:val="16"/>
                <w:szCs w:val="24"/>
              </w:rPr>
            </w:pPr>
            <w:r w:rsidRPr="0046769F">
              <w:rPr>
                <w:rFonts w:ascii="Arial Narrow" w:hAnsi="Arial Narrow"/>
                <w:b/>
                <w:sz w:val="16"/>
                <w:szCs w:val="24"/>
              </w:rPr>
              <w:t>----------</w:t>
            </w:r>
          </w:p>
        </w:tc>
        <w:tc>
          <w:tcPr>
            <w:tcW w:w="1843" w:type="dxa"/>
            <w:vMerge/>
            <w:vAlign w:val="center"/>
          </w:tcPr>
          <w:p w14:paraId="24759FEF" w14:textId="77777777" w:rsidR="00E85463" w:rsidRPr="0046769F" w:rsidRDefault="00E85463" w:rsidP="00E85463">
            <w:pPr>
              <w:rPr>
                <w:rFonts w:ascii="Arial Narrow" w:hAnsi="Arial Narrow"/>
                <w:b/>
                <w:sz w:val="16"/>
                <w:szCs w:val="24"/>
              </w:rPr>
            </w:pPr>
          </w:p>
        </w:tc>
        <w:tc>
          <w:tcPr>
            <w:tcW w:w="3935" w:type="dxa"/>
          </w:tcPr>
          <w:p w14:paraId="4F85692B" w14:textId="77777777" w:rsidR="00E85463" w:rsidRPr="0046769F" w:rsidRDefault="00E85463" w:rsidP="00E85463">
            <w:pPr>
              <w:jc w:val="center"/>
              <w:rPr>
                <w:rFonts w:ascii="Arial Narrow" w:hAnsi="Arial Narrow"/>
                <w:b/>
                <w:sz w:val="16"/>
                <w:szCs w:val="24"/>
              </w:rPr>
            </w:pPr>
            <w:r w:rsidRPr="0046769F">
              <w:rPr>
                <w:rFonts w:ascii="Arial Narrow" w:hAnsi="Arial Narrow"/>
                <w:b/>
                <w:sz w:val="16"/>
                <w:szCs w:val="24"/>
              </w:rPr>
              <w:t>THE COORDINATION UNIT</w:t>
            </w:r>
          </w:p>
          <w:p w14:paraId="4C206C30" w14:textId="77777777" w:rsidR="00E85463" w:rsidRPr="0046769F" w:rsidRDefault="00E85463" w:rsidP="00E85463">
            <w:pPr>
              <w:jc w:val="center"/>
              <w:rPr>
                <w:rFonts w:ascii="Arial Narrow" w:hAnsi="Arial Narrow"/>
                <w:b/>
                <w:sz w:val="16"/>
                <w:szCs w:val="24"/>
              </w:rPr>
            </w:pPr>
            <w:r w:rsidRPr="0046769F">
              <w:rPr>
                <w:rFonts w:ascii="Arial Narrow" w:hAnsi="Arial Narrow"/>
                <w:b/>
                <w:sz w:val="16"/>
                <w:szCs w:val="24"/>
              </w:rPr>
              <w:t>----------</w:t>
            </w:r>
          </w:p>
        </w:tc>
      </w:tr>
    </w:tbl>
    <w:p w14:paraId="73222D52" w14:textId="2C915697" w:rsidR="00275A00" w:rsidRPr="0046769F" w:rsidRDefault="00120666" w:rsidP="00403C04">
      <w:pPr>
        <w:widowControl w:val="0"/>
        <w:autoSpaceDE w:val="0"/>
        <w:spacing w:after="60" w:line="276" w:lineRule="auto"/>
        <w:jc w:val="center"/>
        <w:rPr>
          <w:rFonts w:ascii="Arial Narrow" w:hAnsi="Arial Narrow"/>
          <w:b/>
          <w:bCs/>
          <w:sz w:val="24"/>
          <w:szCs w:val="24"/>
        </w:rPr>
      </w:pPr>
      <w:r w:rsidRPr="0046769F">
        <w:rPr>
          <w:rFonts w:ascii="Arial Narrow" w:hAnsi="Arial Narrow"/>
          <w:noProof/>
          <w:sz w:val="24"/>
          <w:szCs w:val="24"/>
        </w:rPr>
        <mc:AlternateContent>
          <mc:Choice Requires="wps">
            <w:drawing>
              <wp:anchor distT="0" distB="0" distL="114300" distR="114300" simplePos="0" relativeHeight="251639296" behindDoc="0" locked="0" layoutInCell="1" allowOverlap="1" wp14:anchorId="1BDDB55C" wp14:editId="15CE15DD">
                <wp:simplePos x="0" y="0"/>
                <wp:positionH relativeFrom="column">
                  <wp:posOffset>-137704</wp:posOffset>
                </wp:positionH>
                <wp:positionV relativeFrom="paragraph">
                  <wp:posOffset>-475161</wp:posOffset>
                </wp:positionV>
                <wp:extent cx="6411685" cy="10000977"/>
                <wp:effectExtent l="0" t="0" r="27305" b="19685"/>
                <wp:wrapNone/>
                <wp:docPr id="40" name="Rectangle 4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1685" cy="10000977"/>
                        </a:xfrm>
                        <a:prstGeom prst="rect">
                          <a:avLst/>
                        </a:prstGeom>
                        <a:noFill/>
                        <a:ln w="25402">
                          <a:solidFill>
                            <a:srgbClr val="385D8A"/>
                          </a:solidFill>
                          <a:prstDash val="solid"/>
                        </a:ln>
                      </wps:spPr>
                      <wps:bodyPr lIns="0" tIns="0" rIns="0" bIns="0"/>
                    </wps:wsp>
                  </a:graphicData>
                </a:graphic>
                <wp14:sizeRelH relativeFrom="page">
                  <wp14:pctWidth>0</wp14:pctWidth>
                </wp14:sizeRelH>
                <wp14:sizeRelV relativeFrom="page">
                  <wp14:pctHeight>0</wp14:pctHeight>
                </wp14:sizeRelV>
              </wp:anchor>
            </w:drawing>
          </mc:Choice>
          <mc:Fallback>
            <w:pict>
              <v:rect w14:anchorId="0CFC6559" id="Rectangle 481" o:spid="_x0000_s1026" style="position:absolute;margin-left:-10.85pt;margin-top:-37.4pt;width:504.85pt;height:787.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" filled="f" strokecolor="#385d8a" strokeweight=".70561mm">
                <v:path arrowok="t"/>
                <v:textbox inset="0,0,0,0"/>
              </v:rect>
            </w:pict>
          </mc:Fallback>
        </mc:AlternateContent>
      </w:r>
    </w:p>
    <w:p w14:paraId="3A31819D" w14:textId="77777777" w:rsidR="00275A00" w:rsidRPr="0046769F" w:rsidRDefault="00275A00" w:rsidP="00275A00">
      <w:pPr>
        <w:jc w:val="center"/>
        <w:rPr>
          <w:rFonts w:ascii="Arial Narrow" w:hAnsi="Arial Narrow"/>
          <w:b/>
          <w:bCs/>
          <w:sz w:val="24"/>
          <w:szCs w:val="24"/>
        </w:rPr>
      </w:pPr>
    </w:p>
    <w:p w14:paraId="55AD2CFF" w14:textId="6CCCA8B4" w:rsidR="00120666" w:rsidRPr="0046769F" w:rsidRDefault="00275A00" w:rsidP="001F752F">
      <w:pPr>
        <w:spacing w:after="60" w:line="276" w:lineRule="auto"/>
        <w:jc w:val="center"/>
        <w:rPr>
          <w:rFonts w:ascii="Arial Narrow" w:hAnsi="Arial Narrow"/>
          <w:b/>
          <w:bCs/>
          <w:sz w:val="32"/>
          <w:szCs w:val="24"/>
        </w:rPr>
      </w:pPr>
      <w:r w:rsidRPr="0046769F">
        <w:rPr>
          <w:rFonts w:ascii="Arial Narrow" w:hAnsi="Arial Narrow"/>
          <w:b/>
          <w:bCs/>
          <w:sz w:val="32"/>
          <w:szCs w:val="24"/>
        </w:rPr>
        <w:t>MAITRE D’OUVRAGE DELEGUE</w:t>
      </w:r>
    </w:p>
    <w:p w14:paraId="04120F67" w14:textId="77777777" w:rsidR="00120666" w:rsidRPr="0046769F" w:rsidRDefault="00120666" w:rsidP="001F752F">
      <w:pPr>
        <w:spacing w:after="60" w:line="276" w:lineRule="auto"/>
        <w:jc w:val="center"/>
        <w:rPr>
          <w:rFonts w:ascii="Arial Narrow" w:hAnsi="Arial Narrow"/>
          <w:b/>
          <w:bCs/>
          <w:i/>
          <w:sz w:val="24"/>
          <w:szCs w:val="24"/>
        </w:rPr>
      </w:pPr>
    </w:p>
    <w:p w14:paraId="43E58329" w14:textId="77777777" w:rsidR="00120666" w:rsidRPr="0046769F" w:rsidRDefault="00120666" w:rsidP="001F752F">
      <w:pPr>
        <w:spacing w:after="60" w:line="276" w:lineRule="auto"/>
        <w:jc w:val="center"/>
        <w:rPr>
          <w:rFonts w:ascii="Arial Narrow" w:hAnsi="Arial Narrow"/>
          <w:b/>
          <w:bCs/>
          <w:i/>
          <w:sz w:val="24"/>
          <w:szCs w:val="24"/>
        </w:rPr>
      </w:pPr>
    </w:p>
    <w:p w14:paraId="56E5A432" w14:textId="49FEF584" w:rsidR="00120666" w:rsidRPr="0046769F" w:rsidRDefault="00120666" w:rsidP="00E6699E">
      <w:pPr>
        <w:spacing w:line="276" w:lineRule="auto"/>
        <w:jc w:val="center"/>
        <w:rPr>
          <w:rFonts w:ascii="Arial Narrow" w:hAnsi="Arial Narrow"/>
          <w:b/>
          <w:bCs/>
          <w:sz w:val="24"/>
          <w:szCs w:val="24"/>
        </w:rPr>
      </w:pPr>
      <w:r w:rsidRPr="0046769F">
        <w:rPr>
          <w:rFonts w:ascii="Arial Narrow" w:hAnsi="Arial Narrow"/>
          <w:b/>
          <w:bCs/>
          <w:sz w:val="24"/>
          <w:szCs w:val="24"/>
        </w:rPr>
        <w:t xml:space="preserve">COMMISSION </w:t>
      </w:r>
      <w:r w:rsidR="00275A00" w:rsidRPr="0046769F">
        <w:rPr>
          <w:rFonts w:ascii="Arial Narrow" w:hAnsi="Arial Narrow"/>
          <w:b/>
          <w:bCs/>
          <w:sz w:val="24"/>
          <w:szCs w:val="24"/>
        </w:rPr>
        <w:t xml:space="preserve">SPECIALE DE PASSATION DES MARCHES DU </w:t>
      </w:r>
      <w:r w:rsidR="00C94625" w:rsidRPr="0046769F">
        <w:rPr>
          <w:rFonts w:ascii="Arial Narrow" w:hAnsi="Arial Narrow"/>
          <w:b/>
          <w:bCs/>
          <w:sz w:val="24"/>
          <w:szCs w:val="24"/>
        </w:rPr>
        <w:t>CAP</w:t>
      </w:r>
      <w:r w:rsidR="002F2310" w:rsidRPr="0046769F">
        <w:rPr>
          <w:rFonts w:ascii="Arial Narrow" w:hAnsi="Arial Narrow"/>
          <w:b/>
          <w:bCs/>
          <w:sz w:val="24"/>
          <w:szCs w:val="24"/>
        </w:rPr>
        <w:t>2E</w:t>
      </w:r>
    </w:p>
    <w:p w14:paraId="42D8E602" w14:textId="3031714B" w:rsidR="00120666" w:rsidRPr="0046769F" w:rsidRDefault="00275A00" w:rsidP="00E6699E">
      <w:pPr>
        <w:spacing w:after="60" w:line="276" w:lineRule="auto"/>
        <w:jc w:val="center"/>
        <w:rPr>
          <w:rFonts w:ascii="Arial Narrow" w:hAnsi="Arial Narrow"/>
          <w:b/>
          <w:bCs/>
          <w:i/>
          <w:sz w:val="24"/>
          <w:szCs w:val="24"/>
        </w:rPr>
      </w:pPr>
      <w:r w:rsidRPr="0046769F">
        <w:rPr>
          <w:rFonts w:ascii="Arial Narrow" w:hAnsi="Arial Narrow"/>
          <w:b/>
          <w:bCs/>
          <w:i/>
          <w:sz w:val="24"/>
          <w:szCs w:val="24"/>
        </w:rPr>
        <w:t>(CSPM-</w:t>
      </w:r>
      <w:r w:rsidR="002F2310" w:rsidRPr="0046769F">
        <w:rPr>
          <w:rFonts w:ascii="Arial Narrow" w:hAnsi="Arial Narrow"/>
          <w:b/>
          <w:bCs/>
          <w:i/>
          <w:sz w:val="24"/>
          <w:szCs w:val="24"/>
        </w:rPr>
        <w:t>CAP2E</w:t>
      </w:r>
      <w:r w:rsidRPr="0046769F">
        <w:rPr>
          <w:rFonts w:ascii="Arial Narrow" w:hAnsi="Arial Narrow"/>
          <w:b/>
          <w:bCs/>
          <w:i/>
          <w:sz w:val="24"/>
          <w:szCs w:val="24"/>
        </w:rPr>
        <w:t>)</w:t>
      </w:r>
    </w:p>
    <w:p w14:paraId="15FCBE62" w14:textId="77777777" w:rsidR="00120666" w:rsidRPr="0046769F" w:rsidRDefault="00120666" w:rsidP="001F752F">
      <w:pPr>
        <w:spacing w:after="60" w:line="276" w:lineRule="auto"/>
        <w:jc w:val="center"/>
        <w:rPr>
          <w:rFonts w:ascii="Arial Narrow" w:hAnsi="Arial Narrow"/>
          <w:b/>
          <w:sz w:val="24"/>
          <w:szCs w:val="24"/>
        </w:rPr>
      </w:pPr>
    </w:p>
    <w:tbl>
      <w:tblPr>
        <w:tblW w:w="9605" w:type="dxa"/>
        <w:jc w:val="center"/>
        <w:tblLayout w:type="fixed"/>
        <w:tblCellMar>
          <w:left w:w="10" w:type="dxa"/>
          <w:right w:w="10" w:type="dxa"/>
        </w:tblCellMar>
        <w:tblLook w:val="0000" w:firstRow="0" w:lastRow="0" w:firstColumn="0" w:lastColumn="0" w:noHBand="0" w:noVBand="0"/>
      </w:tblPr>
      <w:tblGrid>
        <w:gridCol w:w="9605"/>
      </w:tblGrid>
      <w:tr w:rsidR="00120666" w:rsidRPr="0046769F" w14:paraId="64CBD7FC" w14:textId="77777777" w:rsidTr="00E6699E">
        <w:trPr>
          <w:jc w:val="center"/>
        </w:trPr>
        <w:tc>
          <w:tcPr>
            <w:tcW w:w="9605" w:type="dxa"/>
            <w:tcBorders>
              <w:top w:val="single" w:sz="24" w:space="0" w:color="000000"/>
              <w:left w:val="single" w:sz="24" w:space="0" w:color="000000"/>
              <w:bottom w:val="single" w:sz="24" w:space="0" w:color="000000"/>
              <w:right w:val="single" w:sz="24" w:space="0" w:color="000000"/>
            </w:tcBorders>
            <w:tcMar>
              <w:top w:w="0" w:type="dxa"/>
              <w:left w:w="70" w:type="dxa"/>
              <w:bottom w:w="0" w:type="dxa"/>
              <w:right w:w="70" w:type="dxa"/>
            </w:tcMar>
          </w:tcPr>
          <w:p w14:paraId="1738456B" w14:textId="667D3C52" w:rsidR="00120666" w:rsidRPr="0046769F" w:rsidRDefault="00120666" w:rsidP="005D4F8A">
            <w:pPr>
              <w:widowControl w:val="0"/>
              <w:autoSpaceDE w:val="0"/>
              <w:spacing w:after="60" w:line="276" w:lineRule="auto"/>
              <w:ind w:left="51"/>
              <w:jc w:val="center"/>
              <w:rPr>
                <w:rFonts w:ascii="Arial Narrow" w:hAnsi="Arial Narrow"/>
                <w:b/>
                <w:sz w:val="24"/>
                <w:szCs w:val="24"/>
              </w:rPr>
            </w:pPr>
            <w:r w:rsidRPr="0046769F">
              <w:rPr>
                <w:rFonts w:ascii="Arial Narrow" w:hAnsi="Arial Narrow"/>
                <w:b/>
                <w:bCs/>
                <w:sz w:val="24"/>
                <w:szCs w:val="24"/>
              </w:rPr>
              <w:t xml:space="preserve">Dossier d’Appel d’Offres </w:t>
            </w:r>
            <w:r w:rsidRPr="0046769F">
              <w:rPr>
                <w:rFonts w:ascii="Arial Narrow" w:hAnsi="Arial Narrow"/>
                <w:b/>
                <w:i/>
                <w:iCs/>
                <w:sz w:val="24"/>
                <w:szCs w:val="24"/>
              </w:rPr>
              <w:t xml:space="preserve">Ouvert </w:t>
            </w:r>
            <w:r w:rsidRPr="0046769F">
              <w:rPr>
                <w:rFonts w:ascii="Arial Narrow" w:hAnsi="Arial Narrow"/>
                <w:b/>
                <w:bCs/>
                <w:sz w:val="24"/>
                <w:szCs w:val="24"/>
              </w:rPr>
              <w:t>N°</w:t>
            </w:r>
            <w:r w:rsidR="00933915" w:rsidRPr="0003075F">
              <w:rPr>
                <w:rFonts w:ascii="Arial Narrow" w:hAnsi="Arial Narrow"/>
                <w:b/>
                <w:bCs/>
                <w:color w:val="EE0000"/>
                <w:sz w:val="24"/>
                <w:szCs w:val="24"/>
              </w:rPr>
              <w:t>0001</w:t>
            </w:r>
            <w:r w:rsidR="00E6699E" w:rsidRPr="0046769F">
              <w:rPr>
                <w:rFonts w:ascii="Arial Narrow" w:hAnsi="Arial Narrow"/>
                <w:b/>
                <w:sz w:val="24"/>
                <w:szCs w:val="24"/>
              </w:rPr>
              <w:t>/</w:t>
            </w:r>
            <w:r w:rsidR="005D4F8A" w:rsidRPr="0046769F">
              <w:rPr>
                <w:rFonts w:ascii="Arial Narrow" w:hAnsi="Arial Narrow"/>
                <w:b/>
                <w:i/>
                <w:iCs/>
                <w:sz w:val="24"/>
                <w:szCs w:val="24"/>
              </w:rPr>
              <w:t>AO</w:t>
            </w:r>
            <w:r w:rsidRPr="0046769F">
              <w:rPr>
                <w:rFonts w:ascii="Arial Narrow" w:hAnsi="Arial Narrow"/>
                <w:b/>
                <w:i/>
                <w:iCs/>
                <w:sz w:val="24"/>
                <w:szCs w:val="24"/>
              </w:rPr>
              <w:t>O</w:t>
            </w:r>
            <w:r w:rsidR="00E6699E" w:rsidRPr="0046769F">
              <w:rPr>
                <w:rFonts w:ascii="Arial Narrow" w:hAnsi="Arial Narrow"/>
                <w:b/>
                <w:i/>
                <w:iCs/>
                <w:sz w:val="24"/>
                <w:szCs w:val="24"/>
              </w:rPr>
              <w:t>/MINEPAT/PSRDREN/CSPM-</w:t>
            </w:r>
            <w:r w:rsidR="002F2310" w:rsidRPr="0046769F">
              <w:rPr>
                <w:rFonts w:ascii="Arial Narrow" w:hAnsi="Arial Narrow"/>
                <w:b/>
                <w:i/>
                <w:iCs/>
                <w:sz w:val="24"/>
                <w:szCs w:val="24"/>
              </w:rPr>
              <w:t>CAP2E/CC/SPI</w:t>
            </w:r>
            <w:r w:rsidR="00E6699E" w:rsidRPr="0046769F">
              <w:rPr>
                <w:rFonts w:ascii="Arial Narrow" w:hAnsi="Arial Narrow"/>
                <w:b/>
                <w:i/>
                <w:iCs/>
                <w:sz w:val="24"/>
                <w:szCs w:val="24"/>
              </w:rPr>
              <w:t>/2026 du</w:t>
            </w:r>
            <w:r w:rsidR="00933915">
              <w:rPr>
                <w:rFonts w:ascii="Arial Narrow" w:hAnsi="Arial Narrow"/>
                <w:b/>
                <w:i/>
                <w:iCs/>
                <w:sz w:val="24"/>
                <w:szCs w:val="24"/>
              </w:rPr>
              <w:t xml:space="preserve"> </w:t>
            </w:r>
            <w:r w:rsidR="00933915" w:rsidRPr="0003075F">
              <w:rPr>
                <w:rFonts w:ascii="Arial Narrow" w:hAnsi="Arial Narrow"/>
                <w:b/>
                <w:i/>
                <w:iCs/>
                <w:color w:val="EE0000"/>
                <w:sz w:val="24"/>
                <w:szCs w:val="24"/>
              </w:rPr>
              <w:t>13/10/26</w:t>
            </w:r>
            <w:r w:rsidR="00E6699E" w:rsidRPr="0003075F">
              <w:rPr>
                <w:rFonts w:ascii="Arial Narrow" w:hAnsi="Arial Narrow"/>
                <w:b/>
                <w:i/>
                <w:iCs/>
                <w:color w:val="EE0000"/>
                <w:sz w:val="24"/>
                <w:szCs w:val="24"/>
              </w:rPr>
              <w:t xml:space="preserve"> </w:t>
            </w:r>
            <w:r w:rsidR="00E6699E" w:rsidRPr="0046769F">
              <w:rPr>
                <w:rFonts w:ascii="Arial Narrow" w:hAnsi="Arial Narrow"/>
                <w:b/>
                <w:i/>
                <w:iCs/>
                <w:sz w:val="24"/>
                <w:szCs w:val="24"/>
              </w:rPr>
              <w:t>pour le recrutement d</w:t>
            </w:r>
            <w:r w:rsidR="005A2A4F" w:rsidRPr="0046769F">
              <w:rPr>
                <w:rFonts w:ascii="Arial Narrow" w:hAnsi="Arial Narrow"/>
                <w:b/>
                <w:i/>
                <w:iCs/>
                <w:sz w:val="24"/>
                <w:szCs w:val="24"/>
              </w:rPr>
              <w:t>’un</w:t>
            </w:r>
            <w:r w:rsidR="00E6699E" w:rsidRPr="0046769F">
              <w:rPr>
                <w:rFonts w:ascii="Arial Narrow" w:hAnsi="Arial Narrow"/>
                <w:b/>
                <w:i/>
                <w:iCs/>
                <w:sz w:val="24"/>
                <w:szCs w:val="24"/>
              </w:rPr>
              <w:t xml:space="preserve"> cabinet en charge de l’élaboration d</w:t>
            </w:r>
            <w:r w:rsidR="005A2A4F" w:rsidRPr="0046769F">
              <w:rPr>
                <w:rFonts w:ascii="Arial Narrow" w:hAnsi="Arial Narrow"/>
                <w:b/>
                <w:i/>
                <w:iCs/>
                <w:sz w:val="24"/>
                <w:szCs w:val="24"/>
              </w:rPr>
              <w:t>u</w:t>
            </w:r>
            <w:r w:rsidR="00E6699E" w:rsidRPr="0046769F">
              <w:rPr>
                <w:rFonts w:ascii="Arial Narrow" w:hAnsi="Arial Narrow"/>
                <w:b/>
                <w:i/>
                <w:iCs/>
                <w:sz w:val="24"/>
                <w:szCs w:val="24"/>
              </w:rPr>
              <w:t xml:space="preserve"> manuel de</w:t>
            </w:r>
            <w:r w:rsidR="001B109E" w:rsidRPr="0046769F">
              <w:rPr>
                <w:rFonts w:ascii="Arial Narrow" w:hAnsi="Arial Narrow"/>
                <w:b/>
                <w:i/>
                <w:iCs/>
                <w:sz w:val="24"/>
                <w:szCs w:val="24"/>
              </w:rPr>
              <w:t>s</w:t>
            </w:r>
            <w:r w:rsidR="00E6699E" w:rsidRPr="0046769F">
              <w:rPr>
                <w:rFonts w:ascii="Arial Narrow" w:hAnsi="Arial Narrow"/>
                <w:b/>
                <w:i/>
                <w:iCs/>
                <w:sz w:val="24"/>
                <w:szCs w:val="24"/>
              </w:rPr>
              <w:t xml:space="preserve"> procédure</w:t>
            </w:r>
            <w:r w:rsidR="001B109E" w:rsidRPr="0046769F">
              <w:rPr>
                <w:rFonts w:ascii="Arial Narrow" w:hAnsi="Arial Narrow"/>
                <w:b/>
                <w:i/>
                <w:iCs/>
                <w:sz w:val="24"/>
                <w:szCs w:val="24"/>
              </w:rPr>
              <w:t>s</w:t>
            </w:r>
            <w:r w:rsidR="00E6699E" w:rsidRPr="0046769F">
              <w:rPr>
                <w:rFonts w:ascii="Arial Narrow" w:hAnsi="Arial Narrow"/>
                <w:b/>
                <w:i/>
                <w:iCs/>
                <w:sz w:val="24"/>
                <w:szCs w:val="24"/>
              </w:rPr>
              <w:t xml:space="preserve"> technique</w:t>
            </w:r>
            <w:r w:rsidR="001B109E" w:rsidRPr="0046769F">
              <w:rPr>
                <w:rFonts w:ascii="Arial Narrow" w:hAnsi="Arial Narrow"/>
                <w:b/>
                <w:i/>
                <w:iCs/>
                <w:sz w:val="24"/>
                <w:szCs w:val="24"/>
              </w:rPr>
              <w:t>s</w:t>
            </w:r>
            <w:r w:rsidR="00E6699E" w:rsidRPr="0046769F">
              <w:rPr>
                <w:rFonts w:ascii="Arial Narrow" w:hAnsi="Arial Narrow"/>
                <w:b/>
                <w:i/>
                <w:iCs/>
                <w:sz w:val="24"/>
                <w:szCs w:val="24"/>
              </w:rPr>
              <w:t xml:space="preserve"> d</w:t>
            </w:r>
            <w:r w:rsidR="005A2A4F" w:rsidRPr="0046769F">
              <w:rPr>
                <w:rFonts w:ascii="Arial Narrow" w:hAnsi="Arial Narrow"/>
                <w:b/>
                <w:i/>
                <w:iCs/>
                <w:sz w:val="24"/>
                <w:szCs w:val="24"/>
              </w:rPr>
              <w:t>u</w:t>
            </w:r>
            <w:r w:rsidR="00E6699E" w:rsidRPr="0046769F">
              <w:rPr>
                <w:rFonts w:ascii="Arial Narrow" w:hAnsi="Arial Narrow"/>
                <w:b/>
                <w:i/>
                <w:iCs/>
                <w:sz w:val="24"/>
                <w:szCs w:val="24"/>
              </w:rPr>
              <w:t xml:space="preserve"> programme</w:t>
            </w:r>
            <w:r w:rsidR="005A2A4F" w:rsidRPr="0046769F">
              <w:rPr>
                <w:rFonts w:ascii="Arial Narrow" w:hAnsi="Arial Narrow"/>
                <w:b/>
                <w:i/>
                <w:iCs/>
                <w:sz w:val="24"/>
                <w:szCs w:val="24"/>
              </w:rPr>
              <w:t xml:space="preserve"> de développement des infrastructures</w:t>
            </w:r>
            <w:r w:rsidR="00E6699E" w:rsidRPr="0046769F">
              <w:rPr>
                <w:rFonts w:ascii="Arial Narrow" w:hAnsi="Arial Narrow"/>
                <w:b/>
                <w:i/>
                <w:iCs/>
                <w:sz w:val="24"/>
                <w:szCs w:val="24"/>
              </w:rPr>
              <w:t xml:space="preserve"> pour le Programme « Bâtir les Capacités et les Compétences pour l’Employabilité et l’Entrepreneuriat dans la Région de l’Extrême-Nord du Cameroun » (CAP2E)</w:t>
            </w:r>
            <w:r w:rsidR="003B0EEC" w:rsidRPr="0046769F">
              <w:rPr>
                <w:rFonts w:ascii="Arial Narrow" w:hAnsi="Arial Narrow"/>
                <w:b/>
                <w:i/>
                <w:iCs/>
                <w:sz w:val="24"/>
                <w:szCs w:val="24"/>
              </w:rPr>
              <w:t>,</w:t>
            </w:r>
            <w:r w:rsidR="002F2310" w:rsidRPr="0046769F">
              <w:rPr>
                <w:rFonts w:ascii="Arial Narrow" w:hAnsi="Arial Narrow"/>
                <w:b/>
                <w:i/>
                <w:iCs/>
                <w:sz w:val="24"/>
                <w:szCs w:val="24"/>
              </w:rPr>
              <w:t xml:space="preserve"> en procédure d’urgence.</w:t>
            </w:r>
          </w:p>
        </w:tc>
      </w:tr>
    </w:tbl>
    <w:p w14:paraId="1429CE92" w14:textId="77777777" w:rsidR="00077F66" w:rsidRPr="0046769F" w:rsidRDefault="00077F66" w:rsidP="001F752F">
      <w:pPr>
        <w:spacing w:after="60" w:line="276" w:lineRule="auto"/>
        <w:jc w:val="center"/>
        <w:rPr>
          <w:rFonts w:ascii="Arial Narrow" w:hAnsi="Arial Narrow"/>
          <w:b/>
          <w:sz w:val="24"/>
          <w:szCs w:val="24"/>
        </w:rPr>
      </w:pPr>
    </w:p>
    <w:p w14:paraId="61E62D13" w14:textId="477CA745" w:rsidR="006D51DF" w:rsidRPr="0046769F" w:rsidRDefault="006D51DF" w:rsidP="001F752F">
      <w:pPr>
        <w:spacing w:after="60" w:line="276" w:lineRule="auto"/>
        <w:jc w:val="center"/>
        <w:rPr>
          <w:rFonts w:ascii="Arial Narrow" w:hAnsi="Arial Narrow"/>
          <w:b/>
          <w:sz w:val="24"/>
          <w:szCs w:val="24"/>
        </w:rPr>
      </w:pPr>
      <w:r w:rsidRPr="0046769F">
        <w:rPr>
          <w:rFonts w:ascii="Arial Narrow" w:hAnsi="Arial Narrow"/>
          <w:b/>
          <w:sz w:val="24"/>
          <w:szCs w:val="24"/>
        </w:rPr>
        <w:t>PROGRAMME N° P-CM-IZ0-003</w:t>
      </w:r>
    </w:p>
    <w:p w14:paraId="0FA27557" w14:textId="2068E55F" w:rsidR="00120666" w:rsidRPr="0046769F" w:rsidRDefault="00C94625" w:rsidP="001F752F">
      <w:pPr>
        <w:spacing w:after="60" w:line="276" w:lineRule="auto"/>
        <w:jc w:val="center"/>
        <w:rPr>
          <w:rFonts w:ascii="Arial Narrow" w:hAnsi="Arial Narrow"/>
          <w:b/>
          <w:sz w:val="24"/>
          <w:szCs w:val="24"/>
        </w:rPr>
      </w:pPr>
      <w:r w:rsidRPr="0046769F">
        <w:rPr>
          <w:rFonts w:ascii="Arial Narrow" w:hAnsi="Arial Narrow"/>
          <w:b/>
          <w:sz w:val="24"/>
          <w:szCs w:val="24"/>
        </w:rPr>
        <w:t xml:space="preserve">  </w:t>
      </w:r>
      <w:r w:rsidR="002918B9" w:rsidRPr="0046769F">
        <w:rPr>
          <w:rFonts w:ascii="Arial Narrow" w:hAnsi="Arial Narrow"/>
          <w:b/>
          <w:sz w:val="24"/>
          <w:szCs w:val="24"/>
        </w:rPr>
        <w:t>F</w:t>
      </w:r>
      <w:r w:rsidR="00E6699E" w:rsidRPr="0046769F">
        <w:rPr>
          <w:rFonts w:ascii="Arial Narrow" w:hAnsi="Arial Narrow"/>
          <w:b/>
          <w:sz w:val="24"/>
          <w:szCs w:val="24"/>
        </w:rPr>
        <w:t xml:space="preserve">INANCEMENT : </w:t>
      </w:r>
      <w:r w:rsidR="00077F66" w:rsidRPr="0046769F">
        <w:rPr>
          <w:rFonts w:ascii="Arial Narrow" w:hAnsi="Arial Narrow"/>
          <w:b/>
          <w:sz w:val="24"/>
          <w:szCs w:val="24"/>
        </w:rPr>
        <w:t>CAS PSRDREN</w:t>
      </w:r>
    </w:p>
    <w:p w14:paraId="6C8CF518" w14:textId="58C31DD8" w:rsidR="00D240EB" w:rsidRPr="0046769F" w:rsidRDefault="00C94625" w:rsidP="00D240EB">
      <w:pPr>
        <w:spacing w:after="60" w:line="276" w:lineRule="auto"/>
        <w:jc w:val="center"/>
        <w:rPr>
          <w:rFonts w:ascii="Arial Narrow" w:hAnsi="Arial Narrow"/>
          <w:b/>
          <w:sz w:val="24"/>
          <w:szCs w:val="24"/>
        </w:rPr>
      </w:pPr>
      <w:r w:rsidRPr="0046769F">
        <w:rPr>
          <w:rFonts w:ascii="Arial Narrow" w:hAnsi="Arial Narrow"/>
          <w:b/>
          <w:sz w:val="24"/>
          <w:szCs w:val="24"/>
        </w:rPr>
        <w:t xml:space="preserve">    </w:t>
      </w:r>
      <w:r w:rsidR="00D240EB" w:rsidRPr="0046769F">
        <w:rPr>
          <w:rFonts w:ascii="Arial Narrow" w:hAnsi="Arial Narrow"/>
          <w:b/>
          <w:sz w:val="24"/>
          <w:szCs w:val="24"/>
        </w:rPr>
        <w:t>IMPUTATION :</w:t>
      </w:r>
      <w:r w:rsidR="001D501D" w:rsidRPr="0046769F">
        <w:rPr>
          <w:rFonts w:ascii="Arial Narrow" w:hAnsi="Arial Narrow"/>
          <w:b/>
          <w:sz w:val="24"/>
          <w:szCs w:val="24"/>
        </w:rPr>
        <w:t xml:space="preserve"> </w:t>
      </w:r>
      <w:r w:rsidR="00F54160">
        <w:rPr>
          <w:rFonts w:ascii="Arial Narrow" w:hAnsi="Arial Narrow"/>
          <w:b/>
          <w:sz w:val="24"/>
          <w:szCs w:val="24"/>
        </w:rPr>
        <w:t xml:space="preserve">361312 </w:t>
      </w:r>
    </w:p>
    <w:p w14:paraId="0290A1E4" w14:textId="77777777" w:rsidR="00D240EB" w:rsidRPr="0046769F" w:rsidRDefault="00D240EB" w:rsidP="001F752F">
      <w:pPr>
        <w:spacing w:after="60" w:line="276" w:lineRule="auto"/>
        <w:jc w:val="center"/>
        <w:rPr>
          <w:rFonts w:ascii="Arial Narrow" w:hAnsi="Arial Narrow"/>
          <w:b/>
          <w:sz w:val="24"/>
          <w:szCs w:val="24"/>
        </w:rPr>
      </w:pPr>
    </w:p>
    <w:p w14:paraId="416557EF" w14:textId="77777777" w:rsidR="00120666" w:rsidRPr="0046769F" w:rsidRDefault="00120666" w:rsidP="001F752F">
      <w:pPr>
        <w:spacing w:after="60" w:line="276" w:lineRule="auto"/>
        <w:jc w:val="center"/>
        <w:rPr>
          <w:rFonts w:ascii="Arial Narrow" w:hAnsi="Arial Narrow"/>
          <w:sz w:val="24"/>
          <w:szCs w:val="24"/>
        </w:rPr>
      </w:pPr>
      <w:r w:rsidRPr="0046769F">
        <w:rPr>
          <w:rFonts w:ascii="Arial Narrow" w:hAnsi="Arial Narrow"/>
          <w:noProof/>
          <w:sz w:val="24"/>
          <w:szCs w:val="24"/>
        </w:rPr>
        <mc:AlternateContent>
          <mc:Choice Requires="wps">
            <w:drawing>
              <wp:anchor distT="4294967293" distB="4294967293" distL="114300" distR="114300" simplePos="0" relativeHeight="251649536" behindDoc="0" locked="0" layoutInCell="1" allowOverlap="1" wp14:anchorId="00F263CD" wp14:editId="34F3431D">
                <wp:simplePos x="0" y="0"/>
                <wp:positionH relativeFrom="column">
                  <wp:posOffset>979805</wp:posOffset>
                </wp:positionH>
                <wp:positionV relativeFrom="paragraph">
                  <wp:posOffset>44449</wp:posOffset>
                </wp:positionV>
                <wp:extent cx="4572000" cy="0"/>
                <wp:effectExtent l="0" t="0" r="0" b="0"/>
                <wp:wrapNone/>
                <wp:docPr id="18" name="Connecteur droit 4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2000" cy="0"/>
                        </a:xfrm>
                        <a:prstGeom prst="straightConnector1">
                          <a:avLst/>
                        </a:prstGeom>
                        <a:noFill/>
                        <a:ln w="9528">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w:pict>
              <v:shapetype w14:anchorId="68B7C13B" id="_x0000_t32" coordsize="21600,21600" o:spt="32" o:oned="t" path="m,l21600,21600e" filled="f">
                <v:path arrowok="t" fillok="f" o:connecttype="none"/>
                <o:lock v:ext="edit" shapetype="t"/>
              </v:shapetype>
              <v:shape id="Connecteur droit 438" o:spid="_x0000_s1026" type="#_x0000_t32" style="position:absolute;margin-left:77.15pt;margin-top:3.5pt;width:5in;height:0;z-index:2516495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" strokeweight=".26467mm">
                <o:lock v:ext="edit" shapetype="f"/>
              </v:shape>
            </w:pict>
          </mc:Fallback>
        </mc:AlternateContent>
      </w:r>
    </w:p>
    <w:p w14:paraId="4DDC7D6D" w14:textId="77777777" w:rsidR="00077F66" w:rsidRPr="0046769F" w:rsidRDefault="00077F66" w:rsidP="00403C04">
      <w:pPr>
        <w:spacing w:after="60" w:line="276" w:lineRule="auto"/>
        <w:jc w:val="center"/>
        <w:rPr>
          <w:rFonts w:ascii="Arial Narrow" w:hAnsi="Arial Narrow"/>
          <w:b/>
          <w:sz w:val="24"/>
          <w:szCs w:val="24"/>
        </w:rPr>
      </w:pPr>
    </w:p>
    <w:p w14:paraId="57BDAFD1" w14:textId="77777777" w:rsidR="00077F66" w:rsidRPr="0046769F" w:rsidRDefault="006D51DF" w:rsidP="00403C04">
      <w:pPr>
        <w:spacing w:after="60" w:line="276" w:lineRule="auto"/>
        <w:jc w:val="center"/>
        <w:rPr>
          <w:rFonts w:ascii="Arial Narrow" w:hAnsi="Arial Narrow"/>
          <w:b/>
          <w:sz w:val="24"/>
          <w:szCs w:val="24"/>
        </w:rPr>
      </w:pPr>
      <w:r w:rsidRPr="0046769F">
        <w:rPr>
          <w:rFonts w:ascii="Arial Narrow" w:hAnsi="Arial Narrow"/>
          <w:b/>
          <w:sz w:val="24"/>
          <w:szCs w:val="24"/>
        </w:rPr>
        <w:t>EXERCICE</w:t>
      </w:r>
      <w:r w:rsidR="00E6699E" w:rsidRPr="0046769F">
        <w:rPr>
          <w:rFonts w:ascii="Arial Narrow" w:hAnsi="Arial Narrow"/>
          <w:b/>
          <w:sz w:val="24"/>
          <w:szCs w:val="24"/>
        </w:rPr>
        <w:t> : 2026</w:t>
      </w:r>
    </w:p>
    <w:p w14:paraId="61EE7BCE" w14:textId="77777777" w:rsidR="00077F66" w:rsidRPr="0046769F" w:rsidRDefault="00120666" w:rsidP="00077F66">
      <w:pPr>
        <w:spacing w:after="60" w:line="276" w:lineRule="auto"/>
        <w:ind w:left="6480" w:firstLine="720"/>
        <w:rPr>
          <w:rFonts w:ascii="Arial Narrow" w:hAnsi="Arial Narrow"/>
          <w:b/>
          <w:sz w:val="24"/>
          <w:szCs w:val="24"/>
        </w:rPr>
      </w:pPr>
      <w:r w:rsidRPr="0046769F">
        <w:rPr>
          <w:rFonts w:ascii="Arial Narrow" w:hAnsi="Arial Narrow"/>
          <w:noProof/>
          <w:sz w:val="24"/>
          <w:szCs w:val="24"/>
        </w:rPr>
        <mc:AlternateContent>
          <mc:Choice Requires="wps">
            <w:drawing>
              <wp:anchor distT="4294967293" distB="4294967293" distL="114300" distR="114300" simplePos="0" relativeHeight="251651584" behindDoc="0" locked="0" layoutInCell="1" allowOverlap="1" wp14:anchorId="7CAF99E2" wp14:editId="2229887F">
                <wp:simplePos x="0" y="0"/>
                <wp:positionH relativeFrom="column">
                  <wp:posOffset>979805</wp:posOffset>
                </wp:positionH>
                <wp:positionV relativeFrom="paragraph">
                  <wp:posOffset>12064</wp:posOffset>
                </wp:positionV>
                <wp:extent cx="4572000" cy="0"/>
                <wp:effectExtent l="0" t="0" r="0" b="0"/>
                <wp:wrapNone/>
                <wp:docPr id="42" name="Connecteur droit 4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572000" cy="0"/>
                        </a:xfrm>
                        <a:prstGeom prst="straightConnector1">
                          <a:avLst/>
                        </a:prstGeom>
                        <a:noFill/>
                        <a:ln w="9528">
                          <a:solidFill>
                            <a:srgbClr val="000000"/>
                          </a:solidFill>
                          <a:prstDash val="solid"/>
                          <a:round/>
                        </a:ln>
                      </wps:spPr>
                      <wps:bodyPr/>
                    </wps:wsp>
                  </a:graphicData>
                </a:graphic>
                <wp14:sizeRelH relativeFrom="page">
                  <wp14:pctWidth>0</wp14:pctWidth>
                </wp14:sizeRelH>
                <wp14:sizeRelV relativeFrom="page">
                  <wp14:pctHeight>0</wp14:pctHeight>
                </wp14:sizeRelV>
              </wp:anchor>
            </w:drawing>
          </mc:Choice>
          <mc:Fallback>
            <w:pict>
              <v:shape w14:anchorId="1DC99648" id="Connecteur droit 442" o:spid="_x0000_s1026" type="#_x0000_t32" style="position:absolute;margin-left:77.15pt;margin-top:.95pt;width:5in;height:0;z-index:2516515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" strokeweight=".26467mm">
                <o:lock v:ext="edit" shapetype="f"/>
              </v:shape>
            </w:pict>
          </mc:Fallback>
        </mc:AlternateContent>
      </w:r>
    </w:p>
    <w:p w14:paraId="3DC43BCE" w14:textId="77777777" w:rsidR="00077F66" w:rsidRPr="0046769F" w:rsidRDefault="00077F66" w:rsidP="00077F66">
      <w:pPr>
        <w:spacing w:after="60" w:line="276" w:lineRule="auto"/>
        <w:ind w:left="6480" w:firstLine="720"/>
        <w:rPr>
          <w:rFonts w:ascii="Arial Narrow" w:hAnsi="Arial Narrow"/>
          <w:b/>
          <w:sz w:val="24"/>
          <w:szCs w:val="24"/>
        </w:rPr>
      </w:pPr>
    </w:p>
    <w:p w14:paraId="535425E8" w14:textId="77777777" w:rsidR="00077F66" w:rsidRPr="0046769F" w:rsidRDefault="00077F66" w:rsidP="00077F66">
      <w:pPr>
        <w:spacing w:after="60" w:line="276" w:lineRule="auto"/>
        <w:ind w:left="6480" w:firstLine="720"/>
        <w:rPr>
          <w:rFonts w:ascii="Arial Narrow" w:hAnsi="Arial Narrow"/>
          <w:b/>
          <w:sz w:val="24"/>
          <w:szCs w:val="24"/>
        </w:rPr>
      </w:pPr>
    </w:p>
    <w:p w14:paraId="768442C6" w14:textId="77777777" w:rsidR="00C94625" w:rsidRPr="0046769F" w:rsidRDefault="00C94625" w:rsidP="00077F66">
      <w:pPr>
        <w:spacing w:after="60" w:line="276" w:lineRule="auto"/>
        <w:ind w:left="7200" w:firstLine="720"/>
        <w:rPr>
          <w:rFonts w:ascii="Arial Narrow" w:hAnsi="Arial Narrow"/>
          <w:b/>
          <w:sz w:val="24"/>
          <w:szCs w:val="24"/>
        </w:rPr>
      </w:pPr>
    </w:p>
    <w:p w14:paraId="6C7385F5" w14:textId="77777777" w:rsidR="00C94625" w:rsidRPr="0046769F" w:rsidRDefault="00C94625" w:rsidP="00077F66">
      <w:pPr>
        <w:spacing w:after="60" w:line="276" w:lineRule="auto"/>
        <w:ind w:left="7200" w:firstLine="720"/>
        <w:rPr>
          <w:rFonts w:ascii="Arial Narrow" w:hAnsi="Arial Narrow"/>
          <w:b/>
          <w:sz w:val="24"/>
          <w:szCs w:val="24"/>
        </w:rPr>
      </w:pPr>
    </w:p>
    <w:p w14:paraId="1DCBA1E1" w14:textId="705563BC" w:rsidR="006F19B5" w:rsidRPr="0046769F" w:rsidRDefault="001F373B" w:rsidP="00077F66">
      <w:pPr>
        <w:spacing w:after="60" w:line="276" w:lineRule="auto"/>
        <w:ind w:left="7200" w:firstLine="720"/>
        <w:rPr>
          <w:rFonts w:ascii="Arial Narrow" w:hAnsi="Arial Narrow"/>
          <w:b/>
          <w:sz w:val="24"/>
          <w:szCs w:val="24"/>
        </w:rPr>
      </w:pPr>
      <w:proofErr w:type="gramStart"/>
      <w:r>
        <w:rPr>
          <w:rFonts w:ascii="Arial Narrow" w:hAnsi="Arial Narrow"/>
          <w:b/>
          <w:sz w:val="24"/>
          <w:szCs w:val="24"/>
        </w:rPr>
        <w:t xml:space="preserve">Octobre </w:t>
      </w:r>
      <w:r w:rsidR="002F2310" w:rsidRPr="0046769F">
        <w:rPr>
          <w:rFonts w:ascii="Arial Narrow" w:hAnsi="Arial Narrow"/>
          <w:b/>
          <w:sz w:val="24"/>
          <w:szCs w:val="24"/>
        </w:rPr>
        <w:t xml:space="preserve"> </w:t>
      </w:r>
      <w:r w:rsidR="004657F3" w:rsidRPr="0046769F">
        <w:rPr>
          <w:rFonts w:ascii="Arial Narrow" w:hAnsi="Arial Narrow"/>
          <w:b/>
          <w:sz w:val="24"/>
          <w:szCs w:val="24"/>
        </w:rPr>
        <w:t>2026</w:t>
      </w:r>
      <w:proofErr w:type="gramEnd"/>
      <w:r w:rsidR="006F19B5" w:rsidRPr="0046769F">
        <w:rPr>
          <w:rFonts w:ascii="Arial Narrow" w:hAnsi="Arial Narrow"/>
          <w:b/>
          <w:sz w:val="24"/>
          <w:szCs w:val="24"/>
        </w:rPr>
        <w:br w:type="page"/>
      </w:r>
    </w:p>
    <w:p w14:paraId="69E87DA7" w14:textId="77777777" w:rsidR="00120666" w:rsidRPr="0046769F" w:rsidRDefault="00120666" w:rsidP="0046769F">
      <w:pPr>
        <w:pStyle w:val="DTAOTitre"/>
      </w:pPr>
      <w:r w:rsidRPr="0046769F">
        <w:lastRenderedPageBreak/>
        <w:t>Table des matières</w:t>
      </w:r>
    </w:p>
    <w:p w14:paraId="2ACCBA29" w14:textId="77777777" w:rsidR="00083886" w:rsidRPr="0046769F" w:rsidRDefault="00083886" w:rsidP="00B2469B">
      <w:pPr>
        <w:widowControl w:val="0"/>
        <w:tabs>
          <w:tab w:val="left" w:pos="1276"/>
        </w:tabs>
        <w:autoSpaceDE w:val="0"/>
        <w:spacing w:after="120" w:line="276" w:lineRule="auto"/>
        <w:jc w:val="both"/>
        <w:rPr>
          <w:rFonts w:ascii="Arial Narrow" w:hAnsi="Arial Narrow"/>
          <w:sz w:val="24"/>
          <w:szCs w:val="24"/>
        </w:rPr>
      </w:pPr>
    </w:p>
    <w:p w14:paraId="3F550779" w14:textId="2E37E31C" w:rsidR="00C94625" w:rsidRPr="0046769F" w:rsidRDefault="00064CCF">
      <w:pPr>
        <w:pStyle w:val="TOC1"/>
        <w:rPr>
          <w:rFonts w:ascii="Arial Narrow" w:eastAsiaTheme="minorEastAsia" w:hAnsi="Arial Narrow" w:cstheme="minorBidi"/>
          <w:noProof/>
          <w:sz w:val="24"/>
          <w:szCs w:val="24"/>
        </w:rPr>
      </w:pPr>
      <w:r w:rsidRPr="0046769F">
        <w:rPr>
          <w:rFonts w:ascii="Arial Narrow" w:hAnsi="Arial Narrow"/>
          <w:sz w:val="24"/>
          <w:szCs w:val="24"/>
        </w:rPr>
        <w:fldChar w:fldCharType="begin"/>
      </w:r>
      <w:r w:rsidRPr="0046769F">
        <w:rPr>
          <w:rFonts w:ascii="Arial Narrow" w:hAnsi="Arial Narrow"/>
          <w:sz w:val="24"/>
          <w:szCs w:val="24"/>
        </w:rPr>
        <w:instrText xml:space="preserve"> TOC \h \z \u \t "DTAO Pièces;1" </w:instrText>
      </w:r>
      <w:r w:rsidRPr="0046769F">
        <w:rPr>
          <w:rFonts w:ascii="Arial Narrow" w:hAnsi="Arial Narrow"/>
          <w:sz w:val="24"/>
          <w:szCs w:val="24"/>
        </w:rPr>
        <w:fldChar w:fldCharType="separate"/>
      </w:r>
      <w:hyperlink w:anchor="_Toc242262664" w:history="1">
        <w:r w:rsidR="00C94625" w:rsidRPr="0046769F">
          <w:rPr>
            <w:rStyle w:val="Hyperlink"/>
            <w:rFonts w:ascii="Arial Narrow" w:hAnsi="Arial Narrow"/>
            <w:noProof/>
            <w:sz w:val="24"/>
            <w:szCs w:val="24"/>
          </w:rPr>
          <w:t>Pièce N°0.</w:t>
        </w:r>
        <w:r w:rsidR="00C94625" w:rsidRPr="0046769F">
          <w:rPr>
            <w:rFonts w:ascii="Arial Narrow" w:eastAsiaTheme="minorEastAsia" w:hAnsi="Arial Narrow" w:cstheme="minorBidi"/>
            <w:noProof/>
            <w:sz w:val="24"/>
            <w:szCs w:val="24"/>
          </w:rPr>
          <w:tab/>
        </w:r>
        <w:r w:rsidR="00C94625" w:rsidRPr="0046769F">
          <w:rPr>
            <w:rStyle w:val="Hyperlink"/>
            <w:rFonts w:ascii="Arial Narrow" w:hAnsi="Arial Narrow"/>
            <w:noProof/>
            <w:sz w:val="24"/>
            <w:szCs w:val="24"/>
          </w:rPr>
          <w:t>Avis d'Appel d'Offres (AAO)</w:t>
        </w:r>
        <w:r w:rsidR="00C94625" w:rsidRPr="0046769F">
          <w:rPr>
            <w:rFonts w:ascii="Arial Narrow" w:hAnsi="Arial Narrow"/>
            <w:noProof/>
            <w:webHidden/>
            <w:sz w:val="24"/>
            <w:szCs w:val="24"/>
          </w:rPr>
          <w:tab/>
        </w:r>
        <w:r w:rsidR="00C94625" w:rsidRPr="0046769F">
          <w:rPr>
            <w:rFonts w:ascii="Arial Narrow" w:hAnsi="Arial Narrow"/>
            <w:noProof/>
            <w:webHidden/>
            <w:sz w:val="24"/>
            <w:szCs w:val="24"/>
          </w:rPr>
          <w:fldChar w:fldCharType="begin"/>
        </w:r>
        <w:r w:rsidR="00C94625" w:rsidRPr="0046769F">
          <w:rPr>
            <w:rFonts w:ascii="Arial Narrow" w:hAnsi="Arial Narrow"/>
            <w:noProof/>
            <w:webHidden/>
            <w:sz w:val="24"/>
            <w:szCs w:val="24"/>
          </w:rPr>
          <w:instrText xml:space="preserve"> PAGEREF _Toc242262664 \h </w:instrText>
        </w:r>
        <w:r w:rsidR="00C94625" w:rsidRPr="0046769F">
          <w:rPr>
            <w:rFonts w:ascii="Arial Narrow" w:hAnsi="Arial Narrow"/>
            <w:noProof/>
            <w:webHidden/>
            <w:sz w:val="24"/>
            <w:szCs w:val="24"/>
          </w:rPr>
        </w:r>
        <w:r w:rsidR="00C94625" w:rsidRPr="0046769F">
          <w:rPr>
            <w:rFonts w:ascii="Arial Narrow" w:hAnsi="Arial Narrow"/>
            <w:noProof/>
            <w:webHidden/>
            <w:sz w:val="24"/>
            <w:szCs w:val="24"/>
          </w:rPr>
          <w:fldChar w:fldCharType="separate"/>
        </w:r>
        <w:r w:rsidR="00C94625" w:rsidRPr="0046769F">
          <w:rPr>
            <w:rFonts w:ascii="Arial Narrow" w:hAnsi="Arial Narrow"/>
            <w:noProof/>
            <w:webHidden/>
            <w:sz w:val="24"/>
            <w:szCs w:val="24"/>
          </w:rPr>
          <w:t>3</w:t>
        </w:r>
        <w:r w:rsidR="00C94625" w:rsidRPr="0046769F">
          <w:rPr>
            <w:rFonts w:ascii="Arial Narrow" w:hAnsi="Arial Narrow"/>
            <w:noProof/>
            <w:webHidden/>
            <w:sz w:val="24"/>
            <w:szCs w:val="24"/>
          </w:rPr>
          <w:fldChar w:fldCharType="end"/>
        </w:r>
      </w:hyperlink>
    </w:p>
    <w:p w14:paraId="3C0C726B" w14:textId="7945712A" w:rsidR="00C94625" w:rsidRPr="0046769F" w:rsidRDefault="00C94625">
      <w:pPr>
        <w:pStyle w:val="TOC1"/>
        <w:rPr>
          <w:rFonts w:ascii="Arial Narrow" w:eastAsiaTheme="minorEastAsia" w:hAnsi="Arial Narrow" w:cstheme="minorBidi"/>
          <w:noProof/>
          <w:sz w:val="24"/>
          <w:szCs w:val="24"/>
        </w:rPr>
      </w:pPr>
      <w:hyperlink w:anchor="_Toc242262665" w:history="1">
        <w:r w:rsidRPr="0046769F">
          <w:rPr>
            <w:rStyle w:val="Hyperlink"/>
            <w:rFonts w:ascii="Arial Narrow" w:hAnsi="Arial Narrow"/>
            <w:noProof/>
            <w:sz w:val="24"/>
            <w:szCs w:val="24"/>
          </w:rPr>
          <w:t>Pièce N°1.</w:t>
        </w:r>
        <w:r w:rsidRPr="0046769F">
          <w:rPr>
            <w:rFonts w:ascii="Arial Narrow" w:eastAsiaTheme="minorEastAsia" w:hAnsi="Arial Narrow" w:cstheme="minorBidi"/>
            <w:noProof/>
            <w:sz w:val="24"/>
            <w:szCs w:val="24"/>
          </w:rPr>
          <w:tab/>
        </w:r>
        <w:r w:rsidRPr="0046769F">
          <w:rPr>
            <w:rStyle w:val="Hyperlink"/>
            <w:rFonts w:ascii="Arial Narrow" w:hAnsi="Arial Narrow"/>
            <w:noProof/>
            <w:sz w:val="24"/>
            <w:szCs w:val="24"/>
          </w:rPr>
          <w:t>Règlement Général de l'Appel d'Offres(RGAO)</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_Toc242262665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Pr="0046769F">
          <w:rPr>
            <w:rFonts w:ascii="Arial Narrow" w:hAnsi="Arial Narrow"/>
            <w:noProof/>
            <w:webHidden/>
            <w:sz w:val="24"/>
            <w:szCs w:val="24"/>
          </w:rPr>
          <w:t>13</w:t>
        </w:r>
        <w:r w:rsidRPr="0046769F">
          <w:rPr>
            <w:rFonts w:ascii="Arial Narrow" w:hAnsi="Arial Narrow"/>
            <w:noProof/>
            <w:webHidden/>
            <w:sz w:val="24"/>
            <w:szCs w:val="24"/>
          </w:rPr>
          <w:fldChar w:fldCharType="end"/>
        </w:r>
      </w:hyperlink>
    </w:p>
    <w:p w14:paraId="448E34F5" w14:textId="403FD919" w:rsidR="00C94625" w:rsidRPr="0046769F" w:rsidRDefault="00C94625">
      <w:pPr>
        <w:pStyle w:val="TOC1"/>
        <w:rPr>
          <w:rFonts w:ascii="Arial Narrow" w:eastAsiaTheme="minorEastAsia" w:hAnsi="Arial Narrow" w:cstheme="minorBidi"/>
          <w:noProof/>
          <w:sz w:val="24"/>
          <w:szCs w:val="24"/>
        </w:rPr>
      </w:pPr>
      <w:hyperlink w:anchor="_Toc242262666" w:history="1">
        <w:r w:rsidRPr="0046769F">
          <w:rPr>
            <w:rStyle w:val="Hyperlink"/>
            <w:rFonts w:ascii="Arial Narrow" w:hAnsi="Arial Narrow"/>
            <w:noProof/>
            <w:sz w:val="24"/>
            <w:szCs w:val="24"/>
          </w:rPr>
          <w:t>Pièce N°2.</w:t>
        </w:r>
        <w:r w:rsidRPr="0046769F">
          <w:rPr>
            <w:rFonts w:ascii="Arial Narrow" w:eastAsiaTheme="minorEastAsia" w:hAnsi="Arial Narrow" w:cstheme="minorBidi"/>
            <w:noProof/>
            <w:sz w:val="24"/>
            <w:szCs w:val="24"/>
          </w:rPr>
          <w:tab/>
        </w:r>
        <w:r w:rsidRPr="0046769F">
          <w:rPr>
            <w:rStyle w:val="Hyperlink"/>
            <w:rFonts w:ascii="Arial Narrow" w:hAnsi="Arial Narrow"/>
            <w:noProof/>
            <w:sz w:val="24"/>
            <w:szCs w:val="24"/>
          </w:rPr>
          <w:t>Règlement Particulier de l’Appel d’Offres (RPAO)</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_Toc242262666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Pr="0046769F">
          <w:rPr>
            <w:rFonts w:ascii="Arial Narrow" w:hAnsi="Arial Narrow"/>
            <w:noProof/>
            <w:webHidden/>
            <w:sz w:val="24"/>
            <w:szCs w:val="24"/>
          </w:rPr>
          <w:t>40</w:t>
        </w:r>
        <w:r w:rsidRPr="0046769F">
          <w:rPr>
            <w:rFonts w:ascii="Arial Narrow" w:hAnsi="Arial Narrow"/>
            <w:noProof/>
            <w:webHidden/>
            <w:sz w:val="24"/>
            <w:szCs w:val="24"/>
          </w:rPr>
          <w:fldChar w:fldCharType="end"/>
        </w:r>
      </w:hyperlink>
    </w:p>
    <w:p w14:paraId="1E927CCA" w14:textId="547320BB" w:rsidR="00C94625" w:rsidRPr="0046769F" w:rsidRDefault="00C94625">
      <w:pPr>
        <w:pStyle w:val="TOC1"/>
        <w:rPr>
          <w:rFonts w:ascii="Arial Narrow" w:eastAsiaTheme="minorEastAsia" w:hAnsi="Arial Narrow" w:cstheme="minorBidi"/>
          <w:noProof/>
          <w:sz w:val="24"/>
          <w:szCs w:val="24"/>
        </w:rPr>
      </w:pPr>
      <w:hyperlink w:anchor="_Toc242262667" w:history="1">
        <w:r w:rsidRPr="0046769F">
          <w:rPr>
            <w:rStyle w:val="Hyperlink"/>
            <w:rFonts w:ascii="Arial Narrow" w:hAnsi="Arial Narrow"/>
            <w:noProof/>
            <w:sz w:val="24"/>
            <w:szCs w:val="24"/>
          </w:rPr>
          <w:t>Pièce N°3.</w:t>
        </w:r>
        <w:r w:rsidRPr="0046769F">
          <w:rPr>
            <w:rFonts w:ascii="Arial Narrow" w:eastAsiaTheme="minorEastAsia" w:hAnsi="Arial Narrow" w:cstheme="minorBidi"/>
            <w:noProof/>
            <w:sz w:val="24"/>
            <w:szCs w:val="24"/>
          </w:rPr>
          <w:tab/>
        </w:r>
        <w:r w:rsidRPr="0046769F">
          <w:rPr>
            <w:rStyle w:val="Hyperlink"/>
            <w:rFonts w:ascii="Arial Narrow" w:hAnsi="Arial Narrow"/>
            <w:noProof/>
            <w:sz w:val="24"/>
            <w:szCs w:val="24"/>
          </w:rPr>
          <w:t>Cahier des Clauses Administratives Particulières (CCAP)</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_Toc242262667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Pr="0046769F">
          <w:rPr>
            <w:rFonts w:ascii="Arial Narrow" w:hAnsi="Arial Narrow"/>
            <w:noProof/>
            <w:webHidden/>
            <w:sz w:val="24"/>
            <w:szCs w:val="24"/>
          </w:rPr>
          <w:t>55</w:t>
        </w:r>
        <w:r w:rsidRPr="0046769F">
          <w:rPr>
            <w:rFonts w:ascii="Arial Narrow" w:hAnsi="Arial Narrow"/>
            <w:noProof/>
            <w:webHidden/>
            <w:sz w:val="24"/>
            <w:szCs w:val="24"/>
          </w:rPr>
          <w:fldChar w:fldCharType="end"/>
        </w:r>
      </w:hyperlink>
    </w:p>
    <w:p w14:paraId="74CA066E" w14:textId="50049223" w:rsidR="00C94625" w:rsidRPr="0046769F" w:rsidRDefault="00C94625">
      <w:pPr>
        <w:pStyle w:val="TOC1"/>
        <w:rPr>
          <w:rFonts w:ascii="Arial Narrow" w:eastAsiaTheme="minorEastAsia" w:hAnsi="Arial Narrow" w:cstheme="minorBidi"/>
          <w:noProof/>
          <w:sz w:val="24"/>
          <w:szCs w:val="24"/>
        </w:rPr>
      </w:pPr>
      <w:hyperlink w:anchor="_Toc242262668" w:history="1">
        <w:r w:rsidRPr="0046769F">
          <w:rPr>
            <w:rStyle w:val="Hyperlink"/>
            <w:rFonts w:ascii="Arial Narrow" w:hAnsi="Arial Narrow"/>
            <w:noProof/>
            <w:sz w:val="24"/>
            <w:szCs w:val="24"/>
          </w:rPr>
          <w:t>Pièce N°4.</w:t>
        </w:r>
        <w:r w:rsidRPr="0046769F">
          <w:rPr>
            <w:rFonts w:ascii="Arial Narrow" w:eastAsiaTheme="minorEastAsia" w:hAnsi="Arial Narrow" w:cstheme="minorBidi"/>
            <w:noProof/>
            <w:sz w:val="24"/>
            <w:szCs w:val="24"/>
          </w:rPr>
          <w:tab/>
        </w:r>
        <w:r w:rsidRPr="0046769F">
          <w:rPr>
            <w:rStyle w:val="Hyperlink"/>
            <w:rFonts w:ascii="Arial Narrow" w:hAnsi="Arial Narrow"/>
            <w:noProof/>
            <w:sz w:val="24"/>
            <w:szCs w:val="24"/>
          </w:rPr>
          <w:t>Termes de référence (TDR)</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_Toc242262668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Pr="0046769F">
          <w:rPr>
            <w:rFonts w:ascii="Arial Narrow" w:hAnsi="Arial Narrow"/>
            <w:noProof/>
            <w:webHidden/>
            <w:sz w:val="24"/>
            <w:szCs w:val="24"/>
          </w:rPr>
          <w:t>77</w:t>
        </w:r>
        <w:r w:rsidRPr="0046769F">
          <w:rPr>
            <w:rFonts w:ascii="Arial Narrow" w:hAnsi="Arial Narrow"/>
            <w:noProof/>
            <w:webHidden/>
            <w:sz w:val="24"/>
            <w:szCs w:val="24"/>
          </w:rPr>
          <w:fldChar w:fldCharType="end"/>
        </w:r>
      </w:hyperlink>
    </w:p>
    <w:p w14:paraId="05659AE2" w14:textId="0D456592" w:rsidR="00C94625" w:rsidRPr="0046769F" w:rsidRDefault="00C94625">
      <w:pPr>
        <w:pStyle w:val="TOC1"/>
        <w:rPr>
          <w:rFonts w:ascii="Arial Narrow" w:eastAsiaTheme="minorEastAsia" w:hAnsi="Arial Narrow" w:cstheme="minorBidi"/>
          <w:noProof/>
          <w:sz w:val="24"/>
          <w:szCs w:val="24"/>
        </w:rPr>
      </w:pPr>
      <w:hyperlink w:anchor="_Toc242262669" w:history="1">
        <w:r w:rsidRPr="0046769F">
          <w:rPr>
            <w:rStyle w:val="Hyperlink"/>
            <w:rFonts w:ascii="Arial Narrow" w:hAnsi="Arial Narrow"/>
            <w:noProof/>
            <w:sz w:val="24"/>
            <w:szCs w:val="24"/>
          </w:rPr>
          <w:t>Pièce N°5.</w:t>
        </w:r>
        <w:r w:rsidRPr="0046769F">
          <w:rPr>
            <w:rFonts w:ascii="Arial Narrow" w:eastAsiaTheme="minorEastAsia" w:hAnsi="Arial Narrow" w:cstheme="minorBidi"/>
            <w:noProof/>
            <w:sz w:val="24"/>
            <w:szCs w:val="24"/>
          </w:rPr>
          <w:tab/>
        </w:r>
        <w:r w:rsidRPr="0046769F">
          <w:rPr>
            <w:rStyle w:val="Hyperlink"/>
            <w:rFonts w:ascii="Arial Narrow" w:hAnsi="Arial Narrow"/>
            <w:noProof/>
            <w:sz w:val="24"/>
            <w:szCs w:val="24"/>
          </w:rPr>
          <w:t>Proposition technique - Tableaux types</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_Toc242262669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Pr="0046769F">
          <w:rPr>
            <w:rFonts w:ascii="Arial Narrow" w:hAnsi="Arial Narrow"/>
            <w:noProof/>
            <w:webHidden/>
            <w:sz w:val="24"/>
            <w:szCs w:val="24"/>
          </w:rPr>
          <w:t>85</w:t>
        </w:r>
        <w:r w:rsidRPr="0046769F">
          <w:rPr>
            <w:rFonts w:ascii="Arial Narrow" w:hAnsi="Arial Narrow"/>
            <w:noProof/>
            <w:webHidden/>
            <w:sz w:val="24"/>
            <w:szCs w:val="24"/>
          </w:rPr>
          <w:fldChar w:fldCharType="end"/>
        </w:r>
      </w:hyperlink>
    </w:p>
    <w:p w14:paraId="25F37964" w14:textId="0926BAC9" w:rsidR="00C94625" w:rsidRPr="0046769F" w:rsidRDefault="00C94625">
      <w:pPr>
        <w:pStyle w:val="TOC1"/>
        <w:rPr>
          <w:rFonts w:ascii="Arial Narrow" w:eastAsiaTheme="minorEastAsia" w:hAnsi="Arial Narrow" w:cstheme="minorBidi"/>
          <w:noProof/>
          <w:sz w:val="24"/>
          <w:szCs w:val="24"/>
        </w:rPr>
      </w:pPr>
      <w:hyperlink w:anchor="_Toc242262670" w:history="1">
        <w:r w:rsidRPr="0046769F">
          <w:rPr>
            <w:rStyle w:val="Hyperlink"/>
            <w:rFonts w:ascii="Arial Narrow" w:hAnsi="Arial Narrow"/>
            <w:noProof/>
            <w:sz w:val="24"/>
            <w:szCs w:val="24"/>
          </w:rPr>
          <w:t>Pièce N°6.</w:t>
        </w:r>
        <w:r w:rsidRPr="0046769F">
          <w:rPr>
            <w:rFonts w:ascii="Arial Narrow" w:eastAsiaTheme="minorEastAsia" w:hAnsi="Arial Narrow" w:cstheme="minorBidi"/>
            <w:noProof/>
            <w:sz w:val="24"/>
            <w:szCs w:val="24"/>
          </w:rPr>
          <w:tab/>
        </w:r>
        <w:r w:rsidRPr="0046769F">
          <w:rPr>
            <w:rStyle w:val="Hyperlink"/>
            <w:rFonts w:ascii="Arial Narrow" w:hAnsi="Arial Narrow"/>
            <w:noProof/>
            <w:sz w:val="24"/>
            <w:szCs w:val="24"/>
          </w:rPr>
          <w:t>Proposition financière Tableaux types</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_Toc242262670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Pr="0046769F">
          <w:rPr>
            <w:rFonts w:ascii="Arial Narrow" w:hAnsi="Arial Narrow"/>
            <w:noProof/>
            <w:webHidden/>
            <w:sz w:val="24"/>
            <w:szCs w:val="24"/>
          </w:rPr>
          <w:t>98</w:t>
        </w:r>
        <w:r w:rsidRPr="0046769F">
          <w:rPr>
            <w:rFonts w:ascii="Arial Narrow" w:hAnsi="Arial Narrow"/>
            <w:noProof/>
            <w:webHidden/>
            <w:sz w:val="24"/>
            <w:szCs w:val="24"/>
          </w:rPr>
          <w:fldChar w:fldCharType="end"/>
        </w:r>
      </w:hyperlink>
    </w:p>
    <w:p w14:paraId="0884A808" w14:textId="2639229D" w:rsidR="00C94625" w:rsidRPr="0046769F" w:rsidRDefault="00C94625">
      <w:pPr>
        <w:pStyle w:val="TOC1"/>
        <w:rPr>
          <w:rFonts w:ascii="Arial Narrow" w:eastAsiaTheme="minorEastAsia" w:hAnsi="Arial Narrow" w:cstheme="minorBidi"/>
          <w:noProof/>
          <w:sz w:val="24"/>
          <w:szCs w:val="24"/>
        </w:rPr>
      </w:pPr>
      <w:hyperlink w:anchor="_Toc242262671" w:history="1">
        <w:r w:rsidRPr="0046769F">
          <w:rPr>
            <w:rStyle w:val="Hyperlink"/>
            <w:rFonts w:ascii="Arial Narrow" w:hAnsi="Arial Narrow"/>
            <w:noProof/>
            <w:sz w:val="24"/>
            <w:szCs w:val="24"/>
          </w:rPr>
          <w:t>Pièce N°7.</w:t>
        </w:r>
        <w:r w:rsidRPr="0046769F">
          <w:rPr>
            <w:rFonts w:ascii="Arial Narrow" w:eastAsiaTheme="minorEastAsia" w:hAnsi="Arial Narrow" w:cstheme="minorBidi"/>
            <w:noProof/>
            <w:sz w:val="24"/>
            <w:szCs w:val="24"/>
          </w:rPr>
          <w:tab/>
        </w:r>
        <w:r w:rsidRPr="0046769F">
          <w:rPr>
            <w:rStyle w:val="Hyperlink"/>
            <w:rFonts w:ascii="Arial Narrow" w:hAnsi="Arial Narrow"/>
            <w:noProof/>
            <w:sz w:val="24"/>
            <w:szCs w:val="24"/>
          </w:rPr>
          <w:t>Modèle de marché</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_Toc242262671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Pr="0046769F">
          <w:rPr>
            <w:rFonts w:ascii="Arial Narrow" w:hAnsi="Arial Narrow"/>
            <w:noProof/>
            <w:webHidden/>
            <w:sz w:val="24"/>
            <w:szCs w:val="24"/>
          </w:rPr>
          <w:t>111</w:t>
        </w:r>
        <w:r w:rsidRPr="0046769F">
          <w:rPr>
            <w:rFonts w:ascii="Arial Narrow" w:hAnsi="Arial Narrow"/>
            <w:noProof/>
            <w:webHidden/>
            <w:sz w:val="24"/>
            <w:szCs w:val="24"/>
          </w:rPr>
          <w:fldChar w:fldCharType="end"/>
        </w:r>
      </w:hyperlink>
    </w:p>
    <w:p w14:paraId="642EDEF2" w14:textId="6057554D" w:rsidR="00C94625" w:rsidRPr="0046769F" w:rsidRDefault="00C94625">
      <w:pPr>
        <w:pStyle w:val="TOC1"/>
        <w:rPr>
          <w:rFonts w:ascii="Arial Narrow" w:eastAsiaTheme="minorEastAsia" w:hAnsi="Arial Narrow" w:cstheme="minorBidi"/>
          <w:noProof/>
          <w:sz w:val="24"/>
          <w:szCs w:val="24"/>
        </w:rPr>
      </w:pPr>
      <w:hyperlink w:anchor="_Toc242262672" w:history="1">
        <w:r w:rsidRPr="0046769F">
          <w:rPr>
            <w:rStyle w:val="Hyperlink"/>
            <w:rFonts w:ascii="Arial Narrow" w:hAnsi="Arial Narrow"/>
            <w:noProof/>
            <w:sz w:val="24"/>
            <w:szCs w:val="24"/>
          </w:rPr>
          <w:t>Pièce N°8.</w:t>
        </w:r>
        <w:r w:rsidRPr="0046769F">
          <w:rPr>
            <w:rFonts w:ascii="Arial Narrow" w:eastAsiaTheme="minorEastAsia" w:hAnsi="Arial Narrow" w:cstheme="minorBidi"/>
            <w:noProof/>
            <w:sz w:val="24"/>
            <w:szCs w:val="24"/>
          </w:rPr>
          <w:tab/>
        </w:r>
        <w:r w:rsidRPr="0046769F">
          <w:rPr>
            <w:rStyle w:val="Hyperlink"/>
            <w:rFonts w:ascii="Arial Narrow" w:hAnsi="Arial Narrow"/>
            <w:noProof/>
            <w:sz w:val="24"/>
            <w:szCs w:val="24"/>
          </w:rPr>
          <w:t>Modèles OU FORMULAIRES TYPES A utiliser par les Soumissionnaires</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_Toc242262672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Pr="0046769F">
          <w:rPr>
            <w:rFonts w:ascii="Arial Narrow" w:hAnsi="Arial Narrow"/>
            <w:noProof/>
            <w:webHidden/>
            <w:sz w:val="24"/>
            <w:szCs w:val="24"/>
          </w:rPr>
          <w:t>116</w:t>
        </w:r>
        <w:r w:rsidRPr="0046769F">
          <w:rPr>
            <w:rFonts w:ascii="Arial Narrow" w:hAnsi="Arial Narrow"/>
            <w:noProof/>
            <w:webHidden/>
            <w:sz w:val="24"/>
            <w:szCs w:val="24"/>
          </w:rPr>
          <w:fldChar w:fldCharType="end"/>
        </w:r>
      </w:hyperlink>
    </w:p>
    <w:p w14:paraId="752BD1E9" w14:textId="0FD1C051" w:rsidR="00C94625" w:rsidRPr="0046769F" w:rsidRDefault="00C94625">
      <w:pPr>
        <w:pStyle w:val="TOC1"/>
        <w:rPr>
          <w:rFonts w:ascii="Arial Narrow" w:eastAsiaTheme="minorEastAsia" w:hAnsi="Arial Narrow" w:cstheme="minorBidi"/>
          <w:noProof/>
          <w:sz w:val="24"/>
          <w:szCs w:val="24"/>
        </w:rPr>
      </w:pPr>
      <w:hyperlink w:anchor="_Toc242262673" w:history="1">
        <w:r w:rsidRPr="0046769F">
          <w:rPr>
            <w:rStyle w:val="Hyperlink"/>
            <w:rFonts w:ascii="Arial Narrow" w:hAnsi="Arial Narrow"/>
            <w:noProof/>
            <w:sz w:val="24"/>
            <w:szCs w:val="24"/>
          </w:rPr>
          <w:t>Pièce N°9.</w:t>
        </w:r>
        <w:r w:rsidRPr="0046769F">
          <w:rPr>
            <w:rFonts w:ascii="Arial Narrow" w:eastAsiaTheme="minorEastAsia" w:hAnsi="Arial Narrow" w:cstheme="minorBidi"/>
            <w:noProof/>
            <w:sz w:val="24"/>
            <w:szCs w:val="24"/>
          </w:rPr>
          <w:tab/>
        </w:r>
        <w:r w:rsidRPr="0046769F">
          <w:rPr>
            <w:rStyle w:val="Hyperlink"/>
            <w:rFonts w:ascii="Arial Narrow" w:hAnsi="Arial Narrow"/>
            <w:noProof/>
            <w:sz w:val="24"/>
            <w:szCs w:val="24"/>
          </w:rPr>
          <w:t>Charte d’intégrité</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_Toc242262673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Pr="0046769F">
          <w:rPr>
            <w:rFonts w:ascii="Arial Narrow" w:hAnsi="Arial Narrow"/>
            <w:noProof/>
            <w:webHidden/>
            <w:sz w:val="24"/>
            <w:szCs w:val="24"/>
          </w:rPr>
          <w:t>124</w:t>
        </w:r>
        <w:r w:rsidRPr="0046769F">
          <w:rPr>
            <w:rFonts w:ascii="Arial Narrow" w:hAnsi="Arial Narrow"/>
            <w:noProof/>
            <w:webHidden/>
            <w:sz w:val="24"/>
            <w:szCs w:val="24"/>
          </w:rPr>
          <w:fldChar w:fldCharType="end"/>
        </w:r>
      </w:hyperlink>
    </w:p>
    <w:p w14:paraId="2D20DC58" w14:textId="71018A38" w:rsidR="00C94625" w:rsidRPr="0046769F" w:rsidRDefault="00C94625">
      <w:pPr>
        <w:pStyle w:val="TOC1"/>
        <w:rPr>
          <w:rFonts w:ascii="Arial Narrow" w:eastAsiaTheme="minorEastAsia" w:hAnsi="Arial Narrow" w:cstheme="minorBidi"/>
          <w:noProof/>
          <w:sz w:val="24"/>
          <w:szCs w:val="24"/>
        </w:rPr>
      </w:pPr>
      <w:hyperlink w:anchor="_Toc242262674" w:history="1">
        <w:r w:rsidRPr="0046769F">
          <w:rPr>
            <w:rStyle w:val="Hyperlink"/>
            <w:rFonts w:ascii="Arial Narrow" w:hAnsi="Arial Narrow"/>
            <w:noProof/>
            <w:sz w:val="24"/>
            <w:szCs w:val="24"/>
          </w:rPr>
          <w:t>Pièce N°10.</w:t>
        </w:r>
        <w:r w:rsidRPr="0046769F">
          <w:rPr>
            <w:rFonts w:ascii="Arial Narrow" w:eastAsiaTheme="minorEastAsia" w:hAnsi="Arial Narrow" w:cstheme="minorBidi"/>
            <w:noProof/>
            <w:sz w:val="24"/>
            <w:szCs w:val="24"/>
          </w:rPr>
          <w:tab/>
        </w:r>
        <w:r w:rsidRPr="0046769F">
          <w:rPr>
            <w:rStyle w:val="Hyperlink"/>
            <w:rFonts w:ascii="Arial Narrow" w:hAnsi="Arial Narrow"/>
            <w:noProof/>
            <w:sz w:val="24"/>
            <w:szCs w:val="24"/>
          </w:rPr>
          <w:t>Engagement social et environnemental</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_Toc242262674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Pr="0046769F">
          <w:rPr>
            <w:rFonts w:ascii="Arial Narrow" w:hAnsi="Arial Narrow"/>
            <w:noProof/>
            <w:webHidden/>
            <w:sz w:val="24"/>
            <w:szCs w:val="24"/>
          </w:rPr>
          <w:t>129</w:t>
        </w:r>
        <w:r w:rsidRPr="0046769F">
          <w:rPr>
            <w:rFonts w:ascii="Arial Narrow" w:hAnsi="Arial Narrow"/>
            <w:noProof/>
            <w:webHidden/>
            <w:sz w:val="24"/>
            <w:szCs w:val="24"/>
          </w:rPr>
          <w:fldChar w:fldCharType="end"/>
        </w:r>
      </w:hyperlink>
    </w:p>
    <w:p w14:paraId="60B1E9D1" w14:textId="1F71DD17" w:rsidR="00C94625" w:rsidRPr="0046769F" w:rsidRDefault="00C94625">
      <w:pPr>
        <w:pStyle w:val="TOC1"/>
        <w:rPr>
          <w:rFonts w:ascii="Arial Narrow" w:eastAsiaTheme="minorEastAsia" w:hAnsi="Arial Narrow" w:cstheme="minorBidi"/>
          <w:noProof/>
          <w:sz w:val="24"/>
          <w:szCs w:val="24"/>
        </w:rPr>
      </w:pPr>
      <w:hyperlink w:anchor="_Toc242262675" w:history="1">
        <w:r w:rsidRPr="0046769F">
          <w:rPr>
            <w:rStyle w:val="Hyperlink"/>
            <w:rFonts w:ascii="Arial Narrow" w:hAnsi="Arial Narrow"/>
            <w:noProof/>
            <w:sz w:val="24"/>
            <w:szCs w:val="24"/>
          </w:rPr>
          <w:t>Pièce N°11.</w:t>
        </w:r>
        <w:r w:rsidRPr="0046769F">
          <w:rPr>
            <w:rFonts w:ascii="Arial Narrow" w:eastAsiaTheme="minorEastAsia" w:hAnsi="Arial Narrow" w:cstheme="minorBidi"/>
            <w:noProof/>
            <w:sz w:val="24"/>
            <w:szCs w:val="24"/>
          </w:rPr>
          <w:tab/>
        </w:r>
        <w:r w:rsidRPr="0046769F">
          <w:rPr>
            <w:rStyle w:val="Hyperlink"/>
            <w:rFonts w:ascii="Arial Narrow" w:hAnsi="Arial Narrow"/>
            <w:noProof/>
            <w:sz w:val="24"/>
            <w:szCs w:val="24"/>
          </w:rPr>
          <w:t>VISA DE MATURITE OU Justificatifs des études préalables</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_Toc242262675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Pr="0046769F">
          <w:rPr>
            <w:rFonts w:ascii="Arial Narrow" w:hAnsi="Arial Narrow"/>
            <w:noProof/>
            <w:webHidden/>
            <w:sz w:val="24"/>
            <w:szCs w:val="24"/>
          </w:rPr>
          <w:t>131</w:t>
        </w:r>
        <w:r w:rsidRPr="0046769F">
          <w:rPr>
            <w:rFonts w:ascii="Arial Narrow" w:hAnsi="Arial Narrow"/>
            <w:noProof/>
            <w:webHidden/>
            <w:sz w:val="24"/>
            <w:szCs w:val="24"/>
          </w:rPr>
          <w:fldChar w:fldCharType="end"/>
        </w:r>
      </w:hyperlink>
    </w:p>
    <w:p w14:paraId="2463EC91" w14:textId="0C39B02A" w:rsidR="00C94625" w:rsidRPr="0046769F" w:rsidRDefault="00C94625">
      <w:pPr>
        <w:pStyle w:val="TOC1"/>
        <w:rPr>
          <w:rFonts w:ascii="Arial Narrow" w:eastAsiaTheme="minorEastAsia" w:hAnsi="Arial Narrow" w:cstheme="minorBidi"/>
          <w:noProof/>
          <w:sz w:val="24"/>
          <w:szCs w:val="24"/>
        </w:rPr>
      </w:pPr>
      <w:hyperlink w:anchor="_Toc242262676" w:history="1">
        <w:r w:rsidRPr="0046769F">
          <w:rPr>
            <w:rStyle w:val="Hyperlink"/>
            <w:rFonts w:ascii="Arial Narrow" w:hAnsi="Arial Narrow"/>
            <w:noProof/>
            <w:sz w:val="24"/>
            <w:szCs w:val="24"/>
          </w:rPr>
          <w:t>Pièce N°12.</w:t>
        </w:r>
        <w:r w:rsidRPr="0046769F">
          <w:rPr>
            <w:rFonts w:ascii="Arial Narrow" w:eastAsiaTheme="minorEastAsia" w:hAnsi="Arial Narrow" w:cstheme="minorBidi"/>
            <w:noProof/>
            <w:sz w:val="24"/>
            <w:szCs w:val="24"/>
          </w:rPr>
          <w:tab/>
        </w:r>
        <w:r w:rsidRPr="0046769F">
          <w:rPr>
            <w:rStyle w:val="Hyperlink"/>
            <w:rFonts w:ascii="Arial Narrow" w:hAnsi="Arial Narrow"/>
            <w:noProof/>
            <w:sz w:val="24"/>
            <w:szCs w:val="24"/>
          </w:rPr>
          <w:t>Liste des établissements bancaires et organismes financiers HABILITES PAR LE MINISTRE EN CHARGE DES FINANCES à émettre des cautions dans le cadre des marchés publics</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_Toc242262676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Pr="0046769F">
          <w:rPr>
            <w:rFonts w:ascii="Arial Narrow" w:hAnsi="Arial Narrow"/>
            <w:noProof/>
            <w:webHidden/>
            <w:sz w:val="24"/>
            <w:szCs w:val="24"/>
          </w:rPr>
          <w:t>134</w:t>
        </w:r>
        <w:r w:rsidRPr="0046769F">
          <w:rPr>
            <w:rFonts w:ascii="Arial Narrow" w:hAnsi="Arial Narrow"/>
            <w:noProof/>
            <w:webHidden/>
            <w:sz w:val="24"/>
            <w:szCs w:val="24"/>
          </w:rPr>
          <w:fldChar w:fldCharType="end"/>
        </w:r>
      </w:hyperlink>
    </w:p>
    <w:p w14:paraId="68477F4F" w14:textId="42713349" w:rsidR="00083886" w:rsidRPr="0046769F" w:rsidRDefault="00064CCF" w:rsidP="001F752F">
      <w:pPr>
        <w:widowControl w:val="0"/>
        <w:tabs>
          <w:tab w:val="left" w:pos="1276"/>
        </w:tabs>
        <w:autoSpaceDE w:val="0"/>
        <w:spacing w:after="120" w:line="276" w:lineRule="auto"/>
        <w:ind w:left="1276" w:hanging="1276"/>
        <w:jc w:val="both"/>
        <w:rPr>
          <w:rFonts w:ascii="Arial Narrow" w:hAnsi="Arial Narrow"/>
          <w:sz w:val="24"/>
          <w:szCs w:val="24"/>
        </w:rPr>
      </w:pPr>
      <w:r w:rsidRPr="0046769F">
        <w:rPr>
          <w:rFonts w:ascii="Arial Narrow" w:hAnsi="Arial Narrow"/>
          <w:sz w:val="24"/>
          <w:szCs w:val="24"/>
        </w:rPr>
        <w:fldChar w:fldCharType="end"/>
      </w:r>
    </w:p>
    <w:p w14:paraId="19EBE706" w14:textId="77777777" w:rsidR="00083886" w:rsidRPr="0046769F" w:rsidRDefault="00685E23"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 xml:space="preserve"> </w:t>
      </w:r>
    </w:p>
    <w:p w14:paraId="0A0A852F" w14:textId="77777777" w:rsidR="00120666" w:rsidRPr="0046769F" w:rsidRDefault="00120666" w:rsidP="001F752F">
      <w:pPr>
        <w:widowControl w:val="0"/>
        <w:autoSpaceDE w:val="0"/>
        <w:spacing w:after="60" w:line="276" w:lineRule="auto"/>
        <w:jc w:val="both"/>
        <w:rPr>
          <w:rFonts w:ascii="Arial Narrow" w:hAnsi="Arial Narrow"/>
          <w:sz w:val="24"/>
          <w:szCs w:val="24"/>
        </w:rPr>
      </w:pPr>
    </w:p>
    <w:p w14:paraId="50A411CC" w14:textId="77777777" w:rsidR="00120666" w:rsidRPr="0046769F" w:rsidRDefault="00120666" w:rsidP="001F752F">
      <w:pPr>
        <w:widowControl w:val="0"/>
        <w:autoSpaceDE w:val="0"/>
        <w:spacing w:after="60" w:line="276" w:lineRule="auto"/>
        <w:jc w:val="both"/>
        <w:rPr>
          <w:rFonts w:ascii="Arial Narrow" w:hAnsi="Arial Narrow"/>
          <w:sz w:val="24"/>
          <w:szCs w:val="24"/>
        </w:rPr>
      </w:pPr>
    </w:p>
    <w:p w14:paraId="414BA204" w14:textId="77777777" w:rsidR="00083886" w:rsidRPr="0046769F" w:rsidRDefault="00083886" w:rsidP="001F752F">
      <w:pPr>
        <w:widowControl w:val="0"/>
        <w:autoSpaceDE w:val="0"/>
        <w:spacing w:after="60" w:line="276" w:lineRule="auto"/>
        <w:jc w:val="both"/>
        <w:rPr>
          <w:rFonts w:ascii="Arial Narrow" w:hAnsi="Arial Narrow"/>
          <w:sz w:val="24"/>
          <w:szCs w:val="24"/>
        </w:rPr>
      </w:pPr>
    </w:p>
    <w:p w14:paraId="0D93444E" w14:textId="77777777" w:rsidR="00083886" w:rsidRPr="0046769F" w:rsidRDefault="00083886" w:rsidP="001F752F">
      <w:pPr>
        <w:suppressAutoHyphens w:val="0"/>
        <w:autoSpaceDN/>
        <w:textAlignment w:val="auto"/>
        <w:rPr>
          <w:rFonts w:ascii="Arial Narrow" w:hAnsi="Arial Narrow"/>
          <w:sz w:val="24"/>
          <w:szCs w:val="24"/>
        </w:rPr>
      </w:pPr>
      <w:r w:rsidRPr="0046769F">
        <w:rPr>
          <w:rFonts w:ascii="Arial Narrow" w:hAnsi="Arial Narrow"/>
          <w:sz w:val="24"/>
          <w:szCs w:val="24"/>
        </w:rPr>
        <w:br w:type="page"/>
      </w:r>
    </w:p>
    <w:p w14:paraId="69C244CE" w14:textId="11FDBE23" w:rsidR="00120666" w:rsidRPr="0046769F" w:rsidRDefault="00120666" w:rsidP="001F752F">
      <w:pPr>
        <w:widowControl w:val="0"/>
        <w:autoSpaceDE w:val="0"/>
        <w:spacing w:after="60" w:line="276" w:lineRule="auto"/>
        <w:jc w:val="both"/>
        <w:rPr>
          <w:rFonts w:ascii="Arial Narrow" w:hAnsi="Arial Narrow"/>
          <w:sz w:val="24"/>
          <w:szCs w:val="24"/>
        </w:rPr>
      </w:pPr>
    </w:p>
    <w:p w14:paraId="4E73F604" w14:textId="6AF152FC" w:rsidR="00236710" w:rsidRPr="0046769F" w:rsidRDefault="00236710" w:rsidP="001F752F">
      <w:pPr>
        <w:widowControl w:val="0"/>
        <w:autoSpaceDE w:val="0"/>
        <w:spacing w:after="60" w:line="276" w:lineRule="auto"/>
        <w:jc w:val="both"/>
        <w:rPr>
          <w:rFonts w:ascii="Arial Narrow" w:hAnsi="Arial Narrow"/>
          <w:sz w:val="24"/>
          <w:szCs w:val="24"/>
        </w:rPr>
      </w:pPr>
    </w:p>
    <w:p w14:paraId="47097519" w14:textId="3EB0FB70" w:rsidR="00236710" w:rsidRPr="0046769F" w:rsidRDefault="00236710" w:rsidP="001F752F">
      <w:pPr>
        <w:widowControl w:val="0"/>
        <w:autoSpaceDE w:val="0"/>
        <w:spacing w:after="60" w:line="276" w:lineRule="auto"/>
        <w:jc w:val="both"/>
        <w:rPr>
          <w:rFonts w:ascii="Arial Narrow" w:hAnsi="Arial Narrow"/>
          <w:sz w:val="24"/>
          <w:szCs w:val="24"/>
        </w:rPr>
      </w:pPr>
    </w:p>
    <w:p w14:paraId="26AABB93" w14:textId="6C000676" w:rsidR="00236710" w:rsidRPr="0046769F" w:rsidRDefault="00236710" w:rsidP="001F752F">
      <w:pPr>
        <w:widowControl w:val="0"/>
        <w:autoSpaceDE w:val="0"/>
        <w:spacing w:after="60" w:line="276" w:lineRule="auto"/>
        <w:jc w:val="both"/>
        <w:rPr>
          <w:rFonts w:ascii="Arial Narrow" w:hAnsi="Arial Narrow"/>
          <w:sz w:val="24"/>
          <w:szCs w:val="24"/>
        </w:rPr>
      </w:pPr>
    </w:p>
    <w:p w14:paraId="5804D307" w14:textId="1412B0E9" w:rsidR="00236710" w:rsidRPr="0046769F" w:rsidRDefault="00236710" w:rsidP="001F752F">
      <w:pPr>
        <w:widowControl w:val="0"/>
        <w:autoSpaceDE w:val="0"/>
        <w:spacing w:after="60" w:line="276" w:lineRule="auto"/>
        <w:jc w:val="both"/>
        <w:rPr>
          <w:rFonts w:ascii="Arial Narrow" w:hAnsi="Arial Narrow"/>
          <w:sz w:val="24"/>
          <w:szCs w:val="24"/>
        </w:rPr>
      </w:pPr>
    </w:p>
    <w:p w14:paraId="2C199517" w14:textId="3AC5D13E" w:rsidR="00236710" w:rsidRPr="0046769F" w:rsidRDefault="00236710" w:rsidP="001F752F">
      <w:pPr>
        <w:widowControl w:val="0"/>
        <w:autoSpaceDE w:val="0"/>
        <w:spacing w:after="60" w:line="276" w:lineRule="auto"/>
        <w:jc w:val="both"/>
        <w:rPr>
          <w:rFonts w:ascii="Arial Narrow" w:hAnsi="Arial Narrow"/>
          <w:sz w:val="24"/>
          <w:szCs w:val="24"/>
        </w:rPr>
      </w:pPr>
    </w:p>
    <w:p w14:paraId="51F90C57" w14:textId="6CF6717E" w:rsidR="00236710" w:rsidRPr="0046769F" w:rsidRDefault="00236710" w:rsidP="001F752F">
      <w:pPr>
        <w:widowControl w:val="0"/>
        <w:autoSpaceDE w:val="0"/>
        <w:spacing w:after="60" w:line="276" w:lineRule="auto"/>
        <w:jc w:val="both"/>
        <w:rPr>
          <w:rFonts w:ascii="Arial Narrow" w:hAnsi="Arial Narrow"/>
          <w:sz w:val="24"/>
          <w:szCs w:val="24"/>
        </w:rPr>
      </w:pPr>
    </w:p>
    <w:p w14:paraId="456CDBA5" w14:textId="69F8E1EC" w:rsidR="00236710" w:rsidRPr="0046769F" w:rsidRDefault="00236710" w:rsidP="001F752F">
      <w:pPr>
        <w:widowControl w:val="0"/>
        <w:autoSpaceDE w:val="0"/>
        <w:spacing w:after="60" w:line="276" w:lineRule="auto"/>
        <w:jc w:val="both"/>
        <w:rPr>
          <w:rFonts w:ascii="Arial Narrow" w:hAnsi="Arial Narrow"/>
          <w:sz w:val="24"/>
          <w:szCs w:val="24"/>
        </w:rPr>
      </w:pPr>
    </w:p>
    <w:p w14:paraId="0C000EA7" w14:textId="18144D67" w:rsidR="00236710" w:rsidRPr="0046769F" w:rsidRDefault="00236710" w:rsidP="001F752F">
      <w:pPr>
        <w:widowControl w:val="0"/>
        <w:autoSpaceDE w:val="0"/>
        <w:spacing w:after="60" w:line="276" w:lineRule="auto"/>
        <w:jc w:val="both"/>
        <w:rPr>
          <w:rFonts w:ascii="Arial Narrow" w:hAnsi="Arial Narrow"/>
          <w:sz w:val="24"/>
          <w:szCs w:val="24"/>
        </w:rPr>
      </w:pPr>
    </w:p>
    <w:p w14:paraId="5DEA227C" w14:textId="3A278DE9" w:rsidR="00236710" w:rsidRPr="0046769F" w:rsidRDefault="00236710" w:rsidP="001F752F">
      <w:pPr>
        <w:widowControl w:val="0"/>
        <w:autoSpaceDE w:val="0"/>
        <w:spacing w:after="60" w:line="276" w:lineRule="auto"/>
        <w:jc w:val="both"/>
        <w:rPr>
          <w:rFonts w:ascii="Arial Narrow" w:hAnsi="Arial Narrow"/>
          <w:sz w:val="24"/>
          <w:szCs w:val="24"/>
        </w:rPr>
      </w:pPr>
    </w:p>
    <w:p w14:paraId="1A7BF7A4" w14:textId="53242FBA" w:rsidR="00236710" w:rsidRPr="0046769F" w:rsidRDefault="00236710" w:rsidP="001F752F">
      <w:pPr>
        <w:widowControl w:val="0"/>
        <w:autoSpaceDE w:val="0"/>
        <w:spacing w:after="60" w:line="276" w:lineRule="auto"/>
        <w:jc w:val="both"/>
        <w:rPr>
          <w:rFonts w:ascii="Arial Narrow" w:hAnsi="Arial Narrow"/>
          <w:sz w:val="24"/>
          <w:szCs w:val="24"/>
        </w:rPr>
      </w:pPr>
    </w:p>
    <w:p w14:paraId="2E47C1B2" w14:textId="77777777" w:rsidR="00236710" w:rsidRPr="0046769F" w:rsidRDefault="00236710" w:rsidP="001F752F">
      <w:pPr>
        <w:widowControl w:val="0"/>
        <w:autoSpaceDE w:val="0"/>
        <w:spacing w:after="60" w:line="276" w:lineRule="auto"/>
        <w:jc w:val="both"/>
        <w:rPr>
          <w:rFonts w:ascii="Arial Narrow" w:hAnsi="Arial Narrow"/>
          <w:sz w:val="24"/>
          <w:szCs w:val="24"/>
        </w:rPr>
      </w:pPr>
    </w:p>
    <w:p w14:paraId="5CD68F24" w14:textId="77777777" w:rsidR="00120666" w:rsidRPr="0046769F" w:rsidRDefault="00120666" w:rsidP="001F752F">
      <w:pPr>
        <w:widowControl w:val="0"/>
        <w:autoSpaceDE w:val="0"/>
        <w:spacing w:after="60" w:line="276" w:lineRule="auto"/>
        <w:jc w:val="both"/>
        <w:rPr>
          <w:rFonts w:ascii="Arial Narrow" w:hAnsi="Arial Narrow"/>
          <w:sz w:val="24"/>
          <w:szCs w:val="24"/>
        </w:rPr>
      </w:pPr>
    </w:p>
    <w:p w14:paraId="2E3E3F08" w14:textId="77777777" w:rsidR="00120666" w:rsidRPr="0046769F" w:rsidRDefault="00120666" w:rsidP="0046769F">
      <w:pPr>
        <w:pStyle w:val="DTAOPices"/>
      </w:pPr>
      <w:bookmarkStart w:id="0" w:name="_Toc390335362"/>
      <w:bookmarkStart w:id="1" w:name="_Toc390418121"/>
      <w:bookmarkStart w:id="2" w:name="_Toc9861712"/>
      <w:bookmarkStart w:id="3" w:name="_Toc242262664"/>
      <w:r w:rsidRPr="0046769F">
        <w:t>Avis d'Appel d'Offres (AAO)</w:t>
      </w:r>
      <w:bookmarkEnd w:id="0"/>
      <w:bookmarkEnd w:id="1"/>
      <w:bookmarkEnd w:id="2"/>
      <w:bookmarkEnd w:id="3"/>
    </w:p>
    <w:p w14:paraId="608CECB0" w14:textId="77777777" w:rsidR="00236710" w:rsidRPr="0046769F" w:rsidRDefault="00236710" w:rsidP="0046769F">
      <w:pPr>
        <w:pStyle w:val="DTAOTitre"/>
      </w:pPr>
    </w:p>
    <w:p w14:paraId="23B06BCE" w14:textId="77777777" w:rsidR="00236710" w:rsidRPr="0046769F" w:rsidRDefault="00236710" w:rsidP="0046769F">
      <w:pPr>
        <w:pStyle w:val="DTAOTitre"/>
      </w:pPr>
    </w:p>
    <w:p w14:paraId="52749DEF" w14:textId="77777777" w:rsidR="00236710" w:rsidRPr="0046769F" w:rsidRDefault="00236710" w:rsidP="0046769F">
      <w:pPr>
        <w:pStyle w:val="DTAOTitre"/>
      </w:pPr>
    </w:p>
    <w:p w14:paraId="2F1FF561" w14:textId="77777777" w:rsidR="00236710" w:rsidRPr="0046769F" w:rsidRDefault="00236710" w:rsidP="0046769F">
      <w:pPr>
        <w:pStyle w:val="DTAOTitre"/>
      </w:pPr>
    </w:p>
    <w:p w14:paraId="6A33EDE1" w14:textId="77777777" w:rsidR="00236710" w:rsidRPr="0046769F" w:rsidRDefault="00236710" w:rsidP="0046769F">
      <w:pPr>
        <w:pStyle w:val="DTAOTitre"/>
      </w:pPr>
    </w:p>
    <w:p w14:paraId="2D2B0E0B" w14:textId="77777777" w:rsidR="00236710" w:rsidRPr="0046769F" w:rsidRDefault="00236710" w:rsidP="0046769F">
      <w:pPr>
        <w:pStyle w:val="DTAOTitre"/>
      </w:pPr>
    </w:p>
    <w:p w14:paraId="5B662F33" w14:textId="77777777" w:rsidR="00236710" w:rsidRPr="0046769F" w:rsidRDefault="00236710" w:rsidP="0046769F">
      <w:pPr>
        <w:pStyle w:val="DTAOTitre"/>
      </w:pPr>
    </w:p>
    <w:p w14:paraId="07D624A9" w14:textId="77777777" w:rsidR="00236710" w:rsidRPr="0046769F" w:rsidRDefault="00236710" w:rsidP="0046769F">
      <w:pPr>
        <w:pStyle w:val="DTAOTitre"/>
      </w:pPr>
    </w:p>
    <w:p w14:paraId="6248B5FC" w14:textId="17D265F1" w:rsidR="00236710" w:rsidRPr="0046769F" w:rsidRDefault="00236710" w:rsidP="0046769F">
      <w:pPr>
        <w:pStyle w:val="DTAOTitre"/>
      </w:pPr>
    </w:p>
    <w:p w14:paraId="7D9D8F5C" w14:textId="2D5AA220" w:rsidR="008D3ED5" w:rsidRPr="0046769F" w:rsidRDefault="008D3ED5" w:rsidP="0046769F">
      <w:pPr>
        <w:pStyle w:val="DTAOTitre"/>
      </w:pPr>
    </w:p>
    <w:p w14:paraId="090A5F2C" w14:textId="470590FF" w:rsidR="00C94625" w:rsidRPr="0046769F" w:rsidRDefault="00C94625" w:rsidP="0046769F">
      <w:pPr>
        <w:pStyle w:val="DTAOTitre"/>
      </w:pPr>
    </w:p>
    <w:p w14:paraId="3B985071" w14:textId="7BE27053" w:rsidR="00C94625" w:rsidRPr="0046769F" w:rsidRDefault="00C94625" w:rsidP="0046769F">
      <w:pPr>
        <w:pStyle w:val="DTAOTitre"/>
      </w:pPr>
    </w:p>
    <w:p w14:paraId="38FC1C76" w14:textId="6AB4C232" w:rsidR="00C94625" w:rsidRPr="0046769F" w:rsidRDefault="00C94625" w:rsidP="0046769F">
      <w:pPr>
        <w:pStyle w:val="DTAOTitre"/>
      </w:pPr>
    </w:p>
    <w:p w14:paraId="338AEE7A" w14:textId="77777777" w:rsidR="00C94625" w:rsidRPr="0046769F" w:rsidRDefault="00C94625" w:rsidP="0046769F">
      <w:pPr>
        <w:pStyle w:val="DTAOTitre"/>
      </w:pPr>
    </w:p>
    <w:p w14:paraId="6E8B71D7" w14:textId="77777777" w:rsidR="008D3ED5" w:rsidRPr="0046769F" w:rsidRDefault="008D3ED5" w:rsidP="0046769F">
      <w:pPr>
        <w:pStyle w:val="DTAOTitre"/>
      </w:pPr>
    </w:p>
    <w:tbl>
      <w:tblPr>
        <w:tblpPr w:leftFromText="141" w:rightFromText="141" w:bottomFromText="160" w:vertAnchor="page" w:horzAnchor="margin" w:tblpXSpec="center" w:tblpY="481"/>
        <w:tblW w:w="9889" w:type="dxa"/>
        <w:tblLook w:val="04A0" w:firstRow="1" w:lastRow="0" w:firstColumn="1" w:lastColumn="0" w:noHBand="0" w:noVBand="1"/>
      </w:tblPr>
      <w:tblGrid>
        <w:gridCol w:w="4253"/>
        <w:gridCol w:w="1843"/>
        <w:gridCol w:w="3793"/>
      </w:tblGrid>
      <w:tr w:rsidR="00E14B8C" w:rsidRPr="008A563C" w14:paraId="60B464C6" w14:textId="77777777" w:rsidTr="0070637E">
        <w:trPr>
          <w:trHeight w:val="71"/>
        </w:trPr>
        <w:tc>
          <w:tcPr>
            <w:tcW w:w="4253" w:type="dxa"/>
            <w:hideMark/>
          </w:tcPr>
          <w:p w14:paraId="3D496780" w14:textId="77777777" w:rsidR="00E14B8C" w:rsidRPr="00923288" w:rsidRDefault="00E14B8C" w:rsidP="0070637E">
            <w:pPr>
              <w:jc w:val="center"/>
              <w:rPr>
                <w:rFonts w:ascii="Arial Narrow" w:hAnsi="Arial Narrow"/>
                <w:b/>
                <w:sz w:val="17"/>
                <w:szCs w:val="17"/>
              </w:rPr>
            </w:pPr>
            <w:r w:rsidRPr="00923288">
              <w:rPr>
                <w:rFonts w:ascii="Arial Narrow" w:hAnsi="Arial Narrow"/>
                <w:b/>
                <w:sz w:val="17"/>
                <w:szCs w:val="17"/>
              </w:rPr>
              <w:lastRenderedPageBreak/>
              <w:t>RÉPUBLIQUE DU CAMEROUN</w:t>
            </w:r>
          </w:p>
          <w:p w14:paraId="44148001" w14:textId="77777777" w:rsidR="00E14B8C" w:rsidRPr="00923288" w:rsidRDefault="00E14B8C" w:rsidP="0070637E">
            <w:pPr>
              <w:jc w:val="center"/>
              <w:rPr>
                <w:rFonts w:ascii="Arial Narrow" w:hAnsi="Arial Narrow"/>
                <w:b/>
                <w:sz w:val="17"/>
                <w:szCs w:val="17"/>
              </w:rPr>
            </w:pPr>
            <w:r w:rsidRPr="00923288">
              <w:rPr>
                <w:rFonts w:ascii="Arial Narrow" w:hAnsi="Arial Narrow"/>
                <w:b/>
                <w:sz w:val="17"/>
                <w:szCs w:val="17"/>
              </w:rPr>
              <w:t>Paix- Travail- Patrie</w:t>
            </w:r>
          </w:p>
          <w:p w14:paraId="617F6C6B" w14:textId="77777777" w:rsidR="00E14B8C" w:rsidRPr="00923288" w:rsidRDefault="00E14B8C" w:rsidP="0070637E">
            <w:pPr>
              <w:jc w:val="center"/>
              <w:rPr>
                <w:rFonts w:ascii="Arial Narrow" w:hAnsi="Arial Narrow"/>
                <w:b/>
                <w:sz w:val="17"/>
                <w:szCs w:val="17"/>
              </w:rPr>
            </w:pPr>
            <w:r w:rsidRPr="00923288">
              <w:rPr>
                <w:rFonts w:ascii="Arial Narrow" w:hAnsi="Arial Narrow"/>
                <w:b/>
                <w:sz w:val="17"/>
                <w:szCs w:val="17"/>
              </w:rPr>
              <w:t>----------</w:t>
            </w:r>
          </w:p>
        </w:tc>
        <w:tc>
          <w:tcPr>
            <w:tcW w:w="1843" w:type="dxa"/>
            <w:vMerge w:val="restart"/>
          </w:tcPr>
          <w:p w14:paraId="706F3EB4" w14:textId="77777777" w:rsidR="00E14B8C" w:rsidRPr="00923288" w:rsidRDefault="00E14B8C" w:rsidP="0070637E">
            <w:pPr>
              <w:rPr>
                <w:rFonts w:ascii="Arial Narrow" w:hAnsi="Arial Narrow"/>
                <w:b/>
                <w:sz w:val="17"/>
                <w:szCs w:val="17"/>
              </w:rPr>
            </w:pPr>
          </w:p>
          <w:p w14:paraId="76C56690" w14:textId="77777777" w:rsidR="00E14B8C" w:rsidRPr="00923288" w:rsidRDefault="00E14B8C" w:rsidP="0070637E">
            <w:pPr>
              <w:rPr>
                <w:rFonts w:ascii="Arial Narrow" w:hAnsi="Arial Narrow"/>
                <w:b/>
                <w:sz w:val="17"/>
                <w:szCs w:val="17"/>
              </w:rPr>
            </w:pPr>
          </w:p>
          <w:p w14:paraId="0DFCA72A" w14:textId="77777777" w:rsidR="00E14B8C" w:rsidRPr="00923288" w:rsidRDefault="00E14B8C" w:rsidP="0070637E">
            <w:pPr>
              <w:rPr>
                <w:rFonts w:ascii="Arial Narrow" w:hAnsi="Arial Narrow"/>
                <w:b/>
                <w:sz w:val="17"/>
                <w:szCs w:val="17"/>
              </w:rPr>
            </w:pPr>
          </w:p>
          <w:p w14:paraId="30A5ABAF" w14:textId="77777777" w:rsidR="00E14B8C" w:rsidRPr="00923288" w:rsidRDefault="00E14B8C" w:rsidP="0070637E">
            <w:pPr>
              <w:jc w:val="center"/>
              <w:rPr>
                <w:rFonts w:ascii="Arial Narrow" w:hAnsi="Arial Narrow"/>
                <w:b/>
                <w:sz w:val="17"/>
                <w:szCs w:val="17"/>
              </w:rPr>
            </w:pPr>
            <w:r w:rsidRPr="00923288">
              <w:rPr>
                <w:rFonts w:ascii="Arial Narrow" w:hAnsi="Arial Narrow"/>
                <w:noProof/>
                <w:sz w:val="17"/>
                <w:szCs w:val="17"/>
              </w:rPr>
              <w:drawing>
                <wp:inline distT="0" distB="0" distL="0" distR="0" wp14:anchorId="0231DFED" wp14:editId="4E6842AA">
                  <wp:extent cx="937260" cy="1150619"/>
                  <wp:effectExtent l="0" t="0" r="0" b="0"/>
                  <wp:docPr id="1798264967"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1156" t="7533" r="16519" b="12565"/>
                          <a:stretch/>
                        </pic:blipFill>
                        <pic:spPr bwMode="auto">
                          <a:xfrm>
                            <a:off x="0" y="0"/>
                            <a:ext cx="952469" cy="116929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93" w:type="dxa"/>
            <w:hideMark/>
          </w:tcPr>
          <w:p w14:paraId="5EB81F9B" w14:textId="77777777" w:rsidR="00E14B8C" w:rsidRPr="00923288" w:rsidRDefault="00E14B8C" w:rsidP="0070637E">
            <w:pPr>
              <w:jc w:val="center"/>
              <w:rPr>
                <w:rFonts w:ascii="Arial Narrow" w:hAnsi="Arial Narrow"/>
                <w:b/>
                <w:sz w:val="17"/>
                <w:szCs w:val="17"/>
                <w:lang w:val="en-GB"/>
              </w:rPr>
            </w:pPr>
            <w:r w:rsidRPr="00923288">
              <w:rPr>
                <w:rFonts w:ascii="Arial Narrow" w:hAnsi="Arial Narrow"/>
                <w:b/>
                <w:sz w:val="17"/>
                <w:szCs w:val="17"/>
                <w:lang w:val="en-GB"/>
              </w:rPr>
              <w:t>REPUBLIC OF CAMEROON</w:t>
            </w:r>
          </w:p>
          <w:p w14:paraId="58A15EA4" w14:textId="77777777" w:rsidR="00E14B8C" w:rsidRPr="00923288" w:rsidRDefault="00E14B8C" w:rsidP="0070637E">
            <w:pPr>
              <w:jc w:val="center"/>
              <w:rPr>
                <w:rFonts w:ascii="Arial Narrow" w:hAnsi="Arial Narrow"/>
                <w:b/>
                <w:sz w:val="17"/>
                <w:szCs w:val="17"/>
                <w:lang w:val="en-GB"/>
              </w:rPr>
            </w:pPr>
            <w:r w:rsidRPr="00923288">
              <w:rPr>
                <w:rFonts w:ascii="Arial Narrow" w:hAnsi="Arial Narrow"/>
                <w:b/>
                <w:sz w:val="17"/>
                <w:szCs w:val="17"/>
                <w:lang w:val="en-GB"/>
              </w:rPr>
              <w:t>Peace-Work-Fatherland</w:t>
            </w:r>
          </w:p>
          <w:p w14:paraId="41B8918B" w14:textId="77777777" w:rsidR="00E14B8C" w:rsidRPr="00923288" w:rsidRDefault="00E14B8C" w:rsidP="0070637E">
            <w:pPr>
              <w:jc w:val="center"/>
              <w:rPr>
                <w:rFonts w:ascii="Arial Narrow" w:hAnsi="Arial Narrow"/>
                <w:b/>
                <w:sz w:val="17"/>
                <w:szCs w:val="17"/>
                <w:lang w:val="en-GB"/>
              </w:rPr>
            </w:pPr>
            <w:r w:rsidRPr="00923288">
              <w:rPr>
                <w:rFonts w:ascii="Arial Narrow" w:hAnsi="Arial Narrow"/>
                <w:b/>
                <w:sz w:val="17"/>
                <w:szCs w:val="17"/>
                <w:lang w:val="en-GB"/>
              </w:rPr>
              <w:t>----------</w:t>
            </w:r>
          </w:p>
        </w:tc>
      </w:tr>
      <w:tr w:rsidR="00E14B8C" w:rsidRPr="008A563C" w14:paraId="378A671B" w14:textId="77777777" w:rsidTr="0070637E">
        <w:trPr>
          <w:trHeight w:val="71"/>
        </w:trPr>
        <w:tc>
          <w:tcPr>
            <w:tcW w:w="4253" w:type="dxa"/>
            <w:hideMark/>
          </w:tcPr>
          <w:p w14:paraId="038AF39F" w14:textId="77777777" w:rsidR="00E14B8C" w:rsidRPr="00923288" w:rsidRDefault="00E14B8C" w:rsidP="0070637E">
            <w:pPr>
              <w:jc w:val="center"/>
              <w:rPr>
                <w:rFonts w:ascii="Arial Narrow" w:hAnsi="Arial Narrow"/>
                <w:b/>
                <w:sz w:val="16"/>
                <w:szCs w:val="16"/>
              </w:rPr>
            </w:pPr>
            <w:r w:rsidRPr="00923288">
              <w:rPr>
                <w:rFonts w:ascii="Arial Narrow" w:hAnsi="Arial Narrow"/>
                <w:b/>
                <w:sz w:val="16"/>
                <w:szCs w:val="16"/>
              </w:rPr>
              <w:t>MINISTÈRE DE L’ÉCONOMIE, DE LA PLANIFICATION ET DE L’AMÉNAGEMENT DU TERRITOIRE</w:t>
            </w:r>
          </w:p>
          <w:p w14:paraId="04B0DFA0" w14:textId="77777777" w:rsidR="00E14B8C" w:rsidRPr="00923288" w:rsidRDefault="00E14B8C" w:rsidP="0070637E">
            <w:pPr>
              <w:jc w:val="center"/>
              <w:rPr>
                <w:rFonts w:ascii="Arial Narrow" w:hAnsi="Arial Narrow"/>
                <w:b/>
                <w:sz w:val="17"/>
                <w:szCs w:val="17"/>
              </w:rPr>
            </w:pPr>
            <w:r w:rsidRPr="00923288">
              <w:rPr>
                <w:rFonts w:ascii="Arial Narrow" w:hAnsi="Arial Narrow"/>
                <w:b/>
                <w:sz w:val="16"/>
                <w:szCs w:val="16"/>
              </w:rPr>
              <w:t>----------</w:t>
            </w:r>
          </w:p>
        </w:tc>
        <w:tc>
          <w:tcPr>
            <w:tcW w:w="1843" w:type="dxa"/>
            <w:vMerge/>
            <w:vAlign w:val="center"/>
            <w:hideMark/>
          </w:tcPr>
          <w:p w14:paraId="107FADD5" w14:textId="77777777" w:rsidR="00E14B8C" w:rsidRPr="00923288" w:rsidRDefault="00E14B8C" w:rsidP="0070637E">
            <w:pPr>
              <w:rPr>
                <w:rFonts w:ascii="Arial Narrow" w:hAnsi="Arial Narrow"/>
                <w:b/>
                <w:sz w:val="17"/>
                <w:szCs w:val="17"/>
              </w:rPr>
            </w:pPr>
          </w:p>
        </w:tc>
        <w:tc>
          <w:tcPr>
            <w:tcW w:w="3793" w:type="dxa"/>
            <w:hideMark/>
          </w:tcPr>
          <w:p w14:paraId="0D3C7A68" w14:textId="77777777" w:rsidR="00E14B8C" w:rsidRPr="00923288" w:rsidRDefault="00E14B8C" w:rsidP="0070637E">
            <w:pPr>
              <w:jc w:val="center"/>
              <w:rPr>
                <w:rFonts w:ascii="Arial Narrow" w:hAnsi="Arial Narrow"/>
                <w:b/>
                <w:sz w:val="16"/>
                <w:szCs w:val="16"/>
                <w:lang w:val="en-GB"/>
              </w:rPr>
            </w:pPr>
            <w:r w:rsidRPr="00923288">
              <w:rPr>
                <w:rFonts w:ascii="Arial Narrow" w:hAnsi="Arial Narrow"/>
                <w:b/>
                <w:sz w:val="16"/>
                <w:szCs w:val="16"/>
                <w:lang w:val="en-GB"/>
              </w:rPr>
              <w:t>MINISTRY OF THE ECONOMY, PLANNING AND REGIONAL DEVELOPMENT</w:t>
            </w:r>
          </w:p>
          <w:p w14:paraId="643099D5" w14:textId="77777777" w:rsidR="00E14B8C" w:rsidRPr="00923288" w:rsidRDefault="00E14B8C" w:rsidP="0070637E">
            <w:pPr>
              <w:jc w:val="center"/>
              <w:rPr>
                <w:rFonts w:ascii="Arial Narrow" w:hAnsi="Arial Narrow"/>
                <w:b/>
                <w:sz w:val="17"/>
                <w:szCs w:val="17"/>
                <w:lang w:val="en-GB"/>
              </w:rPr>
            </w:pPr>
            <w:r w:rsidRPr="00923288">
              <w:rPr>
                <w:rFonts w:ascii="Arial Narrow" w:hAnsi="Arial Narrow"/>
                <w:b/>
                <w:sz w:val="16"/>
                <w:szCs w:val="16"/>
                <w:lang w:val="en-GB"/>
              </w:rPr>
              <w:t>----------</w:t>
            </w:r>
          </w:p>
        </w:tc>
      </w:tr>
      <w:tr w:rsidR="00E14B8C" w:rsidRPr="008A563C" w14:paraId="32AC7248" w14:textId="77777777" w:rsidTr="0070637E">
        <w:trPr>
          <w:trHeight w:val="71"/>
        </w:trPr>
        <w:tc>
          <w:tcPr>
            <w:tcW w:w="4253" w:type="dxa"/>
            <w:hideMark/>
          </w:tcPr>
          <w:p w14:paraId="53A251C5" w14:textId="77777777" w:rsidR="00E14B8C" w:rsidRPr="00923288" w:rsidRDefault="00E14B8C" w:rsidP="0070637E">
            <w:pPr>
              <w:jc w:val="center"/>
              <w:rPr>
                <w:rFonts w:ascii="Arial Narrow" w:hAnsi="Arial Narrow"/>
                <w:b/>
                <w:sz w:val="14"/>
                <w:szCs w:val="14"/>
              </w:rPr>
            </w:pPr>
            <w:r w:rsidRPr="00923288">
              <w:rPr>
                <w:rFonts w:ascii="Arial Narrow" w:hAnsi="Arial Narrow"/>
                <w:b/>
                <w:sz w:val="14"/>
                <w:szCs w:val="14"/>
              </w:rPr>
              <w:t>PROGRAMME SPÉCIAL DE RECONSTRUCTION ET DE DÉVELOPPEMENT DE LA RÉGION DE L’EXTRÊME-NORD</w:t>
            </w:r>
          </w:p>
          <w:p w14:paraId="1527E00A" w14:textId="77777777" w:rsidR="00E14B8C" w:rsidRPr="00923288" w:rsidRDefault="00E14B8C" w:rsidP="0070637E">
            <w:pPr>
              <w:jc w:val="center"/>
              <w:rPr>
                <w:rFonts w:ascii="Arial Narrow" w:hAnsi="Arial Narrow"/>
                <w:b/>
                <w:sz w:val="14"/>
                <w:szCs w:val="14"/>
              </w:rPr>
            </w:pPr>
            <w:r w:rsidRPr="00923288">
              <w:rPr>
                <w:rFonts w:ascii="Arial Narrow" w:hAnsi="Arial Narrow"/>
                <w:b/>
                <w:sz w:val="14"/>
                <w:szCs w:val="14"/>
              </w:rPr>
              <w:t>----------</w:t>
            </w:r>
          </w:p>
        </w:tc>
        <w:tc>
          <w:tcPr>
            <w:tcW w:w="1843" w:type="dxa"/>
            <w:vMerge/>
            <w:vAlign w:val="center"/>
            <w:hideMark/>
          </w:tcPr>
          <w:p w14:paraId="35CAA192" w14:textId="77777777" w:rsidR="00E14B8C" w:rsidRPr="00923288" w:rsidRDefault="00E14B8C" w:rsidP="0070637E">
            <w:pPr>
              <w:rPr>
                <w:rFonts w:ascii="Arial Narrow" w:hAnsi="Arial Narrow"/>
                <w:b/>
                <w:sz w:val="17"/>
                <w:szCs w:val="17"/>
              </w:rPr>
            </w:pPr>
          </w:p>
        </w:tc>
        <w:tc>
          <w:tcPr>
            <w:tcW w:w="3793" w:type="dxa"/>
            <w:hideMark/>
          </w:tcPr>
          <w:p w14:paraId="39A531E2" w14:textId="77777777" w:rsidR="00E14B8C" w:rsidRPr="00923288" w:rsidRDefault="00E14B8C" w:rsidP="0070637E">
            <w:pPr>
              <w:jc w:val="center"/>
              <w:rPr>
                <w:rFonts w:ascii="Arial Narrow" w:hAnsi="Arial Narrow"/>
                <w:b/>
                <w:sz w:val="14"/>
                <w:szCs w:val="14"/>
                <w:lang w:val="en-GB"/>
              </w:rPr>
            </w:pPr>
            <w:r w:rsidRPr="00923288">
              <w:rPr>
                <w:rFonts w:ascii="Arial Narrow" w:hAnsi="Arial Narrow"/>
                <w:b/>
                <w:sz w:val="14"/>
                <w:szCs w:val="14"/>
                <w:lang w:val="en-GB"/>
              </w:rPr>
              <w:t>SPECIAL PROGRAM FOR THE RECONSTRUCTION AND DEVELOPMENT OF THE FAR NORTH REGION</w:t>
            </w:r>
          </w:p>
          <w:p w14:paraId="11778EC2" w14:textId="77777777" w:rsidR="00E14B8C" w:rsidRPr="00923288" w:rsidRDefault="00E14B8C" w:rsidP="0070637E">
            <w:pPr>
              <w:jc w:val="center"/>
              <w:rPr>
                <w:rFonts w:ascii="Arial Narrow" w:hAnsi="Arial Narrow"/>
                <w:b/>
                <w:sz w:val="14"/>
                <w:szCs w:val="14"/>
                <w:lang w:val="en-GB"/>
              </w:rPr>
            </w:pPr>
            <w:r w:rsidRPr="00923288">
              <w:rPr>
                <w:rFonts w:ascii="Arial Narrow" w:hAnsi="Arial Narrow"/>
                <w:b/>
                <w:sz w:val="14"/>
                <w:szCs w:val="14"/>
                <w:lang w:val="en-GB"/>
              </w:rPr>
              <w:t>----------</w:t>
            </w:r>
          </w:p>
        </w:tc>
      </w:tr>
      <w:tr w:rsidR="00E14B8C" w:rsidRPr="008A563C" w14:paraId="2549F11B" w14:textId="77777777" w:rsidTr="0070637E">
        <w:trPr>
          <w:trHeight w:val="93"/>
        </w:trPr>
        <w:tc>
          <w:tcPr>
            <w:tcW w:w="4253" w:type="dxa"/>
            <w:hideMark/>
          </w:tcPr>
          <w:p w14:paraId="1CA90AC7" w14:textId="77777777" w:rsidR="00E14B8C" w:rsidRPr="00923288" w:rsidRDefault="00E14B8C" w:rsidP="0070637E">
            <w:pPr>
              <w:jc w:val="center"/>
              <w:rPr>
                <w:rFonts w:ascii="Arial Narrow" w:hAnsi="Arial Narrow"/>
                <w:b/>
                <w:sz w:val="14"/>
                <w:szCs w:val="14"/>
              </w:rPr>
            </w:pPr>
            <w:r w:rsidRPr="00923288">
              <w:rPr>
                <w:rFonts w:ascii="Arial Narrow" w:hAnsi="Arial Narrow"/>
                <w:b/>
                <w:sz w:val="14"/>
                <w:szCs w:val="14"/>
              </w:rPr>
              <w:t>PROGRAMME BATIR LES CAPACITES ET LES COMPETENCES POUR L’EMPLOYABILITE ET L’ENTREPRENEURIAT DANS LA REGION DE L’EXTREME-NORD » (CAP2E)</w:t>
            </w:r>
          </w:p>
          <w:p w14:paraId="1C0F26DF" w14:textId="77777777" w:rsidR="00E14B8C" w:rsidRPr="00923288" w:rsidRDefault="00E14B8C" w:rsidP="0070637E">
            <w:pPr>
              <w:jc w:val="center"/>
              <w:rPr>
                <w:rFonts w:ascii="Arial Narrow" w:hAnsi="Arial Narrow"/>
                <w:b/>
                <w:sz w:val="14"/>
                <w:szCs w:val="14"/>
              </w:rPr>
            </w:pPr>
            <w:r w:rsidRPr="00923288">
              <w:rPr>
                <w:rFonts w:ascii="Arial Narrow" w:hAnsi="Arial Narrow"/>
                <w:b/>
                <w:sz w:val="14"/>
                <w:szCs w:val="14"/>
              </w:rPr>
              <w:t>----------</w:t>
            </w:r>
          </w:p>
        </w:tc>
        <w:tc>
          <w:tcPr>
            <w:tcW w:w="1843" w:type="dxa"/>
            <w:vMerge/>
            <w:vAlign w:val="center"/>
            <w:hideMark/>
          </w:tcPr>
          <w:p w14:paraId="0C5303CB" w14:textId="77777777" w:rsidR="00E14B8C" w:rsidRPr="00923288" w:rsidRDefault="00E14B8C" w:rsidP="0070637E">
            <w:pPr>
              <w:rPr>
                <w:rFonts w:ascii="Arial Narrow" w:hAnsi="Arial Narrow"/>
                <w:b/>
                <w:sz w:val="17"/>
                <w:szCs w:val="17"/>
              </w:rPr>
            </w:pPr>
          </w:p>
        </w:tc>
        <w:tc>
          <w:tcPr>
            <w:tcW w:w="3793" w:type="dxa"/>
            <w:hideMark/>
          </w:tcPr>
          <w:p w14:paraId="67C540DC" w14:textId="77777777" w:rsidR="00E14B8C" w:rsidRPr="00923288" w:rsidRDefault="00E14B8C" w:rsidP="0070637E">
            <w:pPr>
              <w:jc w:val="center"/>
              <w:rPr>
                <w:rFonts w:ascii="Arial Narrow" w:hAnsi="Arial Narrow"/>
                <w:b/>
                <w:sz w:val="14"/>
                <w:szCs w:val="14"/>
                <w:lang w:val="en-US"/>
              </w:rPr>
            </w:pPr>
            <w:r w:rsidRPr="00923288">
              <w:rPr>
                <w:rFonts w:ascii="Arial Narrow" w:hAnsi="Arial Narrow"/>
                <w:b/>
                <w:sz w:val="14"/>
                <w:szCs w:val="14"/>
                <w:lang w:val="en-US"/>
              </w:rPr>
              <w:t>PROGRAM « BUILDING CAPACITIES AND SKILLS FOR EMPLOYABILITY AND ENTREPRENEURSHIP IN THE FAR NORTH REGION OF CAMEROON” (CAP2E)</w:t>
            </w:r>
          </w:p>
          <w:p w14:paraId="15562804" w14:textId="77777777" w:rsidR="00E14B8C" w:rsidRPr="00923288" w:rsidRDefault="00E14B8C" w:rsidP="0070637E">
            <w:pPr>
              <w:jc w:val="center"/>
              <w:rPr>
                <w:rFonts w:ascii="Arial Narrow" w:hAnsi="Arial Narrow"/>
                <w:b/>
                <w:sz w:val="14"/>
                <w:szCs w:val="14"/>
                <w:lang w:val="en-US"/>
              </w:rPr>
            </w:pPr>
            <w:r w:rsidRPr="00923288">
              <w:rPr>
                <w:rFonts w:ascii="Arial Narrow" w:hAnsi="Arial Narrow"/>
                <w:b/>
                <w:sz w:val="14"/>
                <w:szCs w:val="14"/>
              </w:rPr>
              <w:t>----------</w:t>
            </w:r>
          </w:p>
        </w:tc>
      </w:tr>
      <w:tr w:rsidR="00E14B8C" w:rsidRPr="008A563C" w14:paraId="5B2A6D90" w14:textId="77777777" w:rsidTr="0070637E">
        <w:trPr>
          <w:trHeight w:val="93"/>
        </w:trPr>
        <w:tc>
          <w:tcPr>
            <w:tcW w:w="4253" w:type="dxa"/>
          </w:tcPr>
          <w:p w14:paraId="20B34F82" w14:textId="77777777" w:rsidR="00E14B8C" w:rsidRPr="00923288" w:rsidRDefault="00E14B8C" w:rsidP="0070637E">
            <w:pPr>
              <w:jc w:val="center"/>
              <w:rPr>
                <w:rFonts w:ascii="Arial Narrow" w:hAnsi="Arial Narrow"/>
                <w:b/>
                <w:sz w:val="14"/>
                <w:szCs w:val="14"/>
              </w:rPr>
            </w:pPr>
            <w:r w:rsidRPr="00923288">
              <w:rPr>
                <w:rFonts w:ascii="Arial Narrow" w:hAnsi="Arial Narrow"/>
                <w:b/>
                <w:sz w:val="14"/>
                <w:szCs w:val="14"/>
              </w:rPr>
              <w:t>UNITÉ DE COORDINATION</w:t>
            </w:r>
          </w:p>
          <w:p w14:paraId="19FDF8A2" w14:textId="77777777" w:rsidR="00E14B8C" w:rsidRPr="00923288" w:rsidRDefault="00E14B8C" w:rsidP="0070637E">
            <w:pPr>
              <w:jc w:val="center"/>
              <w:rPr>
                <w:rFonts w:ascii="Arial Narrow" w:hAnsi="Arial Narrow"/>
                <w:b/>
                <w:sz w:val="14"/>
                <w:szCs w:val="14"/>
              </w:rPr>
            </w:pPr>
            <w:r w:rsidRPr="00923288">
              <w:rPr>
                <w:rFonts w:ascii="Arial Narrow" w:hAnsi="Arial Narrow"/>
                <w:b/>
                <w:sz w:val="14"/>
                <w:szCs w:val="14"/>
              </w:rPr>
              <w:t>----------</w:t>
            </w:r>
          </w:p>
        </w:tc>
        <w:tc>
          <w:tcPr>
            <w:tcW w:w="1843" w:type="dxa"/>
            <w:vMerge/>
            <w:vAlign w:val="center"/>
          </w:tcPr>
          <w:p w14:paraId="3F38207D" w14:textId="77777777" w:rsidR="00E14B8C" w:rsidRPr="00923288" w:rsidRDefault="00E14B8C" w:rsidP="0070637E">
            <w:pPr>
              <w:rPr>
                <w:rFonts w:ascii="Arial Narrow" w:hAnsi="Arial Narrow"/>
                <w:b/>
                <w:sz w:val="17"/>
                <w:szCs w:val="17"/>
              </w:rPr>
            </w:pPr>
          </w:p>
        </w:tc>
        <w:tc>
          <w:tcPr>
            <w:tcW w:w="3793" w:type="dxa"/>
          </w:tcPr>
          <w:p w14:paraId="674339BE" w14:textId="77777777" w:rsidR="00E14B8C" w:rsidRPr="00923288" w:rsidRDefault="00E14B8C" w:rsidP="0070637E">
            <w:pPr>
              <w:jc w:val="center"/>
              <w:rPr>
                <w:rFonts w:ascii="Arial Narrow" w:hAnsi="Arial Narrow"/>
                <w:b/>
                <w:sz w:val="14"/>
                <w:szCs w:val="14"/>
              </w:rPr>
            </w:pPr>
            <w:r w:rsidRPr="00923288">
              <w:rPr>
                <w:rFonts w:ascii="Arial Narrow" w:hAnsi="Arial Narrow"/>
                <w:b/>
                <w:sz w:val="14"/>
                <w:szCs w:val="14"/>
              </w:rPr>
              <w:t>THE COORDINATION UNIT</w:t>
            </w:r>
          </w:p>
          <w:p w14:paraId="190B222A" w14:textId="77777777" w:rsidR="00E14B8C" w:rsidRPr="00923288" w:rsidRDefault="00E14B8C" w:rsidP="0070637E">
            <w:pPr>
              <w:jc w:val="center"/>
              <w:rPr>
                <w:rFonts w:ascii="Arial Narrow" w:hAnsi="Arial Narrow"/>
                <w:b/>
                <w:sz w:val="14"/>
                <w:szCs w:val="14"/>
              </w:rPr>
            </w:pPr>
            <w:r w:rsidRPr="00923288">
              <w:rPr>
                <w:rFonts w:ascii="Arial Narrow" w:hAnsi="Arial Narrow"/>
                <w:b/>
                <w:sz w:val="14"/>
                <w:szCs w:val="14"/>
              </w:rPr>
              <w:t>----------</w:t>
            </w:r>
          </w:p>
        </w:tc>
      </w:tr>
    </w:tbl>
    <w:p w14:paraId="05BA1205" w14:textId="77777777" w:rsidR="00E14B8C" w:rsidRPr="00D240EB" w:rsidRDefault="00E14B8C" w:rsidP="00E14B8C">
      <w:pPr>
        <w:pStyle w:val="DTAOTitre"/>
      </w:pPr>
      <w:r w:rsidRPr="00D240EB">
        <w:t>Avis d’Appel d’Offres</w:t>
      </w:r>
    </w:p>
    <w:p w14:paraId="4E520216" w14:textId="08DB610A" w:rsidR="00E14B8C" w:rsidRPr="00D240EB" w:rsidRDefault="00E14B8C" w:rsidP="00E14B8C">
      <w:pPr>
        <w:widowControl w:val="0"/>
        <w:autoSpaceDE w:val="0"/>
        <w:spacing w:after="60" w:line="276" w:lineRule="auto"/>
        <w:ind w:left="709" w:right="560"/>
        <w:jc w:val="both"/>
        <w:rPr>
          <w:rFonts w:ascii="Arial Narrow" w:hAnsi="Arial Narrow"/>
        </w:rPr>
      </w:pPr>
      <w:r w:rsidRPr="00D240EB">
        <w:rPr>
          <w:rFonts w:ascii="Arial Narrow" w:hAnsi="Arial Narrow"/>
          <w:b/>
        </w:rPr>
        <w:t>Avis d’Appel d’Offres Ouvert N°</w:t>
      </w:r>
      <w:r w:rsidR="00933915" w:rsidRPr="0003075F">
        <w:rPr>
          <w:rFonts w:ascii="Arial Narrow" w:hAnsi="Arial Narrow"/>
          <w:b/>
          <w:color w:val="EE0000"/>
        </w:rPr>
        <w:t>0001</w:t>
      </w:r>
      <w:r w:rsidRPr="00D240EB">
        <w:rPr>
          <w:rFonts w:ascii="Arial Narrow" w:hAnsi="Arial Narrow"/>
          <w:b/>
        </w:rPr>
        <w:t>/AOO/MINEPAT/PSRDREN/CSPM-CAP2E/</w:t>
      </w:r>
      <w:r>
        <w:rPr>
          <w:rFonts w:ascii="Arial Narrow" w:hAnsi="Arial Narrow"/>
          <w:b/>
        </w:rPr>
        <w:t>SPM</w:t>
      </w:r>
      <w:r w:rsidRPr="00D240EB">
        <w:rPr>
          <w:rFonts w:ascii="Arial Narrow" w:hAnsi="Arial Narrow"/>
          <w:b/>
        </w:rPr>
        <w:t>/2026 du</w:t>
      </w:r>
      <w:r w:rsidR="00933915">
        <w:rPr>
          <w:rFonts w:ascii="Arial Narrow" w:hAnsi="Arial Narrow"/>
          <w:b/>
        </w:rPr>
        <w:t xml:space="preserve"> </w:t>
      </w:r>
      <w:r w:rsidR="00933915" w:rsidRPr="0003075F">
        <w:rPr>
          <w:rFonts w:ascii="Arial Narrow" w:hAnsi="Arial Narrow"/>
          <w:b/>
          <w:color w:val="EE0000"/>
        </w:rPr>
        <w:t xml:space="preserve">13/10/26 </w:t>
      </w:r>
      <w:r w:rsidRPr="00D240EB">
        <w:rPr>
          <w:rFonts w:ascii="Arial Narrow" w:hAnsi="Arial Narrow"/>
          <w:b/>
        </w:rPr>
        <w:t>pour l’élaboration du manuel des procédures techniques du programme de développement des infrastructures pour le Programme « Bâtir les Capacités et les Compétences pour l’Employabilité et l’Entrepreneuriat dans la Région de l’Extrême-Nord du Cameroun » (CAP2E), en procédure d’urgence.</w:t>
      </w:r>
    </w:p>
    <w:p w14:paraId="3B26EFA4" w14:textId="77777777" w:rsidR="00E14B8C" w:rsidRPr="00D240EB" w:rsidRDefault="00E14B8C" w:rsidP="006F5911">
      <w:pPr>
        <w:pStyle w:val="AAOarticles"/>
      </w:pPr>
      <w:r w:rsidRPr="00D240EB">
        <w:t>Objet de l'Appel d'Offres</w:t>
      </w:r>
    </w:p>
    <w:p w14:paraId="5FC444C3" w14:textId="77777777" w:rsidR="00E14B8C" w:rsidRPr="00D240EB" w:rsidRDefault="00E14B8C" w:rsidP="00E14B8C">
      <w:pPr>
        <w:widowControl w:val="0"/>
        <w:autoSpaceDE w:val="0"/>
        <w:spacing w:after="60" w:line="360" w:lineRule="auto"/>
        <w:ind w:left="709" w:right="560" w:firstLine="284"/>
        <w:jc w:val="both"/>
        <w:rPr>
          <w:rFonts w:ascii="Arial Narrow" w:hAnsi="Arial Narrow"/>
          <w:iCs/>
        </w:rPr>
      </w:pPr>
      <w:r w:rsidRPr="00D240EB">
        <w:rPr>
          <w:rFonts w:ascii="Arial Narrow" w:hAnsi="Arial Narrow"/>
        </w:rPr>
        <w:t xml:space="preserve">Dans le cadre de </w:t>
      </w:r>
      <w:r w:rsidRPr="00D240EB">
        <w:rPr>
          <w:rFonts w:ascii="Arial Narrow" w:hAnsi="Arial Narrow"/>
          <w:iCs/>
        </w:rPr>
        <w:t xml:space="preserve">la mise en œuvre des activités du Programme « Bâtir les Capacités et les Compétences pour l’Employabilité et l’Entrepreneuriat dans la Région de l’Extrême-Nord du Cameroun (CAP2E), le Coordonnateur du </w:t>
      </w:r>
      <w:r w:rsidRPr="00E26A58">
        <w:rPr>
          <w:rFonts w:ascii="Arial Narrow" w:hAnsi="Arial Narrow"/>
          <w:iCs/>
        </w:rPr>
        <w:t xml:space="preserve">Programme Spécial </w:t>
      </w:r>
      <w:r>
        <w:rPr>
          <w:rFonts w:ascii="Arial Narrow" w:hAnsi="Arial Narrow"/>
          <w:iCs/>
        </w:rPr>
        <w:t>d</w:t>
      </w:r>
      <w:r w:rsidRPr="00E26A58">
        <w:rPr>
          <w:rFonts w:ascii="Arial Narrow" w:hAnsi="Arial Narrow"/>
          <w:iCs/>
        </w:rPr>
        <w:t xml:space="preserve">e Reconstruction </w:t>
      </w:r>
      <w:r>
        <w:rPr>
          <w:rFonts w:ascii="Arial Narrow" w:hAnsi="Arial Narrow"/>
          <w:iCs/>
        </w:rPr>
        <w:t>et de</w:t>
      </w:r>
      <w:r w:rsidRPr="00E26A58">
        <w:rPr>
          <w:rFonts w:ascii="Arial Narrow" w:hAnsi="Arial Narrow"/>
          <w:iCs/>
        </w:rPr>
        <w:t xml:space="preserve"> Développement </w:t>
      </w:r>
      <w:r>
        <w:rPr>
          <w:rFonts w:ascii="Arial Narrow" w:hAnsi="Arial Narrow"/>
          <w:iCs/>
        </w:rPr>
        <w:t>de la</w:t>
      </w:r>
      <w:r w:rsidRPr="00E26A58">
        <w:rPr>
          <w:rFonts w:ascii="Arial Narrow" w:hAnsi="Arial Narrow"/>
          <w:iCs/>
        </w:rPr>
        <w:t xml:space="preserve"> Région</w:t>
      </w:r>
      <w:r>
        <w:rPr>
          <w:rFonts w:ascii="Arial Narrow" w:hAnsi="Arial Narrow"/>
          <w:iCs/>
        </w:rPr>
        <w:t xml:space="preserve"> de</w:t>
      </w:r>
      <w:r w:rsidRPr="00E26A58">
        <w:rPr>
          <w:rFonts w:ascii="Arial Narrow" w:hAnsi="Arial Narrow"/>
          <w:iCs/>
        </w:rPr>
        <w:t xml:space="preserve"> </w:t>
      </w:r>
      <w:r>
        <w:rPr>
          <w:rFonts w:ascii="Arial Narrow" w:hAnsi="Arial Narrow"/>
          <w:iCs/>
        </w:rPr>
        <w:t>l</w:t>
      </w:r>
      <w:r w:rsidRPr="00E26A58">
        <w:rPr>
          <w:rFonts w:ascii="Arial Narrow" w:hAnsi="Arial Narrow"/>
          <w:iCs/>
        </w:rPr>
        <w:t>’</w:t>
      </w:r>
      <w:r>
        <w:rPr>
          <w:rFonts w:ascii="Arial Narrow" w:hAnsi="Arial Narrow"/>
          <w:iCs/>
        </w:rPr>
        <w:t>E</w:t>
      </w:r>
      <w:r w:rsidRPr="00E26A58">
        <w:rPr>
          <w:rFonts w:ascii="Arial Narrow" w:hAnsi="Arial Narrow"/>
          <w:iCs/>
        </w:rPr>
        <w:t>xtrême-Nord</w:t>
      </w:r>
      <w:r>
        <w:rPr>
          <w:rFonts w:ascii="Arial Narrow" w:hAnsi="Arial Narrow"/>
          <w:iCs/>
        </w:rPr>
        <w:t xml:space="preserve"> (</w:t>
      </w:r>
      <w:r w:rsidRPr="005E60E6">
        <w:rPr>
          <w:rFonts w:ascii="Arial Narrow" w:hAnsi="Arial Narrow"/>
          <w:iCs/>
        </w:rPr>
        <w:t>PSRDREN</w:t>
      </w:r>
      <w:r>
        <w:rPr>
          <w:rFonts w:ascii="Arial Narrow" w:hAnsi="Arial Narrow"/>
          <w:iCs/>
        </w:rPr>
        <w:t>)</w:t>
      </w:r>
      <w:r w:rsidRPr="00D240EB">
        <w:rPr>
          <w:rFonts w:ascii="Arial Narrow" w:hAnsi="Arial Narrow"/>
          <w:iCs/>
        </w:rPr>
        <w:t xml:space="preserve">, Maître d’Ouvrage Délégué </w:t>
      </w:r>
      <w:r w:rsidRPr="00D240EB">
        <w:rPr>
          <w:rFonts w:ascii="Arial Narrow" w:hAnsi="Arial Narrow"/>
        </w:rPr>
        <w:t xml:space="preserve">lance un Appel d’Offres </w:t>
      </w:r>
      <w:r w:rsidRPr="00D240EB">
        <w:rPr>
          <w:rFonts w:ascii="Arial Narrow" w:hAnsi="Arial Narrow"/>
          <w:iCs/>
        </w:rPr>
        <w:t xml:space="preserve">Ouvert pour l’élaboration du manuel des procédures techniques du programme de développement des infrastructures du Programme CAP2E. </w:t>
      </w:r>
    </w:p>
    <w:p w14:paraId="078ED30C" w14:textId="77777777" w:rsidR="00E14B8C" w:rsidRPr="00D240EB" w:rsidRDefault="00E14B8C" w:rsidP="006F5911">
      <w:pPr>
        <w:pStyle w:val="AAOarticles"/>
      </w:pPr>
      <w:r w:rsidRPr="00D240EB">
        <w:t>Consistance des Prestations</w:t>
      </w:r>
    </w:p>
    <w:p w14:paraId="0D431D8C" w14:textId="77777777" w:rsidR="00E14B8C" w:rsidRPr="00D240EB" w:rsidRDefault="00E14B8C" w:rsidP="00E14B8C">
      <w:pPr>
        <w:widowControl w:val="0"/>
        <w:autoSpaceDE w:val="0"/>
        <w:spacing w:after="60" w:line="360" w:lineRule="auto"/>
        <w:ind w:left="709" w:right="560"/>
        <w:jc w:val="both"/>
        <w:rPr>
          <w:rFonts w:ascii="Arial Narrow" w:hAnsi="Arial Narrow"/>
        </w:rPr>
      </w:pPr>
      <w:r w:rsidRPr="00D240EB">
        <w:rPr>
          <w:rFonts w:ascii="Arial Narrow" w:hAnsi="Arial Narrow"/>
        </w:rPr>
        <w:t>Les Prestations comprennent l’élaboration en français et en anglais :</w:t>
      </w:r>
    </w:p>
    <w:p w14:paraId="62D14173" w14:textId="77777777" w:rsidR="00E14B8C" w:rsidRPr="00D240EB" w:rsidRDefault="00E14B8C" w:rsidP="00E14B8C">
      <w:pPr>
        <w:pStyle w:val="ListParagraph"/>
        <w:widowControl w:val="0"/>
        <w:numPr>
          <w:ilvl w:val="0"/>
          <w:numId w:val="122"/>
        </w:numPr>
        <w:autoSpaceDE w:val="0"/>
        <w:spacing w:after="60" w:line="360" w:lineRule="auto"/>
        <w:ind w:left="1843" w:right="560"/>
        <w:jc w:val="both"/>
        <w:rPr>
          <w:rFonts w:ascii="Arial Narrow" w:hAnsi="Arial Narrow"/>
        </w:rPr>
      </w:pPr>
      <w:proofErr w:type="gramStart"/>
      <w:r w:rsidRPr="00D240EB">
        <w:rPr>
          <w:rFonts w:ascii="Arial Narrow" w:hAnsi="Arial Narrow"/>
        </w:rPr>
        <w:t>du</w:t>
      </w:r>
      <w:proofErr w:type="gramEnd"/>
      <w:r w:rsidRPr="00D240EB">
        <w:rPr>
          <w:rFonts w:ascii="Arial Narrow" w:hAnsi="Arial Narrow"/>
        </w:rPr>
        <w:t xml:space="preserve"> manuel de procédure</w:t>
      </w:r>
      <w:r>
        <w:rPr>
          <w:rFonts w:ascii="Arial Narrow" w:hAnsi="Arial Narrow"/>
        </w:rPr>
        <w:t>s</w:t>
      </w:r>
      <w:r w:rsidRPr="00D240EB">
        <w:rPr>
          <w:rFonts w:ascii="Arial Narrow" w:hAnsi="Arial Narrow"/>
        </w:rPr>
        <w:t xml:space="preserve"> technique du programme de développement des infrastructures</w:t>
      </w:r>
      <w:r w:rsidRPr="00D240EB">
        <w:rPr>
          <w:rFonts w:ascii="Arial Narrow" w:eastAsia="Arial Narrow" w:hAnsi="Arial Narrow"/>
        </w:rPr>
        <w:t> ;</w:t>
      </w:r>
      <w:r w:rsidRPr="00D240EB">
        <w:rPr>
          <w:rFonts w:ascii="Arial Narrow" w:hAnsi="Arial Narrow"/>
        </w:rPr>
        <w:t xml:space="preserve"> </w:t>
      </w:r>
    </w:p>
    <w:p w14:paraId="10C8BE75" w14:textId="77777777" w:rsidR="00E14B8C" w:rsidRPr="00D240EB" w:rsidRDefault="00E14B8C" w:rsidP="00E14B8C">
      <w:pPr>
        <w:pStyle w:val="ListParagraph"/>
        <w:widowControl w:val="0"/>
        <w:numPr>
          <w:ilvl w:val="0"/>
          <w:numId w:val="122"/>
        </w:numPr>
        <w:autoSpaceDE w:val="0"/>
        <w:spacing w:after="60" w:line="360" w:lineRule="auto"/>
        <w:ind w:left="1843" w:right="560"/>
        <w:jc w:val="both"/>
        <w:rPr>
          <w:rFonts w:ascii="Arial Narrow" w:eastAsia="Arial Narrow" w:hAnsi="Arial Narrow"/>
        </w:rPr>
      </w:pPr>
      <w:proofErr w:type="gramStart"/>
      <w:r w:rsidRPr="00D240EB">
        <w:rPr>
          <w:rFonts w:ascii="Arial Narrow" w:hAnsi="Arial Narrow"/>
        </w:rPr>
        <w:t>la</w:t>
      </w:r>
      <w:proofErr w:type="gramEnd"/>
      <w:r w:rsidRPr="00D240EB">
        <w:rPr>
          <w:rFonts w:ascii="Arial Narrow" w:hAnsi="Arial Narrow"/>
        </w:rPr>
        <w:t xml:space="preserve"> tenue des </w:t>
      </w:r>
      <w:r w:rsidRPr="00D240EB">
        <w:rPr>
          <w:rFonts w:ascii="Arial Narrow" w:eastAsia="Arial Narrow" w:hAnsi="Arial Narrow"/>
        </w:rPr>
        <w:t xml:space="preserve">ateliers de restitution, de vulgarisation et de sensibilisation des parties prenantes. </w:t>
      </w:r>
    </w:p>
    <w:p w14:paraId="003F54A4" w14:textId="77777777" w:rsidR="00E14B8C" w:rsidRPr="00D240EB" w:rsidRDefault="00E14B8C" w:rsidP="006F5911">
      <w:pPr>
        <w:pStyle w:val="AAOarticles"/>
      </w:pPr>
      <w:r w:rsidRPr="00D240EB">
        <w:t xml:space="preserve">Tranches/Allotissement </w:t>
      </w:r>
    </w:p>
    <w:p w14:paraId="189ECBA8" w14:textId="77777777" w:rsidR="00E14B8C" w:rsidRPr="00D240EB" w:rsidRDefault="00E14B8C" w:rsidP="00E14B8C">
      <w:pPr>
        <w:widowControl w:val="0"/>
        <w:autoSpaceDE w:val="0"/>
        <w:spacing w:after="60" w:line="360" w:lineRule="auto"/>
        <w:ind w:left="709" w:right="560"/>
        <w:jc w:val="both"/>
        <w:rPr>
          <w:rFonts w:ascii="Arial Narrow" w:hAnsi="Arial Narrow"/>
          <w:bCs/>
        </w:rPr>
      </w:pPr>
      <w:r w:rsidRPr="00D240EB">
        <w:rPr>
          <w:rFonts w:ascii="Arial Narrow" w:hAnsi="Arial Narrow"/>
          <w:bCs/>
        </w:rPr>
        <w:t xml:space="preserve">Les prestations objet du présent Appel d’Offres s’exécuteront en lot unique. </w:t>
      </w:r>
    </w:p>
    <w:p w14:paraId="1EF7A8BA" w14:textId="77777777" w:rsidR="00E14B8C" w:rsidRPr="00D240EB" w:rsidRDefault="00E14B8C" w:rsidP="00E14B8C">
      <w:pPr>
        <w:widowControl w:val="0"/>
        <w:autoSpaceDE w:val="0"/>
        <w:spacing w:after="60" w:line="360" w:lineRule="auto"/>
        <w:ind w:left="709" w:right="560"/>
        <w:jc w:val="both"/>
        <w:rPr>
          <w:rFonts w:ascii="Arial Narrow" w:hAnsi="Arial Narrow"/>
        </w:rPr>
      </w:pPr>
      <w:r w:rsidRPr="00D240EB">
        <w:rPr>
          <w:rFonts w:ascii="Arial Narrow" w:hAnsi="Arial Narrow"/>
        </w:rPr>
        <w:t>La consistance de ces prestations est détaillée dans les Termes de Référence (TDR) joints au présent DAO.</w:t>
      </w:r>
    </w:p>
    <w:p w14:paraId="1E10AE5C" w14:textId="77777777" w:rsidR="00E14B8C" w:rsidRPr="00D240EB" w:rsidRDefault="00E14B8C" w:rsidP="006F5911">
      <w:pPr>
        <w:pStyle w:val="AAOarticles"/>
      </w:pPr>
      <w:r w:rsidRPr="00D240EB">
        <w:t>Coût prévisionnel</w:t>
      </w:r>
    </w:p>
    <w:p w14:paraId="00FDD3B8" w14:textId="77777777" w:rsidR="00E14B8C" w:rsidRPr="00D240EB" w:rsidRDefault="00E14B8C" w:rsidP="00E14B8C">
      <w:pPr>
        <w:widowControl w:val="0"/>
        <w:autoSpaceDE w:val="0"/>
        <w:spacing w:after="60" w:line="360" w:lineRule="auto"/>
        <w:ind w:left="709" w:right="560"/>
        <w:jc w:val="both"/>
        <w:rPr>
          <w:rFonts w:ascii="Arial Narrow" w:hAnsi="Arial Narrow"/>
          <w:bCs/>
        </w:rPr>
      </w:pPr>
      <w:r w:rsidRPr="00D240EB">
        <w:rPr>
          <w:rFonts w:ascii="Arial Narrow" w:hAnsi="Arial Narrow"/>
          <w:bCs/>
        </w:rPr>
        <w:t xml:space="preserve">Le coût prévisionnel des prestations est de trente-trois millions cinq cent soixante-huit mille huit cent soixante-quinze (33 568 875) francs CFA. </w:t>
      </w:r>
    </w:p>
    <w:p w14:paraId="24AFFA95" w14:textId="77777777" w:rsidR="00E14B8C" w:rsidRPr="00D240EB" w:rsidRDefault="00E14B8C" w:rsidP="006F5911">
      <w:pPr>
        <w:pStyle w:val="AAOarticles"/>
      </w:pPr>
      <w:r w:rsidRPr="00D240EB">
        <w:t>Délai prévisionnel d’exécution</w:t>
      </w:r>
    </w:p>
    <w:p w14:paraId="0E2CFD93" w14:textId="77777777" w:rsidR="00E14B8C" w:rsidRPr="00D240EB" w:rsidRDefault="00E14B8C" w:rsidP="00E14B8C">
      <w:pPr>
        <w:widowControl w:val="0"/>
        <w:autoSpaceDE w:val="0"/>
        <w:spacing w:after="60" w:line="360" w:lineRule="auto"/>
        <w:ind w:left="709" w:right="560" w:firstLine="284"/>
        <w:jc w:val="both"/>
        <w:rPr>
          <w:rFonts w:ascii="Arial Narrow" w:hAnsi="Arial Narrow"/>
        </w:rPr>
      </w:pPr>
      <w:r w:rsidRPr="00D240EB">
        <w:rPr>
          <w:rFonts w:ascii="Arial Narrow" w:hAnsi="Arial Narrow"/>
        </w:rPr>
        <w:t>Le délai maximum prévu par le Maître d’Ouvrage Délégué pour la réalisation des prestations objet du présent Appel d’Offres est de quarante-cinq jours (45) qui ne prennent pas en compte les jours de validation des livrables par les services compétents du Maître d’Ouvrage Délégué.</w:t>
      </w:r>
      <w:r w:rsidRPr="00D240EB">
        <w:rPr>
          <w:rFonts w:ascii="Arial Narrow" w:hAnsi="Arial Narrow"/>
          <w:i/>
          <w:iCs/>
        </w:rPr>
        <w:t xml:space="preserve"> </w:t>
      </w:r>
      <w:r w:rsidRPr="00D240EB">
        <w:rPr>
          <w:rFonts w:ascii="Arial Narrow" w:hAnsi="Arial Narrow"/>
        </w:rPr>
        <w:t>Ce délai court à compter de la date de notification de l’ordre de service de commencer les prestations.</w:t>
      </w:r>
    </w:p>
    <w:p w14:paraId="6F08AE67" w14:textId="77777777" w:rsidR="00E14B8C" w:rsidRPr="00D240EB" w:rsidRDefault="00E14B8C" w:rsidP="006F5911">
      <w:pPr>
        <w:pStyle w:val="AAOarticles"/>
      </w:pPr>
      <w:r w:rsidRPr="00D240EB">
        <w:lastRenderedPageBreak/>
        <w:t>Participation et origine</w:t>
      </w:r>
    </w:p>
    <w:p w14:paraId="3B179E3E" w14:textId="77777777" w:rsidR="00E14B8C" w:rsidRPr="00D240EB" w:rsidRDefault="00E14B8C" w:rsidP="00E14B8C">
      <w:pPr>
        <w:widowControl w:val="0"/>
        <w:autoSpaceDE w:val="0"/>
        <w:spacing w:after="60" w:line="360" w:lineRule="auto"/>
        <w:ind w:left="709" w:right="560" w:firstLine="284"/>
        <w:jc w:val="both"/>
        <w:rPr>
          <w:rFonts w:ascii="Arial Narrow" w:hAnsi="Arial Narrow"/>
          <w:shd w:val="clear" w:color="auto" w:fill="FFFFFF"/>
        </w:rPr>
      </w:pPr>
      <w:r w:rsidRPr="00D240EB">
        <w:rPr>
          <w:rFonts w:ascii="Arial Narrow" w:hAnsi="Arial Narrow"/>
          <w:spacing w:val="5"/>
        </w:rPr>
        <w:t>L</w:t>
      </w:r>
      <w:r w:rsidRPr="00D240EB">
        <w:rPr>
          <w:rFonts w:ascii="Arial Narrow" w:hAnsi="Arial Narrow"/>
        </w:rPr>
        <w:t xml:space="preserve">a </w:t>
      </w:r>
      <w:r w:rsidRPr="00D240EB">
        <w:rPr>
          <w:rFonts w:ascii="Arial Narrow" w:hAnsi="Arial Narrow"/>
          <w:spacing w:val="5"/>
        </w:rPr>
        <w:t>participatio</w:t>
      </w:r>
      <w:r w:rsidRPr="00D240EB">
        <w:rPr>
          <w:rFonts w:ascii="Arial Narrow" w:hAnsi="Arial Narrow"/>
        </w:rPr>
        <w:t xml:space="preserve">n </w:t>
      </w:r>
      <w:r w:rsidRPr="00D240EB">
        <w:rPr>
          <w:rFonts w:ascii="Arial Narrow" w:hAnsi="Arial Narrow"/>
          <w:spacing w:val="5"/>
        </w:rPr>
        <w:t>a</w:t>
      </w:r>
      <w:r w:rsidRPr="00D240EB">
        <w:rPr>
          <w:rFonts w:ascii="Arial Narrow" w:hAnsi="Arial Narrow"/>
        </w:rPr>
        <w:t xml:space="preserve">u </w:t>
      </w:r>
      <w:r w:rsidRPr="00D240EB">
        <w:rPr>
          <w:rFonts w:ascii="Arial Narrow" w:hAnsi="Arial Narrow"/>
          <w:spacing w:val="5"/>
        </w:rPr>
        <w:t>présen</w:t>
      </w:r>
      <w:r w:rsidRPr="00D240EB">
        <w:rPr>
          <w:rFonts w:ascii="Arial Narrow" w:hAnsi="Arial Narrow"/>
        </w:rPr>
        <w:t xml:space="preserve">t </w:t>
      </w:r>
      <w:r w:rsidRPr="00D240EB">
        <w:rPr>
          <w:rFonts w:ascii="Arial Narrow" w:hAnsi="Arial Narrow"/>
          <w:spacing w:val="5"/>
        </w:rPr>
        <w:t>Appe</w:t>
      </w:r>
      <w:r w:rsidRPr="00D240EB">
        <w:rPr>
          <w:rFonts w:ascii="Arial Narrow" w:hAnsi="Arial Narrow"/>
        </w:rPr>
        <w:t xml:space="preserve">l </w:t>
      </w:r>
      <w:r w:rsidRPr="00D240EB">
        <w:rPr>
          <w:rFonts w:ascii="Arial Narrow" w:hAnsi="Arial Narrow"/>
          <w:spacing w:val="5"/>
        </w:rPr>
        <w:t>d’Offre</w:t>
      </w:r>
      <w:r w:rsidRPr="00D240EB">
        <w:rPr>
          <w:rFonts w:ascii="Arial Narrow" w:hAnsi="Arial Narrow"/>
        </w:rPr>
        <w:t xml:space="preserve">s </w:t>
      </w:r>
      <w:r w:rsidRPr="00D240EB">
        <w:rPr>
          <w:rFonts w:ascii="Arial Narrow" w:hAnsi="Arial Narrow"/>
          <w:spacing w:val="5"/>
        </w:rPr>
        <w:t xml:space="preserve">est </w:t>
      </w:r>
      <w:r w:rsidRPr="00D240EB">
        <w:rPr>
          <w:rFonts w:ascii="Arial Narrow" w:hAnsi="Arial Narrow"/>
        </w:rPr>
        <w:t xml:space="preserve">ouverte à tous les cabinets ou groupement de cabinets de droit Camerounais ou étrangers ayant une expertise dans le domaine sollicité, c’est-à-dire l’élaboration des manuels de procédures </w:t>
      </w:r>
      <w:r w:rsidRPr="00D240EB">
        <w:rPr>
          <w:rFonts w:ascii="Arial Narrow" w:hAnsi="Arial Narrow"/>
          <w:shd w:val="clear" w:color="auto" w:fill="FFFFFF"/>
        </w:rPr>
        <w:t xml:space="preserve">techniques et les guides simplifiés </w:t>
      </w:r>
      <w:r w:rsidRPr="00D240EB">
        <w:rPr>
          <w:rFonts w:ascii="Arial Narrow" w:hAnsi="Arial Narrow"/>
        </w:rPr>
        <w:t xml:space="preserve">de procédures de soutien et d’accompagnement des jeunes créateurs d’entreprise </w:t>
      </w:r>
      <w:r w:rsidRPr="00D240EB">
        <w:rPr>
          <w:rFonts w:ascii="Arial Narrow" w:hAnsi="Arial Narrow"/>
          <w:shd w:val="clear" w:color="auto" w:fill="FFFFFF"/>
        </w:rPr>
        <w:t>et de développement des plans d’affaire.</w:t>
      </w:r>
    </w:p>
    <w:p w14:paraId="141E734A" w14:textId="77777777" w:rsidR="00E14B8C" w:rsidRPr="00D240EB" w:rsidRDefault="00E14B8C" w:rsidP="006F5911">
      <w:pPr>
        <w:pStyle w:val="AAOarticles"/>
      </w:pPr>
      <w:r w:rsidRPr="00D240EB">
        <w:t>Financement</w:t>
      </w:r>
    </w:p>
    <w:p w14:paraId="6F398B49" w14:textId="77777777" w:rsidR="00E14B8C" w:rsidRPr="00D240EB" w:rsidRDefault="00E14B8C" w:rsidP="00E14B8C">
      <w:pPr>
        <w:widowControl w:val="0"/>
        <w:autoSpaceDE w:val="0"/>
        <w:spacing w:after="60" w:line="360" w:lineRule="auto"/>
        <w:ind w:left="709" w:right="560"/>
        <w:jc w:val="both"/>
        <w:rPr>
          <w:rFonts w:ascii="Arial Narrow" w:hAnsi="Arial Narrow"/>
          <w:spacing w:val="5"/>
        </w:rPr>
      </w:pPr>
      <w:r w:rsidRPr="00D240EB">
        <w:rPr>
          <w:rFonts w:ascii="Arial Narrow" w:hAnsi="Arial Narrow"/>
          <w:spacing w:val="5"/>
        </w:rPr>
        <w:t>Les prestations objet du présent Appel d'Offres sont financées par le budget du CAP2E.</w:t>
      </w:r>
    </w:p>
    <w:p w14:paraId="0DA17293" w14:textId="77777777" w:rsidR="00E14B8C" w:rsidRPr="00D240EB" w:rsidRDefault="00E14B8C" w:rsidP="006F5911">
      <w:pPr>
        <w:pStyle w:val="AAOarticles"/>
      </w:pPr>
      <w:r w:rsidRPr="00D240EB">
        <w:t xml:space="preserve">Mode de soumission </w:t>
      </w:r>
    </w:p>
    <w:p w14:paraId="05B5190B" w14:textId="77777777" w:rsidR="00E14B8C" w:rsidRPr="00D240EB" w:rsidRDefault="00E14B8C" w:rsidP="00E14B8C">
      <w:pPr>
        <w:widowControl w:val="0"/>
        <w:autoSpaceDE w:val="0"/>
        <w:spacing w:after="60" w:line="360" w:lineRule="auto"/>
        <w:ind w:left="709" w:right="560"/>
        <w:jc w:val="both"/>
        <w:rPr>
          <w:rFonts w:ascii="Arial Narrow" w:hAnsi="Arial Narrow"/>
        </w:rPr>
      </w:pPr>
      <w:r w:rsidRPr="00D240EB">
        <w:rPr>
          <w:rFonts w:ascii="Arial Narrow" w:hAnsi="Arial Narrow"/>
          <w:spacing w:val="5"/>
        </w:rPr>
        <w:t xml:space="preserve">Le mode de soumission retenu pour cette consultation est exclusivement en ligne via la plate-forme COLEPS. </w:t>
      </w:r>
      <w:r w:rsidRPr="00D240EB">
        <w:rPr>
          <w:rFonts w:ascii="Arial Narrow" w:hAnsi="Arial Narrow"/>
          <w:shd w:val="clear" w:color="auto" w:fill="FFFFFF"/>
        </w:rPr>
        <w:t>Les soumissionnaires nationaux et étrangers intéressés doivent prendre connaissance des modalités d’acquisition du certificat électronique de soumission de leur offre sur la plate-forme COLEPS en parcourant la procédure y afférente jointe à la pièce 13 du DAO.</w:t>
      </w:r>
    </w:p>
    <w:p w14:paraId="0F8E71D9" w14:textId="77777777" w:rsidR="00E14B8C" w:rsidRPr="00D240EB" w:rsidRDefault="00E14B8C" w:rsidP="006F5911">
      <w:pPr>
        <w:pStyle w:val="AAOarticles"/>
      </w:pPr>
      <w:r w:rsidRPr="00D240EB">
        <w:t>Cautionnement de soumission</w:t>
      </w:r>
    </w:p>
    <w:p w14:paraId="66B243CF" w14:textId="77777777" w:rsidR="00E14B8C" w:rsidRPr="00D240EB" w:rsidRDefault="00E14B8C" w:rsidP="00E14B8C">
      <w:pPr>
        <w:widowControl w:val="0"/>
        <w:autoSpaceDE w:val="0"/>
        <w:spacing w:after="60" w:line="360" w:lineRule="auto"/>
        <w:ind w:left="709" w:right="560" w:firstLine="284"/>
        <w:jc w:val="both"/>
        <w:rPr>
          <w:rFonts w:ascii="Arial Narrow" w:hAnsi="Arial Narrow"/>
        </w:rPr>
      </w:pPr>
      <w:r w:rsidRPr="00D240EB">
        <w:rPr>
          <w:rFonts w:ascii="Arial Narrow" w:hAnsi="Arial Narrow"/>
        </w:rPr>
        <w:t xml:space="preserve">Chaque soumissionnaire doit joindre à ses pièces administratives un cautionnement de soumission, acquitté à la main, délivrée par un organisme ou une institution financière agréée par le Ministre chargé des finances pour émettre les cautions dans le domaine des marchés publics et dont la liste figure à la pièce 12 du DAO dont le montant s’élève à </w:t>
      </w:r>
      <w:r w:rsidRPr="00D240EB">
        <w:rPr>
          <w:rFonts w:ascii="Arial Narrow" w:hAnsi="Arial Narrow"/>
          <w:b/>
          <w:bCs/>
        </w:rPr>
        <w:t xml:space="preserve">six cent soixante-onze mille trois cent soixante-dix-huit (671 378) FCFA </w:t>
      </w:r>
      <w:r w:rsidRPr="00D240EB">
        <w:rPr>
          <w:rFonts w:ascii="Arial Narrow" w:hAnsi="Arial Narrow"/>
        </w:rPr>
        <w:t>et valable jusqu'à trente (30) jours au-delà de la date initiale de validité des offres. L’absence de la caution de soumission délivrée par une banque de premier ordre ou un organisme financier de première catégorie autorisé par le Ministère chargé des Finances à émettre des cautions dans le cadre des marchés publics, entraînera le rejet pur et simple de l'offre. Une caution de soumission produite mais n'ayant aucun rapport avec la consultation concernée est considérée comme absente. La caution de soumission présentée par un soumissionnaire au cours de la séance d’ouverture des plis est irrecevable.</w:t>
      </w:r>
    </w:p>
    <w:p w14:paraId="5FE03BF5" w14:textId="77777777" w:rsidR="00E14B8C" w:rsidRPr="00D240EB" w:rsidRDefault="00E14B8C" w:rsidP="00E14B8C">
      <w:pPr>
        <w:widowControl w:val="0"/>
        <w:autoSpaceDE w:val="0"/>
        <w:spacing w:after="60" w:line="360" w:lineRule="auto"/>
        <w:ind w:left="709" w:right="560" w:firstLine="284"/>
        <w:jc w:val="both"/>
        <w:rPr>
          <w:rFonts w:ascii="Arial Narrow" w:hAnsi="Arial Narrow"/>
        </w:rPr>
      </w:pPr>
      <w:r w:rsidRPr="00D240EB">
        <w:rPr>
          <w:rFonts w:ascii="Arial Narrow" w:hAnsi="Arial Narrow"/>
        </w:rPr>
        <w:t>Le soumissionnaire est exempt des démarches de consignation auprès de l’organisme chargé des dépôts et consignations des cautions dans le cadre de ce marché. L’absence du récépissé de dépôt et consignation de la caution auprès de la CDEC n’entraine pas le rejet du cautionnement et l’élimination du soumissionnaire de la passation du marché.</w:t>
      </w:r>
    </w:p>
    <w:p w14:paraId="38690517" w14:textId="77777777" w:rsidR="00E14B8C" w:rsidRPr="00D240EB" w:rsidRDefault="00E14B8C" w:rsidP="006F5911">
      <w:pPr>
        <w:pStyle w:val="AAOarticles"/>
      </w:pPr>
      <w:r w:rsidRPr="00D240EB">
        <w:t>Consultation du Dossier d'Appel d'Offres</w:t>
      </w:r>
    </w:p>
    <w:p w14:paraId="2FF50A17" w14:textId="77777777" w:rsidR="00E14B8C" w:rsidRPr="00D240EB" w:rsidRDefault="00E14B8C" w:rsidP="00E14B8C">
      <w:pPr>
        <w:widowControl w:val="0"/>
        <w:autoSpaceDE w:val="0"/>
        <w:spacing w:after="60" w:line="360" w:lineRule="auto"/>
        <w:ind w:left="709" w:right="560" w:firstLine="284"/>
        <w:jc w:val="both"/>
        <w:rPr>
          <w:rFonts w:ascii="Arial Narrow" w:hAnsi="Arial Narrow"/>
        </w:rPr>
      </w:pPr>
      <w:r w:rsidRPr="00D240EB">
        <w:rPr>
          <w:rFonts w:ascii="Arial Narrow" w:hAnsi="Arial Narrow"/>
        </w:rPr>
        <w:t>Le Dossier d’Appel d’Offres physique peut être consulté gratuitement dans les services du PSRDREN</w:t>
      </w:r>
      <w:r w:rsidRPr="00D240EB">
        <w:rPr>
          <w:rFonts w:ascii="Arial Narrow" w:hAnsi="Arial Narrow"/>
          <w:w w:val="99"/>
        </w:rPr>
        <w:t xml:space="preserve"> </w:t>
      </w:r>
      <w:r w:rsidRPr="00D240EB">
        <w:rPr>
          <w:rFonts w:ascii="Arial Narrow" w:hAnsi="Arial Narrow"/>
        </w:rPr>
        <w:t xml:space="preserve">aux heures ouvrables à </w:t>
      </w:r>
      <w:r w:rsidRPr="00D240EB">
        <w:rPr>
          <w:rFonts w:ascii="Arial Narrow" w:hAnsi="Arial Narrow"/>
          <w:iCs/>
        </w:rPr>
        <w:t>l’immeuble siège du PSRDREN sis à Maroua-</w:t>
      </w:r>
      <w:proofErr w:type="spellStart"/>
      <w:r w:rsidRPr="00D240EB">
        <w:rPr>
          <w:rFonts w:ascii="Arial Narrow" w:hAnsi="Arial Narrow"/>
          <w:iCs/>
        </w:rPr>
        <w:t>Pitoaré</w:t>
      </w:r>
      <w:proofErr w:type="spellEnd"/>
      <w:r w:rsidRPr="00D240EB">
        <w:rPr>
          <w:rFonts w:ascii="Arial Narrow" w:hAnsi="Arial Narrow"/>
          <w:iCs/>
        </w:rPr>
        <w:t xml:space="preserve"> derrière le club KALIAO, </w:t>
      </w:r>
      <w:r w:rsidRPr="00D240EB">
        <w:rPr>
          <w:rFonts w:ascii="Arial Narrow" w:hAnsi="Arial Narrow"/>
        </w:rPr>
        <w:t>dès publication du présent avis.</w:t>
      </w:r>
    </w:p>
    <w:p w14:paraId="6690D9D0" w14:textId="77777777" w:rsidR="00E14B8C" w:rsidRPr="00D240EB" w:rsidRDefault="00E14B8C" w:rsidP="00E14B8C">
      <w:pPr>
        <w:widowControl w:val="0"/>
        <w:autoSpaceDE w:val="0"/>
        <w:spacing w:after="60" w:line="360" w:lineRule="auto"/>
        <w:ind w:left="709" w:right="560"/>
        <w:jc w:val="both"/>
        <w:rPr>
          <w:rFonts w:ascii="Arial Narrow" w:hAnsi="Arial Narrow"/>
        </w:rPr>
      </w:pPr>
      <w:r w:rsidRPr="00D240EB">
        <w:rPr>
          <w:rFonts w:ascii="Arial Narrow" w:hAnsi="Arial Narrow"/>
        </w:rPr>
        <w:t xml:space="preserve">Il peut également être consulté </w:t>
      </w:r>
      <w:r w:rsidRPr="00D240EB">
        <w:rPr>
          <w:rFonts w:ascii="Arial Narrow" w:hAnsi="Arial Narrow"/>
          <w:b/>
        </w:rPr>
        <w:t>en ligne</w:t>
      </w:r>
      <w:r w:rsidRPr="00D240EB">
        <w:rPr>
          <w:rFonts w:ascii="Arial Narrow" w:hAnsi="Arial Narrow"/>
        </w:rPr>
        <w:t xml:space="preserve"> </w:t>
      </w:r>
      <w:r w:rsidRPr="00D240EB">
        <w:rPr>
          <w:rFonts w:ascii="Arial Narrow" w:hAnsi="Arial Narrow"/>
          <w:b/>
        </w:rPr>
        <w:t xml:space="preserve">sur la plateforme COLEPS à l’adresse </w:t>
      </w:r>
      <w:hyperlink r:id="rId9" w:history="1">
        <w:r w:rsidRPr="00D240EB">
          <w:rPr>
            <w:rStyle w:val="Hyperlink"/>
            <w:rFonts w:ascii="Arial Narrow" w:hAnsi="Arial Narrow"/>
            <w:b/>
            <w:color w:val="auto"/>
          </w:rPr>
          <w:t>http://www.marchespublics.cm</w:t>
        </w:r>
      </w:hyperlink>
      <w:r w:rsidRPr="00D240EB">
        <w:rPr>
          <w:rFonts w:ascii="Arial Narrow" w:hAnsi="Arial Narrow"/>
          <w:b/>
        </w:rPr>
        <w:t xml:space="preserve"> ou </w:t>
      </w:r>
      <w:hyperlink r:id="rId10" w:history="1">
        <w:r w:rsidRPr="00D240EB">
          <w:rPr>
            <w:rStyle w:val="Hyperlink"/>
            <w:rFonts w:ascii="Arial Narrow" w:hAnsi="Arial Narrow"/>
            <w:b/>
            <w:color w:val="auto"/>
          </w:rPr>
          <w:t>http://www.publiccontracts.cm</w:t>
        </w:r>
      </w:hyperlink>
      <w:r w:rsidRPr="00D240EB">
        <w:rPr>
          <w:rStyle w:val="Hyperlink"/>
          <w:rFonts w:ascii="Arial Narrow" w:hAnsi="Arial Narrow"/>
          <w:b/>
          <w:color w:val="auto"/>
        </w:rPr>
        <w:t>,</w:t>
      </w:r>
      <w:r w:rsidRPr="00D240EB">
        <w:rPr>
          <w:rFonts w:ascii="Arial Narrow" w:hAnsi="Arial Narrow"/>
        </w:rPr>
        <w:t xml:space="preserve"> sur le site internet de l'ARMP (</w:t>
      </w:r>
      <w:hyperlink r:id="rId11" w:history="1">
        <w:r w:rsidRPr="00D240EB">
          <w:rPr>
            <w:rStyle w:val="Hyperlink"/>
            <w:rFonts w:ascii="Arial Narrow" w:hAnsi="Arial Narrow"/>
            <w:color w:val="auto"/>
          </w:rPr>
          <w:t>www.armp.cm</w:t>
        </w:r>
      </w:hyperlink>
      <w:r w:rsidRPr="00D240EB">
        <w:rPr>
          <w:rFonts w:ascii="Arial Narrow" w:hAnsi="Arial Narrow"/>
        </w:rPr>
        <w:t>), sur le site du PSRDREN (</w:t>
      </w:r>
      <w:hyperlink r:id="rId12" w:history="1">
        <w:r w:rsidRPr="00D240EB">
          <w:rPr>
            <w:rStyle w:val="Hyperlink"/>
            <w:rFonts w:ascii="Arial Narrow" w:hAnsi="Arial Narrow"/>
            <w:b/>
            <w:color w:val="auto"/>
          </w:rPr>
          <w:t>http://www.psrdren.cm</w:t>
        </w:r>
      </w:hyperlink>
      <w:r w:rsidRPr="00D240EB">
        <w:rPr>
          <w:rFonts w:ascii="Arial Narrow" w:hAnsi="Arial Narrow"/>
        </w:rPr>
        <w:t>)</w:t>
      </w:r>
    </w:p>
    <w:p w14:paraId="5E00E903" w14:textId="77777777" w:rsidR="00E14B8C" w:rsidRPr="00D240EB" w:rsidRDefault="00E14B8C" w:rsidP="006F5911">
      <w:pPr>
        <w:pStyle w:val="AAOarticles"/>
      </w:pPr>
      <w:r w:rsidRPr="00D240EB">
        <w:t>Acquisition du Dossier d'Appel d'Offres</w:t>
      </w:r>
    </w:p>
    <w:p w14:paraId="63F7F9DF" w14:textId="77777777" w:rsidR="00E14B8C" w:rsidRPr="00D240EB" w:rsidRDefault="00E14B8C" w:rsidP="00E14B8C">
      <w:pPr>
        <w:widowControl w:val="0"/>
        <w:autoSpaceDE w:val="0"/>
        <w:adjustRightInd w:val="0"/>
        <w:spacing w:after="60" w:line="360" w:lineRule="auto"/>
        <w:ind w:left="709" w:right="560" w:firstLine="284"/>
        <w:rPr>
          <w:rFonts w:ascii="Arial Narrow" w:hAnsi="Arial Narrow"/>
        </w:rPr>
      </w:pPr>
      <w:r w:rsidRPr="00D240EB">
        <w:rPr>
          <w:rFonts w:ascii="Arial Narrow" w:hAnsi="Arial Narrow"/>
        </w:rPr>
        <w:lastRenderedPageBreak/>
        <w:t>Le Dossier d’Appel d’Offres est obtenu par téléchargement aux adresses sus indiquées, par le paiement préalable d’un montant non remboursable des frais d’acquisition du DAO de cinquante mille (50 000) francs payable dans le Compte spécial CAS- ARMP N°</w:t>
      </w:r>
      <w:r w:rsidRPr="00D240EB">
        <w:rPr>
          <w:rFonts w:ascii="Arial Narrow" w:hAnsi="Arial Narrow"/>
          <w:b/>
          <w:bCs/>
        </w:rPr>
        <w:t>335</w:t>
      </w:r>
      <w:r w:rsidRPr="00D240EB">
        <w:rPr>
          <w:rFonts w:ascii="Arial Narrow" w:hAnsi="Arial Narrow"/>
          <w:b/>
          <w:bCs/>
          <w:spacing w:val="6"/>
        </w:rPr>
        <w:t xml:space="preserve"> </w:t>
      </w:r>
      <w:r w:rsidRPr="00D240EB">
        <w:rPr>
          <w:rFonts w:ascii="Arial Narrow" w:hAnsi="Arial Narrow"/>
          <w:b/>
          <w:bCs/>
        </w:rPr>
        <w:t>988</w:t>
      </w:r>
      <w:r w:rsidRPr="00D240EB">
        <w:rPr>
          <w:rFonts w:ascii="Arial Narrow" w:hAnsi="Arial Narrow"/>
        </w:rPr>
        <w:t xml:space="preserve"> ouvert dans les livres de toutes les agences de la BICEC. </w:t>
      </w:r>
    </w:p>
    <w:p w14:paraId="3B39BB6D" w14:textId="77777777" w:rsidR="00E14B8C" w:rsidRPr="00D240EB" w:rsidRDefault="00E14B8C" w:rsidP="006F5911">
      <w:pPr>
        <w:pStyle w:val="AAOarticles"/>
      </w:pPr>
      <w:r w:rsidRPr="00D240EB">
        <w:t>Remise des offres</w:t>
      </w:r>
    </w:p>
    <w:p w14:paraId="30D80F27" w14:textId="541E9079" w:rsidR="00E14B8C" w:rsidRPr="00D240EB" w:rsidRDefault="00E14B8C" w:rsidP="00E14B8C">
      <w:pPr>
        <w:widowControl w:val="0"/>
        <w:autoSpaceDE w:val="0"/>
        <w:adjustRightInd w:val="0"/>
        <w:spacing w:after="60" w:line="360" w:lineRule="auto"/>
        <w:ind w:left="709" w:right="560" w:firstLine="284"/>
        <w:jc w:val="both"/>
        <w:rPr>
          <w:rFonts w:ascii="Arial Narrow" w:hAnsi="Arial Narrow"/>
          <w:b/>
        </w:rPr>
      </w:pPr>
      <w:r w:rsidRPr="00D240EB">
        <w:rPr>
          <w:rFonts w:ascii="Arial Narrow" w:hAnsi="Arial Narrow"/>
          <w:iCs/>
        </w:rPr>
        <w:t xml:space="preserve">Chaque offre rédigée en français ou en anglais devra être transmise en ligne sur la plate-forme COLEPS </w:t>
      </w:r>
      <w:r w:rsidRPr="00D240EB">
        <w:rPr>
          <w:rFonts w:ascii="Arial Narrow" w:hAnsi="Arial Narrow"/>
        </w:rPr>
        <w:t xml:space="preserve">au plus tard </w:t>
      </w:r>
      <w:r w:rsidRPr="00FB7C7B">
        <w:rPr>
          <w:rFonts w:ascii="Arial Narrow" w:hAnsi="Arial Narrow"/>
          <w:bCs/>
        </w:rPr>
        <w:t xml:space="preserve">le </w:t>
      </w:r>
      <w:r w:rsidR="00933915" w:rsidRPr="0003075F">
        <w:rPr>
          <w:rFonts w:ascii="Arial Narrow" w:hAnsi="Arial Narrow"/>
          <w:b/>
          <w:color w:val="EE0000"/>
        </w:rPr>
        <w:t>0</w:t>
      </w:r>
      <w:r w:rsidR="00B42396" w:rsidRPr="0003075F">
        <w:rPr>
          <w:rFonts w:ascii="Arial Narrow" w:hAnsi="Arial Narrow"/>
          <w:b/>
          <w:color w:val="EE0000"/>
        </w:rPr>
        <w:t>9</w:t>
      </w:r>
      <w:r w:rsidR="00933915" w:rsidRPr="0003075F">
        <w:rPr>
          <w:rFonts w:ascii="Arial Narrow" w:hAnsi="Arial Narrow"/>
          <w:b/>
          <w:color w:val="EE0000"/>
        </w:rPr>
        <w:t>/11/2026</w:t>
      </w:r>
      <w:r w:rsidR="00933915" w:rsidRPr="0003075F">
        <w:rPr>
          <w:rFonts w:ascii="Arial Narrow" w:hAnsi="Arial Narrow"/>
          <w:bCs/>
          <w:color w:val="EE0000"/>
        </w:rPr>
        <w:t xml:space="preserve"> </w:t>
      </w:r>
      <w:r w:rsidR="00933915" w:rsidRPr="00FB7C7B">
        <w:rPr>
          <w:rFonts w:ascii="Arial Narrow" w:hAnsi="Arial Narrow"/>
          <w:bCs/>
        </w:rPr>
        <w:t>à</w:t>
      </w:r>
      <w:r w:rsidRPr="00FB7C7B">
        <w:rPr>
          <w:rFonts w:ascii="Arial Narrow" w:hAnsi="Arial Narrow"/>
          <w:bCs/>
        </w:rPr>
        <w:t xml:space="preserve"> 13 heures.</w:t>
      </w:r>
    </w:p>
    <w:p w14:paraId="6BCA1ABD" w14:textId="77777777" w:rsidR="00E14B8C" w:rsidRPr="00D240EB" w:rsidRDefault="00E14B8C" w:rsidP="00E14B8C">
      <w:pPr>
        <w:widowControl w:val="0"/>
        <w:autoSpaceDE w:val="0"/>
        <w:adjustRightInd w:val="0"/>
        <w:spacing w:after="60" w:line="360" w:lineRule="auto"/>
        <w:ind w:left="709" w:right="560" w:firstLine="284"/>
        <w:jc w:val="both"/>
        <w:rPr>
          <w:rFonts w:ascii="Arial Narrow" w:hAnsi="Arial Narrow"/>
          <w:iCs/>
        </w:rPr>
      </w:pPr>
      <w:r w:rsidRPr="00D240EB">
        <w:rPr>
          <w:rFonts w:ascii="Arial Narrow" w:hAnsi="Arial Narrow"/>
        </w:rPr>
        <w:t xml:space="preserve">Une copie de sauvegarde de l’offre enregistrée sur clé USB devra être transmise dans les services du Maitre d’Ouvrage Délégué sous pli scellé </w:t>
      </w:r>
      <w:r w:rsidRPr="00D240EB">
        <w:rPr>
          <w:rFonts w:ascii="Arial Narrow" w:hAnsi="Arial Narrow"/>
          <w:b/>
        </w:rPr>
        <w:t>portant le nom du soumissionnair</w:t>
      </w:r>
      <w:r w:rsidRPr="00D240EB">
        <w:rPr>
          <w:rFonts w:ascii="Arial Narrow" w:hAnsi="Arial Narrow"/>
        </w:rPr>
        <w:t>e et avec l’indication claire et lisible de la mention ci-dessous dans les délais impartis.</w:t>
      </w:r>
    </w:p>
    <w:p w14:paraId="4370C11E" w14:textId="7CC418F0" w:rsidR="00E14B8C" w:rsidRPr="00D240EB" w:rsidRDefault="00E14B8C" w:rsidP="00E14B8C">
      <w:pPr>
        <w:widowControl w:val="0"/>
        <w:autoSpaceDE w:val="0"/>
        <w:spacing w:after="60" w:line="276" w:lineRule="auto"/>
        <w:ind w:left="709" w:right="560"/>
        <w:jc w:val="both"/>
        <w:rPr>
          <w:rFonts w:ascii="Arial Narrow" w:hAnsi="Arial Narrow"/>
        </w:rPr>
      </w:pPr>
      <w:r w:rsidRPr="00D240EB">
        <w:rPr>
          <w:rFonts w:ascii="Arial Narrow" w:hAnsi="Arial Narrow"/>
          <w:b/>
        </w:rPr>
        <w:t>Avis d’Appel d’Offres Ouvert N°</w:t>
      </w:r>
      <w:r w:rsidR="00933915" w:rsidRPr="0003075F">
        <w:rPr>
          <w:rFonts w:ascii="Arial Narrow" w:hAnsi="Arial Narrow"/>
          <w:b/>
          <w:color w:val="EE0000"/>
        </w:rPr>
        <w:t>0001</w:t>
      </w:r>
      <w:r w:rsidRPr="00D240EB">
        <w:rPr>
          <w:rFonts w:ascii="Arial Narrow" w:hAnsi="Arial Narrow"/>
          <w:b/>
        </w:rPr>
        <w:t>/AOO/MINEPAT/PSRDREN/CSPM-CAP2E/</w:t>
      </w:r>
      <w:r>
        <w:rPr>
          <w:rFonts w:ascii="Arial Narrow" w:hAnsi="Arial Narrow"/>
          <w:b/>
        </w:rPr>
        <w:t>SPM</w:t>
      </w:r>
      <w:r w:rsidRPr="00D240EB">
        <w:rPr>
          <w:rFonts w:ascii="Arial Narrow" w:hAnsi="Arial Narrow"/>
          <w:b/>
        </w:rPr>
        <w:t>/2026 du</w:t>
      </w:r>
      <w:r w:rsidR="00933915">
        <w:rPr>
          <w:rFonts w:ascii="Arial Narrow" w:hAnsi="Arial Narrow"/>
          <w:b/>
        </w:rPr>
        <w:t xml:space="preserve"> </w:t>
      </w:r>
      <w:r w:rsidR="00933915" w:rsidRPr="0003075F">
        <w:rPr>
          <w:rFonts w:ascii="Arial Narrow" w:hAnsi="Arial Narrow"/>
          <w:b/>
          <w:color w:val="EE0000"/>
        </w:rPr>
        <w:t>13/10/26</w:t>
      </w:r>
      <w:r w:rsidR="00933915">
        <w:rPr>
          <w:rFonts w:ascii="Arial Narrow" w:hAnsi="Arial Narrow"/>
          <w:b/>
        </w:rPr>
        <w:t xml:space="preserve"> </w:t>
      </w:r>
      <w:r w:rsidRPr="00D240EB">
        <w:rPr>
          <w:rFonts w:ascii="Arial Narrow" w:hAnsi="Arial Narrow"/>
          <w:b/>
        </w:rPr>
        <w:t>pour l’élaboration du manuel des procédures techniques du programme de développement des infrastructures pour le Programme « Bâtir les Capacités et les Compétences pour l’Employabilité et l’Entrepreneuriat dans la Région de l’Extrême-Nord du Cameroun » (CAP2E), en procédure d’urgence.</w:t>
      </w:r>
    </w:p>
    <w:p w14:paraId="57AD6A7F" w14:textId="77777777" w:rsidR="00E14B8C" w:rsidRPr="00D240EB" w:rsidRDefault="00E14B8C" w:rsidP="00E14B8C">
      <w:pPr>
        <w:widowControl w:val="0"/>
        <w:autoSpaceDE w:val="0"/>
        <w:adjustRightInd w:val="0"/>
        <w:spacing w:line="360" w:lineRule="auto"/>
        <w:ind w:left="709" w:right="560"/>
        <w:jc w:val="center"/>
        <w:rPr>
          <w:rFonts w:ascii="Arial Narrow" w:hAnsi="Arial Narrow"/>
          <w:b/>
          <w:bCs/>
          <w:i/>
          <w:iCs/>
        </w:rPr>
      </w:pPr>
      <w:r w:rsidRPr="00D240EB">
        <w:rPr>
          <w:rFonts w:ascii="Arial Narrow" w:hAnsi="Arial Narrow"/>
          <w:b/>
          <w:bCs/>
          <w:i/>
          <w:iCs/>
        </w:rPr>
        <w:t>« Copie de sauvegarde</w:t>
      </w:r>
    </w:p>
    <w:p w14:paraId="32DB78BB" w14:textId="77777777" w:rsidR="00E14B8C" w:rsidRPr="00D240EB" w:rsidRDefault="00E14B8C" w:rsidP="00E14B8C">
      <w:pPr>
        <w:widowControl w:val="0"/>
        <w:autoSpaceDE w:val="0"/>
        <w:adjustRightInd w:val="0"/>
        <w:spacing w:line="360" w:lineRule="auto"/>
        <w:ind w:left="709" w:right="560"/>
        <w:jc w:val="center"/>
        <w:rPr>
          <w:rFonts w:ascii="Arial Narrow" w:hAnsi="Arial Narrow"/>
          <w:b/>
          <w:bCs/>
          <w:i/>
          <w:iCs/>
        </w:rPr>
      </w:pPr>
      <w:r w:rsidRPr="00D240EB">
        <w:rPr>
          <w:rFonts w:ascii="Arial Narrow" w:hAnsi="Arial Narrow"/>
          <w:b/>
          <w:bCs/>
          <w:i/>
          <w:iCs/>
        </w:rPr>
        <w:t>Ne pas ouvrir »</w:t>
      </w:r>
    </w:p>
    <w:p w14:paraId="28B37BAC" w14:textId="77777777" w:rsidR="00E14B8C" w:rsidRPr="00D240EB" w:rsidRDefault="00E14B8C" w:rsidP="00E14B8C">
      <w:pPr>
        <w:autoSpaceDN/>
        <w:spacing w:line="360" w:lineRule="auto"/>
        <w:ind w:left="709" w:right="560"/>
        <w:textAlignment w:val="auto"/>
        <w:rPr>
          <w:rFonts w:ascii="Arial Narrow" w:hAnsi="Arial Narrow"/>
          <w:b/>
        </w:rPr>
      </w:pPr>
      <w:r w:rsidRPr="00D240EB">
        <w:rPr>
          <w:rFonts w:ascii="Arial Narrow" w:hAnsi="Arial Narrow"/>
          <w:b/>
        </w:rPr>
        <w:t xml:space="preserve">Taille et format des fichiers </w:t>
      </w:r>
    </w:p>
    <w:p w14:paraId="089C31E1" w14:textId="77777777" w:rsidR="00E14B8C" w:rsidRPr="00D240EB" w:rsidRDefault="00E14B8C" w:rsidP="00E14B8C">
      <w:pPr>
        <w:autoSpaceDN/>
        <w:spacing w:line="360" w:lineRule="auto"/>
        <w:ind w:left="709" w:right="560"/>
        <w:textAlignment w:val="auto"/>
        <w:rPr>
          <w:rFonts w:ascii="Arial Narrow" w:hAnsi="Arial Narrow"/>
        </w:rPr>
      </w:pPr>
      <w:r w:rsidRPr="00D240EB">
        <w:rPr>
          <w:rFonts w:ascii="Arial Narrow" w:hAnsi="Arial Narrow"/>
        </w:rPr>
        <w:t>Pour la soumission en ligne, les tailles maximales des documents qui vont transiter sur la plateforme et constituant l’offre du soumissionnaire sont les suivantes :</w:t>
      </w:r>
    </w:p>
    <w:p w14:paraId="6B3247A6" w14:textId="77777777" w:rsidR="00E14B8C" w:rsidRPr="00D240EB" w:rsidRDefault="00E14B8C" w:rsidP="00E14B8C">
      <w:pPr>
        <w:numPr>
          <w:ilvl w:val="0"/>
          <w:numId w:val="123"/>
        </w:numPr>
        <w:suppressAutoHyphens w:val="0"/>
        <w:autoSpaceDN/>
        <w:spacing w:line="360" w:lineRule="auto"/>
        <w:ind w:left="1560" w:right="560"/>
        <w:textAlignment w:val="auto"/>
        <w:rPr>
          <w:rFonts w:ascii="Arial Narrow" w:hAnsi="Arial Narrow"/>
        </w:rPr>
      </w:pPr>
      <w:r w:rsidRPr="00D240EB">
        <w:rPr>
          <w:rFonts w:ascii="Arial Narrow" w:hAnsi="Arial Narrow"/>
        </w:rPr>
        <w:t>5 MO pour l’Offre Administrative ;</w:t>
      </w:r>
    </w:p>
    <w:p w14:paraId="02F38D04" w14:textId="77777777" w:rsidR="00E14B8C" w:rsidRPr="00D240EB" w:rsidRDefault="00E14B8C" w:rsidP="00E14B8C">
      <w:pPr>
        <w:numPr>
          <w:ilvl w:val="0"/>
          <w:numId w:val="123"/>
        </w:numPr>
        <w:suppressAutoHyphens w:val="0"/>
        <w:autoSpaceDN/>
        <w:spacing w:line="360" w:lineRule="auto"/>
        <w:ind w:left="1560" w:right="560"/>
        <w:textAlignment w:val="auto"/>
        <w:rPr>
          <w:rFonts w:ascii="Arial Narrow" w:hAnsi="Arial Narrow"/>
        </w:rPr>
      </w:pPr>
      <w:r w:rsidRPr="00D240EB">
        <w:rPr>
          <w:rFonts w:ascii="Arial Narrow" w:hAnsi="Arial Narrow"/>
        </w:rPr>
        <w:t>15 MO pour l’Offre Technique ;</w:t>
      </w:r>
    </w:p>
    <w:p w14:paraId="54758088" w14:textId="77777777" w:rsidR="00E14B8C" w:rsidRPr="00D240EB" w:rsidRDefault="00E14B8C" w:rsidP="00E14B8C">
      <w:pPr>
        <w:numPr>
          <w:ilvl w:val="0"/>
          <w:numId w:val="123"/>
        </w:numPr>
        <w:suppressAutoHyphens w:val="0"/>
        <w:autoSpaceDN/>
        <w:spacing w:line="360" w:lineRule="auto"/>
        <w:ind w:left="1560" w:right="560"/>
        <w:textAlignment w:val="auto"/>
        <w:rPr>
          <w:rFonts w:ascii="Arial Narrow" w:hAnsi="Arial Narrow"/>
        </w:rPr>
      </w:pPr>
      <w:r w:rsidRPr="00D240EB">
        <w:rPr>
          <w:rFonts w:ascii="Arial Narrow" w:hAnsi="Arial Narrow"/>
        </w:rPr>
        <w:t xml:space="preserve"> 5 MO pour l’Offre Financière.</w:t>
      </w:r>
    </w:p>
    <w:p w14:paraId="3AD0D672" w14:textId="77777777" w:rsidR="00E14B8C" w:rsidRPr="00D240EB" w:rsidRDefault="00E14B8C" w:rsidP="00E14B8C">
      <w:pPr>
        <w:autoSpaceDN/>
        <w:spacing w:line="360" w:lineRule="auto"/>
        <w:ind w:left="709" w:right="560"/>
        <w:textAlignment w:val="auto"/>
        <w:rPr>
          <w:rFonts w:ascii="Arial Narrow" w:hAnsi="Arial Narrow"/>
        </w:rPr>
      </w:pPr>
      <w:r w:rsidRPr="00D240EB">
        <w:rPr>
          <w:rFonts w:ascii="Arial Narrow" w:hAnsi="Arial Narrow"/>
        </w:rPr>
        <w:t xml:space="preserve"> Les formats acceptés sont les suivants :</w:t>
      </w:r>
    </w:p>
    <w:p w14:paraId="78BFB99D" w14:textId="77777777" w:rsidR="00E14B8C" w:rsidRPr="00D240EB" w:rsidRDefault="00E14B8C" w:rsidP="00E14B8C">
      <w:pPr>
        <w:numPr>
          <w:ilvl w:val="0"/>
          <w:numId w:val="123"/>
        </w:numPr>
        <w:suppressAutoHyphens w:val="0"/>
        <w:autoSpaceDN/>
        <w:spacing w:line="360" w:lineRule="auto"/>
        <w:ind w:left="1560" w:right="560"/>
        <w:textAlignment w:val="auto"/>
        <w:rPr>
          <w:rFonts w:ascii="Arial Narrow" w:hAnsi="Arial Narrow"/>
        </w:rPr>
      </w:pPr>
      <w:r w:rsidRPr="00D240EB">
        <w:rPr>
          <w:rFonts w:ascii="Arial Narrow" w:hAnsi="Arial Narrow"/>
        </w:rPr>
        <w:t>Format PDF pour les documents textuels ;</w:t>
      </w:r>
    </w:p>
    <w:p w14:paraId="6E40B2F2" w14:textId="77777777" w:rsidR="00E14B8C" w:rsidRPr="00D240EB" w:rsidRDefault="00E14B8C" w:rsidP="00E14B8C">
      <w:pPr>
        <w:numPr>
          <w:ilvl w:val="0"/>
          <w:numId w:val="123"/>
        </w:numPr>
        <w:suppressAutoHyphens w:val="0"/>
        <w:autoSpaceDN/>
        <w:spacing w:line="360" w:lineRule="auto"/>
        <w:ind w:left="1560" w:right="560"/>
        <w:textAlignment w:val="auto"/>
        <w:rPr>
          <w:rFonts w:ascii="Arial Narrow" w:hAnsi="Arial Narrow"/>
        </w:rPr>
      </w:pPr>
      <w:r w:rsidRPr="00D240EB">
        <w:rPr>
          <w:rFonts w:ascii="Arial Narrow" w:hAnsi="Arial Narrow"/>
        </w:rPr>
        <w:t>JPEG pour les images.</w:t>
      </w:r>
    </w:p>
    <w:p w14:paraId="431DD1F2" w14:textId="77777777" w:rsidR="00E14B8C" w:rsidRPr="00D240EB" w:rsidRDefault="00E14B8C" w:rsidP="00E14B8C">
      <w:pPr>
        <w:autoSpaceDN/>
        <w:spacing w:line="360" w:lineRule="auto"/>
        <w:ind w:left="709" w:right="560"/>
        <w:textAlignment w:val="auto"/>
        <w:rPr>
          <w:rFonts w:ascii="Arial Narrow" w:hAnsi="Arial Narrow"/>
          <w:i/>
        </w:rPr>
      </w:pPr>
      <w:r w:rsidRPr="00D240EB">
        <w:rPr>
          <w:rFonts w:ascii="Arial Narrow" w:hAnsi="Arial Narrow"/>
          <w:i/>
        </w:rPr>
        <w:t>Le candidat veillera à utiliser des logiciels de compression afin de réduire éventuellement la taille des fichiers à transmettre.</w:t>
      </w:r>
    </w:p>
    <w:p w14:paraId="6A0BF745" w14:textId="77777777" w:rsidR="00E14B8C" w:rsidRPr="00D240EB" w:rsidRDefault="00E14B8C" w:rsidP="006F5911">
      <w:pPr>
        <w:pStyle w:val="AAOarticles"/>
      </w:pPr>
      <w:r w:rsidRPr="00D240EB">
        <w:t xml:space="preserve">Recevabilité des plis </w:t>
      </w:r>
    </w:p>
    <w:p w14:paraId="681A0168" w14:textId="77777777" w:rsidR="00E14B8C" w:rsidRPr="00D240EB" w:rsidRDefault="00E14B8C" w:rsidP="00E14B8C">
      <w:pPr>
        <w:widowControl w:val="0"/>
        <w:autoSpaceDE w:val="0"/>
        <w:spacing w:after="60" w:line="360" w:lineRule="auto"/>
        <w:ind w:left="709" w:right="560" w:firstLine="284"/>
        <w:jc w:val="both"/>
        <w:rPr>
          <w:rFonts w:ascii="Arial Narrow" w:hAnsi="Arial Narrow"/>
        </w:rPr>
      </w:pPr>
      <w:r w:rsidRPr="00D240EB">
        <w:rPr>
          <w:rFonts w:ascii="Arial Narrow" w:hAnsi="Arial Narrow"/>
        </w:rPr>
        <w:t>Les pièces administratives, l'offre technique et l'offre financière seront transmise via la plate-forme COLEPS.</w:t>
      </w:r>
    </w:p>
    <w:p w14:paraId="48B4EFD6" w14:textId="77777777" w:rsidR="00E14B8C" w:rsidRPr="00D240EB" w:rsidRDefault="00E14B8C" w:rsidP="00E14B8C">
      <w:pPr>
        <w:widowControl w:val="0"/>
        <w:autoSpaceDE w:val="0"/>
        <w:spacing w:after="60" w:line="360" w:lineRule="auto"/>
        <w:ind w:left="709" w:right="560"/>
        <w:jc w:val="both"/>
        <w:rPr>
          <w:rFonts w:ascii="Arial Narrow" w:hAnsi="Arial Narrow"/>
          <w:bCs/>
          <w:u w:val="single"/>
        </w:rPr>
      </w:pPr>
      <w:r w:rsidRPr="00D240EB">
        <w:rPr>
          <w:rFonts w:ascii="Arial Narrow" w:hAnsi="Arial Narrow"/>
          <w:b/>
        </w:rPr>
        <w:t>Toute offre incomplète conformément aux prescriptions du Dossier d'Appel d'Offres sera déclarée irrecevable. Notamment l'absence de la caution de soumission délivrée par un organisme ou une institution financière agréée par le Ministre en charge des finances pour émettre les cautions dans le domaine des marchés publics, ou le non-respect des modèles des pièces du Dossier d'Appel d'Offres, entraînera le rejet pur et simple de l'offre sans aucun recours</w:t>
      </w:r>
      <w:r w:rsidRPr="00D240EB">
        <w:rPr>
          <w:rFonts w:ascii="Arial Narrow" w:hAnsi="Arial Narrow"/>
          <w:bCs/>
        </w:rPr>
        <w:t xml:space="preserve">. Une caution de soumission produite mais n'ayant aucun rapport avec la consultation concernée est considérée comme absente. </w:t>
      </w:r>
      <w:r w:rsidRPr="00D240EB">
        <w:rPr>
          <w:rFonts w:ascii="Arial Narrow" w:hAnsi="Arial Narrow"/>
          <w:b/>
          <w:bCs/>
        </w:rPr>
        <w:t xml:space="preserve">La caution de soumission présentée par un soumissionnaire au cours de la séance d’ouverture des </w:t>
      </w:r>
      <w:r w:rsidRPr="00D240EB">
        <w:rPr>
          <w:rFonts w:ascii="Arial Narrow" w:hAnsi="Arial Narrow"/>
          <w:b/>
          <w:bCs/>
        </w:rPr>
        <w:lastRenderedPageBreak/>
        <w:t>plis est</w:t>
      </w:r>
      <w:r w:rsidRPr="00D240EB">
        <w:rPr>
          <w:rFonts w:ascii="Arial Narrow" w:hAnsi="Arial Narrow"/>
          <w:b/>
          <w:bCs/>
          <w:strike/>
        </w:rPr>
        <w:t xml:space="preserve"> </w:t>
      </w:r>
      <w:r w:rsidRPr="00D240EB">
        <w:rPr>
          <w:rFonts w:ascii="Arial Narrow" w:hAnsi="Arial Narrow"/>
          <w:b/>
          <w:bCs/>
        </w:rPr>
        <w:t>irrecevable.</w:t>
      </w:r>
    </w:p>
    <w:p w14:paraId="6061C4A6" w14:textId="77777777" w:rsidR="00E14B8C" w:rsidRPr="00D240EB" w:rsidRDefault="00E14B8C" w:rsidP="00E14B8C">
      <w:pPr>
        <w:widowControl w:val="0"/>
        <w:autoSpaceDE w:val="0"/>
        <w:spacing w:after="60" w:line="360" w:lineRule="auto"/>
        <w:ind w:left="709" w:right="560"/>
        <w:jc w:val="both"/>
        <w:rPr>
          <w:rFonts w:ascii="Arial Narrow" w:hAnsi="Arial Narrow"/>
        </w:rPr>
      </w:pPr>
      <w:r w:rsidRPr="00D240EB">
        <w:rPr>
          <w:rFonts w:ascii="Arial Narrow" w:hAnsi="Arial Narrow"/>
        </w:rPr>
        <w:t>L’offre financière témoin et destinée à l’organisme chargé de la régulation des Marchés Publics est remise à la Commission Spéciale de Passation des Marchés dans une deuxième « copie de sauvegarde » et portant en plus des références de l’Appel d’Offre</w:t>
      </w:r>
      <w:r>
        <w:rPr>
          <w:rFonts w:ascii="Arial Narrow" w:hAnsi="Arial Narrow"/>
        </w:rPr>
        <w:t>s</w:t>
      </w:r>
      <w:r w:rsidRPr="00D240EB">
        <w:rPr>
          <w:rFonts w:ascii="Arial Narrow" w:hAnsi="Arial Narrow"/>
        </w:rPr>
        <w:t xml:space="preserve"> sus-indiquée, la mention « Offre financière témoin »</w:t>
      </w:r>
    </w:p>
    <w:p w14:paraId="21C20154" w14:textId="77777777" w:rsidR="00E14B8C" w:rsidRPr="00D240EB" w:rsidRDefault="00E14B8C" w:rsidP="006F5911">
      <w:pPr>
        <w:pStyle w:val="AAOarticles"/>
      </w:pPr>
      <w:r w:rsidRPr="00D240EB">
        <w:t>Ouverture des plis</w:t>
      </w:r>
    </w:p>
    <w:p w14:paraId="2AB9B202" w14:textId="77777777" w:rsidR="00E14B8C" w:rsidRPr="00D240EB" w:rsidRDefault="00E14B8C" w:rsidP="00E14B8C">
      <w:pPr>
        <w:widowControl w:val="0"/>
        <w:autoSpaceDE w:val="0"/>
        <w:spacing w:after="60" w:line="360" w:lineRule="auto"/>
        <w:ind w:left="709" w:right="560" w:firstLine="284"/>
        <w:jc w:val="both"/>
        <w:rPr>
          <w:rFonts w:ascii="Arial Narrow" w:hAnsi="Arial Narrow"/>
          <w:iCs/>
        </w:rPr>
      </w:pPr>
      <w:r w:rsidRPr="00D240EB">
        <w:rPr>
          <w:rFonts w:ascii="Arial Narrow" w:hAnsi="Arial Narrow"/>
          <w:iCs/>
        </w:rPr>
        <w:t>L’ouverture des plis se fait en deux temps.</w:t>
      </w:r>
    </w:p>
    <w:p w14:paraId="30EEBCF0" w14:textId="1BCA378B" w:rsidR="00E14B8C" w:rsidRPr="00D240EB" w:rsidRDefault="00E14B8C" w:rsidP="00E14B8C">
      <w:pPr>
        <w:widowControl w:val="0"/>
        <w:autoSpaceDE w:val="0"/>
        <w:spacing w:after="60" w:line="360" w:lineRule="auto"/>
        <w:ind w:left="709" w:right="560"/>
        <w:jc w:val="both"/>
        <w:rPr>
          <w:rFonts w:ascii="Arial Narrow" w:hAnsi="Arial Narrow"/>
        </w:rPr>
      </w:pPr>
      <w:r w:rsidRPr="00D240EB">
        <w:rPr>
          <w:rFonts w:ascii="Arial Narrow" w:hAnsi="Arial Narrow"/>
          <w:iCs/>
        </w:rPr>
        <w:t>L’ouverture des pièces administrative</w:t>
      </w:r>
      <w:r>
        <w:rPr>
          <w:rFonts w:ascii="Arial Narrow" w:hAnsi="Arial Narrow"/>
          <w:iCs/>
        </w:rPr>
        <w:t>s</w:t>
      </w:r>
      <w:r w:rsidRPr="00D240EB">
        <w:rPr>
          <w:rFonts w:ascii="Arial Narrow" w:hAnsi="Arial Narrow"/>
          <w:iCs/>
        </w:rPr>
        <w:t xml:space="preserve"> et offres techniques</w:t>
      </w:r>
      <w:r w:rsidRPr="00D240EB">
        <w:rPr>
          <w:rFonts w:ascii="Arial Narrow" w:hAnsi="Arial Narrow"/>
          <w:i/>
          <w:iCs/>
        </w:rPr>
        <w:t xml:space="preserve"> </w:t>
      </w:r>
      <w:r w:rsidRPr="00D240EB">
        <w:rPr>
          <w:rFonts w:ascii="Arial Narrow" w:hAnsi="Arial Narrow"/>
        </w:rPr>
        <w:t xml:space="preserve">aura lieu au plus tard </w:t>
      </w:r>
      <w:r>
        <w:rPr>
          <w:rFonts w:ascii="Arial Narrow" w:hAnsi="Arial Narrow"/>
          <w:b/>
        </w:rPr>
        <w:t xml:space="preserve">le </w:t>
      </w:r>
      <w:r w:rsidR="00933915" w:rsidRPr="0003075F">
        <w:rPr>
          <w:rFonts w:ascii="Arial Narrow" w:hAnsi="Arial Narrow"/>
          <w:b/>
          <w:color w:val="EE0000"/>
        </w:rPr>
        <w:t>0</w:t>
      </w:r>
      <w:r w:rsidR="00B42396" w:rsidRPr="0003075F">
        <w:rPr>
          <w:rFonts w:ascii="Arial Narrow" w:hAnsi="Arial Narrow"/>
          <w:b/>
          <w:color w:val="EE0000"/>
        </w:rPr>
        <w:t>9</w:t>
      </w:r>
      <w:r w:rsidR="00933915" w:rsidRPr="0003075F">
        <w:rPr>
          <w:rFonts w:ascii="Arial Narrow" w:hAnsi="Arial Narrow"/>
          <w:b/>
          <w:color w:val="EE0000"/>
        </w:rPr>
        <w:t xml:space="preserve">/11/26 </w:t>
      </w:r>
      <w:r w:rsidRPr="00D240EB">
        <w:rPr>
          <w:rFonts w:ascii="Arial Narrow" w:hAnsi="Arial Narrow"/>
        </w:rPr>
        <w:t xml:space="preserve">à </w:t>
      </w:r>
      <w:r w:rsidRPr="00D240EB">
        <w:rPr>
          <w:rFonts w:ascii="Arial Narrow" w:hAnsi="Arial Narrow"/>
          <w:b/>
          <w:i/>
          <w:iCs/>
        </w:rPr>
        <w:t>1</w:t>
      </w:r>
      <w:r>
        <w:rPr>
          <w:rFonts w:ascii="Arial Narrow" w:hAnsi="Arial Narrow"/>
          <w:b/>
          <w:i/>
          <w:iCs/>
        </w:rPr>
        <w:t>4</w:t>
      </w:r>
      <w:r w:rsidRPr="00D240EB">
        <w:rPr>
          <w:rFonts w:ascii="Arial Narrow" w:hAnsi="Arial Narrow"/>
          <w:b/>
          <w:i/>
          <w:iCs/>
        </w:rPr>
        <w:t xml:space="preserve"> </w:t>
      </w:r>
      <w:r w:rsidRPr="00D240EB">
        <w:rPr>
          <w:rFonts w:ascii="Arial Narrow" w:hAnsi="Arial Narrow"/>
          <w:b/>
          <w:spacing w:val="2"/>
        </w:rPr>
        <w:t>Heures</w:t>
      </w:r>
      <w:r w:rsidRPr="00D240EB">
        <w:rPr>
          <w:rFonts w:ascii="Arial Narrow" w:hAnsi="Arial Narrow"/>
        </w:rPr>
        <w:t xml:space="preserve"> </w:t>
      </w:r>
      <w:r w:rsidRPr="00D240EB">
        <w:rPr>
          <w:rFonts w:ascii="Arial Narrow" w:hAnsi="Arial Narrow"/>
          <w:spacing w:val="2"/>
        </w:rPr>
        <w:t>pa</w:t>
      </w:r>
      <w:r w:rsidRPr="00D240EB">
        <w:rPr>
          <w:rFonts w:ascii="Arial Narrow" w:hAnsi="Arial Narrow"/>
        </w:rPr>
        <w:t xml:space="preserve">r </w:t>
      </w:r>
      <w:r w:rsidRPr="00D240EB">
        <w:rPr>
          <w:rFonts w:ascii="Arial Narrow" w:hAnsi="Arial Narrow"/>
          <w:spacing w:val="2"/>
        </w:rPr>
        <w:t>l</w:t>
      </w:r>
      <w:r w:rsidRPr="00D240EB">
        <w:rPr>
          <w:rFonts w:ascii="Arial Narrow" w:hAnsi="Arial Narrow"/>
        </w:rPr>
        <w:t xml:space="preserve">a </w:t>
      </w:r>
      <w:r w:rsidRPr="00D240EB">
        <w:rPr>
          <w:rFonts w:ascii="Arial Narrow" w:hAnsi="Arial Narrow"/>
          <w:spacing w:val="2"/>
        </w:rPr>
        <w:t>Commissio</w:t>
      </w:r>
      <w:r w:rsidRPr="00D240EB">
        <w:rPr>
          <w:rFonts w:ascii="Arial Narrow" w:hAnsi="Arial Narrow"/>
        </w:rPr>
        <w:t xml:space="preserve">n Spéciale </w:t>
      </w:r>
      <w:r w:rsidRPr="00D240EB">
        <w:rPr>
          <w:rFonts w:ascii="Arial Narrow" w:hAnsi="Arial Narrow"/>
          <w:spacing w:val="2"/>
        </w:rPr>
        <w:t>d</w:t>
      </w:r>
      <w:r w:rsidRPr="00D240EB">
        <w:rPr>
          <w:rFonts w:ascii="Arial Narrow" w:hAnsi="Arial Narrow"/>
        </w:rPr>
        <w:t xml:space="preserve">e </w:t>
      </w:r>
      <w:r w:rsidRPr="00D240EB">
        <w:rPr>
          <w:rFonts w:ascii="Arial Narrow" w:hAnsi="Arial Narrow"/>
          <w:spacing w:val="2"/>
        </w:rPr>
        <w:t>Passatio</w:t>
      </w:r>
      <w:r w:rsidRPr="00D240EB">
        <w:rPr>
          <w:rFonts w:ascii="Arial Narrow" w:hAnsi="Arial Narrow"/>
        </w:rPr>
        <w:t xml:space="preserve">n </w:t>
      </w:r>
      <w:r w:rsidRPr="00D240EB">
        <w:rPr>
          <w:rFonts w:ascii="Arial Narrow" w:hAnsi="Arial Narrow"/>
          <w:spacing w:val="2"/>
        </w:rPr>
        <w:t xml:space="preserve">des </w:t>
      </w:r>
      <w:r w:rsidRPr="00D240EB">
        <w:rPr>
          <w:rFonts w:ascii="Arial Narrow" w:hAnsi="Arial Narrow"/>
        </w:rPr>
        <w:t>Marchés</w:t>
      </w:r>
      <w:r w:rsidRPr="00D240EB">
        <w:rPr>
          <w:rFonts w:ascii="Arial Narrow" w:hAnsi="Arial Narrow"/>
          <w:i/>
          <w:iCs/>
        </w:rPr>
        <w:t xml:space="preserve"> placée auprès du PSRDREN </w:t>
      </w:r>
      <w:r w:rsidRPr="00D240EB">
        <w:rPr>
          <w:rFonts w:ascii="Arial Narrow" w:hAnsi="Arial Narrow"/>
        </w:rPr>
        <w:t xml:space="preserve">dans la salle de réunion à </w:t>
      </w:r>
      <w:r w:rsidRPr="00D240EB">
        <w:rPr>
          <w:rFonts w:ascii="Arial Narrow" w:hAnsi="Arial Narrow"/>
          <w:iCs/>
        </w:rPr>
        <w:t>l’immeuble siège du PSRDREN sis à Maroua-</w:t>
      </w:r>
      <w:proofErr w:type="spellStart"/>
      <w:r w:rsidRPr="00D240EB">
        <w:rPr>
          <w:rFonts w:ascii="Arial Narrow" w:hAnsi="Arial Narrow"/>
          <w:iCs/>
        </w:rPr>
        <w:t>Pitoaré</w:t>
      </w:r>
      <w:proofErr w:type="spellEnd"/>
      <w:r w:rsidRPr="00D240EB">
        <w:rPr>
          <w:rFonts w:ascii="Arial Narrow" w:hAnsi="Arial Narrow"/>
          <w:iCs/>
        </w:rPr>
        <w:t xml:space="preserve"> derrière le club KALIAO</w:t>
      </w:r>
      <w:r w:rsidRPr="00D240EB">
        <w:rPr>
          <w:rFonts w:ascii="Arial Narrow" w:hAnsi="Arial Narrow"/>
        </w:rPr>
        <w:t xml:space="preserve"> </w:t>
      </w:r>
    </w:p>
    <w:p w14:paraId="51D2FE3B" w14:textId="77777777" w:rsidR="00E14B8C" w:rsidRPr="00D240EB" w:rsidRDefault="00E14B8C" w:rsidP="00E14B8C">
      <w:pPr>
        <w:widowControl w:val="0"/>
        <w:autoSpaceDE w:val="0"/>
        <w:spacing w:after="60" w:line="360" w:lineRule="auto"/>
        <w:ind w:left="709" w:right="560"/>
        <w:jc w:val="both"/>
        <w:rPr>
          <w:rFonts w:ascii="Arial Narrow" w:hAnsi="Arial Narrow"/>
        </w:rPr>
      </w:pPr>
      <w:r w:rsidRPr="00D240EB">
        <w:rPr>
          <w:rFonts w:ascii="Arial Narrow" w:hAnsi="Arial Narrow"/>
        </w:rPr>
        <w:t xml:space="preserve">Seules les offres financières des soumissionnaires ayant obtenu la note technique qualificative minimale de </w:t>
      </w:r>
      <w:r w:rsidRPr="00D240EB">
        <w:rPr>
          <w:rFonts w:ascii="Arial Narrow" w:hAnsi="Arial Narrow"/>
          <w:b/>
        </w:rPr>
        <w:t>75 points/100</w:t>
      </w:r>
      <w:r w:rsidRPr="00D240EB">
        <w:rPr>
          <w:rFonts w:ascii="Arial Narrow" w:hAnsi="Arial Narrow"/>
        </w:rPr>
        <w:t xml:space="preserve"> seront ouvertes au siège du PSRDREN à Maroua, par </w:t>
      </w:r>
      <w:r w:rsidRPr="00D240EB">
        <w:rPr>
          <w:rFonts w:ascii="Arial Narrow" w:hAnsi="Arial Narrow"/>
          <w:spacing w:val="2"/>
        </w:rPr>
        <w:t>l</w:t>
      </w:r>
      <w:r w:rsidRPr="00D240EB">
        <w:rPr>
          <w:rFonts w:ascii="Arial Narrow" w:hAnsi="Arial Narrow"/>
        </w:rPr>
        <w:t xml:space="preserve">a même </w:t>
      </w:r>
      <w:r w:rsidRPr="00D240EB">
        <w:rPr>
          <w:rFonts w:ascii="Arial Narrow" w:hAnsi="Arial Narrow"/>
          <w:spacing w:val="2"/>
        </w:rPr>
        <w:t>Commissio</w:t>
      </w:r>
      <w:r w:rsidRPr="00D240EB">
        <w:rPr>
          <w:rFonts w:ascii="Arial Narrow" w:hAnsi="Arial Narrow"/>
        </w:rPr>
        <w:t xml:space="preserve">n Spéciale </w:t>
      </w:r>
      <w:r w:rsidRPr="00D240EB">
        <w:rPr>
          <w:rFonts w:ascii="Arial Narrow" w:hAnsi="Arial Narrow"/>
          <w:spacing w:val="2"/>
        </w:rPr>
        <w:t xml:space="preserve">et </w:t>
      </w:r>
      <w:r w:rsidRPr="00D240EB">
        <w:rPr>
          <w:rFonts w:ascii="Arial Narrow" w:hAnsi="Arial Narrow"/>
        </w:rPr>
        <w:t xml:space="preserve">dans la même salle à une date ultérieure après publication des résultats de l’évaluation technique. </w:t>
      </w:r>
    </w:p>
    <w:p w14:paraId="266FFC5F" w14:textId="77777777" w:rsidR="00E14B8C" w:rsidRPr="00D240EB" w:rsidRDefault="00E14B8C" w:rsidP="00E14B8C">
      <w:pPr>
        <w:widowControl w:val="0"/>
        <w:autoSpaceDE w:val="0"/>
        <w:spacing w:after="60" w:line="360" w:lineRule="auto"/>
        <w:ind w:left="709" w:right="560"/>
        <w:jc w:val="both"/>
        <w:rPr>
          <w:rFonts w:ascii="Arial Narrow" w:hAnsi="Arial Narrow"/>
        </w:rPr>
      </w:pPr>
      <w:r w:rsidRPr="00D240EB">
        <w:rPr>
          <w:rFonts w:ascii="Arial Narrow" w:hAnsi="Arial Narrow"/>
        </w:rPr>
        <w:t>Seuls les soumissionnaires peuvent assister à cette séance d’ouverture ou s’y faire représenter par une seule personne de leur choix dûment mandatée, même en cas de groupement d’entreprise.</w:t>
      </w:r>
    </w:p>
    <w:p w14:paraId="3131814F" w14:textId="77777777" w:rsidR="00E14B8C" w:rsidRPr="00D240EB" w:rsidRDefault="00E14B8C" w:rsidP="00E14B8C">
      <w:pPr>
        <w:widowControl w:val="0"/>
        <w:autoSpaceDE w:val="0"/>
        <w:spacing w:after="60" w:line="360" w:lineRule="auto"/>
        <w:ind w:left="709" w:right="560" w:firstLine="707"/>
        <w:jc w:val="both"/>
        <w:rPr>
          <w:rFonts w:ascii="Arial Narrow" w:hAnsi="Arial Narrow"/>
          <w:b/>
        </w:rPr>
      </w:pPr>
      <w:r w:rsidRPr="00D240EB">
        <w:rPr>
          <w:rFonts w:ascii="Arial Narrow" w:hAnsi="Arial Narrow"/>
          <w:b/>
        </w:rPr>
        <w:t>Sous peine de rejet, les pièces du dossier administratif requises doivent être produites en originaux ou en copies certifiées conformes par le service émetteur ou l’autorité administrative compétente, conformément aux stipulations du Règlement Particulier de l’Appel d’Offres. Elles doivent dater de moins de trois (03) mois et en cours de validité à compter de la date originale de dépôt des offres ou avoir été établies postérieurement à la date de signature de l’Avis d’Appel d’Offres.</w:t>
      </w:r>
    </w:p>
    <w:p w14:paraId="533A8166" w14:textId="77777777" w:rsidR="00E14B8C" w:rsidRPr="00D240EB" w:rsidRDefault="00E14B8C" w:rsidP="00E14B8C">
      <w:pPr>
        <w:tabs>
          <w:tab w:val="left" w:pos="3717"/>
        </w:tabs>
        <w:autoSpaceDN/>
        <w:spacing w:after="200" w:line="360" w:lineRule="auto"/>
        <w:ind w:left="709" w:right="560"/>
        <w:jc w:val="both"/>
        <w:textAlignment w:val="auto"/>
        <w:rPr>
          <w:rFonts w:ascii="Arial Narrow" w:hAnsi="Arial Narrow"/>
          <w:b/>
        </w:rPr>
      </w:pPr>
      <w:r w:rsidRPr="00D240EB">
        <w:rPr>
          <w:rFonts w:ascii="Arial Narrow" w:hAnsi="Arial Narrow"/>
          <w:b/>
        </w:rPr>
        <w:t xml:space="preserve">En cas d’absence ou de non-conformité d’une pièce du dossier administratif lors de l’ouverture des plis (à l’exception de la caution de soumission), l’offre sera rejetée après un délai de 48 heure accordé par la Commission pour la fourniture de la pièce absente ou non-conforme. </w:t>
      </w:r>
    </w:p>
    <w:p w14:paraId="06830DC2" w14:textId="77777777" w:rsidR="00E14B8C" w:rsidRPr="00D240EB" w:rsidRDefault="00E14B8C" w:rsidP="006F5911">
      <w:pPr>
        <w:pStyle w:val="AAOarticles"/>
      </w:pPr>
      <w:r w:rsidRPr="00D240EB">
        <w:t>Critères d’évaluation</w:t>
      </w:r>
    </w:p>
    <w:p w14:paraId="6CB38DF0" w14:textId="77777777" w:rsidR="00E14B8C" w:rsidRPr="00D240EB" w:rsidRDefault="00E14B8C" w:rsidP="00E14B8C">
      <w:pPr>
        <w:widowControl w:val="0"/>
        <w:autoSpaceDE w:val="0"/>
        <w:spacing w:after="60" w:line="360" w:lineRule="auto"/>
        <w:ind w:left="709" w:right="560"/>
        <w:jc w:val="both"/>
        <w:rPr>
          <w:rFonts w:ascii="Arial Narrow" w:hAnsi="Arial Narrow"/>
          <w:b/>
        </w:rPr>
      </w:pPr>
      <w:r w:rsidRPr="00D240EB">
        <w:rPr>
          <w:rFonts w:ascii="Arial Narrow" w:hAnsi="Arial Narrow"/>
          <w:b/>
          <w:i/>
          <w:iCs/>
        </w:rPr>
        <w:t>15.1-Critères éliminatoires</w:t>
      </w:r>
    </w:p>
    <w:p w14:paraId="3F590E73" w14:textId="77777777" w:rsidR="00E14B8C" w:rsidRPr="00D240EB" w:rsidRDefault="00E14B8C" w:rsidP="00E14B8C">
      <w:pPr>
        <w:widowControl w:val="0"/>
        <w:autoSpaceDE w:val="0"/>
        <w:spacing w:line="360" w:lineRule="auto"/>
        <w:ind w:left="709" w:right="560"/>
        <w:jc w:val="both"/>
        <w:rPr>
          <w:rFonts w:ascii="Arial Narrow" w:hAnsi="Arial Narrow"/>
          <w:iCs/>
        </w:rPr>
      </w:pPr>
      <w:r w:rsidRPr="00D240EB">
        <w:rPr>
          <w:rFonts w:ascii="Arial Narrow" w:hAnsi="Arial Narrow"/>
          <w:iCs/>
        </w:rPr>
        <w:t xml:space="preserve">Le non-respect d’un des critères ci-dessous entraînent le rejet de l’offre du soumissionnaire. </w:t>
      </w:r>
    </w:p>
    <w:p w14:paraId="568C18BC" w14:textId="77777777" w:rsidR="00E14B8C" w:rsidRPr="00D240EB" w:rsidRDefault="00E14B8C" w:rsidP="00E14B8C">
      <w:pPr>
        <w:widowControl w:val="0"/>
        <w:autoSpaceDE w:val="0"/>
        <w:spacing w:line="360" w:lineRule="auto"/>
        <w:ind w:left="709" w:right="560"/>
        <w:jc w:val="both"/>
        <w:rPr>
          <w:rFonts w:ascii="Arial Narrow" w:hAnsi="Arial Narrow"/>
        </w:rPr>
      </w:pPr>
      <w:r w:rsidRPr="00D240EB">
        <w:rPr>
          <w:rFonts w:ascii="Arial Narrow" w:hAnsi="Arial Narrow"/>
          <w:iCs/>
        </w:rPr>
        <w:t>Il s'agit notamment de </w:t>
      </w:r>
      <w:r w:rsidRPr="00D240EB">
        <w:rPr>
          <w:rFonts w:ascii="Arial Narrow" w:hAnsi="Arial Narrow"/>
          <w:iCs/>
          <w:spacing w:val="-2"/>
        </w:rPr>
        <w:t>:</w:t>
      </w:r>
    </w:p>
    <w:p w14:paraId="579DBEA9" w14:textId="77777777" w:rsidR="00E14B8C" w:rsidRPr="00021FE7" w:rsidRDefault="00E14B8C" w:rsidP="00E14B8C">
      <w:pPr>
        <w:numPr>
          <w:ilvl w:val="0"/>
          <w:numId w:val="123"/>
        </w:numPr>
        <w:suppressAutoHyphens w:val="0"/>
        <w:autoSpaceDN/>
        <w:spacing w:line="360" w:lineRule="auto"/>
        <w:ind w:left="1560" w:right="560"/>
        <w:jc w:val="both"/>
        <w:textAlignment w:val="auto"/>
        <w:rPr>
          <w:rFonts w:ascii="Arial Narrow" w:hAnsi="Arial Narrow"/>
        </w:rPr>
      </w:pPr>
      <w:proofErr w:type="gramStart"/>
      <w:r w:rsidRPr="00021FE7">
        <w:rPr>
          <w:rFonts w:ascii="Arial Narrow" w:hAnsi="Arial Narrow"/>
        </w:rPr>
        <w:t>l’absence</w:t>
      </w:r>
      <w:proofErr w:type="gramEnd"/>
      <w:r w:rsidRPr="00021FE7">
        <w:rPr>
          <w:rFonts w:ascii="Arial Narrow" w:hAnsi="Arial Narrow"/>
        </w:rPr>
        <w:t xml:space="preserve"> du cautionnement de soumission à l’ouverture des plis ;</w:t>
      </w:r>
    </w:p>
    <w:p w14:paraId="59A8357B" w14:textId="77777777" w:rsidR="00E14B8C" w:rsidRPr="00021FE7" w:rsidRDefault="00E14B8C" w:rsidP="00E14B8C">
      <w:pPr>
        <w:numPr>
          <w:ilvl w:val="0"/>
          <w:numId w:val="123"/>
        </w:numPr>
        <w:suppressAutoHyphens w:val="0"/>
        <w:autoSpaceDN/>
        <w:spacing w:line="360" w:lineRule="auto"/>
        <w:ind w:left="1560" w:right="560"/>
        <w:jc w:val="both"/>
        <w:textAlignment w:val="auto"/>
        <w:rPr>
          <w:rFonts w:ascii="Arial Narrow" w:hAnsi="Arial Narrow"/>
        </w:rPr>
      </w:pPr>
      <w:proofErr w:type="gramStart"/>
      <w:r w:rsidRPr="00021FE7">
        <w:rPr>
          <w:rFonts w:ascii="Arial Narrow" w:hAnsi="Arial Narrow"/>
        </w:rPr>
        <w:t>la</w:t>
      </w:r>
      <w:proofErr w:type="gramEnd"/>
      <w:r w:rsidRPr="00021FE7">
        <w:rPr>
          <w:rFonts w:ascii="Arial Narrow" w:hAnsi="Arial Narrow"/>
        </w:rPr>
        <w:t xml:space="preserve"> non-production au-delà de 48h après l’ouverture des plis, d’une pièce du dossier administratif jugée non conforme ou absente (excepté le cautionnement de soumission) ;</w:t>
      </w:r>
    </w:p>
    <w:p w14:paraId="25189297" w14:textId="77777777" w:rsidR="00E14B8C" w:rsidRPr="00021FE7" w:rsidRDefault="00E14B8C" w:rsidP="00E14B8C">
      <w:pPr>
        <w:numPr>
          <w:ilvl w:val="0"/>
          <w:numId w:val="123"/>
        </w:numPr>
        <w:suppressAutoHyphens w:val="0"/>
        <w:autoSpaceDN/>
        <w:spacing w:line="360" w:lineRule="auto"/>
        <w:ind w:left="1560" w:right="560"/>
        <w:jc w:val="both"/>
        <w:textAlignment w:val="auto"/>
        <w:rPr>
          <w:rFonts w:ascii="Arial Narrow" w:hAnsi="Arial Narrow"/>
        </w:rPr>
      </w:pPr>
      <w:proofErr w:type="gramStart"/>
      <w:r w:rsidRPr="00021FE7">
        <w:rPr>
          <w:rFonts w:ascii="Arial Narrow" w:hAnsi="Arial Narrow"/>
        </w:rPr>
        <w:t>des</w:t>
      </w:r>
      <w:proofErr w:type="gramEnd"/>
      <w:r w:rsidRPr="00021FE7">
        <w:rPr>
          <w:rFonts w:ascii="Arial Narrow" w:hAnsi="Arial Narrow"/>
        </w:rPr>
        <w:t xml:space="preserve"> fausses déclarations, manœuvres frauduleuses ou des pièces falsifiées ;</w:t>
      </w:r>
    </w:p>
    <w:p w14:paraId="3ABC7BB4" w14:textId="77777777" w:rsidR="00E14B8C" w:rsidRPr="00021FE7" w:rsidRDefault="00E14B8C" w:rsidP="00E14B8C">
      <w:pPr>
        <w:numPr>
          <w:ilvl w:val="0"/>
          <w:numId w:val="123"/>
        </w:numPr>
        <w:suppressAutoHyphens w:val="0"/>
        <w:autoSpaceDN/>
        <w:spacing w:line="360" w:lineRule="auto"/>
        <w:ind w:left="1560" w:right="560"/>
        <w:jc w:val="both"/>
        <w:textAlignment w:val="auto"/>
        <w:rPr>
          <w:rFonts w:ascii="Arial Narrow" w:hAnsi="Arial Narrow"/>
        </w:rPr>
      </w:pPr>
      <w:proofErr w:type="gramStart"/>
      <w:r w:rsidRPr="00021FE7">
        <w:rPr>
          <w:rFonts w:ascii="Arial Narrow" w:hAnsi="Arial Narrow"/>
        </w:rPr>
        <w:t>d’une</w:t>
      </w:r>
      <w:proofErr w:type="gramEnd"/>
      <w:r w:rsidRPr="00021FE7">
        <w:rPr>
          <w:rFonts w:ascii="Arial Narrow" w:hAnsi="Arial Narrow"/>
        </w:rPr>
        <w:t xml:space="preserve"> note technique inférieure à 75 points sur 100 ; </w:t>
      </w:r>
    </w:p>
    <w:p w14:paraId="6BE281DA" w14:textId="77777777" w:rsidR="00E14B8C" w:rsidRPr="00021FE7" w:rsidRDefault="00E14B8C" w:rsidP="00E14B8C">
      <w:pPr>
        <w:numPr>
          <w:ilvl w:val="0"/>
          <w:numId w:val="123"/>
        </w:numPr>
        <w:suppressAutoHyphens w:val="0"/>
        <w:autoSpaceDN/>
        <w:spacing w:line="360" w:lineRule="auto"/>
        <w:ind w:left="1560" w:right="560"/>
        <w:jc w:val="both"/>
        <w:textAlignment w:val="auto"/>
        <w:rPr>
          <w:rFonts w:ascii="Arial Narrow" w:hAnsi="Arial Narrow"/>
        </w:rPr>
      </w:pPr>
      <w:proofErr w:type="gramStart"/>
      <w:r w:rsidRPr="00021FE7">
        <w:rPr>
          <w:rFonts w:ascii="Arial Narrow" w:hAnsi="Arial Narrow"/>
        </w:rPr>
        <w:t>l’absence</w:t>
      </w:r>
      <w:proofErr w:type="gramEnd"/>
      <w:r w:rsidRPr="00021FE7">
        <w:rPr>
          <w:rFonts w:ascii="Arial Narrow" w:hAnsi="Arial Narrow"/>
        </w:rPr>
        <w:t xml:space="preserve"> de la déclaration sur l’honneur de non abandon des marchés au cours des trois dernières années ;</w:t>
      </w:r>
    </w:p>
    <w:p w14:paraId="6B9C83C0" w14:textId="77777777" w:rsidR="00E14B8C" w:rsidRPr="00021FE7" w:rsidRDefault="00E14B8C" w:rsidP="00E14B8C">
      <w:pPr>
        <w:numPr>
          <w:ilvl w:val="0"/>
          <w:numId w:val="123"/>
        </w:numPr>
        <w:suppressAutoHyphens w:val="0"/>
        <w:autoSpaceDN/>
        <w:spacing w:line="360" w:lineRule="auto"/>
        <w:ind w:left="1560" w:right="560"/>
        <w:jc w:val="both"/>
        <w:textAlignment w:val="auto"/>
        <w:rPr>
          <w:rFonts w:ascii="Arial Narrow" w:hAnsi="Arial Narrow"/>
        </w:rPr>
      </w:pPr>
      <w:proofErr w:type="gramStart"/>
      <w:r w:rsidRPr="00021FE7">
        <w:rPr>
          <w:rFonts w:ascii="Arial Narrow" w:hAnsi="Arial Narrow"/>
        </w:rPr>
        <w:t>du</w:t>
      </w:r>
      <w:proofErr w:type="gramEnd"/>
      <w:r w:rsidRPr="00021FE7">
        <w:rPr>
          <w:rFonts w:ascii="Arial Narrow" w:hAnsi="Arial Narrow"/>
        </w:rPr>
        <w:t xml:space="preserve"> non-respect du format de fichier des offres pour les soumissions en lignes ;</w:t>
      </w:r>
    </w:p>
    <w:p w14:paraId="6E774AD1" w14:textId="77777777" w:rsidR="00E14B8C" w:rsidRPr="00021FE7" w:rsidRDefault="00E14B8C" w:rsidP="00E14B8C">
      <w:pPr>
        <w:numPr>
          <w:ilvl w:val="0"/>
          <w:numId w:val="123"/>
        </w:numPr>
        <w:suppressAutoHyphens w:val="0"/>
        <w:autoSpaceDN/>
        <w:spacing w:line="360" w:lineRule="auto"/>
        <w:ind w:left="1560" w:right="560"/>
        <w:jc w:val="both"/>
        <w:textAlignment w:val="auto"/>
        <w:rPr>
          <w:rFonts w:ascii="Arial Narrow" w:hAnsi="Arial Narrow"/>
        </w:rPr>
      </w:pPr>
      <w:proofErr w:type="gramStart"/>
      <w:r w:rsidRPr="00021FE7">
        <w:rPr>
          <w:rFonts w:ascii="Arial Narrow" w:hAnsi="Arial Narrow"/>
        </w:rPr>
        <w:t>l’absence</w:t>
      </w:r>
      <w:proofErr w:type="gramEnd"/>
      <w:r w:rsidRPr="00021FE7">
        <w:rPr>
          <w:rFonts w:ascii="Arial Narrow" w:hAnsi="Arial Narrow"/>
        </w:rPr>
        <w:t xml:space="preserve"> d’un prix unitaire quantifié dans l’offre financière et non ventilé ;  </w:t>
      </w:r>
    </w:p>
    <w:p w14:paraId="717E2DAE" w14:textId="77777777" w:rsidR="00E14B8C" w:rsidRPr="00021FE7" w:rsidRDefault="00E14B8C" w:rsidP="00E14B8C">
      <w:pPr>
        <w:numPr>
          <w:ilvl w:val="0"/>
          <w:numId w:val="123"/>
        </w:numPr>
        <w:suppressAutoHyphens w:val="0"/>
        <w:autoSpaceDN/>
        <w:spacing w:line="360" w:lineRule="auto"/>
        <w:ind w:left="1560" w:right="560"/>
        <w:jc w:val="both"/>
        <w:textAlignment w:val="auto"/>
        <w:rPr>
          <w:rFonts w:ascii="Arial Narrow" w:hAnsi="Arial Narrow"/>
        </w:rPr>
      </w:pPr>
      <w:proofErr w:type="gramStart"/>
      <w:r w:rsidRPr="00021FE7">
        <w:rPr>
          <w:rFonts w:ascii="Arial Narrow" w:hAnsi="Arial Narrow"/>
        </w:rPr>
        <w:lastRenderedPageBreak/>
        <w:t>l’absence</w:t>
      </w:r>
      <w:proofErr w:type="gramEnd"/>
      <w:r w:rsidRPr="00021FE7">
        <w:rPr>
          <w:rFonts w:ascii="Arial Narrow" w:hAnsi="Arial Narrow"/>
        </w:rPr>
        <w:t xml:space="preserve"> d’un élément de l’offre financière (la soumission, le BPU, le DQE, la ventilation des coûts par activité) ; </w:t>
      </w:r>
    </w:p>
    <w:p w14:paraId="10AB72DC" w14:textId="77777777" w:rsidR="00E14B8C" w:rsidRPr="00021FE7" w:rsidRDefault="00E14B8C" w:rsidP="00E14B8C">
      <w:pPr>
        <w:numPr>
          <w:ilvl w:val="0"/>
          <w:numId w:val="123"/>
        </w:numPr>
        <w:suppressAutoHyphens w:val="0"/>
        <w:autoSpaceDN/>
        <w:spacing w:line="360" w:lineRule="auto"/>
        <w:ind w:left="1560" w:right="560"/>
        <w:jc w:val="both"/>
        <w:textAlignment w:val="auto"/>
        <w:rPr>
          <w:rFonts w:ascii="Arial Narrow" w:hAnsi="Arial Narrow"/>
        </w:rPr>
      </w:pPr>
      <w:proofErr w:type="gramStart"/>
      <w:r w:rsidRPr="00021FE7">
        <w:rPr>
          <w:rFonts w:ascii="Arial Narrow" w:hAnsi="Arial Narrow"/>
        </w:rPr>
        <w:t>l’absence</w:t>
      </w:r>
      <w:proofErr w:type="gramEnd"/>
      <w:r w:rsidRPr="00021FE7">
        <w:rPr>
          <w:rFonts w:ascii="Arial Narrow" w:hAnsi="Arial Narrow"/>
        </w:rPr>
        <w:t xml:space="preserve"> de la charte d’intégrité datée et signée ;</w:t>
      </w:r>
    </w:p>
    <w:p w14:paraId="1C622523" w14:textId="77777777" w:rsidR="00E14B8C" w:rsidRPr="00021FE7" w:rsidRDefault="00E14B8C" w:rsidP="00E14B8C">
      <w:pPr>
        <w:numPr>
          <w:ilvl w:val="0"/>
          <w:numId w:val="123"/>
        </w:numPr>
        <w:suppressAutoHyphens w:val="0"/>
        <w:autoSpaceDN/>
        <w:spacing w:line="360" w:lineRule="auto"/>
        <w:ind w:left="1560" w:right="560"/>
        <w:jc w:val="both"/>
        <w:textAlignment w:val="auto"/>
        <w:rPr>
          <w:rFonts w:ascii="Arial Narrow" w:hAnsi="Arial Narrow"/>
        </w:rPr>
      </w:pPr>
      <w:proofErr w:type="gramStart"/>
      <w:r w:rsidRPr="00021FE7">
        <w:rPr>
          <w:rFonts w:ascii="Arial Narrow" w:hAnsi="Arial Narrow"/>
        </w:rPr>
        <w:t>l’absence</w:t>
      </w:r>
      <w:proofErr w:type="gramEnd"/>
      <w:r w:rsidRPr="00021FE7">
        <w:rPr>
          <w:rFonts w:ascii="Arial Narrow" w:hAnsi="Arial Narrow"/>
        </w:rPr>
        <w:t xml:space="preserve"> de la déclaration d’engagement au respect des clauses sociales et environnementales</w:t>
      </w:r>
    </w:p>
    <w:p w14:paraId="7C376091" w14:textId="77777777" w:rsidR="00E14B8C" w:rsidRPr="00D240EB" w:rsidRDefault="00E14B8C" w:rsidP="00E14B8C">
      <w:pPr>
        <w:pStyle w:val="ListParagraph"/>
        <w:ind w:left="709" w:right="560"/>
        <w:rPr>
          <w:rFonts w:ascii="Arial Narrow" w:hAnsi="Arial Narrow"/>
        </w:rPr>
      </w:pPr>
    </w:p>
    <w:p w14:paraId="738084FF" w14:textId="77777777" w:rsidR="00E14B8C" w:rsidRPr="00D240EB" w:rsidRDefault="00E14B8C" w:rsidP="00E14B8C">
      <w:pPr>
        <w:widowControl w:val="0"/>
        <w:autoSpaceDE w:val="0"/>
        <w:spacing w:after="60" w:line="360" w:lineRule="auto"/>
        <w:ind w:left="709" w:right="560"/>
        <w:jc w:val="both"/>
        <w:rPr>
          <w:rFonts w:ascii="Arial Narrow" w:hAnsi="Arial Narrow"/>
          <w:b/>
        </w:rPr>
      </w:pPr>
      <w:r w:rsidRPr="00D240EB">
        <w:rPr>
          <w:rFonts w:ascii="Arial Narrow" w:hAnsi="Arial Narrow"/>
          <w:b/>
          <w:i/>
          <w:iCs/>
        </w:rPr>
        <w:t>15.2-Critères essentiels</w:t>
      </w:r>
    </w:p>
    <w:p w14:paraId="247B2140" w14:textId="77777777" w:rsidR="00E14B8C" w:rsidRPr="00D240EB" w:rsidRDefault="00E14B8C" w:rsidP="00E14B8C">
      <w:pPr>
        <w:widowControl w:val="0"/>
        <w:autoSpaceDE w:val="0"/>
        <w:spacing w:line="360" w:lineRule="auto"/>
        <w:ind w:left="709" w:right="560"/>
        <w:jc w:val="both"/>
        <w:rPr>
          <w:rFonts w:ascii="Arial Narrow" w:hAnsi="Arial Narrow"/>
        </w:rPr>
      </w:pPr>
      <w:r w:rsidRPr="00D240EB">
        <w:rPr>
          <w:rFonts w:ascii="Arial Narrow" w:hAnsi="Arial Narrow"/>
        </w:rPr>
        <w:t>Les offres techniques seront évaluées sur cent (100) points selon les critères essentiels qui porteront sur :</w:t>
      </w:r>
    </w:p>
    <w:p w14:paraId="22B75C68" w14:textId="77777777" w:rsidR="00E14B8C" w:rsidRPr="00021FE7" w:rsidRDefault="00E14B8C" w:rsidP="00E14B8C">
      <w:pPr>
        <w:numPr>
          <w:ilvl w:val="0"/>
          <w:numId w:val="123"/>
        </w:numPr>
        <w:suppressAutoHyphens w:val="0"/>
        <w:autoSpaceDN/>
        <w:spacing w:line="360" w:lineRule="auto"/>
        <w:ind w:left="1560" w:right="560"/>
        <w:jc w:val="both"/>
        <w:textAlignment w:val="auto"/>
        <w:rPr>
          <w:rFonts w:ascii="Arial Narrow" w:hAnsi="Arial Narrow"/>
        </w:rPr>
      </w:pPr>
      <w:proofErr w:type="gramStart"/>
      <w:r w:rsidRPr="00021FE7">
        <w:rPr>
          <w:rFonts w:ascii="Arial Narrow" w:hAnsi="Arial Narrow"/>
        </w:rPr>
        <w:t>la</w:t>
      </w:r>
      <w:proofErr w:type="gramEnd"/>
      <w:r w:rsidRPr="00021FE7">
        <w:rPr>
          <w:rFonts w:ascii="Arial Narrow" w:hAnsi="Arial Narrow"/>
        </w:rPr>
        <w:t xml:space="preserve"> présentation générale de l’offre (10 points) ; </w:t>
      </w:r>
    </w:p>
    <w:p w14:paraId="6F60D88C" w14:textId="77777777" w:rsidR="00E14B8C" w:rsidRPr="00021FE7" w:rsidRDefault="00E14B8C" w:rsidP="00E14B8C">
      <w:pPr>
        <w:numPr>
          <w:ilvl w:val="0"/>
          <w:numId w:val="123"/>
        </w:numPr>
        <w:suppressAutoHyphens w:val="0"/>
        <w:autoSpaceDN/>
        <w:spacing w:line="360" w:lineRule="auto"/>
        <w:ind w:left="1560" w:right="560"/>
        <w:jc w:val="both"/>
        <w:textAlignment w:val="auto"/>
        <w:rPr>
          <w:rFonts w:ascii="Arial Narrow" w:hAnsi="Arial Narrow"/>
        </w:rPr>
      </w:pPr>
      <w:proofErr w:type="gramStart"/>
      <w:r w:rsidRPr="00021FE7">
        <w:rPr>
          <w:rFonts w:ascii="Arial Narrow" w:hAnsi="Arial Narrow"/>
        </w:rPr>
        <w:t>la</w:t>
      </w:r>
      <w:proofErr w:type="gramEnd"/>
      <w:r w:rsidRPr="00021FE7">
        <w:rPr>
          <w:rFonts w:ascii="Arial Narrow" w:hAnsi="Arial Narrow"/>
        </w:rPr>
        <w:t xml:space="preserve"> compréhension des </w:t>
      </w:r>
      <w:proofErr w:type="spellStart"/>
      <w:r w:rsidRPr="00021FE7">
        <w:rPr>
          <w:rFonts w:ascii="Arial Narrow" w:hAnsi="Arial Narrow"/>
        </w:rPr>
        <w:t>TdR</w:t>
      </w:r>
      <w:proofErr w:type="spellEnd"/>
      <w:r w:rsidRPr="00021FE7">
        <w:rPr>
          <w:rFonts w:ascii="Arial Narrow" w:hAnsi="Arial Narrow"/>
        </w:rPr>
        <w:t xml:space="preserve"> (20 points</w:t>
      </w:r>
      <w:proofErr w:type="gramStart"/>
      <w:r w:rsidRPr="00021FE7">
        <w:rPr>
          <w:rFonts w:ascii="Arial Narrow" w:hAnsi="Arial Narrow"/>
        </w:rPr>
        <w:t>);</w:t>
      </w:r>
      <w:proofErr w:type="gramEnd"/>
    </w:p>
    <w:p w14:paraId="716059BC" w14:textId="77777777" w:rsidR="00E14B8C" w:rsidRPr="00021FE7" w:rsidRDefault="00E14B8C" w:rsidP="00E14B8C">
      <w:pPr>
        <w:numPr>
          <w:ilvl w:val="0"/>
          <w:numId w:val="123"/>
        </w:numPr>
        <w:suppressAutoHyphens w:val="0"/>
        <w:autoSpaceDN/>
        <w:spacing w:line="360" w:lineRule="auto"/>
        <w:ind w:left="1560" w:right="560"/>
        <w:jc w:val="both"/>
        <w:textAlignment w:val="auto"/>
        <w:rPr>
          <w:rFonts w:ascii="Arial Narrow" w:hAnsi="Arial Narrow"/>
        </w:rPr>
      </w:pPr>
      <w:proofErr w:type="gramStart"/>
      <w:r w:rsidRPr="00021FE7">
        <w:rPr>
          <w:rFonts w:ascii="Arial Narrow" w:hAnsi="Arial Narrow"/>
        </w:rPr>
        <w:t>l’expériences</w:t>
      </w:r>
      <w:proofErr w:type="gramEnd"/>
      <w:r w:rsidRPr="00021FE7">
        <w:rPr>
          <w:rFonts w:ascii="Arial Narrow" w:hAnsi="Arial Narrow"/>
        </w:rPr>
        <w:t xml:space="preserve"> et référence du soumissionnaire dans la réalisation des prestations similaires (20 points) ; </w:t>
      </w:r>
    </w:p>
    <w:p w14:paraId="185F6A46" w14:textId="77777777" w:rsidR="00E14B8C" w:rsidRPr="00021FE7" w:rsidRDefault="00E14B8C" w:rsidP="00E14B8C">
      <w:pPr>
        <w:numPr>
          <w:ilvl w:val="0"/>
          <w:numId w:val="123"/>
        </w:numPr>
        <w:suppressAutoHyphens w:val="0"/>
        <w:autoSpaceDN/>
        <w:spacing w:line="360" w:lineRule="auto"/>
        <w:ind w:left="1560" w:right="560"/>
        <w:jc w:val="both"/>
        <w:textAlignment w:val="auto"/>
        <w:rPr>
          <w:rFonts w:ascii="Arial Narrow" w:hAnsi="Arial Narrow"/>
        </w:rPr>
      </w:pPr>
      <w:proofErr w:type="gramStart"/>
      <w:r w:rsidRPr="00021FE7">
        <w:rPr>
          <w:rFonts w:ascii="Arial Narrow" w:hAnsi="Arial Narrow"/>
        </w:rPr>
        <w:t>la</w:t>
      </w:r>
      <w:proofErr w:type="gramEnd"/>
      <w:r w:rsidRPr="00021FE7">
        <w:rPr>
          <w:rFonts w:ascii="Arial Narrow" w:hAnsi="Arial Narrow"/>
        </w:rPr>
        <w:t xml:space="preserve"> compétences du soumissionnaire pour la mission (40 points) ;</w:t>
      </w:r>
    </w:p>
    <w:p w14:paraId="1F7CC557" w14:textId="77777777" w:rsidR="00E14B8C" w:rsidRPr="00021FE7" w:rsidRDefault="00E14B8C" w:rsidP="00E14B8C">
      <w:pPr>
        <w:numPr>
          <w:ilvl w:val="0"/>
          <w:numId w:val="123"/>
        </w:numPr>
        <w:suppressAutoHyphens w:val="0"/>
        <w:autoSpaceDN/>
        <w:spacing w:line="360" w:lineRule="auto"/>
        <w:ind w:left="1560" w:right="560"/>
        <w:jc w:val="both"/>
        <w:textAlignment w:val="auto"/>
        <w:rPr>
          <w:rFonts w:ascii="Arial Narrow" w:hAnsi="Arial Narrow"/>
        </w:rPr>
      </w:pPr>
      <w:proofErr w:type="gramStart"/>
      <w:r w:rsidRPr="00021FE7">
        <w:rPr>
          <w:rFonts w:ascii="Arial Narrow" w:hAnsi="Arial Narrow"/>
        </w:rPr>
        <w:t>la</w:t>
      </w:r>
      <w:proofErr w:type="gramEnd"/>
      <w:r w:rsidRPr="00021FE7">
        <w:rPr>
          <w:rFonts w:ascii="Arial Narrow" w:hAnsi="Arial Narrow"/>
        </w:rPr>
        <w:t xml:space="preserve"> capacité financière (03 points) ;</w:t>
      </w:r>
    </w:p>
    <w:p w14:paraId="10AB6024" w14:textId="77777777" w:rsidR="00E14B8C" w:rsidRPr="00021FE7" w:rsidRDefault="00E14B8C" w:rsidP="00E14B8C">
      <w:pPr>
        <w:numPr>
          <w:ilvl w:val="0"/>
          <w:numId w:val="123"/>
        </w:numPr>
        <w:suppressAutoHyphens w:val="0"/>
        <w:autoSpaceDN/>
        <w:spacing w:line="360" w:lineRule="auto"/>
        <w:ind w:left="1560" w:right="560"/>
        <w:jc w:val="both"/>
        <w:textAlignment w:val="auto"/>
        <w:rPr>
          <w:rFonts w:ascii="Arial Narrow" w:hAnsi="Arial Narrow"/>
        </w:rPr>
      </w:pPr>
      <w:proofErr w:type="gramStart"/>
      <w:r w:rsidRPr="00021FE7">
        <w:rPr>
          <w:rFonts w:ascii="Arial Narrow" w:hAnsi="Arial Narrow"/>
        </w:rPr>
        <w:t>les</w:t>
      </w:r>
      <w:proofErr w:type="gramEnd"/>
      <w:r w:rsidRPr="00021FE7">
        <w:rPr>
          <w:rFonts w:ascii="Arial Narrow" w:hAnsi="Arial Narrow"/>
        </w:rPr>
        <w:t xml:space="preserve"> moyens logistiques (05 points) ;</w:t>
      </w:r>
    </w:p>
    <w:p w14:paraId="19940E23" w14:textId="77777777" w:rsidR="00E14B8C" w:rsidRPr="00021FE7" w:rsidRDefault="00E14B8C" w:rsidP="00E14B8C">
      <w:pPr>
        <w:numPr>
          <w:ilvl w:val="0"/>
          <w:numId w:val="123"/>
        </w:numPr>
        <w:suppressAutoHyphens w:val="0"/>
        <w:autoSpaceDN/>
        <w:spacing w:line="360" w:lineRule="auto"/>
        <w:ind w:left="1560" w:right="560"/>
        <w:jc w:val="both"/>
        <w:textAlignment w:val="auto"/>
        <w:rPr>
          <w:rFonts w:ascii="Arial Narrow" w:hAnsi="Arial Narrow"/>
        </w:rPr>
      </w:pPr>
      <w:proofErr w:type="gramStart"/>
      <w:r w:rsidRPr="00021FE7">
        <w:rPr>
          <w:rFonts w:ascii="Arial Narrow" w:hAnsi="Arial Narrow"/>
        </w:rPr>
        <w:t>les</w:t>
      </w:r>
      <w:proofErr w:type="gramEnd"/>
      <w:r w:rsidRPr="00021FE7">
        <w:rPr>
          <w:rFonts w:ascii="Arial Narrow" w:hAnsi="Arial Narrow"/>
        </w:rPr>
        <w:t xml:space="preserve"> preuves d’acceptation des conditions du marché (02 points)</w:t>
      </w:r>
    </w:p>
    <w:p w14:paraId="5FEF0C03" w14:textId="77777777" w:rsidR="00E14B8C" w:rsidRPr="00D240EB" w:rsidRDefault="00E14B8C" w:rsidP="006F5911">
      <w:pPr>
        <w:pStyle w:val="AAOarticles"/>
      </w:pPr>
      <w:r w:rsidRPr="00D240EB">
        <w:t>Attribution</w:t>
      </w:r>
    </w:p>
    <w:p w14:paraId="70ACAAE0" w14:textId="77777777" w:rsidR="00E14B8C" w:rsidRPr="00D240EB" w:rsidRDefault="00E14B8C" w:rsidP="00E14B8C">
      <w:pPr>
        <w:widowControl w:val="0"/>
        <w:autoSpaceDE w:val="0"/>
        <w:spacing w:after="60" w:line="360" w:lineRule="auto"/>
        <w:ind w:left="709" w:right="560"/>
        <w:jc w:val="both"/>
        <w:rPr>
          <w:rFonts w:ascii="Arial Narrow" w:hAnsi="Arial Narrow"/>
          <w:iCs/>
        </w:rPr>
      </w:pPr>
      <w:r w:rsidRPr="00D240EB">
        <w:rPr>
          <w:rFonts w:ascii="Arial Narrow" w:hAnsi="Arial Narrow"/>
          <w:iCs/>
        </w:rPr>
        <w:t xml:space="preserve">Le Maître d’Ouvrage Délégué attribuera le marché au soumissionnaire présentant l’offre évaluée la mieux disante par combinaison des notes techniques et financières en utilisant la formule </w:t>
      </w:r>
      <w:r w:rsidRPr="00D240EB">
        <w:rPr>
          <w:rFonts w:ascii="Arial Narrow" w:hAnsi="Arial Narrow"/>
          <w:b/>
          <w:iCs/>
        </w:rPr>
        <w:t>N</w:t>
      </w:r>
      <w:r w:rsidRPr="00D240EB">
        <w:rPr>
          <w:rFonts w:ascii="Arial Narrow" w:hAnsi="Arial Narrow"/>
          <w:b/>
          <w:iCs/>
          <w:vertAlign w:val="subscript"/>
        </w:rPr>
        <w:t>F</w:t>
      </w:r>
      <w:r w:rsidRPr="00D240EB">
        <w:rPr>
          <w:rFonts w:ascii="Arial Narrow" w:hAnsi="Arial Narrow"/>
          <w:b/>
          <w:iCs/>
        </w:rPr>
        <w:t xml:space="preserve"> = 0,8*N</w:t>
      </w:r>
      <w:r w:rsidRPr="00D240EB">
        <w:rPr>
          <w:rFonts w:ascii="Arial Narrow" w:hAnsi="Arial Narrow"/>
          <w:b/>
          <w:iCs/>
          <w:vertAlign w:val="subscript"/>
        </w:rPr>
        <w:t xml:space="preserve">t </w:t>
      </w:r>
      <w:r w:rsidRPr="00D240EB">
        <w:rPr>
          <w:rFonts w:ascii="Arial Narrow" w:hAnsi="Arial Narrow"/>
          <w:b/>
          <w:iCs/>
        </w:rPr>
        <w:t>+ 0,2*</w:t>
      </w:r>
      <w:proofErr w:type="spellStart"/>
      <w:r w:rsidRPr="00D240EB">
        <w:rPr>
          <w:rFonts w:ascii="Arial Narrow" w:hAnsi="Arial Narrow"/>
          <w:b/>
          <w:iCs/>
        </w:rPr>
        <w:t>N</w:t>
      </w:r>
      <w:r w:rsidRPr="00D240EB">
        <w:rPr>
          <w:rFonts w:ascii="Arial Narrow" w:hAnsi="Arial Narrow"/>
          <w:b/>
          <w:iCs/>
          <w:vertAlign w:val="subscript"/>
        </w:rPr>
        <w:t>p</w:t>
      </w:r>
      <w:proofErr w:type="spellEnd"/>
      <w:r w:rsidRPr="00D240EB">
        <w:rPr>
          <w:rFonts w:ascii="Arial Narrow" w:hAnsi="Arial Narrow"/>
          <w:iCs/>
        </w:rPr>
        <w:t xml:space="preserve"> où :</w:t>
      </w:r>
    </w:p>
    <w:p w14:paraId="2B2440C6" w14:textId="77777777" w:rsidR="00E14B8C" w:rsidRPr="00D240EB" w:rsidRDefault="00E14B8C" w:rsidP="00E14B8C">
      <w:pPr>
        <w:pStyle w:val="ListParagraph"/>
        <w:widowControl w:val="0"/>
        <w:numPr>
          <w:ilvl w:val="0"/>
          <w:numId w:val="124"/>
        </w:numPr>
        <w:autoSpaceDE w:val="0"/>
        <w:spacing w:after="60" w:line="360" w:lineRule="auto"/>
        <w:ind w:left="2127" w:right="560" w:hanging="567"/>
        <w:jc w:val="both"/>
        <w:rPr>
          <w:rFonts w:ascii="Arial Narrow" w:hAnsi="Arial Narrow"/>
          <w:i/>
          <w:iCs/>
        </w:rPr>
      </w:pPr>
      <w:proofErr w:type="gramStart"/>
      <w:r w:rsidRPr="00D240EB">
        <w:rPr>
          <w:rFonts w:ascii="Arial Narrow" w:hAnsi="Arial Narrow"/>
          <w:i/>
          <w:iCs/>
        </w:rPr>
        <w:t>N</w:t>
      </w:r>
      <w:r w:rsidRPr="00D240EB">
        <w:rPr>
          <w:rFonts w:ascii="Arial Narrow" w:hAnsi="Arial Narrow"/>
          <w:i/>
          <w:iCs/>
          <w:vertAlign w:val="subscript"/>
        </w:rPr>
        <w:t xml:space="preserve">t </w:t>
      </w:r>
      <w:r w:rsidRPr="00D240EB">
        <w:rPr>
          <w:rFonts w:ascii="Arial Narrow" w:hAnsi="Arial Narrow"/>
          <w:i/>
          <w:iCs/>
        </w:rPr>
        <w:t xml:space="preserve"> est</w:t>
      </w:r>
      <w:proofErr w:type="gramEnd"/>
      <w:r w:rsidRPr="00D240EB">
        <w:rPr>
          <w:rFonts w:ascii="Arial Narrow" w:hAnsi="Arial Narrow"/>
          <w:i/>
          <w:iCs/>
        </w:rPr>
        <w:t xml:space="preserve"> la note obtenue à l’évaluation de l’offre technique ;</w:t>
      </w:r>
    </w:p>
    <w:p w14:paraId="28D5A6E6" w14:textId="77777777" w:rsidR="00E14B8C" w:rsidRPr="00D240EB" w:rsidRDefault="00E14B8C" w:rsidP="00E14B8C">
      <w:pPr>
        <w:pStyle w:val="ListParagraph"/>
        <w:widowControl w:val="0"/>
        <w:numPr>
          <w:ilvl w:val="0"/>
          <w:numId w:val="124"/>
        </w:numPr>
        <w:autoSpaceDE w:val="0"/>
        <w:spacing w:after="60" w:line="360" w:lineRule="auto"/>
        <w:ind w:left="2127" w:right="560" w:hanging="567"/>
        <w:jc w:val="both"/>
        <w:rPr>
          <w:rFonts w:ascii="Arial Narrow" w:hAnsi="Arial Narrow"/>
          <w:i/>
          <w:strike/>
        </w:rPr>
      </w:pPr>
      <w:proofErr w:type="spellStart"/>
      <w:r w:rsidRPr="00D240EB">
        <w:rPr>
          <w:rFonts w:ascii="Arial Narrow" w:hAnsi="Arial Narrow"/>
          <w:i/>
          <w:iCs/>
        </w:rPr>
        <w:t>N</w:t>
      </w:r>
      <w:r w:rsidRPr="00D240EB">
        <w:rPr>
          <w:rFonts w:ascii="Arial Narrow" w:hAnsi="Arial Narrow"/>
          <w:i/>
          <w:iCs/>
          <w:vertAlign w:val="subscript"/>
        </w:rPr>
        <w:t>p</w:t>
      </w:r>
      <w:proofErr w:type="spellEnd"/>
      <w:r w:rsidRPr="00D240EB">
        <w:rPr>
          <w:rFonts w:ascii="Arial Narrow" w:hAnsi="Arial Narrow"/>
          <w:i/>
          <w:iCs/>
        </w:rPr>
        <w:t xml:space="preserve"> est la note de prix de l’offre financière du soumissionnaire, obtenue par application de la formule</w:t>
      </w:r>
    </w:p>
    <w:p w14:paraId="27709D86" w14:textId="77777777" w:rsidR="00E14B8C" w:rsidRPr="00D240EB" w:rsidRDefault="00E14B8C" w:rsidP="00E14B8C">
      <w:pPr>
        <w:pStyle w:val="ListParagraph"/>
        <w:widowControl w:val="0"/>
        <w:numPr>
          <w:ilvl w:val="0"/>
          <w:numId w:val="124"/>
        </w:numPr>
        <w:autoSpaceDE w:val="0"/>
        <w:spacing w:after="60" w:line="360" w:lineRule="auto"/>
        <w:ind w:left="2127" w:right="560" w:hanging="567"/>
        <w:contextualSpacing/>
        <w:jc w:val="both"/>
        <w:rPr>
          <w:rFonts w:ascii="Arial Narrow" w:hAnsi="Arial Narrow"/>
          <w:i/>
          <w:strike/>
        </w:rPr>
      </w:pPr>
      <w:proofErr w:type="spellStart"/>
      <w:r w:rsidRPr="00D240EB">
        <w:rPr>
          <w:rFonts w:ascii="Arial Narrow" w:hAnsi="Arial Narrow"/>
          <w:i/>
          <w:iCs/>
        </w:rPr>
        <w:t>N</w:t>
      </w:r>
      <w:r w:rsidRPr="00D240EB">
        <w:rPr>
          <w:rFonts w:ascii="Arial Narrow" w:hAnsi="Arial Narrow"/>
          <w:i/>
          <w:iCs/>
          <w:vertAlign w:val="subscript"/>
        </w:rPr>
        <w:t>p</w:t>
      </w:r>
      <w:proofErr w:type="spellEnd"/>
      <w:r w:rsidRPr="00D240EB">
        <w:rPr>
          <w:rFonts w:ascii="Arial Narrow" w:hAnsi="Arial Narrow"/>
          <w:i/>
          <w:iCs/>
        </w:rPr>
        <w:t xml:space="preserve"> = 100*P</w:t>
      </w:r>
      <w:r w:rsidRPr="00D240EB">
        <w:rPr>
          <w:rFonts w:ascii="Arial Narrow" w:hAnsi="Arial Narrow"/>
          <w:i/>
          <w:iCs/>
          <w:vertAlign w:val="subscript"/>
        </w:rPr>
        <w:t>m</w:t>
      </w:r>
      <w:r w:rsidRPr="00D240EB">
        <w:rPr>
          <w:rFonts w:ascii="Arial Narrow" w:hAnsi="Arial Narrow"/>
          <w:i/>
          <w:iCs/>
        </w:rPr>
        <w:t>/P, P</w:t>
      </w:r>
      <w:r w:rsidRPr="00D240EB">
        <w:rPr>
          <w:rFonts w:ascii="Arial Narrow" w:hAnsi="Arial Narrow"/>
          <w:i/>
          <w:iCs/>
          <w:vertAlign w:val="subscript"/>
        </w:rPr>
        <w:t>m</w:t>
      </w:r>
      <w:r w:rsidRPr="00D240EB">
        <w:rPr>
          <w:rFonts w:ascii="Arial Narrow" w:hAnsi="Arial Narrow"/>
          <w:i/>
          <w:iCs/>
        </w:rPr>
        <w:t xml:space="preserve"> étant le prix de l’offre financière la moins-disante, et P le prix de l’offre financière évaluée.</w:t>
      </w:r>
    </w:p>
    <w:p w14:paraId="2657DA99" w14:textId="77777777" w:rsidR="00E14B8C" w:rsidRPr="00D240EB" w:rsidRDefault="00E14B8C" w:rsidP="006F5911">
      <w:pPr>
        <w:pStyle w:val="AAOarticles"/>
      </w:pPr>
      <w:r w:rsidRPr="00D240EB">
        <w:t xml:space="preserve">Nombre maximum de lots : </w:t>
      </w:r>
    </w:p>
    <w:p w14:paraId="1369ECE9" w14:textId="77777777" w:rsidR="00E14B8C" w:rsidRPr="00D240EB" w:rsidRDefault="00E14B8C" w:rsidP="00E14B8C">
      <w:pPr>
        <w:widowControl w:val="0"/>
        <w:autoSpaceDE w:val="0"/>
        <w:spacing w:after="60" w:line="360" w:lineRule="auto"/>
        <w:ind w:left="709" w:right="560"/>
        <w:jc w:val="both"/>
        <w:rPr>
          <w:rFonts w:ascii="Arial Narrow" w:hAnsi="Arial Narrow"/>
        </w:rPr>
      </w:pPr>
      <w:r w:rsidRPr="00D240EB">
        <w:rPr>
          <w:rFonts w:ascii="Arial Narrow" w:hAnsi="Arial Narrow"/>
        </w:rPr>
        <w:t>Un soumissionnaire peut être attributaire des deux lots mais il devra présenter un personnel, une capacité financière, les moyens logistiques et les références qui couvrent les deux lots.</w:t>
      </w:r>
    </w:p>
    <w:p w14:paraId="61B26B80" w14:textId="77777777" w:rsidR="00E14B8C" w:rsidRPr="00D240EB" w:rsidRDefault="00E14B8C" w:rsidP="006F5911">
      <w:pPr>
        <w:pStyle w:val="AAOarticles"/>
      </w:pPr>
      <w:r w:rsidRPr="00D240EB">
        <w:t xml:space="preserve">Durée de validité des offres </w:t>
      </w:r>
    </w:p>
    <w:p w14:paraId="14D30AEF" w14:textId="77777777" w:rsidR="00E14B8C" w:rsidRPr="00D240EB" w:rsidRDefault="00E14B8C" w:rsidP="00E14B8C">
      <w:pPr>
        <w:widowControl w:val="0"/>
        <w:autoSpaceDE w:val="0"/>
        <w:spacing w:after="60" w:line="360" w:lineRule="auto"/>
        <w:ind w:left="709" w:right="560"/>
        <w:jc w:val="both"/>
        <w:rPr>
          <w:rFonts w:ascii="Arial Narrow" w:hAnsi="Arial Narrow"/>
        </w:rPr>
      </w:pPr>
      <w:r w:rsidRPr="00D240EB">
        <w:rPr>
          <w:rFonts w:ascii="Arial Narrow" w:hAnsi="Arial Narrow"/>
        </w:rPr>
        <w:t xml:space="preserve">Les soumissionnaires restent engagés par leur offre pendant </w:t>
      </w:r>
      <w:r w:rsidRPr="00D240EB">
        <w:rPr>
          <w:rFonts w:ascii="Arial Narrow" w:hAnsi="Arial Narrow"/>
          <w:iCs/>
        </w:rPr>
        <w:t xml:space="preserve">90 jours calendaires </w:t>
      </w:r>
      <w:r w:rsidRPr="00D240EB">
        <w:rPr>
          <w:rFonts w:ascii="Arial Narrow" w:hAnsi="Arial Narrow"/>
        </w:rPr>
        <w:t>à partir de la date limite initiale fixée pour la remise des offres.</w:t>
      </w:r>
    </w:p>
    <w:p w14:paraId="7F5728D8" w14:textId="77777777" w:rsidR="00E14B8C" w:rsidRPr="00D240EB" w:rsidRDefault="00E14B8C" w:rsidP="006F5911">
      <w:pPr>
        <w:pStyle w:val="AAOarticles"/>
      </w:pPr>
      <w:r w:rsidRPr="00D240EB">
        <w:t>Renseignements complémentaires</w:t>
      </w:r>
    </w:p>
    <w:p w14:paraId="4DC6E53F" w14:textId="77777777" w:rsidR="00E14B8C" w:rsidRPr="00D240EB" w:rsidRDefault="00E14B8C" w:rsidP="00E14B8C">
      <w:pPr>
        <w:widowControl w:val="0"/>
        <w:autoSpaceDE w:val="0"/>
        <w:spacing w:after="60" w:line="360" w:lineRule="auto"/>
        <w:ind w:left="709" w:right="560"/>
        <w:jc w:val="both"/>
        <w:rPr>
          <w:rFonts w:ascii="Arial Narrow" w:hAnsi="Arial Narrow"/>
        </w:rPr>
      </w:pPr>
      <w:r w:rsidRPr="00D240EB">
        <w:rPr>
          <w:rFonts w:ascii="Arial Narrow" w:hAnsi="Arial Narrow"/>
        </w:rPr>
        <w:t>Les renseignements complémentaires peuvent être obtenus aux heures ouvrables à l’immeuble siège du PSRDREN sis à Maroua-</w:t>
      </w:r>
      <w:proofErr w:type="spellStart"/>
      <w:r w:rsidRPr="00D240EB">
        <w:rPr>
          <w:rFonts w:ascii="Arial Narrow" w:hAnsi="Arial Narrow"/>
        </w:rPr>
        <w:t>Pitoaré</w:t>
      </w:r>
      <w:proofErr w:type="spellEnd"/>
      <w:r w:rsidRPr="00D240EB">
        <w:rPr>
          <w:rFonts w:ascii="Arial Narrow" w:hAnsi="Arial Narrow"/>
        </w:rPr>
        <w:t xml:space="preserve"> derrière le club KALIAO. </w:t>
      </w:r>
    </w:p>
    <w:p w14:paraId="6255889D" w14:textId="77777777" w:rsidR="00E14B8C" w:rsidRPr="00D240EB" w:rsidRDefault="00E14B8C" w:rsidP="00E14B8C">
      <w:pPr>
        <w:widowControl w:val="0"/>
        <w:tabs>
          <w:tab w:val="left" w:pos="8720"/>
        </w:tabs>
        <w:autoSpaceDE w:val="0"/>
        <w:adjustRightInd w:val="0"/>
        <w:spacing w:line="360" w:lineRule="auto"/>
        <w:ind w:left="709" w:right="560" w:hanging="142"/>
        <w:rPr>
          <w:rFonts w:ascii="Arial Narrow" w:hAnsi="Arial Narrow" w:cs="Tahoma"/>
          <w:iCs/>
        </w:rPr>
      </w:pPr>
      <w:r w:rsidRPr="00D240EB">
        <w:rPr>
          <w:rFonts w:ascii="Arial Narrow" w:hAnsi="Arial Narrow"/>
        </w:rPr>
        <w:t xml:space="preserve">Les renseignements complémentaires et les demandes d’éclaircissements peuvent être obtenus par mail </w:t>
      </w:r>
      <w:r w:rsidRPr="00D240EB">
        <w:rPr>
          <w:rFonts w:ascii="Arial Narrow" w:hAnsi="Arial Narrow"/>
        </w:rPr>
        <w:lastRenderedPageBreak/>
        <w:t xml:space="preserve">aux adresses </w:t>
      </w:r>
      <w:hyperlink r:id="rId13" w:history="1">
        <w:r w:rsidRPr="005F76E3">
          <w:rPr>
            <w:rStyle w:val="Hyperlink"/>
            <w:rFonts w:ascii="Arial Narrow" w:hAnsi="Arial Narrow"/>
          </w:rPr>
          <w:t>brahimkhalia@yahoo.fr</w:t>
        </w:r>
      </w:hyperlink>
      <w:r w:rsidRPr="00D240EB">
        <w:rPr>
          <w:rFonts w:ascii="Arial Narrow" w:hAnsi="Arial Narrow" w:cs="Tahoma"/>
          <w:iCs/>
        </w:rPr>
        <w:t xml:space="preserve"> </w:t>
      </w:r>
      <w:r w:rsidRPr="00D240EB">
        <w:rPr>
          <w:rFonts w:ascii="Arial Narrow" w:hAnsi="Arial Narrow"/>
        </w:rPr>
        <w:t xml:space="preserve">avec copie à </w:t>
      </w:r>
      <w:hyperlink r:id="rId14" w:history="1">
        <w:r w:rsidRPr="005F76E3">
          <w:rPr>
            <w:rStyle w:val="Hyperlink"/>
            <w:rFonts w:ascii="Arial Narrow" w:hAnsi="Arial Narrow"/>
          </w:rPr>
          <w:t>alhadjimagra@psrdren.cm</w:t>
        </w:r>
      </w:hyperlink>
      <w:r w:rsidRPr="00D240EB">
        <w:rPr>
          <w:rFonts w:ascii="Arial Narrow" w:hAnsi="Arial Narrow"/>
        </w:rPr>
        <w:t>.</w:t>
      </w:r>
      <w:r>
        <w:rPr>
          <w:rFonts w:ascii="Arial Narrow" w:hAnsi="Arial Narrow"/>
        </w:rPr>
        <w:t xml:space="preserve"> </w:t>
      </w:r>
    </w:p>
    <w:p w14:paraId="0666CA00" w14:textId="77777777" w:rsidR="00E14B8C" w:rsidRPr="00D240EB" w:rsidRDefault="00E14B8C" w:rsidP="00E14B8C">
      <w:pPr>
        <w:widowControl w:val="0"/>
        <w:autoSpaceDE w:val="0"/>
        <w:spacing w:line="360" w:lineRule="auto"/>
        <w:ind w:left="709" w:right="560"/>
        <w:jc w:val="both"/>
        <w:rPr>
          <w:rFonts w:ascii="Arial Narrow" w:hAnsi="Arial Narrow"/>
        </w:rPr>
      </w:pPr>
      <w:r w:rsidRPr="00D240EB">
        <w:rPr>
          <w:rFonts w:ascii="Arial Narrow" w:hAnsi="Arial Narrow"/>
        </w:rPr>
        <w:t xml:space="preserve">Ou en ligne sur la plateforme COLEPS à l’adresse  </w:t>
      </w:r>
      <w:hyperlink r:id="rId15" w:history="1">
        <w:r w:rsidRPr="005F76E3">
          <w:rPr>
            <w:rStyle w:val="Hyperlink"/>
            <w:rFonts w:ascii="Arial Narrow" w:hAnsi="Arial Narrow"/>
          </w:rPr>
          <w:t>http://www.publiccontracts.cm</w:t>
        </w:r>
      </w:hyperlink>
      <w:r w:rsidRPr="00D240EB">
        <w:rPr>
          <w:rFonts w:ascii="Arial Narrow" w:hAnsi="Arial Narrow"/>
        </w:rPr>
        <w:t xml:space="preserve"> ou </w:t>
      </w:r>
      <w:hyperlink r:id="rId16" w:history="1">
        <w:r w:rsidRPr="005F76E3">
          <w:rPr>
            <w:rStyle w:val="Hyperlink"/>
            <w:rFonts w:ascii="Arial Narrow" w:hAnsi="Arial Narrow"/>
          </w:rPr>
          <w:t>http://www.marchespublics.cm</w:t>
        </w:r>
      </w:hyperlink>
    </w:p>
    <w:p w14:paraId="3060291C" w14:textId="77777777" w:rsidR="00E14B8C" w:rsidRPr="00D240EB" w:rsidRDefault="00E14B8C" w:rsidP="006F5911">
      <w:pPr>
        <w:pStyle w:val="AAOarticles"/>
      </w:pPr>
      <w:r w:rsidRPr="00D240EB">
        <w:t>Lutte contre la corruption et les mauvaises pratiques</w:t>
      </w:r>
    </w:p>
    <w:p w14:paraId="7415D91B" w14:textId="77777777" w:rsidR="00E14B8C" w:rsidRPr="00D240EB" w:rsidRDefault="00E14B8C" w:rsidP="00E14B8C">
      <w:pPr>
        <w:widowControl w:val="0"/>
        <w:autoSpaceDE w:val="0"/>
        <w:adjustRightInd w:val="0"/>
        <w:spacing w:after="60" w:line="360" w:lineRule="auto"/>
        <w:ind w:left="709" w:right="560"/>
        <w:jc w:val="both"/>
        <w:rPr>
          <w:rFonts w:ascii="Arial Narrow" w:hAnsi="Arial Narrow"/>
        </w:rPr>
      </w:pPr>
      <w:r w:rsidRPr="00D240EB">
        <w:rPr>
          <w:rFonts w:ascii="Arial Narrow" w:hAnsi="Arial Narrow"/>
        </w:rPr>
        <w:t>Pour toute dénonciation pour des pratiques, faits ou actes de corruption, bien vouloir appeler la CONAC au numéro 1517, l’Autorité chargée des Marchés Publics (MINMAP) (SMS ou appel) aux numéros : (+237) 673 20 57 25 et 699 37 07 48.</w:t>
      </w:r>
    </w:p>
    <w:p w14:paraId="247D0C2F" w14:textId="0F911844" w:rsidR="00E14B8C" w:rsidRPr="001D501D" w:rsidRDefault="001F373B" w:rsidP="00933915">
      <w:pPr>
        <w:widowControl w:val="0"/>
        <w:autoSpaceDE w:val="0"/>
        <w:spacing w:after="60" w:line="360" w:lineRule="auto"/>
        <w:ind w:right="560" w:firstLine="709"/>
        <w:jc w:val="both"/>
        <w:rPr>
          <w:rFonts w:ascii="Arial Narrow" w:hAnsi="Arial Narrow"/>
        </w:rPr>
      </w:pPr>
      <w:r>
        <w:rPr>
          <w:rFonts w:ascii="Arial Narrow" w:hAnsi="Arial Narrow"/>
          <w:i/>
          <w:iCs/>
        </w:rPr>
        <w:t xml:space="preserve"> </w:t>
      </w:r>
      <w:r w:rsidR="00933915" w:rsidRPr="00D240EB">
        <w:rPr>
          <w:rFonts w:ascii="Arial Narrow" w:hAnsi="Arial Narrow"/>
          <w:i/>
          <w:iCs/>
        </w:rPr>
        <w:t>Maroua</w:t>
      </w:r>
      <w:r w:rsidR="00933915">
        <w:rPr>
          <w:rFonts w:ascii="Arial Narrow" w:hAnsi="Arial Narrow"/>
          <w:i/>
          <w:iCs/>
        </w:rPr>
        <w:t xml:space="preserve">, </w:t>
      </w:r>
      <w:r w:rsidR="00933915" w:rsidRPr="00D240EB">
        <w:rPr>
          <w:rFonts w:ascii="Arial Narrow" w:hAnsi="Arial Narrow"/>
          <w:i/>
          <w:iCs/>
        </w:rPr>
        <w:t>le</w:t>
      </w:r>
      <w:r w:rsidR="00933915" w:rsidRPr="0003075F">
        <w:rPr>
          <w:rFonts w:ascii="Arial Narrow" w:hAnsi="Arial Narrow"/>
          <w:b/>
          <w:bCs/>
          <w:i/>
          <w:iCs/>
          <w:color w:val="EE0000"/>
        </w:rPr>
        <w:t xml:space="preserve"> 13/10/26</w:t>
      </w:r>
    </w:p>
    <w:p w14:paraId="6C4937D8" w14:textId="77777777" w:rsidR="00E14B8C" w:rsidRPr="001D501D" w:rsidRDefault="00E14B8C" w:rsidP="00E14B8C">
      <w:pPr>
        <w:widowControl w:val="0"/>
        <w:autoSpaceDE w:val="0"/>
        <w:spacing w:after="60" w:line="360" w:lineRule="auto"/>
        <w:ind w:left="709" w:right="560" w:firstLine="720"/>
        <w:jc w:val="right"/>
        <w:rPr>
          <w:rFonts w:ascii="Arial Narrow" w:hAnsi="Arial Narrow"/>
          <w:b/>
        </w:rPr>
      </w:pPr>
      <w:r>
        <w:rPr>
          <w:rFonts w:ascii="Arial Narrow" w:hAnsi="Arial Narrow"/>
          <w:b/>
          <w:iCs/>
        </w:rPr>
        <w:t>Le C</w:t>
      </w:r>
      <w:r w:rsidRPr="001D501D">
        <w:rPr>
          <w:rFonts w:ascii="Arial Narrow" w:hAnsi="Arial Narrow"/>
          <w:b/>
          <w:iCs/>
        </w:rPr>
        <w:t xml:space="preserve">oordonnateur </w:t>
      </w:r>
    </w:p>
    <w:p w14:paraId="4FF05254" w14:textId="77777777" w:rsidR="00E14B8C" w:rsidRPr="00D240EB" w:rsidRDefault="00E14B8C" w:rsidP="00E14B8C">
      <w:pPr>
        <w:widowControl w:val="0"/>
        <w:autoSpaceDE w:val="0"/>
        <w:spacing w:after="60" w:line="360" w:lineRule="auto"/>
        <w:ind w:left="709" w:right="560"/>
        <w:jc w:val="both"/>
        <w:rPr>
          <w:rFonts w:ascii="Arial Narrow" w:hAnsi="Arial Narrow"/>
          <w:i/>
          <w:iCs/>
        </w:rPr>
      </w:pPr>
    </w:p>
    <w:p w14:paraId="519339E8" w14:textId="77777777" w:rsidR="00E14B8C" w:rsidRPr="00D240EB" w:rsidRDefault="00E14B8C" w:rsidP="00E14B8C">
      <w:pPr>
        <w:widowControl w:val="0"/>
        <w:autoSpaceDE w:val="0"/>
        <w:spacing w:after="60" w:line="360" w:lineRule="auto"/>
        <w:ind w:left="709" w:right="560"/>
        <w:jc w:val="both"/>
        <w:rPr>
          <w:rFonts w:ascii="Arial Narrow" w:hAnsi="Arial Narrow"/>
          <w:b/>
          <w:u w:val="single"/>
        </w:rPr>
      </w:pPr>
      <w:r w:rsidRPr="00D240EB">
        <w:rPr>
          <w:rFonts w:ascii="Arial Narrow" w:hAnsi="Arial Narrow"/>
          <w:b/>
          <w:i/>
          <w:iCs/>
          <w:u w:val="single"/>
        </w:rPr>
        <w:t>Copies :</w:t>
      </w:r>
    </w:p>
    <w:p w14:paraId="18214782" w14:textId="77777777" w:rsidR="00E14B8C" w:rsidRPr="00021FE7" w:rsidRDefault="00E14B8C" w:rsidP="00E14B8C">
      <w:pPr>
        <w:pStyle w:val="ListParagraph"/>
        <w:widowControl w:val="0"/>
        <w:numPr>
          <w:ilvl w:val="0"/>
          <w:numId w:val="52"/>
        </w:numPr>
        <w:autoSpaceDE w:val="0"/>
        <w:spacing w:after="0" w:line="360" w:lineRule="auto"/>
        <w:ind w:left="709" w:right="560" w:hanging="357"/>
        <w:jc w:val="both"/>
        <w:textAlignment w:val="auto"/>
        <w:rPr>
          <w:rFonts w:ascii="Arial Narrow" w:hAnsi="Arial Narrow"/>
          <w:bCs/>
        </w:rPr>
      </w:pPr>
      <w:r w:rsidRPr="00021FE7">
        <w:rPr>
          <w:rFonts w:ascii="Arial Narrow" w:hAnsi="Arial Narrow"/>
          <w:bCs/>
        </w:rPr>
        <w:t>MINMAP</w:t>
      </w:r>
    </w:p>
    <w:p w14:paraId="4FC111FA" w14:textId="77777777" w:rsidR="00E14B8C" w:rsidRPr="00021FE7" w:rsidRDefault="00E14B8C" w:rsidP="00E14B8C">
      <w:pPr>
        <w:pStyle w:val="ListParagraph"/>
        <w:widowControl w:val="0"/>
        <w:numPr>
          <w:ilvl w:val="0"/>
          <w:numId w:val="52"/>
        </w:numPr>
        <w:autoSpaceDE w:val="0"/>
        <w:spacing w:after="0" w:line="360" w:lineRule="auto"/>
        <w:ind w:left="709" w:right="560" w:hanging="357"/>
        <w:jc w:val="both"/>
        <w:textAlignment w:val="auto"/>
        <w:rPr>
          <w:rFonts w:ascii="Arial Narrow" w:hAnsi="Arial Narrow"/>
          <w:bCs/>
        </w:rPr>
      </w:pPr>
      <w:r w:rsidRPr="00021FE7">
        <w:rPr>
          <w:rFonts w:ascii="Arial Narrow" w:hAnsi="Arial Narrow"/>
          <w:bCs/>
        </w:rPr>
        <w:t>ARMP (pour publication et archivage)</w:t>
      </w:r>
    </w:p>
    <w:p w14:paraId="3CDB9629" w14:textId="77777777" w:rsidR="00E14B8C" w:rsidRPr="00021FE7" w:rsidRDefault="00E14B8C" w:rsidP="00E14B8C">
      <w:pPr>
        <w:pStyle w:val="ListParagraph"/>
        <w:widowControl w:val="0"/>
        <w:numPr>
          <w:ilvl w:val="0"/>
          <w:numId w:val="52"/>
        </w:numPr>
        <w:autoSpaceDE w:val="0"/>
        <w:spacing w:after="0" w:line="360" w:lineRule="auto"/>
        <w:ind w:left="709" w:right="560" w:hanging="357"/>
        <w:jc w:val="both"/>
        <w:textAlignment w:val="auto"/>
        <w:rPr>
          <w:rFonts w:ascii="Arial Narrow" w:hAnsi="Arial Narrow"/>
          <w:bCs/>
        </w:rPr>
      </w:pPr>
      <w:r w:rsidRPr="00021FE7">
        <w:rPr>
          <w:rFonts w:ascii="Arial Narrow" w:hAnsi="Arial Narrow"/>
          <w:bCs/>
        </w:rPr>
        <w:t>MINEPAT</w:t>
      </w:r>
    </w:p>
    <w:p w14:paraId="4F1C83C7" w14:textId="77777777" w:rsidR="00E14B8C" w:rsidRPr="00021FE7" w:rsidRDefault="00E14B8C" w:rsidP="00E14B8C">
      <w:pPr>
        <w:pStyle w:val="ListParagraph"/>
        <w:widowControl w:val="0"/>
        <w:numPr>
          <w:ilvl w:val="0"/>
          <w:numId w:val="52"/>
        </w:numPr>
        <w:autoSpaceDE w:val="0"/>
        <w:spacing w:after="0" w:line="360" w:lineRule="auto"/>
        <w:ind w:left="709" w:right="560" w:hanging="357"/>
        <w:jc w:val="both"/>
        <w:textAlignment w:val="auto"/>
        <w:rPr>
          <w:rFonts w:ascii="Arial Narrow" w:hAnsi="Arial Narrow"/>
          <w:bCs/>
        </w:rPr>
      </w:pPr>
      <w:r w:rsidRPr="00021FE7">
        <w:rPr>
          <w:rFonts w:ascii="Arial Narrow" w:hAnsi="Arial Narrow"/>
          <w:bCs/>
        </w:rPr>
        <w:t>Président CSPM-CAP2E</w:t>
      </w:r>
    </w:p>
    <w:p w14:paraId="13F83DD1" w14:textId="77777777" w:rsidR="00E14B8C" w:rsidRPr="00021FE7" w:rsidRDefault="00E14B8C" w:rsidP="00E14B8C">
      <w:pPr>
        <w:pStyle w:val="ListParagraph"/>
        <w:widowControl w:val="0"/>
        <w:numPr>
          <w:ilvl w:val="0"/>
          <w:numId w:val="52"/>
        </w:numPr>
        <w:autoSpaceDE w:val="0"/>
        <w:spacing w:after="0" w:line="360" w:lineRule="auto"/>
        <w:ind w:left="709" w:right="560" w:hanging="357"/>
        <w:jc w:val="both"/>
        <w:textAlignment w:val="auto"/>
        <w:rPr>
          <w:rFonts w:ascii="Arial Narrow" w:hAnsi="Arial Narrow"/>
          <w:bCs/>
        </w:rPr>
      </w:pPr>
      <w:r w:rsidRPr="00021FE7">
        <w:rPr>
          <w:rFonts w:ascii="Arial Narrow" w:hAnsi="Arial Narrow"/>
          <w:bCs/>
        </w:rPr>
        <w:t>Affichage chrono</w:t>
      </w:r>
    </w:p>
    <w:p w14:paraId="35682A35" w14:textId="77777777" w:rsidR="00E14B8C" w:rsidRPr="00D240EB" w:rsidRDefault="00E14B8C" w:rsidP="00E14B8C">
      <w:pPr>
        <w:suppressAutoHyphens w:val="0"/>
        <w:autoSpaceDN/>
        <w:ind w:left="709" w:right="560"/>
        <w:jc w:val="center"/>
        <w:textAlignment w:val="auto"/>
        <w:rPr>
          <w:rFonts w:ascii="Arial Narrow" w:hAnsi="Arial Narrow"/>
          <w:bCs/>
          <w:lang w:val="en-GB"/>
        </w:rPr>
      </w:pPr>
    </w:p>
    <w:p w14:paraId="7827FE54" w14:textId="77777777" w:rsidR="00E14B8C" w:rsidRPr="00D240EB" w:rsidRDefault="00E14B8C" w:rsidP="00E14B8C">
      <w:pPr>
        <w:suppressAutoHyphens w:val="0"/>
        <w:autoSpaceDN/>
        <w:ind w:left="709" w:right="560"/>
        <w:jc w:val="center"/>
        <w:textAlignment w:val="auto"/>
        <w:rPr>
          <w:rFonts w:ascii="Arial Narrow" w:hAnsi="Arial Narrow"/>
          <w:bCs/>
          <w:lang w:val="en-GB"/>
        </w:rPr>
      </w:pPr>
    </w:p>
    <w:p w14:paraId="3154DCDE" w14:textId="77777777" w:rsidR="00E14B8C" w:rsidRPr="00D240EB" w:rsidRDefault="00E14B8C" w:rsidP="00E14B8C">
      <w:pPr>
        <w:suppressAutoHyphens w:val="0"/>
        <w:autoSpaceDN/>
        <w:ind w:left="709" w:right="560"/>
        <w:jc w:val="center"/>
        <w:textAlignment w:val="auto"/>
        <w:rPr>
          <w:rFonts w:ascii="Arial Narrow" w:hAnsi="Arial Narrow"/>
          <w:bCs/>
          <w:lang w:val="en-GB"/>
        </w:rPr>
      </w:pPr>
    </w:p>
    <w:p w14:paraId="1FAA1056" w14:textId="77777777" w:rsidR="00E14B8C" w:rsidRPr="00D240EB" w:rsidRDefault="00E14B8C" w:rsidP="00E14B8C">
      <w:pPr>
        <w:suppressAutoHyphens w:val="0"/>
        <w:autoSpaceDN/>
        <w:ind w:right="560"/>
        <w:textAlignment w:val="auto"/>
        <w:rPr>
          <w:rFonts w:ascii="Arial Narrow" w:hAnsi="Arial Narrow"/>
          <w:bCs/>
          <w:lang w:val="en-GB"/>
        </w:rPr>
      </w:pPr>
    </w:p>
    <w:p w14:paraId="5A4164FE" w14:textId="77777777" w:rsidR="00E14B8C" w:rsidRPr="00D240EB" w:rsidRDefault="00E14B8C" w:rsidP="00E14B8C">
      <w:pPr>
        <w:suppressAutoHyphens w:val="0"/>
        <w:autoSpaceDN/>
        <w:ind w:left="709" w:right="560"/>
        <w:jc w:val="center"/>
        <w:textAlignment w:val="auto"/>
        <w:rPr>
          <w:rFonts w:ascii="Arial Narrow" w:hAnsi="Arial Narrow"/>
          <w:bCs/>
          <w:lang w:val="en-GB"/>
        </w:rPr>
      </w:pPr>
    </w:p>
    <w:p w14:paraId="19CC557E" w14:textId="77777777" w:rsidR="00E14B8C" w:rsidRPr="00D240EB" w:rsidRDefault="00E14B8C" w:rsidP="00E14B8C">
      <w:pPr>
        <w:suppressAutoHyphens w:val="0"/>
        <w:autoSpaceDN/>
        <w:ind w:left="709" w:right="560"/>
        <w:jc w:val="center"/>
        <w:textAlignment w:val="auto"/>
        <w:rPr>
          <w:rFonts w:ascii="Arial Narrow" w:hAnsi="Arial Narrow"/>
          <w:bCs/>
          <w:lang w:val="en-GB"/>
        </w:rPr>
      </w:pPr>
    </w:p>
    <w:p w14:paraId="4EF887DB" w14:textId="77777777" w:rsidR="00E14B8C" w:rsidRPr="00D240EB" w:rsidRDefault="00E14B8C" w:rsidP="00E14B8C">
      <w:pPr>
        <w:suppressAutoHyphens w:val="0"/>
        <w:autoSpaceDN/>
        <w:ind w:left="709" w:right="560"/>
        <w:jc w:val="center"/>
        <w:textAlignment w:val="auto"/>
        <w:rPr>
          <w:rFonts w:ascii="Arial Narrow" w:hAnsi="Arial Narrow"/>
          <w:bCs/>
          <w:lang w:val="en-GB"/>
        </w:rPr>
      </w:pPr>
    </w:p>
    <w:p w14:paraId="2F80C888" w14:textId="77777777" w:rsidR="00E14B8C" w:rsidRPr="00D240EB" w:rsidRDefault="00E14B8C" w:rsidP="00E14B8C">
      <w:pPr>
        <w:suppressAutoHyphens w:val="0"/>
        <w:autoSpaceDN/>
        <w:ind w:left="709" w:right="560"/>
        <w:jc w:val="center"/>
        <w:textAlignment w:val="auto"/>
        <w:rPr>
          <w:rFonts w:ascii="Arial Narrow" w:hAnsi="Arial Narrow"/>
          <w:bCs/>
          <w:lang w:val="en-GB"/>
        </w:rPr>
      </w:pPr>
    </w:p>
    <w:p w14:paraId="7A99D96D" w14:textId="77777777" w:rsidR="00E14B8C" w:rsidRPr="00D240EB" w:rsidRDefault="00E14B8C" w:rsidP="00E14B8C">
      <w:pPr>
        <w:suppressAutoHyphens w:val="0"/>
        <w:autoSpaceDN/>
        <w:ind w:left="709" w:right="560"/>
        <w:jc w:val="center"/>
        <w:textAlignment w:val="auto"/>
        <w:rPr>
          <w:rFonts w:ascii="Arial Narrow" w:hAnsi="Arial Narrow"/>
          <w:bCs/>
          <w:lang w:val="en-GB"/>
        </w:rPr>
      </w:pPr>
    </w:p>
    <w:p w14:paraId="7B372A7F" w14:textId="77777777" w:rsidR="00E14B8C" w:rsidRPr="00D240EB" w:rsidRDefault="00E14B8C" w:rsidP="00E14B8C">
      <w:pPr>
        <w:suppressAutoHyphens w:val="0"/>
        <w:autoSpaceDN/>
        <w:ind w:left="709" w:right="560"/>
        <w:jc w:val="center"/>
        <w:textAlignment w:val="auto"/>
        <w:rPr>
          <w:rFonts w:ascii="Arial Narrow" w:hAnsi="Arial Narrow"/>
          <w:bCs/>
          <w:lang w:val="en-GB"/>
        </w:rPr>
      </w:pPr>
    </w:p>
    <w:p w14:paraId="0E664CBD" w14:textId="77777777" w:rsidR="00E14B8C" w:rsidRPr="00D240EB" w:rsidRDefault="00E14B8C" w:rsidP="00E14B8C">
      <w:pPr>
        <w:suppressAutoHyphens w:val="0"/>
        <w:autoSpaceDN/>
        <w:ind w:left="709" w:right="560"/>
        <w:jc w:val="center"/>
        <w:textAlignment w:val="auto"/>
        <w:rPr>
          <w:rFonts w:ascii="Arial Narrow" w:hAnsi="Arial Narrow"/>
          <w:bCs/>
          <w:lang w:val="en-GB"/>
        </w:rPr>
      </w:pPr>
    </w:p>
    <w:p w14:paraId="059AB938" w14:textId="77777777" w:rsidR="00E14B8C" w:rsidRPr="00D240EB" w:rsidRDefault="00E14B8C" w:rsidP="00E14B8C">
      <w:pPr>
        <w:suppressAutoHyphens w:val="0"/>
        <w:autoSpaceDN/>
        <w:ind w:left="709" w:right="560"/>
        <w:jc w:val="center"/>
        <w:textAlignment w:val="auto"/>
        <w:rPr>
          <w:rFonts w:ascii="Arial Narrow" w:hAnsi="Arial Narrow"/>
          <w:bCs/>
          <w:lang w:val="en-GB"/>
        </w:rPr>
      </w:pPr>
    </w:p>
    <w:p w14:paraId="1BC0428F" w14:textId="77777777" w:rsidR="00E14B8C" w:rsidRPr="00D240EB" w:rsidRDefault="00E14B8C" w:rsidP="00E14B8C">
      <w:pPr>
        <w:suppressAutoHyphens w:val="0"/>
        <w:autoSpaceDN/>
        <w:ind w:left="709" w:right="560"/>
        <w:jc w:val="center"/>
        <w:textAlignment w:val="auto"/>
        <w:rPr>
          <w:rFonts w:ascii="Arial Narrow" w:hAnsi="Arial Narrow"/>
          <w:bCs/>
          <w:lang w:val="en-GB"/>
        </w:rPr>
      </w:pPr>
    </w:p>
    <w:p w14:paraId="39C617AE" w14:textId="77777777" w:rsidR="00E14B8C" w:rsidRDefault="00E14B8C" w:rsidP="00E14B8C">
      <w:pPr>
        <w:suppressAutoHyphens w:val="0"/>
        <w:autoSpaceDN/>
        <w:ind w:left="709" w:right="560"/>
        <w:jc w:val="center"/>
        <w:textAlignment w:val="auto"/>
        <w:rPr>
          <w:rFonts w:ascii="Arial Narrow" w:hAnsi="Arial Narrow"/>
          <w:bCs/>
          <w:lang w:val="en-GB"/>
        </w:rPr>
      </w:pPr>
    </w:p>
    <w:p w14:paraId="7F873CBB" w14:textId="77777777" w:rsidR="00E14B8C" w:rsidRPr="004A7306" w:rsidRDefault="00E14B8C" w:rsidP="00E14B8C">
      <w:pPr>
        <w:suppressAutoHyphens w:val="0"/>
        <w:autoSpaceDN/>
        <w:spacing w:after="160" w:line="259" w:lineRule="auto"/>
        <w:textAlignment w:val="auto"/>
        <w:rPr>
          <w:rFonts w:ascii="Arial Narrow" w:hAnsi="Arial Narrow"/>
          <w:bCs/>
          <w:lang w:val="en-GB"/>
        </w:rPr>
      </w:pPr>
      <w:r>
        <w:rPr>
          <w:rFonts w:ascii="Arial Narrow" w:hAnsi="Arial Narrow"/>
          <w:bCs/>
          <w:lang w:val="en-GB"/>
        </w:rPr>
        <w:br w:type="page"/>
      </w:r>
    </w:p>
    <w:tbl>
      <w:tblPr>
        <w:tblpPr w:leftFromText="141" w:rightFromText="141" w:bottomFromText="160" w:vertAnchor="page" w:horzAnchor="margin" w:tblpXSpec="center" w:tblpY="481"/>
        <w:tblW w:w="9889" w:type="dxa"/>
        <w:tblLook w:val="04A0" w:firstRow="1" w:lastRow="0" w:firstColumn="1" w:lastColumn="0" w:noHBand="0" w:noVBand="1"/>
      </w:tblPr>
      <w:tblGrid>
        <w:gridCol w:w="4253"/>
        <w:gridCol w:w="1843"/>
        <w:gridCol w:w="3793"/>
      </w:tblGrid>
      <w:tr w:rsidR="00E14B8C" w:rsidRPr="008A563C" w14:paraId="4B003845" w14:textId="77777777" w:rsidTr="0070637E">
        <w:trPr>
          <w:trHeight w:val="71"/>
        </w:trPr>
        <w:tc>
          <w:tcPr>
            <w:tcW w:w="4253" w:type="dxa"/>
            <w:hideMark/>
          </w:tcPr>
          <w:p w14:paraId="18845648" w14:textId="77777777" w:rsidR="00E14B8C" w:rsidRPr="00923288" w:rsidRDefault="00E14B8C" w:rsidP="0070637E">
            <w:pPr>
              <w:jc w:val="center"/>
              <w:rPr>
                <w:rFonts w:ascii="Arial Narrow" w:hAnsi="Arial Narrow"/>
                <w:b/>
                <w:sz w:val="17"/>
                <w:szCs w:val="17"/>
              </w:rPr>
            </w:pPr>
            <w:r w:rsidRPr="00923288">
              <w:rPr>
                <w:rFonts w:ascii="Arial Narrow" w:hAnsi="Arial Narrow"/>
                <w:b/>
                <w:sz w:val="17"/>
                <w:szCs w:val="17"/>
              </w:rPr>
              <w:lastRenderedPageBreak/>
              <w:t>RÉPUBLIQUE DU CAMEROUN</w:t>
            </w:r>
          </w:p>
          <w:p w14:paraId="27EEDA21" w14:textId="77777777" w:rsidR="00E14B8C" w:rsidRPr="00923288" w:rsidRDefault="00E14B8C" w:rsidP="0070637E">
            <w:pPr>
              <w:jc w:val="center"/>
              <w:rPr>
                <w:rFonts w:ascii="Arial Narrow" w:hAnsi="Arial Narrow"/>
                <w:b/>
                <w:sz w:val="17"/>
                <w:szCs w:val="17"/>
              </w:rPr>
            </w:pPr>
            <w:r w:rsidRPr="00923288">
              <w:rPr>
                <w:rFonts w:ascii="Arial Narrow" w:hAnsi="Arial Narrow"/>
                <w:b/>
                <w:sz w:val="17"/>
                <w:szCs w:val="17"/>
              </w:rPr>
              <w:t>Paix- Travail- Patrie</w:t>
            </w:r>
          </w:p>
          <w:p w14:paraId="1132F2E4" w14:textId="77777777" w:rsidR="00E14B8C" w:rsidRPr="00923288" w:rsidRDefault="00E14B8C" w:rsidP="0070637E">
            <w:pPr>
              <w:jc w:val="center"/>
              <w:rPr>
                <w:rFonts w:ascii="Arial Narrow" w:hAnsi="Arial Narrow"/>
                <w:b/>
                <w:sz w:val="17"/>
                <w:szCs w:val="17"/>
              </w:rPr>
            </w:pPr>
            <w:r w:rsidRPr="00923288">
              <w:rPr>
                <w:rFonts w:ascii="Arial Narrow" w:hAnsi="Arial Narrow"/>
                <w:b/>
                <w:sz w:val="17"/>
                <w:szCs w:val="17"/>
              </w:rPr>
              <w:t>----------</w:t>
            </w:r>
          </w:p>
        </w:tc>
        <w:tc>
          <w:tcPr>
            <w:tcW w:w="1843" w:type="dxa"/>
            <w:vMerge w:val="restart"/>
          </w:tcPr>
          <w:p w14:paraId="6A9CD291" w14:textId="77777777" w:rsidR="00E14B8C" w:rsidRPr="00923288" w:rsidRDefault="00E14B8C" w:rsidP="0070637E">
            <w:pPr>
              <w:rPr>
                <w:rFonts w:ascii="Arial Narrow" w:hAnsi="Arial Narrow"/>
                <w:b/>
                <w:sz w:val="17"/>
                <w:szCs w:val="17"/>
              </w:rPr>
            </w:pPr>
          </w:p>
          <w:p w14:paraId="1D46F84B" w14:textId="77777777" w:rsidR="00E14B8C" w:rsidRPr="00923288" w:rsidRDefault="00E14B8C" w:rsidP="0070637E">
            <w:pPr>
              <w:rPr>
                <w:rFonts w:ascii="Arial Narrow" w:hAnsi="Arial Narrow"/>
                <w:b/>
                <w:sz w:val="17"/>
                <w:szCs w:val="17"/>
              </w:rPr>
            </w:pPr>
          </w:p>
          <w:p w14:paraId="46B01323" w14:textId="77777777" w:rsidR="00E14B8C" w:rsidRPr="00923288" w:rsidRDefault="00E14B8C" w:rsidP="0070637E">
            <w:pPr>
              <w:rPr>
                <w:rFonts w:ascii="Arial Narrow" w:hAnsi="Arial Narrow"/>
                <w:b/>
                <w:sz w:val="17"/>
                <w:szCs w:val="17"/>
              </w:rPr>
            </w:pPr>
          </w:p>
          <w:p w14:paraId="6BDB00E6" w14:textId="77777777" w:rsidR="00E14B8C" w:rsidRPr="00923288" w:rsidRDefault="00E14B8C" w:rsidP="0070637E">
            <w:pPr>
              <w:jc w:val="center"/>
              <w:rPr>
                <w:rFonts w:ascii="Arial Narrow" w:hAnsi="Arial Narrow"/>
                <w:b/>
                <w:sz w:val="17"/>
                <w:szCs w:val="17"/>
              </w:rPr>
            </w:pPr>
            <w:r w:rsidRPr="00923288">
              <w:rPr>
                <w:rFonts w:ascii="Arial Narrow" w:hAnsi="Arial Narrow"/>
                <w:noProof/>
                <w:sz w:val="17"/>
                <w:szCs w:val="17"/>
              </w:rPr>
              <w:drawing>
                <wp:inline distT="0" distB="0" distL="0" distR="0" wp14:anchorId="0EB4AA2C" wp14:editId="43F1127B">
                  <wp:extent cx="937260" cy="1150619"/>
                  <wp:effectExtent l="0" t="0" r="0" b="0"/>
                  <wp:docPr id="161445209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1156" t="7533" r="16519" b="12565"/>
                          <a:stretch/>
                        </pic:blipFill>
                        <pic:spPr bwMode="auto">
                          <a:xfrm>
                            <a:off x="0" y="0"/>
                            <a:ext cx="952469" cy="116929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793" w:type="dxa"/>
            <w:hideMark/>
          </w:tcPr>
          <w:p w14:paraId="4BBE79EE" w14:textId="77777777" w:rsidR="00E14B8C" w:rsidRPr="00923288" w:rsidRDefault="00E14B8C" w:rsidP="0070637E">
            <w:pPr>
              <w:jc w:val="center"/>
              <w:rPr>
                <w:rFonts w:ascii="Arial Narrow" w:hAnsi="Arial Narrow"/>
                <w:b/>
                <w:sz w:val="17"/>
                <w:szCs w:val="17"/>
                <w:lang w:val="en-GB"/>
              </w:rPr>
            </w:pPr>
            <w:r w:rsidRPr="00923288">
              <w:rPr>
                <w:rFonts w:ascii="Arial Narrow" w:hAnsi="Arial Narrow"/>
                <w:b/>
                <w:sz w:val="17"/>
                <w:szCs w:val="17"/>
                <w:lang w:val="en-GB"/>
              </w:rPr>
              <w:t>REPUBLIC OF CAMEROON</w:t>
            </w:r>
          </w:p>
          <w:p w14:paraId="65587B65" w14:textId="77777777" w:rsidR="00E14B8C" w:rsidRPr="00923288" w:rsidRDefault="00E14B8C" w:rsidP="0070637E">
            <w:pPr>
              <w:jc w:val="center"/>
              <w:rPr>
                <w:rFonts w:ascii="Arial Narrow" w:hAnsi="Arial Narrow"/>
                <w:b/>
                <w:sz w:val="17"/>
                <w:szCs w:val="17"/>
                <w:lang w:val="en-GB"/>
              </w:rPr>
            </w:pPr>
            <w:r w:rsidRPr="00923288">
              <w:rPr>
                <w:rFonts w:ascii="Arial Narrow" w:hAnsi="Arial Narrow"/>
                <w:b/>
                <w:sz w:val="17"/>
                <w:szCs w:val="17"/>
                <w:lang w:val="en-GB"/>
              </w:rPr>
              <w:t>Peace-Work-Fatherland</w:t>
            </w:r>
          </w:p>
          <w:p w14:paraId="0E82CD07" w14:textId="77777777" w:rsidR="00E14B8C" w:rsidRPr="00923288" w:rsidRDefault="00E14B8C" w:rsidP="0070637E">
            <w:pPr>
              <w:jc w:val="center"/>
              <w:rPr>
                <w:rFonts w:ascii="Arial Narrow" w:hAnsi="Arial Narrow"/>
                <w:b/>
                <w:sz w:val="17"/>
                <w:szCs w:val="17"/>
                <w:lang w:val="en-GB"/>
              </w:rPr>
            </w:pPr>
            <w:r w:rsidRPr="00923288">
              <w:rPr>
                <w:rFonts w:ascii="Arial Narrow" w:hAnsi="Arial Narrow"/>
                <w:b/>
                <w:sz w:val="17"/>
                <w:szCs w:val="17"/>
                <w:lang w:val="en-GB"/>
              </w:rPr>
              <w:t>----------</w:t>
            </w:r>
          </w:p>
        </w:tc>
      </w:tr>
      <w:tr w:rsidR="00E14B8C" w:rsidRPr="008A563C" w14:paraId="79F62830" w14:textId="77777777" w:rsidTr="0070637E">
        <w:trPr>
          <w:trHeight w:val="71"/>
        </w:trPr>
        <w:tc>
          <w:tcPr>
            <w:tcW w:w="4253" w:type="dxa"/>
            <w:hideMark/>
          </w:tcPr>
          <w:p w14:paraId="627B87C8" w14:textId="77777777" w:rsidR="00E14B8C" w:rsidRPr="00923288" w:rsidRDefault="00E14B8C" w:rsidP="0070637E">
            <w:pPr>
              <w:jc w:val="center"/>
              <w:rPr>
                <w:rFonts w:ascii="Arial Narrow" w:hAnsi="Arial Narrow"/>
                <w:b/>
                <w:sz w:val="16"/>
                <w:szCs w:val="16"/>
              </w:rPr>
            </w:pPr>
            <w:r w:rsidRPr="00923288">
              <w:rPr>
                <w:rFonts w:ascii="Arial Narrow" w:hAnsi="Arial Narrow"/>
                <w:b/>
                <w:sz w:val="16"/>
                <w:szCs w:val="16"/>
              </w:rPr>
              <w:t>MINISTÈRE DE L’ÉCONOMIE, DE LA PLANIFICATION ET DE L’AMÉNAGEMENT DU TERRITOIRE</w:t>
            </w:r>
          </w:p>
          <w:p w14:paraId="3814DFE5" w14:textId="77777777" w:rsidR="00E14B8C" w:rsidRPr="00923288" w:rsidRDefault="00E14B8C" w:rsidP="0070637E">
            <w:pPr>
              <w:jc w:val="center"/>
              <w:rPr>
                <w:rFonts w:ascii="Arial Narrow" w:hAnsi="Arial Narrow"/>
                <w:b/>
                <w:sz w:val="17"/>
                <w:szCs w:val="17"/>
              </w:rPr>
            </w:pPr>
            <w:r w:rsidRPr="00923288">
              <w:rPr>
                <w:rFonts w:ascii="Arial Narrow" w:hAnsi="Arial Narrow"/>
                <w:b/>
                <w:sz w:val="16"/>
                <w:szCs w:val="16"/>
              </w:rPr>
              <w:t>----------</w:t>
            </w:r>
          </w:p>
        </w:tc>
        <w:tc>
          <w:tcPr>
            <w:tcW w:w="1843" w:type="dxa"/>
            <w:vMerge/>
            <w:vAlign w:val="center"/>
            <w:hideMark/>
          </w:tcPr>
          <w:p w14:paraId="13DE1EAC" w14:textId="77777777" w:rsidR="00E14B8C" w:rsidRPr="00923288" w:rsidRDefault="00E14B8C" w:rsidP="0070637E">
            <w:pPr>
              <w:rPr>
                <w:rFonts w:ascii="Arial Narrow" w:hAnsi="Arial Narrow"/>
                <w:b/>
                <w:sz w:val="17"/>
                <w:szCs w:val="17"/>
              </w:rPr>
            </w:pPr>
          </w:p>
        </w:tc>
        <w:tc>
          <w:tcPr>
            <w:tcW w:w="3793" w:type="dxa"/>
            <w:hideMark/>
          </w:tcPr>
          <w:p w14:paraId="4B4B7517" w14:textId="77777777" w:rsidR="00E14B8C" w:rsidRPr="00923288" w:rsidRDefault="00E14B8C" w:rsidP="0070637E">
            <w:pPr>
              <w:jc w:val="center"/>
              <w:rPr>
                <w:rFonts w:ascii="Arial Narrow" w:hAnsi="Arial Narrow"/>
                <w:b/>
                <w:sz w:val="16"/>
                <w:szCs w:val="16"/>
                <w:lang w:val="en-GB"/>
              </w:rPr>
            </w:pPr>
            <w:r w:rsidRPr="00923288">
              <w:rPr>
                <w:rFonts w:ascii="Arial Narrow" w:hAnsi="Arial Narrow"/>
                <w:b/>
                <w:sz w:val="16"/>
                <w:szCs w:val="16"/>
                <w:lang w:val="en-GB"/>
              </w:rPr>
              <w:t>MINISTRY OF THE ECONOMY, PLANNING AND REGIONAL DEVELOPMENT</w:t>
            </w:r>
          </w:p>
          <w:p w14:paraId="28D7CD92" w14:textId="77777777" w:rsidR="00E14B8C" w:rsidRPr="00923288" w:rsidRDefault="00E14B8C" w:rsidP="0070637E">
            <w:pPr>
              <w:jc w:val="center"/>
              <w:rPr>
                <w:rFonts w:ascii="Arial Narrow" w:hAnsi="Arial Narrow"/>
                <w:b/>
                <w:sz w:val="17"/>
                <w:szCs w:val="17"/>
                <w:lang w:val="en-GB"/>
              </w:rPr>
            </w:pPr>
            <w:r w:rsidRPr="00923288">
              <w:rPr>
                <w:rFonts w:ascii="Arial Narrow" w:hAnsi="Arial Narrow"/>
                <w:b/>
                <w:sz w:val="16"/>
                <w:szCs w:val="16"/>
                <w:lang w:val="en-GB"/>
              </w:rPr>
              <w:t>----------</w:t>
            </w:r>
          </w:p>
        </w:tc>
      </w:tr>
      <w:tr w:rsidR="00E14B8C" w:rsidRPr="008A563C" w14:paraId="6ED2D010" w14:textId="77777777" w:rsidTr="0070637E">
        <w:trPr>
          <w:trHeight w:val="71"/>
        </w:trPr>
        <w:tc>
          <w:tcPr>
            <w:tcW w:w="4253" w:type="dxa"/>
            <w:hideMark/>
          </w:tcPr>
          <w:p w14:paraId="7370A495" w14:textId="77777777" w:rsidR="00E14B8C" w:rsidRPr="00923288" w:rsidRDefault="00E14B8C" w:rsidP="0070637E">
            <w:pPr>
              <w:jc w:val="center"/>
              <w:rPr>
                <w:rFonts w:ascii="Arial Narrow" w:hAnsi="Arial Narrow"/>
                <w:b/>
                <w:sz w:val="14"/>
                <w:szCs w:val="14"/>
              </w:rPr>
            </w:pPr>
            <w:r w:rsidRPr="00923288">
              <w:rPr>
                <w:rFonts w:ascii="Arial Narrow" w:hAnsi="Arial Narrow"/>
                <w:b/>
                <w:sz w:val="14"/>
                <w:szCs w:val="14"/>
              </w:rPr>
              <w:t>PROGRAMME SPÉCIAL DE RECONSTRUCTION ET DE DÉVELOPPEMENT DE LA RÉGION DE L’EXTRÊME-NORD</w:t>
            </w:r>
          </w:p>
          <w:p w14:paraId="4366DEBE" w14:textId="77777777" w:rsidR="00E14B8C" w:rsidRPr="00923288" w:rsidRDefault="00E14B8C" w:rsidP="0070637E">
            <w:pPr>
              <w:jc w:val="center"/>
              <w:rPr>
                <w:rFonts w:ascii="Arial Narrow" w:hAnsi="Arial Narrow"/>
                <w:b/>
                <w:sz w:val="14"/>
                <w:szCs w:val="14"/>
              </w:rPr>
            </w:pPr>
            <w:r w:rsidRPr="00923288">
              <w:rPr>
                <w:rFonts w:ascii="Arial Narrow" w:hAnsi="Arial Narrow"/>
                <w:b/>
                <w:sz w:val="14"/>
                <w:szCs w:val="14"/>
              </w:rPr>
              <w:t>----------</w:t>
            </w:r>
          </w:p>
        </w:tc>
        <w:tc>
          <w:tcPr>
            <w:tcW w:w="1843" w:type="dxa"/>
            <w:vMerge/>
            <w:vAlign w:val="center"/>
            <w:hideMark/>
          </w:tcPr>
          <w:p w14:paraId="5C7BE72E" w14:textId="77777777" w:rsidR="00E14B8C" w:rsidRPr="00923288" w:rsidRDefault="00E14B8C" w:rsidP="0070637E">
            <w:pPr>
              <w:rPr>
                <w:rFonts w:ascii="Arial Narrow" w:hAnsi="Arial Narrow"/>
                <w:b/>
                <w:sz w:val="17"/>
                <w:szCs w:val="17"/>
              </w:rPr>
            </w:pPr>
          </w:p>
        </w:tc>
        <w:tc>
          <w:tcPr>
            <w:tcW w:w="3793" w:type="dxa"/>
            <w:hideMark/>
          </w:tcPr>
          <w:p w14:paraId="1860A67B" w14:textId="77777777" w:rsidR="00E14B8C" w:rsidRPr="00923288" w:rsidRDefault="00E14B8C" w:rsidP="0070637E">
            <w:pPr>
              <w:jc w:val="center"/>
              <w:rPr>
                <w:rFonts w:ascii="Arial Narrow" w:hAnsi="Arial Narrow"/>
                <w:b/>
                <w:sz w:val="14"/>
                <w:szCs w:val="14"/>
                <w:lang w:val="en-GB"/>
              </w:rPr>
            </w:pPr>
            <w:r w:rsidRPr="00923288">
              <w:rPr>
                <w:rFonts w:ascii="Arial Narrow" w:hAnsi="Arial Narrow"/>
                <w:b/>
                <w:sz w:val="14"/>
                <w:szCs w:val="14"/>
                <w:lang w:val="en-GB"/>
              </w:rPr>
              <w:t>SPECIAL PROGRAM FOR THE RECONSTRUCTION AND DEVELOPMENT OF THE FAR NORTH REGION</w:t>
            </w:r>
          </w:p>
          <w:p w14:paraId="4EDF7D32" w14:textId="77777777" w:rsidR="00E14B8C" w:rsidRPr="00923288" w:rsidRDefault="00E14B8C" w:rsidP="0070637E">
            <w:pPr>
              <w:jc w:val="center"/>
              <w:rPr>
                <w:rFonts w:ascii="Arial Narrow" w:hAnsi="Arial Narrow"/>
                <w:b/>
                <w:sz w:val="14"/>
                <w:szCs w:val="14"/>
                <w:lang w:val="en-GB"/>
              </w:rPr>
            </w:pPr>
            <w:r w:rsidRPr="00923288">
              <w:rPr>
                <w:rFonts w:ascii="Arial Narrow" w:hAnsi="Arial Narrow"/>
                <w:b/>
                <w:sz w:val="14"/>
                <w:szCs w:val="14"/>
                <w:lang w:val="en-GB"/>
              </w:rPr>
              <w:t>----------</w:t>
            </w:r>
          </w:p>
        </w:tc>
      </w:tr>
      <w:tr w:rsidR="00E14B8C" w:rsidRPr="008A563C" w14:paraId="76A967C1" w14:textId="77777777" w:rsidTr="0070637E">
        <w:trPr>
          <w:trHeight w:val="93"/>
        </w:trPr>
        <w:tc>
          <w:tcPr>
            <w:tcW w:w="4253" w:type="dxa"/>
            <w:hideMark/>
          </w:tcPr>
          <w:p w14:paraId="2884DB0B" w14:textId="77777777" w:rsidR="00E14B8C" w:rsidRPr="00923288" w:rsidRDefault="00E14B8C" w:rsidP="0070637E">
            <w:pPr>
              <w:jc w:val="center"/>
              <w:rPr>
                <w:rFonts w:ascii="Arial Narrow" w:hAnsi="Arial Narrow"/>
                <w:b/>
                <w:sz w:val="14"/>
                <w:szCs w:val="14"/>
              </w:rPr>
            </w:pPr>
            <w:r w:rsidRPr="00923288">
              <w:rPr>
                <w:rFonts w:ascii="Arial Narrow" w:hAnsi="Arial Narrow"/>
                <w:b/>
                <w:sz w:val="14"/>
                <w:szCs w:val="14"/>
              </w:rPr>
              <w:t>PROGRAMME BATIR LES CAPACITES ET LES COMPETENCES POUR L’EMPLOYABILITE ET L’ENTREPRENEURIAT DANS LA REGION DE L’EXTREME-NORD » (CAP2E)</w:t>
            </w:r>
          </w:p>
          <w:p w14:paraId="0BD3F7C3" w14:textId="77777777" w:rsidR="00E14B8C" w:rsidRPr="00923288" w:rsidRDefault="00E14B8C" w:rsidP="0070637E">
            <w:pPr>
              <w:jc w:val="center"/>
              <w:rPr>
                <w:rFonts w:ascii="Arial Narrow" w:hAnsi="Arial Narrow"/>
                <w:b/>
                <w:sz w:val="14"/>
                <w:szCs w:val="14"/>
              </w:rPr>
            </w:pPr>
            <w:r w:rsidRPr="00923288">
              <w:rPr>
                <w:rFonts w:ascii="Arial Narrow" w:hAnsi="Arial Narrow"/>
                <w:b/>
                <w:sz w:val="14"/>
                <w:szCs w:val="14"/>
              </w:rPr>
              <w:t>----------</w:t>
            </w:r>
          </w:p>
        </w:tc>
        <w:tc>
          <w:tcPr>
            <w:tcW w:w="1843" w:type="dxa"/>
            <w:vMerge/>
            <w:vAlign w:val="center"/>
            <w:hideMark/>
          </w:tcPr>
          <w:p w14:paraId="5DD4A13F" w14:textId="77777777" w:rsidR="00E14B8C" w:rsidRPr="00923288" w:rsidRDefault="00E14B8C" w:rsidP="0070637E">
            <w:pPr>
              <w:rPr>
                <w:rFonts w:ascii="Arial Narrow" w:hAnsi="Arial Narrow"/>
                <w:b/>
                <w:sz w:val="17"/>
                <w:szCs w:val="17"/>
              </w:rPr>
            </w:pPr>
          </w:p>
        </w:tc>
        <w:tc>
          <w:tcPr>
            <w:tcW w:w="3793" w:type="dxa"/>
            <w:hideMark/>
          </w:tcPr>
          <w:p w14:paraId="413ACA93" w14:textId="77777777" w:rsidR="00E14B8C" w:rsidRPr="00923288" w:rsidRDefault="00E14B8C" w:rsidP="0070637E">
            <w:pPr>
              <w:jc w:val="center"/>
              <w:rPr>
                <w:rFonts w:ascii="Arial Narrow" w:hAnsi="Arial Narrow"/>
                <w:b/>
                <w:sz w:val="14"/>
                <w:szCs w:val="14"/>
                <w:lang w:val="en-US"/>
              </w:rPr>
            </w:pPr>
            <w:r w:rsidRPr="00923288">
              <w:rPr>
                <w:rFonts w:ascii="Arial Narrow" w:hAnsi="Arial Narrow"/>
                <w:b/>
                <w:sz w:val="14"/>
                <w:szCs w:val="14"/>
                <w:lang w:val="en-US"/>
              </w:rPr>
              <w:t>PROGRAM « BUILDING CAPACITIES AND SKILLS FOR EMPLOYABILITY AND ENTREPRENEURSHIP IN THE FAR NORTH REGION OF CAMEROON” (CAP2E)</w:t>
            </w:r>
          </w:p>
          <w:p w14:paraId="077A3755" w14:textId="77777777" w:rsidR="00E14B8C" w:rsidRPr="00923288" w:rsidRDefault="00E14B8C" w:rsidP="0070637E">
            <w:pPr>
              <w:jc w:val="center"/>
              <w:rPr>
                <w:rFonts w:ascii="Arial Narrow" w:hAnsi="Arial Narrow"/>
                <w:b/>
                <w:sz w:val="14"/>
                <w:szCs w:val="14"/>
                <w:lang w:val="en-US"/>
              </w:rPr>
            </w:pPr>
            <w:r w:rsidRPr="00923288">
              <w:rPr>
                <w:rFonts w:ascii="Arial Narrow" w:hAnsi="Arial Narrow"/>
                <w:b/>
                <w:sz w:val="14"/>
                <w:szCs w:val="14"/>
              </w:rPr>
              <w:t>----------</w:t>
            </w:r>
          </w:p>
        </w:tc>
      </w:tr>
      <w:tr w:rsidR="00E14B8C" w:rsidRPr="008A563C" w14:paraId="2D3D1B75" w14:textId="77777777" w:rsidTr="0070637E">
        <w:trPr>
          <w:trHeight w:val="93"/>
        </w:trPr>
        <w:tc>
          <w:tcPr>
            <w:tcW w:w="4253" w:type="dxa"/>
          </w:tcPr>
          <w:p w14:paraId="5BFE59F0" w14:textId="77777777" w:rsidR="00E14B8C" w:rsidRPr="00923288" w:rsidRDefault="00E14B8C" w:rsidP="0070637E">
            <w:pPr>
              <w:jc w:val="center"/>
              <w:rPr>
                <w:rFonts w:ascii="Arial Narrow" w:hAnsi="Arial Narrow"/>
                <w:b/>
                <w:sz w:val="14"/>
                <w:szCs w:val="14"/>
              </w:rPr>
            </w:pPr>
            <w:r w:rsidRPr="00923288">
              <w:rPr>
                <w:rFonts w:ascii="Arial Narrow" w:hAnsi="Arial Narrow"/>
                <w:b/>
                <w:sz w:val="14"/>
                <w:szCs w:val="14"/>
              </w:rPr>
              <w:t>UNITÉ DE COORDINATION</w:t>
            </w:r>
          </w:p>
          <w:p w14:paraId="47CD2BB9" w14:textId="77777777" w:rsidR="00E14B8C" w:rsidRPr="00923288" w:rsidRDefault="00E14B8C" w:rsidP="0070637E">
            <w:pPr>
              <w:jc w:val="center"/>
              <w:rPr>
                <w:rFonts w:ascii="Arial Narrow" w:hAnsi="Arial Narrow"/>
                <w:b/>
                <w:sz w:val="14"/>
                <w:szCs w:val="14"/>
              </w:rPr>
            </w:pPr>
            <w:r w:rsidRPr="00923288">
              <w:rPr>
                <w:rFonts w:ascii="Arial Narrow" w:hAnsi="Arial Narrow"/>
                <w:b/>
                <w:sz w:val="14"/>
                <w:szCs w:val="14"/>
              </w:rPr>
              <w:t>----------</w:t>
            </w:r>
          </w:p>
        </w:tc>
        <w:tc>
          <w:tcPr>
            <w:tcW w:w="1843" w:type="dxa"/>
            <w:vMerge/>
            <w:vAlign w:val="center"/>
          </w:tcPr>
          <w:p w14:paraId="25132263" w14:textId="77777777" w:rsidR="00E14B8C" w:rsidRPr="00923288" w:rsidRDefault="00E14B8C" w:rsidP="0070637E">
            <w:pPr>
              <w:rPr>
                <w:rFonts w:ascii="Arial Narrow" w:hAnsi="Arial Narrow"/>
                <w:b/>
                <w:sz w:val="17"/>
                <w:szCs w:val="17"/>
              </w:rPr>
            </w:pPr>
          </w:p>
        </w:tc>
        <w:tc>
          <w:tcPr>
            <w:tcW w:w="3793" w:type="dxa"/>
          </w:tcPr>
          <w:p w14:paraId="6A1B030F" w14:textId="77777777" w:rsidR="00E14B8C" w:rsidRPr="00923288" w:rsidRDefault="00E14B8C" w:rsidP="0070637E">
            <w:pPr>
              <w:jc w:val="center"/>
              <w:rPr>
                <w:rFonts w:ascii="Arial Narrow" w:hAnsi="Arial Narrow"/>
                <w:b/>
                <w:sz w:val="14"/>
                <w:szCs w:val="14"/>
              </w:rPr>
            </w:pPr>
            <w:r w:rsidRPr="00923288">
              <w:rPr>
                <w:rFonts w:ascii="Arial Narrow" w:hAnsi="Arial Narrow"/>
                <w:b/>
                <w:sz w:val="14"/>
                <w:szCs w:val="14"/>
              </w:rPr>
              <w:t>THE COORDINATION UNIT</w:t>
            </w:r>
          </w:p>
          <w:p w14:paraId="29514126" w14:textId="77777777" w:rsidR="00E14B8C" w:rsidRPr="00923288" w:rsidRDefault="00E14B8C" w:rsidP="0070637E">
            <w:pPr>
              <w:jc w:val="center"/>
              <w:rPr>
                <w:rFonts w:ascii="Arial Narrow" w:hAnsi="Arial Narrow"/>
                <w:b/>
                <w:sz w:val="14"/>
                <w:szCs w:val="14"/>
              </w:rPr>
            </w:pPr>
            <w:r w:rsidRPr="00923288">
              <w:rPr>
                <w:rFonts w:ascii="Arial Narrow" w:hAnsi="Arial Narrow"/>
                <w:b/>
                <w:sz w:val="14"/>
                <w:szCs w:val="14"/>
              </w:rPr>
              <w:t>----------</w:t>
            </w:r>
          </w:p>
        </w:tc>
      </w:tr>
    </w:tbl>
    <w:p w14:paraId="1C532A61" w14:textId="77777777" w:rsidR="00E14B8C" w:rsidRPr="00D240EB" w:rsidRDefault="00E14B8C" w:rsidP="00E14B8C">
      <w:pPr>
        <w:pStyle w:val="DTAOTitre"/>
      </w:pPr>
      <w:r w:rsidRPr="00D240EB">
        <w:t>Call for Tenders Notice</w:t>
      </w:r>
    </w:p>
    <w:p w14:paraId="3D8D7AAB" w14:textId="076FB043" w:rsidR="00E14B8C" w:rsidRPr="00705720" w:rsidRDefault="00E14B8C" w:rsidP="00E14B8C">
      <w:pPr>
        <w:widowControl w:val="0"/>
        <w:autoSpaceDE w:val="0"/>
        <w:spacing w:after="60" w:line="276" w:lineRule="auto"/>
        <w:ind w:left="709" w:right="560"/>
        <w:jc w:val="both"/>
        <w:rPr>
          <w:rFonts w:ascii="Arial Narrow" w:hAnsi="Arial Narrow"/>
          <w:lang w:val="en-US"/>
        </w:rPr>
      </w:pPr>
      <w:r w:rsidRPr="00705720">
        <w:rPr>
          <w:rFonts w:ascii="Arial Narrow" w:hAnsi="Arial Narrow"/>
          <w:b/>
          <w:lang w:val="en-US"/>
        </w:rPr>
        <w:t>Notice of Open Call for Tenders No.</w:t>
      </w:r>
      <w:r w:rsidR="006F5911" w:rsidRPr="0003075F">
        <w:rPr>
          <w:rFonts w:ascii="Arial Narrow" w:hAnsi="Arial Narrow"/>
          <w:b/>
          <w:color w:val="EE0000"/>
          <w:lang w:val="en-US"/>
        </w:rPr>
        <w:t>0001</w:t>
      </w:r>
      <w:r w:rsidR="006F5911" w:rsidRPr="00705720">
        <w:rPr>
          <w:rFonts w:ascii="Arial Narrow" w:hAnsi="Arial Narrow"/>
          <w:b/>
          <w:lang w:val="en-US"/>
        </w:rPr>
        <w:t xml:space="preserve"> </w:t>
      </w:r>
      <w:r w:rsidRPr="00705720">
        <w:rPr>
          <w:rFonts w:ascii="Arial Narrow" w:hAnsi="Arial Narrow"/>
          <w:b/>
          <w:lang w:val="en-US"/>
        </w:rPr>
        <w:t xml:space="preserve">AOO/MINEPAT/PSRDREN/CSPM-CAP2E/SPM/2026 of </w:t>
      </w:r>
      <w:r w:rsidR="006F5911" w:rsidRPr="0003075F">
        <w:rPr>
          <w:rFonts w:ascii="Arial Narrow" w:hAnsi="Arial Narrow"/>
          <w:b/>
          <w:color w:val="EE0000"/>
          <w:lang w:val="en-US"/>
        </w:rPr>
        <w:t>13/10/26</w:t>
      </w:r>
      <w:r w:rsidRPr="0003075F">
        <w:rPr>
          <w:rFonts w:ascii="Arial Narrow" w:hAnsi="Arial Narrow"/>
          <w:b/>
          <w:color w:val="EE0000"/>
          <w:lang w:val="en-US"/>
        </w:rPr>
        <w:t xml:space="preserve"> </w:t>
      </w:r>
      <w:r w:rsidRPr="00705720">
        <w:rPr>
          <w:rFonts w:ascii="Arial Narrow" w:hAnsi="Arial Narrow"/>
          <w:b/>
          <w:lang w:val="en-US"/>
        </w:rPr>
        <w:t>for the development of the technical procedure manual of the infrastructure development program for the Program “Building Capacities and Skills for Employability and Entrepreneurship in the Far North Region of Cameroon” (CAP2E), under urgent procedure.</w:t>
      </w:r>
    </w:p>
    <w:p w14:paraId="77A7CB22" w14:textId="77777777" w:rsidR="00E14B8C" w:rsidRPr="006F5911" w:rsidRDefault="00E14B8C" w:rsidP="006F5911">
      <w:pPr>
        <w:pStyle w:val="AAOarticles"/>
        <w:numPr>
          <w:ilvl w:val="0"/>
          <w:numId w:val="125"/>
        </w:numPr>
        <w:rPr>
          <w:lang w:val="en-US"/>
        </w:rPr>
      </w:pPr>
      <w:r w:rsidRPr="006F5911">
        <w:rPr>
          <w:lang w:val="en-US"/>
        </w:rPr>
        <w:t>Purpose of the Call for Tenders</w:t>
      </w:r>
    </w:p>
    <w:p w14:paraId="7B28CF75" w14:textId="77777777" w:rsidR="00E14B8C" w:rsidRPr="004C23FB" w:rsidRDefault="00E14B8C" w:rsidP="00E14B8C">
      <w:pPr>
        <w:ind w:left="851"/>
        <w:jc w:val="both"/>
        <w:rPr>
          <w:rFonts w:ascii="Arial Narrow" w:hAnsi="Arial Narrow"/>
          <w:lang w:val="en-US"/>
        </w:rPr>
      </w:pPr>
      <w:r w:rsidRPr="00705720">
        <w:rPr>
          <w:rFonts w:ascii="Arial Narrow" w:hAnsi="Arial Narrow"/>
          <w:lang w:val="en-US"/>
        </w:rPr>
        <w:t xml:space="preserve">As part of the implementation of the activities of the Program “Building Capacities and Skills for Employability and Entrepreneurship in the Far North Region of Cameroon” (CAP2E), The </w:t>
      </w:r>
      <w:r w:rsidRPr="004C23FB">
        <w:rPr>
          <w:rFonts w:ascii="Arial Narrow" w:hAnsi="Arial Narrow"/>
          <w:lang w:val="en-US"/>
        </w:rPr>
        <w:t xml:space="preserve">Special Program </w:t>
      </w:r>
      <w:r>
        <w:rPr>
          <w:rFonts w:ascii="Arial Narrow" w:hAnsi="Arial Narrow"/>
          <w:lang w:val="en-US"/>
        </w:rPr>
        <w:t>f</w:t>
      </w:r>
      <w:r w:rsidRPr="004C23FB">
        <w:rPr>
          <w:rFonts w:ascii="Arial Narrow" w:hAnsi="Arial Narrow"/>
          <w:lang w:val="en-US"/>
        </w:rPr>
        <w:t xml:space="preserve">or </w:t>
      </w:r>
      <w:r>
        <w:rPr>
          <w:rFonts w:ascii="Arial Narrow" w:hAnsi="Arial Narrow"/>
          <w:lang w:val="en-US"/>
        </w:rPr>
        <w:t>t</w:t>
      </w:r>
      <w:r w:rsidRPr="004C23FB">
        <w:rPr>
          <w:rFonts w:ascii="Arial Narrow" w:hAnsi="Arial Narrow"/>
          <w:lang w:val="en-US"/>
        </w:rPr>
        <w:t xml:space="preserve">he Reconstruction </w:t>
      </w:r>
      <w:r>
        <w:rPr>
          <w:rFonts w:ascii="Arial Narrow" w:hAnsi="Arial Narrow"/>
          <w:lang w:val="en-US"/>
        </w:rPr>
        <w:t>a</w:t>
      </w:r>
      <w:r w:rsidRPr="004C23FB">
        <w:rPr>
          <w:rFonts w:ascii="Arial Narrow" w:hAnsi="Arial Narrow"/>
          <w:lang w:val="en-US"/>
        </w:rPr>
        <w:t xml:space="preserve">nd Development </w:t>
      </w:r>
      <w:r>
        <w:rPr>
          <w:rFonts w:ascii="Arial Narrow" w:hAnsi="Arial Narrow"/>
          <w:lang w:val="en-US"/>
        </w:rPr>
        <w:t>of the</w:t>
      </w:r>
      <w:r w:rsidRPr="004C23FB">
        <w:rPr>
          <w:rFonts w:ascii="Arial Narrow" w:hAnsi="Arial Narrow"/>
          <w:lang w:val="en-US"/>
        </w:rPr>
        <w:t xml:space="preserve"> Far North Region</w:t>
      </w:r>
      <w:r>
        <w:rPr>
          <w:rFonts w:ascii="Arial Narrow" w:hAnsi="Arial Narrow"/>
          <w:lang w:val="en-US"/>
        </w:rPr>
        <w:t xml:space="preserve"> (</w:t>
      </w:r>
      <w:r w:rsidRPr="00705720">
        <w:rPr>
          <w:rFonts w:ascii="Arial Narrow" w:hAnsi="Arial Narrow"/>
          <w:lang w:val="en-US"/>
        </w:rPr>
        <w:t>PSRDREN</w:t>
      </w:r>
      <w:r>
        <w:rPr>
          <w:rFonts w:ascii="Arial Narrow" w:hAnsi="Arial Narrow"/>
          <w:lang w:val="en-US"/>
        </w:rPr>
        <w:t>)</w:t>
      </w:r>
      <w:r w:rsidRPr="00705720">
        <w:rPr>
          <w:rFonts w:ascii="Arial Narrow" w:hAnsi="Arial Narrow"/>
          <w:lang w:val="en-US"/>
        </w:rPr>
        <w:t xml:space="preserve"> Coordinator, Delegated Contracting Authority, is launching an Open Call for Tenders for the development of the technical procedure manual of the infrastructure development program of the CAP2E Program. </w:t>
      </w:r>
    </w:p>
    <w:p w14:paraId="67ABC24C" w14:textId="77777777" w:rsidR="00E14B8C" w:rsidRPr="00D240EB" w:rsidRDefault="00E14B8C" w:rsidP="006F5911">
      <w:pPr>
        <w:pStyle w:val="AAOarticles"/>
      </w:pPr>
      <w:r w:rsidRPr="00D240EB">
        <w:t>Scope of Services</w:t>
      </w:r>
    </w:p>
    <w:p w14:paraId="4349D51F" w14:textId="77777777" w:rsidR="00E14B8C" w:rsidRPr="00705720" w:rsidRDefault="00E14B8C" w:rsidP="00E14B8C">
      <w:pPr>
        <w:widowControl w:val="0"/>
        <w:autoSpaceDE w:val="0"/>
        <w:spacing w:after="60" w:line="360" w:lineRule="auto"/>
        <w:ind w:left="709" w:right="560"/>
        <w:jc w:val="both"/>
        <w:rPr>
          <w:rFonts w:ascii="Arial Narrow" w:hAnsi="Arial Narrow"/>
          <w:lang w:val="en-US"/>
        </w:rPr>
      </w:pPr>
      <w:r w:rsidRPr="00705720">
        <w:rPr>
          <w:rFonts w:ascii="Arial Narrow" w:hAnsi="Arial Narrow"/>
          <w:lang w:val="en-US"/>
        </w:rPr>
        <w:t>The Services include the development, in French and English, of:</w:t>
      </w:r>
    </w:p>
    <w:p w14:paraId="0281D53D" w14:textId="77777777" w:rsidR="00E14B8C" w:rsidRPr="00705720" w:rsidRDefault="00E14B8C" w:rsidP="00E14B8C">
      <w:pPr>
        <w:pStyle w:val="ListParagraph"/>
        <w:widowControl w:val="0"/>
        <w:numPr>
          <w:ilvl w:val="0"/>
          <w:numId w:val="122"/>
        </w:numPr>
        <w:autoSpaceDE w:val="0"/>
        <w:spacing w:after="60" w:line="360" w:lineRule="auto"/>
        <w:ind w:left="1843" w:right="560"/>
        <w:jc w:val="both"/>
        <w:rPr>
          <w:rFonts w:ascii="Arial Narrow" w:hAnsi="Arial Narrow"/>
          <w:lang w:val="en-US"/>
        </w:rPr>
      </w:pPr>
      <w:r w:rsidRPr="00705720">
        <w:rPr>
          <w:rFonts w:ascii="Arial Narrow" w:hAnsi="Arial Narrow"/>
          <w:lang w:val="en-US"/>
        </w:rPr>
        <w:t xml:space="preserve">the technical procedure manual of the infrastructure development program; </w:t>
      </w:r>
    </w:p>
    <w:p w14:paraId="49DE49DE" w14:textId="77777777" w:rsidR="00E14B8C" w:rsidRPr="00705720" w:rsidRDefault="00E14B8C" w:rsidP="00E14B8C">
      <w:pPr>
        <w:pStyle w:val="ListParagraph"/>
        <w:widowControl w:val="0"/>
        <w:numPr>
          <w:ilvl w:val="0"/>
          <w:numId w:val="122"/>
        </w:numPr>
        <w:autoSpaceDE w:val="0"/>
        <w:spacing w:after="60" w:line="360" w:lineRule="auto"/>
        <w:ind w:left="1843" w:right="560"/>
        <w:jc w:val="both"/>
        <w:rPr>
          <w:rFonts w:ascii="Arial Narrow" w:eastAsia="Arial Narrow" w:hAnsi="Arial Narrow"/>
          <w:lang w:val="en-US"/>
        </w:rPr>
      </w:pPr>
      <w:r w:rsidRPr="00705720">
        <w:rPr>
          <w:rFonts w:ascii="Arial Narrow" w:hAnsi="Arial Narrow"/>
          <w:lang w:val="en-US"/>
        </w:rPr>
        <w:t xml:space="preserve">the holding of feedback, outreach and awareness-raising workshops for stakeholders. </w:t>
      </w:r>
    </w:p>
    <w:p w14:paraId="6FC4B924" w14:textId="77777777" w:rsidR="00E14B8C" w:rsidRPr="00D240EB" w:rsidRDefault="00E14B8C" w:rsidP="006F5911">
      <w:pPr>
        <w:pStyle w:val="AAOarticles"/>
      </w:pPr>
      <w:r w:rsidRPr="00D240EB">
        <w:t>Phases/Lots</w:t>
      </w:r>
    </w:p>
    <w:p w14:paraId="68FF95B5" w14:textId="77777777" w:rsidR="00E14B8C" w:rsidRPr="00705720" w:rsidRDefault="00E14B8C" w:rsidP="00E14B8C">
      <w:pPr>
        <w:widowControl w:val="0"/>
        <w:autoSpaceDE w:val="0"/>
        <w:spacing w:after="60" w:line="360" w:lineRule="auto"/>
        <w:ind w:left="709" w:right="560"/>
        <w:jc w:val="both"/>
        <w:rPr>
          <w:rFonts w:ascii="Arial Narrow" w:hAnsi="Arial Narrow"/>
          <w:bCs/>
          <w:lang w:val="en-US"/>
        </w:rPr>
      </w:pPr>
      <w:r w:rsidRPr="00705720">
        <w:rPr>
          <w:rFonts w:ascii="Arial Narrow" w:hAnsi="Arial Narrow"/>
          <w:bCs/>
          <w:lang w:val="en-US"/>
        </w:rPr>
        <w:t xml:space="preserve">The services covered by this Call for Tenders will be executed in a single lot. </w:t>
      </w:r>
    </w:p>
    <w:p w14:paraId="301F35DE" w14:textId="77777777" w:rsidR="00E14B8C" w:rsidRPr="00705720" w:rsidRDefault="00E14B8C" w:rsidP="00E14B8C">
      <w:pPr>
        <w:widowControl w:val="0"/>
        <w:autoSpaceDE w:val="0"/>
        <w:spacing w:after="60" w:line="360" w:lineRule="auto"/>
        <w:ind w:left="709" w:right="560"/>
        <w:jc w:val="both"/>
        <w:rPr>
          <w:rFonts w:ascii="Arial Narrow" w:hAnsi="Arial Narrow"/>
          <w:lang w:val="en-US"/>
        </w:rPr>
      </w:pPr>
      <w:r w:rsidRPr="00705720">
        <w:rPr>
          <w:rFonts w:ascii="Arial Narrow" w:hAnsi="Arial Narrow"/>
          <w:lang w:val="en-US"/>
        </w:rPr>
        <w:t>The scope of these services is detailed in the Terms of Reference (</w:t>
      </w:r>
      <w:proofErr w:type="spellStart"/>
      <w:r w:rsidRPr="00705720">
        <w:rPr>
          <w:rFonts w:ascii="Arial Narrow" w:hAnsi="Arial Narrow"/>
          <w:lang w:val="en-US"/>
        </w:rPr>
        <w:t>ToR</w:t>
      </w:r>
      <w:proofErr w:type="spellEnd"/>
      <w:r w:rsidRPr="00705720">
        <w:rPr>
          <w:rFonts w:ascii="Arial Narrow" w:hAnsi="Arial Narrow"/>
          <w:lang w:val="en-US"/>
        </w:rPr>
        <w:t>) attached to this Call for Tenders Dossier (DAO).</w:t>
      </w:r>
    </w:p>
    <w:p w14:paraId="38625BD1" w14:textId="77777777" w:rsidR="00E14B8C" w:rsidRPr="00D240EB" w:rsidRDefault="00E14B8C" w:rsidP="006F5911">
      <w:pPr>
        <w:pStyle w:val="AAOarticles"/>
      </w:pPr>
      <w:proofErr w:type="spellStart"/>
      <w:r w:rsidRPr="00D240EB">
        <w:t>Estimated</w:t>
      </w:r>
      <w:proofErr w:type="spellEnd"/>
      <w:r w:rsidRPr="00D240EB">
        <w:t xml:space="preserve"> Cost</w:t>
      </w:r>
    </w:p>
    <w:p w14:paraId="3069366C" w14:textId="77777777" w:rsidR="00E14B8C" w:rsidRPr="00705720" w:rsidRDefault="00E14B8C" w:rsidP="00E14B8C">
      <w:pPr>
        <w:widowControl w:val="0"/>
        <w:autoSpaceDE w:val="0"/>
        <w:spacing w:after="60" w:line="360" w:lineRule="auto"/>
        <w:ind w:left="709" w:right="560"/>
        <w:jc w:val="both"/>
        <w:rPr>
          <w:rFonts w:ascii="Arial Narrow" w:hAnsi="Arial Narrow"/>
          <w:bCs/>
          <w:lang w:val="en-US"/>
        </w:rPr>
      </w:pPr>
      <w:r w:rsidRPr="00705720">
        <w:rPr>
          <w:rFonts w:ascii="Arial Narrow" w:hAnsi="Arial Narrow"/>
          <w:bCs/>
          <w:lang w:val="en-US"/>
        </w:rPr>
        <w:t xml:space="preserve">The estimated cost of the services is thirty-three million five hundred sixty-eight thousand eight hundred seventy-five (33,568,875) CFA francs. </w:t>
      </w:r>
    </w:p>
    <w:p w14:paraId="4F598A60" w14:textId="77777777" w:rsidR="00E14B8C" w:rsidRPr="00D240EB" w:rsidRDefault="00E14B8C" w:rsidP="006F5911">
      <w:pPr>
        <w:pStyle w:val="AAOarticles"/>
      </w:pPr>
      <w:proofErr w:type="spellStart"/>
      <w:r w:rsidRPr="00D240EB">
        <w:t>Estimated</w:t>
      </w:r>
      <w:proofErr w:type="spellEnd"/>
      <w:r w:rsidRPr="00D240EB">
        <w:t xml:space="preserve"> </w:t>
      </w:r>
      <w:proofErr w:type="spellStart"/>
      <w:r w:rsidRPr="00D240EB">
        <w:t>Execution</w:t>
      </w:r>
      <w:proofErr w:type="spellEnd"/>
      <w:r w:rsidRPr="00D240EB">
        <w:t xml:space="preserve"> </w:t>
      </w:r>
      <w:proofErr w:type="spellStart"/>
      <w:r w:rsidRPr="00D240EB">
        <w:t>Period</w:t>
      </w:r>
      <w:proofErr w:type="spellEnd"/>
    </w:p>
    <w:p w14:paraId="391E671B" w14:textId="77777777" w:rsidR="00E14B8C" w:rsidRPr="00705720" w:rsidRDefault="00E14B8C" w:rsidP="00E14B8C">
      <w:pPr>
        <w:widowControl w:val="0"/>
        <w:autoSpaceDE w:val="0"/>
        <w:spacing w:after="60" w:line="360" w:lineRule="auto"/>
        <w:ind w:left="709" w:right="560"/>
        <w:jc w:val="both"/>
        <w:rPr>
          <w:rFonts w:ascii="Arial Narrow" w:hAnsi="Arial Narrow"/>
          <w:lang w:val="en-US"/>
        </w:rPr>
      </w:pPr>
      <w:r w:rsidRPr="00705720">
        <w:rPr>
          <w:rFonts w:ascii="Arial Narrow" w:hAnsi="Arial Narrow"/>
          <w:lang w:val="en-US"/>
        </w:rPr>
        <w:t>The maximum period provided by the Delegated Contracting Authority for the performance of the services covered by this Call for Tenders is forty-five (45) days, which do not include the days for validation of the deliverables by the competent services of the Delegated Contracting Authority.</w:t>
      </w:r>
      <w:r w:rsidRPr="00705720">
        <w:rPr>
          <w:rFonts w:ascii="Arial Narrow" w:hAnsi="Arial Narrow"/>
          <w:i/>
          <w:iCs/>
          <w:lang w:val="en-US"/>
        </w:rPr>
        <w:t xml:space="preserve"> </w:t>
      </w:r>
      <w:r w:rsidRPr="00705720">
        <w:rPr>
          <w:rFonts w:ascii="Arial Narrow" w:hAnsi="Arial Narrow"/>
          <w:lang w:val="en-US"/>
        </w:rPr>
        <w:t>This period runs from the date of notification of the service order to commence the services.</w:t>
      </w:r>
    </w:p>
    <w:p w14:paraId="5E6655AB" w14:textId="77777777" w:rsidR="00E14B8C" w:rsidRPr="00D240EB" w:rsidRDefault="00E14B8C" w:rsidP="006F5911">
      <w:pPr>
        <w:pStyle w:val="AAOarticles"/>
      </w:pPr>
      <w:r w:rsidRPr="00D240EB">
        <w:t>Participation and Origin</w:t>
      </w:r>
    </w:p>
    <w:p w14:paraId="16F15951" w14:textId="77777777" w:rsidR="00E14B8C" w:rsidRPr="00705720" w:rsidRDefault="00E14B8C" w:rsidP="00E14B8C">
      <w:pPr>
        <w:widowControl w:val="0"/>
        <w:autoSpaceDE w:val="0"/>
        <w:spacing w:after="60" w:line="360" w:lineRule="auto"/>
        <w:ind w:left="709" w:right="560"/>
        <w:jc w:val="both"/>
        <w:rPr>
          <w:rFonts w:ascii="Arial Narrow" w:hAnsi="Arial Narrow"/>
          <w:shd w:val="clear" w:color="auto" w:fill="FFFFFF"/>
          <w:lang w:val="en-US"/>
        </w:rPr>
      </w:pPr>
      <w:r w:rsidRPr="00705720">
        <w:rPr>
          <w:rFonts w:ascii="Arial Narrow" w:hAnsi="Arial Narrow"/>
          <w:spacing w:val="5"/>
          <w:lang w:val="en-US"/>
        </w:rPr>
        <w:t>Participation in this Call for Tenders is open to all firms or consortia of firms under Cameroonian or foreign law with expertise in the requested field, namely the development of technical procedure manuals and simplified guides to the procedures for supporting and assisting young business creators and the development of business plans.</w:t>
      </w:r>
      <w:bookmarkStart w:id="4" w:name="_Hlk158734341"/>
    </w:p>
    <w:bookmarkEnd w:id="4"/>
    <w:p w14:paraId="43FC23E2" w14:textId="77777777" w:rsidR="00E14B8C" w:rsidRPr="00D240EB" w:rsidRDefault="00E14B8C" w:rsidP="006F5911">
      <w:pPr>
        <w:pStyle w:val="AAOarticles"/>
      </w:pPr>
      <w:proofErr w:type="spellStart"/>
      <w:r w:rsidRPr="00D240EB">
        <w:lastRenderedPageBreak/>
        <w:t>Financing</w:t>
      </w:r>
      <w:proofErr w:type="spellEnd"/>
    </w:p>
    <w:p w14:paraId="3AF97C6E" w14:textId="77777777" w:rsidR="00E14B8C" w:rsidRPr="00705720" w:rsidRDefault="00E14B8C" w:rsidP="00E14B8C">
      <w:pPr>
        <w:widowControl w:val="0"/>
        <w:autoSpaceDE w:val="0"/>
        <w:spacing w:after="60" w:line="360" w:lineRule="auto"/>
        <w:ind w:left="709" w:right="560"/>
        <w:jc w:val="both"/>
        <w:rPr>
          <w:rFonts w:ascii="Arial Narrow" w:hAnsi="Arial Narrow"/>
          <w:spacing w:val="5"/>
          <w:lang w:val="en-US"/>
        </w:rPr>
      </w:pPr>
      <w:r w:rsidRPr="00705720">
        <w:rPr>
          <w:rFonts w:ascii="Arial Narrow" w:hAnsi="Arial Narrow"/>
          <w:spacing w:val="5"/>
          <w:lang w:val="en-US"/>
        </w:rPr>
        <w:t>The services covered by this Call for Tenders are financed by the CAP2E budget.</w:t>
      </w:r>
    </w:p>
    <w:p w14:paraId="10274DF2" w14:textId="77777777" w:rsidR="00E14B8C" w:rsidRPr="00D240EB" w:rsidRDefault="00E14B8C" w:rsidP="006F5911">
      <w:pPr>
        <w:pStyle w:val="AAOarticles"/>
      </w:pPr>
      <w:r w:rsidRPr="00D240EB">
        <w:t xml:space="preserve">Method of </w:t>
      </w:r>
      <w:proofErr w:type="spellStart"/>
      <w:r w:rsidRPr="00D240EB">
        <w:t>Submission</w:t>
      </w:r>
      <w:proofErr w:type="spellEnd"/>
    </w:p>
    <w:p w14:paraId="4EE6096A" w14:textId="77777777" w:rsidR="00E14B8C" w:rsidRPr="00705720" w:rsidRDefault="00E14B8C" w:rsidP="00E14B8C">
      <w:pPr>
        <w:widowControl w:val="0"/>
        <w:autoSpaceDE w:val="0"/>
        <w:spacing w:after="60" w:line="360" w:lineRule="auto"/>
        <w:ind w:left="709" w:right="560"/>
        <w:jc w:val="both"/>
        <w:rPr>
          <w:rFonts w:ascii="Arial Narrow" w:hAnsi="Arial Narrow"/>
          <w:lang w:val="en-US"/>
        </w:rPr>
      </w:pPr>
      <w:r w:rsidRPr="00705720">
        <w:rPr>
          <w:rFonts w:ascii="Arial Narrow" w:hAnsi="Arial Narrow"/>
          <w:spacing w:val="5"/>
          <w:lang w:val="en-US"/>
        </w:rPr>
        <w:t>The method of submission adopted for this consultation is exclusively online via the COLEPS platform. Interested national and foreign bidders must familiarize themselves with the procedures for obtaining the electronic certificate for submitting their bids on the COLEPS platform by consulting the relevant procedure attached as Document 13 of the DAO.</w:t>
      </w:r>
    </w:p>
    <w:p w14:paraId="6A0412CE" w14:textId="77777777" w:rsidR="00E14B8C" w:rsidRPr="00D240EB" w:rsidRDefault="00E14B8C" w:rsidP="006F5911">
      <w:pPr>
        <w:pStyle w:val="AAOarticles"/>
      </w:pPr>
      <w:proofErr w:type="spellStart"/>
      <w:r w:rsidRPr="00D240EB">
        <w:t>Bid</w:t>
      </w:r>
      <w:proofErr w:type="spellEnd"/>
      <w:r w:rsidRPr="00D240EB">
        <w:t xml:space="preserve"> Security</w:t>
      </w:r>
    </w:p>
    <w:p w14:paraId="395246DF" w14:textId="77777777" w:rsidR="00E14B8C" w:rsidRPr="00705720" w:rsidRDefault="00E14B8C" w:rsidP="00E14B8C">
      <w:pPr>
        <w:widowControl w:val="0"/>
        <w:autoSpaceDE w:val="0"/>
        <w:spacing w:after="60" w:line="360" w:lineRule="auto"/>
        <w:ind w:left="709" w:right="560"/>
        <w:jc w:val="both"/>
        <w:rPr>
          <w:rFonts w:ascii="Arial Narrow" w:hAnsi="Arial Narrow"/>
          <w:lang w:val="en-US"/>
        </w:rPr>
      </w:pPr>
      <w:r w:rsidRPr="00705720">
        <w:rPr>
          <w:rFonts w:ascii="Arial Narrow" w:hAnsi="Arial Narrow"/>
          <w:lang w:val="en-US"/>
        </w:rPr>
        <w:t xml:space="preserve">Each bidder must attach to its administrative documents a bid security, paid by hand, issued by a body or financial institution approved by the Minister in charge of Finance to issue securities in the field of public contracts, whose list appears in Document 12 of the DAO, in the amount of </w:t>
      </w:r>
      <w:r w:rsidRPr="00705720">
        <w:rPr>
          <w:rFonts w:ascii="Arial Narrow" w:hAnsi="Arial Narrow"/>
          <w:b/>
          <w:bCs/>
          <w:lang w:val="en-US"/>
        </w:rPr>
        <w:t xml:space="preserve">six hundred seventy-one thousand three hundred seventy-eight (671,378) CFA francs </w:t>
      </w:r>
      <w:r w:rsidRPr="00705720">
        <w:rPr>
          <w:rFonts w:ascii="Arial Narrow" w:hAnsi="Arial Narrow"/>
          <w:lang w:val="en-US"/>
        </w:rPr>
        <w:t>and valid for thirty (30) days beyond the initial bid validity date. The absence of a bid security issued by a first-class bank or first-category financial institution authorized by the Ministry in charge of Finance to issue securities in the context of public contracts will result in the outright rejection of the bid. A bid security that is submitted but bears no relation to the consultation concerned is considered absent. A bid security presented by a bidder during the bid opening session is inadmissible.</w:t>
      </w:r>
    </w:p>
    <w:p w14:paraId="2475B147" w14:textId="77777777" w:rsidR="00E14B8C" w:rsidRPr="00705720" w:rsidRDefault="00E14B8C" w:rsidP="00E14B8C">
      <w:pPr>
        <w:widowControl w:val="0"/>
        <w:autoSpaceDE w:val="0"/>
        <w:spacing w:after="60" w:line="360" w:lineRule="auto"/>
        <w:ind w:left="709" w:right="560"/>
        <w:jc w:val="both"/>
        <w:rPr>
          <w:rFonts w:ascii="Arial Narrow" w:hAnsi="Arial Narrow"/>
          <w:lang w:val="en-US"/>
        </w:rPr>
      </w:pPr>
      <w:r w:rsidRPr="00705720">
        <w:rPr>
          <w:rFonts w:ascii="Arial Narrow" w:hAnsi="Arial Narrow"/>
          <w:lang w:val="en-US"/>
        </w:rPr>
        <w:t>The bidder is exempt from the consignment formalities with the body in charge of deposits and consignments of securities in the context of this contract. The absence of the receipt for deposit and consignment of the security with the CDEC does not lead to the rejection of the security or the elimination of the bidder from the contract award process.</w:t>
      </w:r>
    </w:p>
    <w:p w14:paraId="521EC995" w14:textId="77777777" w:rsidR="00E14B8C" w:rsidRPr="00705720" w:rsidRDefault="00E14B8C" w:rsidP="006F5911">
      <w:pPr>
        <w:pStyle w:val="AAOarticles"/>
        <w:rPr>
          <w:lang w:val="en-US"/>
        </w:rPr>
      </w:pPr>
      <w:r w:rsidRPr="00705720">
        <w:rPr>
          <w:lang w:val="en-US"/>
        </w:rPr>
        <w:t>Consultation of the Call for Tenders Dossier</w:t>
      </w:r>
    </w:p>
    <w:p w14:paraId="02283C57" w14:textId="77777777" w:rsidR="00E14B8C" w:rsidRPr="00705720" w:rsidRDefault="00E14B8C" w:rsidP="00E14B8C">
      <w:pPr>
        <w:widowControl w:val="0"/>
        <w:autoSpaceDE w:val="0"/>
        <w:spacing w:after="60" w:line="360" w:lineRule="auto"/>
        <w:ind w:left="709" w:right="560"/>
        <w:jc w:val="both"/>
        <w:rPr>
          <w:rFonts w:ascii="Arial Narrow" w:hAnsi="Arial Narrow"/>
          <w:lang w:val="en-US"/>
        </w:rPr>
      </w:pPr>
      <w:r w:rsidRPr="00705720">
        <w:rPr>
          <w:rFonts w:ascii="Arial Narrow" w:hAnsi="Arial Narrow"/>
          <w:lang w:val="en-US"/>
        </w:rPr>
        <w:t>The physical Call for Tenders Dossier may be consulted free of charge at the PSRDREN offices during working hours at the PSRDREN head office building located in Maroua-</w:t>
      </w:r>
      <w:proofErr w:type="spellStart"/>
      <w:r w:rsidRPr="00705720">
        <w:rPr>
          <w:rFonts w:ascii="Arial Narrow" w:hAnsi="Arial Narrow"/>
          <w:lang w:val="en-US"/>
        </w:rPr>
        <w:t>Pitoaré</w:t>
      </w:r>
      <w:proofErr w:type="spellEnd"/>
      <w:r w:rsidRPr="00705720">
        <w:rPr>
          <w:rFonts w:ascii="Arial Narrow" w:hAnsi="Arial Narrow"/>
          <w:lang w:val="en-US"/>
        </w:rPr>
        <w:t>, behind the KALIAO club, from the publication of this notice.</w:t>
      </w:r>
    </w:p>
    <w:p w14:paraId="5C9F7599" w14:textId="77777777" w:rsidR="00E14B8C" w:rsidRPr="00705720" w:rsidRDefault="00E14B8C" w:rsidP="00E14B8C">
      <w:pPr>
        <w:widowControl w:val="0"/>
        <w:autoSpaceDE w:val="0"/>
        <w:spacing w:after="60" w:line="360" w:lineRule="auto"/>
        <w:ind w:left="709" w:right="560"/>
        <w:jc w:val="both"/>
        <w:rPr>
          <w:rFonts w:ascii="Arial Narrow" w:hAnsi="Arial Narrow"/>
          <w:lang w:val="en-US"/>
        </w:rPr>
      </w:pPr>
      <w:r w:rsidRPr="00705720">
        <w:rPr>
          <w:rFonts w:ascii="Arial Narrow" w:hAnsi="Arial Narrow"/>
          <w:lang w:val="en-US"/>
        </w:rPr>
        <w:t xml:space="preserve">It may also be consulted </w:t>
      </w:r>
      <w:r w:rsidRPr="00705720">
        <w:rPr>
          <w:rFonts w:ascii="Arial Narrow" w:hAnsi="Arial Narrow"/>
          <w:b/>
          <w:lang w:val="en-US"/>
        </w:rPr>
        <w:t>online</w:t>
      </w:r>
      <w:r w:rsidRPr="00705720">
        <w:rPr>
          <w:rFonts w:ascii="Arial Narrow" w:hAnsi="Arial Narrow"/>
          <w:lang w:val="en-US"/>
        </w:rPr>
        <w:t xml:space="preserve"> on</w:t>
      </w:r>
      <w:r w:rsidRPr="00705720">
        <w:rPr>
          <w:rFonts w:ascii="Arial Narrow" w:hAnsi="Arial Narrow"/>
          <w:b/>
          <w:lang w:val="en-US"/>
        </w:rPr>
        <w:t xml:space="preserve"> the COLEPS platform at http://www.marchespublics.cm or http://www.publiccontracts.cm,</w:t>
      </w:r>
      <w:hyperlink r:id="rId17" w:history="1"/>
      <w:hyperlink r:id="rId18" w:history="1"/>
      <w:r w:rsidRPr="00705720">
        <w:rPr>
          <w:rFonts w:ascii="Arial Narrow" w:hAnsi="Arial Narrow"/>
          <w:lang w:val="en-US"/>
        </w:rPr>
        <w:t xml:space="preserve"> on the ARMP website (www.armp.cm), and on the PSRDREN website (</w:t>
      </w:r>
      <w:bookmarkStart w:id="5" w:name="_Hlk158734604"/>
      <w:r>
        <w:fldChar w:fldCharType="begin"/>
      </w:r>
      <w:r w:rsidRPr="00705720">
        <w:rPr>
          <w:lang w:val="en-US"/>
        </w:rPr>
        <w:instrText>HYPERLINK "http://www.armp.cm"</w:instrText>
      </w:r>
      <w:r>
        <w:fldChar w:fldCharType="separate"/>
      </w:r>
      <w:r>
        <w:fldChar w:fldCharType="end"/>
      </w:r>
      <w:hyperlink r:id="rId19" w:history="1">
        <w:r w:rsidRPr="00705720">
          <w:rPr>
            <w:rStyle w:val="Hyperlink"/>
            <w:rFonts w:ascii="Arial Narrow" w:hAnsi="Arial Narrow"/>
            <w:b/>
            <w:color w:val="auto"/>
            <w:lang w:val="en-US"/>
          </w:rPr>
          <w:t>http://www.psrdren.cm</w:t>
        </w:r>
      </w:hyperlink>
      <w:r w:rsidRPr="00705720">
        <w:rPr>
          <w:rFonts w:ascii="Arial Narrow" w:hAnsi="Arial Narrow"/>
          <w:lang w:val="en-US"/>
        </w:rPr>
        <w:t>)</w:t>
      </w:r>
    </w:p>
    <w:bookmarkEnd w:id="5"/>
    <w:p w14:paraId="6C6F5DED" w14:textId="77777777" w:rsidR="00E14B8C" w:rsidRPr="00705720" w:rsidRDefault="00E14B8C" w:rsidP="006F5911">
      <w:pPr>
        <w:pStyle w:val="AAOarticles"/>
        <w:rPr>
          <w:lang w:val="en-US"/>
        </w:rPr>
      </w:pPr>
      <w:r w:rsidRPr="00705720">
        <w:rPr>
          <w:lang w:val="en-US"/>
        </w:rPr>
        <w:t>Acquisition of the Call for Tenders Dossier</w:t>
      </w:r>
    </w:p>
    <w:p w14:paraId="07733ACC" w14:textId="77777777" w:rsidR="00E14B8C" w:rsidRPr="00705720" w:rsidRDefault="00E14B8C" w:rsidP="00E14B8C">
      <w:pPr>
        <w:widowControl w:val="0"/>
        <w:autoSpaceDE w:val="0"/>
        <w:adjustRightInd w:val="0"/>
        <w:spacing w:after="60" w:line="360" w:lineRule="auto"/>
        <w:ind w:left="709" w:right="560"/>
        <w:rPr>
          <w:rFonts w:ascii="Arial Narrow" w:hAnsi="Arial Narrow"/>
          <w:lang w:val="en-US"/>
        </w:rPr>
      </w:pPr>
      <w:r w:rsidRPr="00705720">
        <w:rPr>
          <w:rFonts w:ascii="Arial Narrow" w:hAnsi="Arial Narrow"/>
          <w:lang w:val="en-US"/>
        </w:rPr>
        <w:t xml:space="preserve">The Call for Tenders Dossier is obtained by downloading from the above-mentioned addresses, upon prior payment of a non-refundable Dossier acquisition fee of fifty thousand (50,000) CFA francs payable into CAS-ARMP Special Account No. </w:t>
      </w:r>
      <w:r w:rsidRPr="00705720">
        <w:rPr>
          <w:rFonts w:ascii="Arial Narrow" w:hAnsi="Arial Narrow"/>
          <w:b/>
          <w:bCs/>
          <w:lang w:val="en-US"/>
        </w:rPr>
        <w:t>335 988</w:t>
      </w:r>
      <w:r w:rsidRPr="00705720">
        <w:rPr>
          <w:rFonts w:ascii="Arial Narrow" w:hAnsi="Arial Narrow"/>
          <w:lang w:val="en-US"/>
        </w:rPr>
        <w:t xml:space="preserve"> opened in the books of all BICEC branches. </w:t>
      </w:r>
    </w:p>
    <w:p w14:paraId="6AA35496" w14:textId="77777777" w:rsidR="00E14B8C" w:rsidRPr="00D240EB" w:rsidRDefault="00E14B8C" w:rsidP="006F5911">
      <w:pPr>
        <w:pStyle w:val="AAOarticles"/>
      </w:pPr>
      <w:proofErr w:type="spellStart"/>
      <w:r w:rsidRPr="00D240EB">
        <w:t>Submission</w:t>
      </w:r>
      <w:proofErr w:type="spellEnd"/>
      <w:r w:rsidRPr="00D240EB">
        <w:t xml:space="preserve"> of </w:t>
      </w:r>
      <w:proofErr w:type="spellStart"/>
      <w:r w:rsidRPr="00D240EB">
        <w:t>Bids</w:t>
      </w:r>
      <w:proofErr w:type="spellEnd"/>
    </w:p>
    <w:p w14:paraId="16F0EC57" w14:textId="1E000020" w:rsidR="00E14B8C" w:rsidRPr="00705720" w:rsidRDefault="00E14B8C" w:rsidP="00E14B8C">
      <w:pPr>
        <w:widowControl w:val="0"/>
        <w:autoSpaceDE w:val="0"/>
        <w:adjustRightInd w:val="0"/>
        <w:spacing w:after="60" w:line="360" w:lineRule="auto"/>
        <w:ind w:left="709" w:right="560"/>
        <w:jc w:val="both"/>
        <w:rPr>
          <w:rFonts w:ascii="Arial Narrow" w:hAnsi="Arial Narrow"/>
          <w:b/>
          <w:lang w:val="en-US"/>
        </w:rPr>
      </w:pPr>
      <w:bookmarkStart w:id="6" w:name="_Hlk158734882"/>
      <w:r w:rsidRPr="00705720">
        <w:rPr>
          <w:rFonts w:ascii="Arial Narrow" w:hAnsi="Arial Narrow"/>
          <w:iCs/>
          <w:lang w:val="en-US"/>
        </w:rPr>
        <w:t xml:space="preserve">Each bid, drafted in French or English, must be submitted online on the COLEPS platform no later than </w:t>
      </w:r>
      <w:r w:rsidR="006F5911" w:rsidRPr="0003075F">
        <w:rPr>
          <w:rFonts w:ascii="Arial Narrow" w:hAnsi="Arial Narrow"/>
          <w:b/>
          <w:bCs/>
          <w:iCs/>
          <w:color w:val="EE0000"/>
          <w:lang w:val="en-US"/>
        </w:rPr>
        <w:t>0</w:t>
      </w:r>
      <w:r w:rsidR="00B42396" w:rsidRPr="0003075F">
        <w:rPr>
          <w:rFonts w:ascii="Arial Narrow" w:hAnsi="Arial Narrow"/>
          <w:b/>
          <w:bCs/>
          <w:iCs/>
          <w:color w:val="EE0000"/>
          <w:lang w:val="en-US"/>
        </w:rPr>
        <w:t>9</w:t>
      </w:r>
      <w:r w:rsidR="006F5911" w:rsidRPr="0003075F">
        <w:rPr>
          <w:rFonts w:ascii="Arial Narrow" w:hAnsi="Arial Narrow"/>
          <w:b/>
          <w:bCs/>
          <w:iCs/>
          <w:color w:val="EE0000"/>
          <w:lang w:val="en-US"/>
        </w:rPr>
        <w:t>/11/2026</w:t>
      </w:r>
      <w:r w:rsidR="006F5911" w:rsidRPr="0003075F">
        <w:rPr>
          <w:rFonts w:ascii="Arial Narrow" w:hAnsi="Arial Narrow"/>
          <w:iCs/>
          <w:color w:val="EE0000"/>
          <w:lang w:val="en-US"/>
        </w:rPr>
        <w:t xml:space="preserve"> </w:t>
      </w:r>
      <w:r w:rsidRPr="00705720">
        <w:rPr>
          <w:rFonts w:ascii="Arial Narrow" w:hAnsi="Arial Narrow"/>
          <w:iCs/>
          <w:lang w:val="en-US"/>
        </w:rPr>
        <w:t xml:space="preserve">at </w:t>
      </w:r>
      <w:r w:rsidRPr="00B42396">
        <w:rPr>
          <w:rFonts w:ascii="Arial Narrow" w:hAnsi="Arial Narrow"/>
          <w:b/>
          <w:bCs/>
          <w:iCs/>
          <w:lang w:val="en-US"/>
        </w:rPr>
        <w:t>1:00 p.m.</w:t>
      </w:r>
    </w:p>
    <w:p w14:paraId="33A78406" w14:textId="77777777" w:rsidR="00E14B8C" w:rsidRPr="00705720" w:rsidRDefault="00E14B8C" w:rsidP="00E14B8C">
      <w:pPr>
        <w:widowControl w:val="0"/>
        <w:autoSpaceDE w:val="0"/>
        <w:adjustRightInd w:val="0"/>
        <w:spacing w:after="60" w:line="360" w:lineRule="auto"/>
        <w:ind w:left="709" w:right="560"/>
        <w:jc w:val="both"/>
        <w:rPr>
          <w:rFonts w:ascii="Arial Narrow" w:hAnsi="Arial Narrow"/>
          <w:iCs/>
          <w:lang w:val="en-US"/>
        </w:rPr>
      </w:pPr>
      <w:r w:rsidRPr="00705720">
        <w:rPr>
          <w:rFonts w:ascii="Arial Narrow" w:hAnsi="Arial Narrow"/>
          <w:lang w:val="en-US"/>
        </w:rPr>
        <w:t xml:space="preserve">A backup copy of the bid saved on a USB flash drive must be submitted to the offices of the Delegated </w:t>
      </w:r>
      <w:r w:rsidRPr="00705720">
        <w:rPr>
          <w:rFonts w:ascii="Arial Narrow" w:hAnsi="Arial Narrow"/>
          <w:lang w:val="en-US"/>
        </w:rPr>
        <w:lastRenderedPageBreak/>
        <w:t xml:space="preserve">Contracting Authority in a sealed envelope </w:t>
      </w:r>
      <w:r w:rsidRPr="00705720">
        <w:rPr>
          <w:rFonts w:ascii="Arial Narrow" w:hAnsi="Arial Narrow"/>
          <w:b/>
          <w:lang w:val="en-US"/>
        </w:rPr>
        <w:t>bearing the bidder’s name</w:t>
      </w:r>
      <w:r w:rsidRPr="00705720">
        <w:rPr>
          <w:rFonts w:ascii="Arial Narrow" w:hAnsi="Arial Narrow"/>
          <w:lang w:val="en-US"/>
        </w:rPr>
        <w:t xml:space="preserve"> and with the clear and legible indication of the notation below, within the prescribed time limits.</w:t>
      </w:r>
    </w:p>
    <w:bookmarkEnd w:id="6"/>
    <w:p w14:paraId="3C80996B" w14:textId="199D8206" w:rsidR="00E14B8C" w:rsidRPr="00705720" w:rsidRDefault="00E14B8C" w:rsidP="00E14B8C">
      <w:pPr>
        <w:widowControl w:val="0"/>
        <w:autoSpaceDE w:val="0"/>
        <w:spacing w:after="60" w:line="276" w:lineRule="auto"/>
        <w:ind w:left="709" w:right="560"/>
        <w:jc w:val="both"/>
        <w:rPr>
          <w:rFonts w:ascii="Arial Narrow" w:hAnsi="Arial Narrow"/>
          <w:lang w:val="en-US"/>
        </w:rPr>
      </w:pPr>
      <w:r w:rsidRPr="00705720">
        <w:rPr>
          <w:rFonts w:ascii="Arial Narrow" w:hAnsi="Arial Narrow"/>
          <w:b/>
          <w:lang w:val="en-US"/>
        </w:rPr>
        <w:t xml:space="preserve">Open Call for Tenders No. </w:t>
      </w:r>
      <w:r w:rsidR="006F5911" w:rsidRPr="0003075F">
        <w:rPr>
          <w:rFonts w:ascii="Arial Narrow" w:hAnsi="Arial Narrow"/>
          <w:b/>
          <w:color w:val="EE0000"/>
          <w:lang w:val="en-US"/>
        </w:rPr>
        <w:t>0001</w:t>
      </w:r>
      <w:r w:rsidRPr="00705720">
        <w:rPr>
          <w:rFonts w:ascii="Arial Narrow" w:hAnsi="Arial Narrow"/>
          <w:b/>
          <w:lang w:val="en-US"/>
        </w:rPr>
        <w:t xml:space="preserve">/AOO/MINEPAT/PSRDREN/CSPM-CAP2E/SPM/2026 of </w:t>
      </w:r>
      <w:r w:rsidR="006F5911" w:rsidRPr="0003075F">
        <w:rPr>
          <w:rFonts w:ascii="Arial Narrow" w:hAnsi="Arial Narrow"/>
          <w:b/>
          <w:color w:val="EE0000"/>
          <w:lang w:val="en-US"/>
        </w:rPr>
        <w:t xml:space="preserve">13/10/26 </w:t>
      </w:r>
      <w:r w:rsidRPr="00705720">
        <w:rPr>
          <w:rFonts w:ascii="Arial Narrow" w:hAnsi="Arial Narrow"/>
          <w:b/>
          <w:lang w:val="en-US"/>
        </w:rPr>
        <w:t>for the development of the technical procedure manual of the infrastructure development program for the Program “Building Capacities and Skills for Employability and Entrepreneurship in the Far North Region of Cameroon” (CAP2E), under urgent procedure.</w:t>
      </w:r>
    </w:p>
    <w:p w14:paraId="2C8A8367" w14:textId="77777777" w:rsidR="00E14B8C" w:rsidRPr="00705720" w:rsidRDefault="00E14B8C" w:rsidP="00E14B8C">
      <w:pPr>
        <w:widowControl w:val="0"/>
        <w:autoSpaceDE w:val="0"/>
        <w:adjustRightInd w:val="0"/>
        <w:spacing w:line="360" w:lineRule="auto"/>
        <w:ind w:left="709" w:right="560"/>
        <w:jc w:val="center"/>
        <w:rPr>
          <w:rFonts w:ascii="Arial Narrow" w:hAnsi="Arial Narrow"/>
          <w:b/>
          <w:bCs/>
          <w:i/>
          <w:iCs/>
          <w:lang w:val="en-US"/>
        </w:rPr>
      </w:pPr>
      <w:r w:rsidRPr="00705720">
        <w:rPr>
          <w:rFonts w:ascii="Arial Narrow" w:hAnsi="Arial Narrow"/>
          <w:b/>
          <w:bCs/>
          <w:i/>
          <w:iCs/>
          <w:lang w:val="en-US"/>
        </w:rPr>
        <w:t>“Backup copy</w:t>
      </w:r>
    </w:p>
    <w:p w14:paraId="58DFBE9D" w14:textId="77777777" w:rsidR="00E14B8C" w:rsidRPr="00705720" w:rsidRDefault="00E14B8C" w:rsidP="00E14B8C">
      <w:pPr>
        <w:widowControl w:val="0"/>
        <w:autoSpaceDE w:val="0"/>
        <w:adjustRightInd w:val="0"/>
        <w:spacing w:line="360" w:lineRule="auto"/>
        <w:ind w:left="709" w:right="560"/>
        <w:jc w:val="center"/>
        <w:rPr>
          <w:rFonts w:ascii="Arial Narrow" w:hAnsi="Arial Narrow"/>
          <w:b/>
          <w:bCs/>
          <w:i/>
          <w:iCs/>
          <w:lang w:val="en-US"/>
        </w:rPr>
      </w:pPr>
      <w:r w:rsidRPr="00705720">
        <w:rPr>
          <w:rFonts w:ascii="Arial Narrow" w:hAnsi="Arial Narrow"/>
          <w:b/>
          <w:bCs/>
          <w:i/>
          <w:iCs/>
          <w:lang w:val="en-US"/>
        </w:rPr>
        <w:t>Do not open”</w:t>
      </w:r>
    </w:p>
    <w:p w14:paraId="1AA06FB8" w14:textId="77777777" w:rsidR="00E14B8C" w:rsidRPr="00705720" w:rsidRDefault="00E14B8C" w:rsidP="00E14B8C">
      <w:pPr>
        <w:autoSpaceDN/>
        <w:spacing w:line="360" w:lineRule="auto"/>
        <w:ind w:left="709" w:right="560"/>
        <w:textAlignment w:val="auto"/>
        <w:rPr>
          <w:rFonts w:ascii="Arial Narrow" w:hAnsi="Arial Narrow"/>
          <w:b/>
          <w:lang w:val="en-US"/>
        </w:rPr>
      </w:pPr>
      <w:bookmarkStart w:id="7" w:name="_Hlk158735086"/>
      <w:r w:rsidRPr="00705720">
        <w:rPr>
          <w:rFonts w:ascii="Arial Narrow" w:hAnsi="Arial Narrow"/>
          <w:b/>
          <w:lang w:val="en-US"/>
        </w:rPr>
        <w:t>File Size and Format</w:t>
      </w:r>
    </w:p>
    <w:p w14:paraId="17EAA1CA" w14:textId="77777777" w:rsidR="00E14B8C" w:rsidRPr="00705720" w:rsidRDefault="00E14B8C" w:rsidP="00E14B8C">
      <w:pPr>
        <w:autoSpaceDN/>
        <w:spacing w:line="360" w:lineRule="auto"/>
        <w:ind w:left="709" w:right="560"/>
        <w:textAlignment w:val="auto"/>
        <w:rPr>
          <w:rFonts w:ascii="Arial Narrow" w:hAnsi="Arial Narrow"/>
          <w:lang w:val="en-US"/>
        </w:rPr>
      </w:pPr>
      <w:r w:rsidRPr="00705720">
        <w:rPr>
          <w:rFonts w:ascii="Arial Narrow" w:hAnsi="Arial Narrow"/>
          <w:lang w:val="en-US"/>
        </w:rPr>
        <w:t>For online submission, the maximum sizes of the documents that will transit through the platform and constitute the bidder’s bid are as follows:</w:t>
      </w:r>
    </w:p>
    <w:p w14:paraId="1F4D81D9" w14:textId="77777777" w:rsidR="00E14B8C" w:rsidRPr="00705720" w:rsidRDefault="00E14B8C" w:rsidP="00E14B8C">
      <w:pPr>
        <w:numPr>
          <w:ilvl w:val="0"/>
          <w:numId w:val="123"/>
        </w:numPr>
        <w:suppressAutoHyphens w:val="0"/>
        <w:autoSpaceDN/>
        <w:spacing w:line="360" w:lineRule="auto"/>
        <w:ind w:left="1560" w:right="560"/>
        <w:textAlignment w:val="auto"/>
        <w:rPr>
          <w:rFonts w:ascii="Arial Narrow" w:hAnsi="Arial Narrow"/>
          <w:lang w:val="en-US"/>
        </w:rPr>
      </w:pPr>
      <w:r w:rsidRPr="00705720">
        <w:rPr>
          <w:rFonts w:ascii="Arial Narrow" w:hAnsi="Arial Narrow"/>
          <w:lang w:val="en-US"/>
        </w:rPr>
        <w:t>5 MB for the Administrative Bid;</w:t>
      </w:r>
    </w:p>
    <w:p w14:paraId="7B7B35E6" w14:textId="77777777" w:rsidR="00E14B8C" w:rsidRPr="00705720" w:rsidRDefault="00E14B8C" w:rsidP="00E14B8C">
      <w:pPr>
        <w:numPr>
          <w:ilvl w:val="0"/>
          <w:numId w:val="123"/>
        </w:numPr>
        <w:suppressAutoHyphens w:val="0"/>
        <w:autoSpaceDN/>
        <w:spacing w:line="360" w:lineRule="auto"/>
        <w:ind w:left="1560" w:right="560"/>
        <w:textAlignment w:val="auto"/>
        <w:rPr>
          <w:rFonts w:ascii="Arial Narrow" w:hAnsi="Arial Narrow"/>
          <w:lang w:val="en-US"/>
        </w:rPr>
      </w:pPr>
      <w:r w:rsidRPr="00705720">
        <w:rPr>
          <w:rFonts w:ascii="Arial Narrow" w:hAnsi="Arial Narrow"/>
          <w:lang w:val="en-US"/>
        </w:rPr>
        <w:t>15 MB for the Technical Bid;</w:t>
      </w:r>
    </w:p>
    <w:p w14:paraId="40CFB11D" w14:textId="77777777" w:rsidR="00E14B8C" w:rsidRPr="00705720" w:rsidRDefault="00E14B8C" w:rsidP="00E14B8C">
      <w:pPr>
        <w:numPr>
          <w:ilvl w:val="0"/>
          <w:numId w:val="123"/>
        </w:numPr>
        <w:suppressAutoHyphens w:val="0"/>
        <w:autoSpaceDN/>
        <w:spacing w:line="360" w:lineRule="auto"/>
        <w:ind w:left="1560" w:right="560"/>
        <w:textAlignment w:val="auto"/>
        <w:rPr>
          <w:rFonts w:ascii="Arial Narrow" w:hAnsi="Arial Narrow"/>
          <w:lang w:val="en-US"/>
        </w:rPr>
      </w:pPr>
      <w:r w:rsidRPr="00705720">
        <w:rPr>
          <w:rFonts w:ascii="Arial Narrow" w:hAnsi="Arial Narrow"/>
          <w:lang w:val="en-US"/>
        </w:rPr>
        <w:t xml:space="preserve"> 5 MB for the Financial Bid.</w:t>
      </w:r>
    </w:p>
    <w:p w14:paraId="7ACA8969" w14:textId="77777777" w:rsidR="00E14B8C" w:rsidRPr="00705720" w:rsidRDefault="00E14B8C" w:rsidP="00E14B8C">
      <w:pPr>
        <w:autoSpaceDN/>
        <w:spacing w:line="360" w:lineRule="auto"/>
        <w:ind w:left="709" w:right="560"/>
        <w:textAlignment w:val="auto"/>
        <w:rPr>
          <w:rFonts w:ascii="Arial Narrow" w:hAnsi="Arial Narrow"/>
          <w:lang w:val="en-US"/>
        </w:rPr>
      </w:pPr>
      <w:r w:rsidRPr="00705720">
        <w:rPr>
          <w:rFonts w:ascii="Arial Narrow" w:hAnsi="Arial Narrow"/>
          <w:lang w:val="en-US"/>
        </w:rPr>
        <w:t xml:space="preserve"> The accepted formats are as follows:</w:t>
      </w:r>
    </w:p>
    <w:p w14:paraId="47068638" w14:textId="77777777" w:rsidR="00E14B8C" w:rsidRPr="00D240EB" w:rsidRDefault="00E14B8C" w:rsidP="00E14B8C">
      <w:pPr>
        <w:numPr>
          <w:ilvl w:val="0"/>
          <w:numId w:val="123"/>
        </w:numPr>
        <w:suppressAutoHyphens w:val="0"/>
        <w:autoSpaceDN/>
        <w:spacing w:line="360" w:lineRule="auto"/>
        <w:ind w:left="1560" w:right="560"/>
        <w:textAlignment w:val="auto"/>
        <w:rPr>
          <w:rFonts w:ascii="Arial Narrow" w:hAnsi="Arial Narrow"/>
        </w:rPr>
      </w:pPr>
      <w:r w:rsidRPr="00D240EB">
        <w:rPr>
          <w:rFonts w:ascii="Arial Narrow" w:hAnsi="Arial Narrow"/>
        </w:rPr>
        <w:t xml:space="preserve">PDF format for </w:t>
      </w:r>
      <w:proofErr w:type="spellStart"/>
      <w:r w:rsidRPr="00D240EB">
        <w:rPr>
          <w:rFonts w:ascii="Arial Narrow" w:hAnsi="Arial Narrow"/>
        </w:rPr>
        <w:t>text</w:t>
      </w:r>
      <w:proofErr w:type="spellEnd"/>
      <w:r w:rsidRPr="00D240EB">
        <w:rPr>
          <w:rFonts w:ascii="Arial Narrow" w:hAnsi="Arial Narrow"/>
        </w:rPr>
        <w:t xml:space="preserve"> documents ;</w:t>
      </w:r>
    </w:p>
    <w:p w14:paraId="6057DC99" w14:textId="77777777" w:rsidR="00E14B8C" w:rsidRPr="00D240EB" w:rsidRDefault="00E14B8C" w:rsidP="00E14B8C">
      <w:pPr>
        <w:numPr>
          <w:ilvl w:val="0"/>
          <w:numId w:val="123"/>
        </w:numPr>
        <w:suppressAutoHyphens w:val="0"/>
        <w:autoSpaceDN/>
        <w:spacing w:line="360" w:lineRule="auto"/>
        <w:ind w:left="1560" w:right="560"/>
        <w:textAlignment w:val="auto"/>
        <w:rPr>
          <w:rFonts w:ascii="Arial Narrow" w:hAnsi="Arial Narrow"/>
        </w:rPr>
      </w:pPr>
      <w:r w:rsidRPr="00D240EB">
        <w:rPr>
          <w:rFonts w:ascii="Arial Narrow" w:hAnsi="Arial Narrow"/>
        </w:rPr>
        <w:t>JPEG for images.</w:t>
      </w:r>
    </w:p>
    <w:p w14:paraId="25B6B3A6" w14:textId="77777777" w:rsidR="00E14B8C" w:rsidRPr="00705720" w:rsidRDefault="00E14B8C" w:rsidP="00E14B8C">
      <w:pPr>
        <w:autoSpaceDN/>
        <w:spacing w:line="360" w:lineRule="auto"/>
        <w:ind w:left="709" w:right="560"/>
        <w:textAlignment w:val="auto"/>
        <w:rPr>
          <w:rFonts w:ascii="Arial Narrow" w:hAnsi="Arial Narrow"/>
          <w:i/>
          <w:lang w:val="en-US"/>
        </w:rPr>
      </w:pPr>
      <w:r w:rsidRPr="00705720">
        <w:rPr>
          <w:rFonts w:ascii="Arial Narrow" w:hAnsi="Arial Narrow"/>
          <w:i/>
          <w:lang w:val="en-US"/>
        </w:rPr>
        <w:t>The candidate shall ensure that compression software is used to reduce, where necessary, the size of the files to be transmitted.</w:t>
      </w:r>
    </w:p>
    <w:p w14:paraId="6D16A784" w14:textId="77777777" w:rsidR="00E14B8C" w:rsidRPr="00D240EB" w:rsidRDefault="00E14B8C" w:rsidP="006F5911">
      <w:pPr>
        <w:pStyle w:val="AAOarticles"/>
      </w:pPr>
      <w:bookmarkStart w:id="8" w:name="_Hlk158735187"/>
      <w:bookmarkEnd w:id="7"/>
      <w:proofErr w:type="spellStart"/>
      <w:r w:rsidRPr="00D240EB">
        <w:t>Admissibility</w:t>
      </w:r>
      <w:proofErr w:type="spellEnd"/>
      <w:r w:rsidRPr="00D240EB">
        <w:t xml:space="preserve"> of </w:t>
      </w:r>
      <w:proofErr w:type="spellStart"/>
      <w:r w:rsidRPr="00D240EB">
        <w:t>Bids</w:t>
      </w:r>
      <w:proofErr w:type="spellEnd"/>
    </w:p>
    <w:p w14:paraId="19256658" w14:textId="77777777" w:rsidR="00E14B8C" w:rsidRPr="00705720" w:rsidRDefault="00E14B8C" w:rsidP="00E14B8C">
      <w:pPr>
        <w:widowControl w:val="0"/>
        <w:autoSpaceDE w:val="0"/>
        <w:spacing w:after="60" w:line="360" w:lineRule="auto"/>
        <w:ind w:left="709" w:right="560"/>
        <w:jc w:val="both"/>
        <w:rPr>
          <w:rFonts w:ascii="Arial Narrow" w:hAnsi="Arial Narrow"/>
          <w:lang w:val="en-US"/>
        </w:rPr>
      </w:pPr>
      <w:bookmarkStart w:id="9" w:name="_Hlk158735229"/>
      <w:bookmarkEnd w:id="8"/>
      <w:r w:rsidRPr="00705720">
        <w:rPr>
          <w:rFonts w:ascii="Arial Narrow" w:hAnsi="Arial Narrow"/>
          <w:lang w:val="en-US"/>
        </w:rPr>
        <w:t>The administrative documents, the technical bid and the financial bid will be transmitted via the COLEPS platform.</w:t>
      </w:r>
    </w:p>
    <w:p w14:paraId="4AD40D51" w14:textId="77777777" w:rsidR="00E14B8C" w:rsidRPr="00705720" w:rsidRDefault="00E14B8C" w:rsidP="00E14B8C">
      <w:pPr>
        <w:widowControl w:val="0"/>
        <w:autoSpaceDE w:val="0"/>
        <w:spacing w:after="60" w:line="360" w:lineRule="auto"/>
        <w:ind w:left="709" w:right="560"/>
        <w:jc w:val="both"/>
        <w:rPr>
          <w:rFonts w:ascii="Arial Narrow" w:hAnsi="Arial Narrow"/>
          <w:bCs/>
          <w:u w:val="single"/>
          <w:lang w:val="en-US"/>
        </w:rPr>
      </w:pPr>
      <w:r w:rsidRPr="00705720">
        <w:rPr>
          <w:rFonts w:ascii="Arial Narrow" w:hAnsi="Arial Narrow"/>
          <w:b/>
          <w:lang w:val="en-US"/>
        </w:rPr>
        <w:t>Any bid that is incomplete in accordance with the requirements of the Call for Tenders Dossier will be declared inadmissible. In particular, the absence of a bid security issued by a body or financial institution approved by the Minister in charge of Finance to issue securities in the field of public contracts, or failure to comply with the document templates of the Call for Tenders Dossier, will result in the outright rejection of the bid without any recourse</w:t>
      </w:r>
      <w:r w:rsidRPr="00705720">
        <w:rPr>
          <w:rFonts w:ascii="Arial Narrow" w:hAnsi="Arial Narrow"/>
          <w:bCs/>
          <w:lang w:val="en-US"/>
        </w:rPr>
        <w:t xml:space="preserve">. A bid security that is submitted but bears no relation to the consultation concerned is considered absent. </w:t>
      </w:r>
      <w:r w:rsidRPr="00705720">
        <w:rPr>
          <w:rFonts w:ascii="Arial Narrow" w:hAnsi="Arial Narrow"/>
          <w:b/>
          <w:bCs/>
          <w:lang w:val="en-US"/>
        </w:rPr>
        <w:t>A bid security presented by a bidder during the bid opening session is inadmissible.</w:t>
      </w:r>
    </w:p>
    <w:bookmarkEnd w:id="9"/>
    <w:p w14:paraId="440FC3FA" w14:textId="77777777" w:rsidR="00E14B8C" w:rsidRPr="00705720" w:rsidRDefault="00E14B8C" w:rsidP="00E14B8C">
      <w:pPr>
        <w:widowControl w:val="0"/>
        <w:autoSpaceDE w:val="0"/>
        <w:spacing w:after="60" w:line="360" w:lineRule="auto"/>
        <w:ind w:left="709" w:right="560"/>
        <w:jc w:val="both"/>
        <w:rPr>
          <w:rFonts w:ascii="Arial Narrow" w:hAnsi="Arial Narrow"/>
          <w:lang w:val="en-US"/>
        </w:rPr>
      </w:pPr>
      <w:r w:rsidRPr="00705720">
        <w:rPr>
          <w:rFonts w:ascii="Arial Narrow" w:hAnsi="Arial Narrow"/>
          <w:lang w:val="en-US"/>
        </w:rPr>
        <w:t>The witness financial bid, intended for the body in charge of regulating Public Contracts, is submitted to the Special Tender Board in a second “backup copy” bearing, in addition to the above-mentioned references of the Call for Tenders, the notation “Witness Financial Bid”.</w:t>
      </w:r>
    </w:p>
    <w:p w14:paraId="2BDE28B6" w14:textId="77777777" w:rsidR="00E14B8C" w:rsidRPr="00D240EB" w:rsidRDefault="00E14B8C" w:rsidP="006F5911">
      <w:pPr>
        <w:pStyle w:val="AAOarticles"/>
      </w:pPr>
      <w:proofErr w:type="spellStart"/>
      <w:r w:rsidRPr="00D240EB">
        <w:t>Opening</w:t>
      </w:r>
      <w:proofErr w:type="spellEnd"/>
      <w:r w:rsidRPr="00D240EB">
        <w:t xml:space="preserve"> of </w:t>
      </w:r>
      <w:proofErr w:type="spellStart"/>
      <w:r w:rsidRPr="00D240EB">
        <w:t>Bids</w:t>
      </w:r>
      <w:proofErr w:type="spellEnd"/>
    </w:p>
    <w:p w14:paraId="04CC8E42" w14:textId="77777777" w:rsidR="00E14B8C" w:rsidRPr="004C23FB" w:rsidRDefault="00E14B8C" w:rsidP="00E14B8C">
      <w:pPr>
        <w:widowControl w:val="0"/>
        <w:autoSpaceDE w:val="0"/>
        <w:spacing w:after="60" w:line="360" w:lineRule="auto"/>
        <w:ind w:left="709" w:right="560"/>
        <w:jc w:val="both"/>
        <w:rPr>
          <w:rFonts w:ascii="Arial Narrow" w:hAnsi="Arial Narrow"/>
          <w:iCs/>
          <w:lang w:val="en-US"/>
        </w:rPr>
      </w:pPr>
      <w:r w:rsidRPr="004C23FB">
        <w:rPr>
          <w:rFonts w:ascii="Arial Narrow" w:hAnsi="Arial Narrow"/>
          <w:iCs/>
          <w:lang w:val="en-US"/>
        </w:rPr>
        <w:t>The opening of bids takes place in two stages.</w:t>
      </w:r>
    </w:p>
    <w:p w14:paraId="367A4009" w14:textId="186B0CEE" w:rsidR="00E14B8C" w:rsidRPr="004C23FB" w:rsidRDefault="00E14B8C" w:rsidP="00E14B8C">
      <w:pPr>
        <w:widowControl w:val="0"/>
        <w:autoSpaceDE w:val="0"/>
        <w:spacing w:after="60" w:line="360" w:lineRule="auto"/>
        <w:ind w:left="709" w:right="560"/>
        <w:jc w:val="both"/>
        <w:rPr>
          <w:rFonts w:ascii="Arial Narrow" w:hAnsi="Arial Narrow"/>
          <w:lang w:val="en-US"/>
        </w:rPr>
      </w:pPr>
      <w:r w:rsidRPr="004C23FB">
        <w:rPr>
          <w:rFonts w:ascii="Arial Narrow" w:hAnsi="Arial Narrow"/>
          <w:iCs/>
          <w:lang w:val="en-US"/>
        </w:rPr>
        <w:t>The opening of the administrative documents and technical bids</w:t>
      </w:r>
      <w:r w:rsidRPr="004C23FB">
        <w:rPr>
          <w:rFonts w:ascii="Arial Narrow" w:hAnsi="Arial Narrow"/>
          <w:i/>
          <w:iCs/>
          <w:lang w:val="en-US"/>
        </w:rPr>
        <w:t xml:space="preserve"> </w:t>
      </w:r>
      <w:r w:rsidRPr="004C23FB">
        <w:rPr>
          <w:rFonts w:ascii="Arial Narrow" w:hAnsi="Arial Narrow"/>
          <w:lang w:val="en-US"/>
        </w:rPr>
        <w:t xml:space="preserve">will take place no later than </w:t>
      </w:r>
      <w:r>
        <w:rPr>
          <w:rFonts w:ascii="Arial Narrow" w:hAnsi="Arial Narrow"/>
          <w:b/>
          <w:lang w:val="en-US"/>
        </w:rPr>
        <w:t xml:space="preserve">the </w:t>
      </w:r>
      <w:r w:rsidR="006F5911" w:rsidRPr="0003075F">
        <w:rPr>
          <w:rFonts w:ascii="Arial Narrow" w:hAnsi="Arial Narrow"/>
          <w:b/>
          <w:color w:val="EE0000"/>
          <w:lang w:val="en-US"/>
        </w:rPr>
        <w:t>0</w:t>
      </w:r>
      <w:r w:rsidR="00B42396" w:rsidRPr="0003075F">
        <w:rPr>
          <w:rFonts w:ascii="Arial Narrow" w:hAnsi="Arial Narrow"/>
          <w:b/>
          <w:color w:val="EE0000"/>
          <w:lang w:val="en-US"/>
        </w:rPr>
        <w:t>9</w:t>
      </w:r>
      <w:r w:rsidR="006F5911" w:rsidRPr="0003075F">
        <w:rPr>
          <w:rFonts w:ascii="Arial Narrow" w:hAnsi="Arial Narrow"/>
          <w:b/>
          <w:color w:val="EE0000"/>
          <w:lang w:val="en-US"/>
        </w:rPr>
        <w:t xml:space="preserve">/11/26 </w:t>
      </w:r>
      <w:r w:rsidRPr="004C23FB">
        <w:rPr>
          <w:rFonts w:ascii="Arial Narrow" w:hAnsi="Arial Narrow"/>
          <w:lang w:val="en-US"/>
        </w:rPr>
        <w:t xml:space="preserve">at </w:t>
      </w:r>
      <w:r w:rsidRPr="004C23FB">
        <w:rPr>
          <w:rFonts w:ascii="Arial Narrow" w:hAnsi="Arial Narrow"/>
          <w:b/>
          <w:i/>
          <w:iCs/>
          <w:lang w:val="en-US"/>
        </w:rPr>
        <w:t xml:space="preserve">2:00 </w:t>
      </w:r>
      <w:r w:rsidRPr="004C23FB">
        <w:rPr>
          <w:rFonts w:ascii="Arial Narrow" w:hAnsi="Arial Narrow"/>
          <w:b/>
          <w:spacing w:val="2"/>
          <w:lang w:val="en-US"/>
        </w:rPr>
        <w:t>p.m.</w:t>
      </w:r>
      <w:r w:rsidRPr="004C23FB">
        <w:rPr>
          <w:rFonts w:ascii="Arial Narrow" w:hAnsi="Arial Narrow"/>
          <w:lang w:val="en-US"/>
        </w:rPr>
        <w:t xml:space="preserve"> by the Special Tender Board</w:t>
      </w:r>
      <w:r w:rsidRPr="004C23FB">
        <w:rPr>
          <w:rFonts w:ascii="Arial Narrow" w:hAnsi="Arial Narrow"/>
          <w:i/>
          <w:iCs/>
          <w:lang w:val="en-US"/>
        </w:rPr>
        <w:t xml:space="preserve"> attached to PSRDREN </w:t>
      </w:r>
      <w:r w:rsidRPr="004C23FB">
        <w:rPr>
          <w:rFonts w:ascii="Arial Narrow" w:hAnsi="Arial Narrow"/>
          <w:lang w:val="en-US"/>
        </w:rPr>
        <w:t>in the meeting room at the PSRDREN head office building located in Maroua-</w:t>
      </w:r>
      <w:proofErr w:type="spellStart"/>
      <w:r w:rsidRPr="004C23FB">
        <w:rPr>
          <w:rFonts w:ascii="Arial Narrow" w:hAnsi="Arial Narrow"/>
          <w:lang w:val="en-US"/>
        </w:rPr>
        <w:t>Pitoaré</w:t>
      </w:r>
      <w:proofErr w:type="spellEnd"/>
      <w:r w:rsidRPr="004C23FB">
        <w:rPr>
          <w:rFonts w:ascii="Arial Narrow" w:hAnsi="Arial Narrow"/>
          <w:lang w:val="en-US"/>
        </w:rPr>
        <w:t>, behind the KALIAO club.</w:t>
      </w:r>
    </w:p>
    <w:p w14:paraId="0AF76CBE" w14:textId="77777777" w:rsidR="00E14B8C" w:rsidRPr="004C23FB" w:rsidRDefault="00E14B8C" w:rsidP="00E14B8C">
      <w:pPr>
        <w:widowControl w:val="0"/>
        <w:autoSpaceDE w:val="0"/>
        <w:spacing w:after="60" w:line="360" w:lineRule="auto"/>
        <w:ind w:left="709" w:right="560"/>
        <w:jc w:val="both"/>
        <w:rPr>
          <w:rFonts w:ascii="Arial Narrow" w:hAnsi="Arial Narrow"/>
          <w:lang w:val="en-US"/>
        </w:rPr>
      </w:pPr>
      <w:r w:rsidRPr="004C23FB">
        <w:rPr>
          <w:rFonts w:ascii="Arial Narrow" w:hAnsi="Arial Narrow"/>
          <w:lang w:val="en-US"/>
        </w:rPr>
        <w:lastRenderedPageBreak/>
        <w:t xml:space="preserve">Only the financial bids of bidders who have obtained the minimum qualifying technical score of </w:t>
      </w:r>
      <w:r w:rsidRPr="004C23FB">
        <w:rPr>
          <w:rFonts w:ascii="Arial Narrow" w:hAnsi="Arial Narrow"/>
          <w:b/>
          <w:lang w:val="en-US"/>
        </w:rPr>
        <w:t>75 points/100</w:t>
      </w:r>
      <w:r w:rsidRPr="004C23FB">
        <w:rPr>
          <w:rFonts w:ascii="Arial Narrow" w:hAnsi="Arial Narrow"/>
          <w:lang w:val="en-US"/>
        </w:rPr>
        <w:t xml:space="preserve"> will be opened at the PSRDREN head office in Maroua, by the same Special Board and in the same room at a later date after publication of the results of the technical evaluation. </w:t>
      </w:r>
    </w:p>
    <w:p w14:paraId="511375D6" w14:textId="77777777" w:rsidR="00E14B8C" w:rsidRPr="004C23FB" w:rsidRDefault="00E14B8C" w:rsidP="00E14B8C">
      <w:pPr>
        <w:widowControl w:val="0"/>
        <w:autoSpaceDE w:val="0"/>
        <w:spacing w:after="60" w:line="360" w:lineRule="auto"/>
        <w:ind w:left="709" w:right="560"/>
        <w:jc w:val="both"/>
        <w:rPr>
          <w:rFonts w:ascii="Arial Narrow" w:hAnsi="Arial Narrow"/>
          <w:lang w:val="en-US"/>
        </w:rPr>
      </w:pPr>
      <w:r w:rsidRPr="004C23FB">
        <w:rPr>
          <w:rFonts w:ascii="Arial Narrow" w:hAnsi="Arial Narrow"/>
          <w:lang w:val="en-US"/>
        </w:rPr>
        <w:t>Only bidders may attend this opening session or be represented by a single duly authorized person of their choice, even in the case of a consortium.</w:t>
      </w:r>
    </w:p>
    <w:p w14:paraId="729C7126" w14:textId="77777777" w:rsidR="00E14B8C" w:rsidRPr="004C23FB" w:rsidRDefault="00E14B8C" w:rsidP="00E14B8C">
      <w:pPr>
        <w:widowControl w:val="0"/>
        <w:autoSpaceDE w:val="0"/>
        <w:spacing w:after="60" w:line="360" w:lineRule="auto"/>
        <w:ind w:left="709" w:right="560"/>
        <w:jc w:val="both"/>
        <w:rPr>
          <w:rFonts w:ascii="Arial Narrow" w:hAnsi="Arial Narrow"/>
          <w:b/>
          <w:lang w:val="en-US"/>
        </w:rPr>
      </w:pPr>
      <w:bookmarkStart w:id="10" w:name="_Hlk158736158"/>
      <w:r w:rsidRPr="004C23FB">
        <w:rPr>
          <w:rFonts w:ascii="Arial Narrow" w:hAnsi="Arial Narrow"/>
          <w:b/>
          <w:lang w:val="en-US"/>
        </w:rPr>
        <w:t>On pain of rejection, the required administrative file documents must be produced as originals or as copies certified true by the issuing service or the competent administrative authority, in accordance with the stipulations of the Special Rules of the Call for Tenders. They must be less than three (03) months old and valid as of the original date of bid submission, or have been issued after the date of signature of the Call for Tenders Notice.</w:t>
      </w:r>
    </w:p>
    <w:p w14:paraId="76ADB9E9" w14:textId="77777777" w:rsidR="00E14B8C" w:rsidRPr="004C23FB" w:rsidRDefault="00E14B8C" w:rsidP="00E14B8C">
      <w:pPr>
        <w:tabs>
          <w:tab w:val="left" w:pos="3717"/>
        </w:tabs>
        <w:autoSpaceDN/>
        <w:spacing w:after="200" w:line="360" w:lineRule="auto"/>
        <w:ind w:left="709" w:right="560"/>
        <w:jc w:val="both"/>
        <w:textAlignment w:val="auto"/>
        <w:rPr>
          <w:rFonts w:ascii="Arial Narrow" w:hAnsi="Arial Narrow"/>
          <w:b/>
          <w:lang w:val="en-US"/>
        </w:rPr>
      </w:pPr>
      <w:r w:rsidRPr="004C23FB">
        <w:rPr>
          <w:rFonts w:ascii="Arial Narrow" w:hAnsi="Arial Narrow"/>
          <w:b/>
          <w:lang w:val="en-US"/>
        </w:rPr>
        <w:t xml:space="preserve">In the event of the absence </w:t>
      </w:r>
      <w:proofErr w:type="spellStart"/>
      <w:r w:rsidRPr="004C23FB">
        <w:rPr>
          <w:rFonts w:ascii="Arial Narrow" w:hAnsi="Arial Narrow"/>
          <w:b/>
          <w:lang w:val="en-US"/>
        </w:rPr>
        <w:t>or</w:t>
      </w:r>
      <w:proofErr w:type="spellEnd"/>
      <w:r w:rsidRPr="004C23FB">
        <w:rPr>
          <w:rFonts w:ascii="Arial Narrow" w:hAnsi="Arial Narrow"/>
          <w:b/>
          <w:lang w:val="en-US"/>
        </w:rPr>
        <w:t xml:space="preserve"> non-compliance of an administrative document at the bid opening (except the bid security), the bid will be rejected after a period of 48 hours granted by the Board for the supply of the missing or non-compliant document. </w:t>
      </w:r>
      <w:bookmarkStart w:id="11" w:name="_Hlk158720983"/>
      <w:bookmarkEnd w:id="11"/>
    </w:p>
    <w:bookmarkEnd w:id="10"/>
    <w:p w14:paraId="01C20A46" w14:textId="77777777" w:rsidR="00E14B8C" w:rsidRPr="00D240EB" w:rsidRDefault="00E14B8C" w:rsidP="006F5911">
      <w:pPr>
        <w:pStyle w:val="AAOarticles"/>
      </w:pPr>
      <w:r w:rsidRPr="00D240EB">
        <w:t xml:space="preserve">Evaluation </w:t>
      </w:r>
      <w:proofErr w:type="spellStart"/>
      <w:r w:rsidRPr="00D240EB">
        <w:t>Criteria</w:t>
      </w:r>
      <w:proofErr w:type="spellEnd"/>
    </w:p>
    <w:p w14:paraId="0C10BED4" w14:textId="77777777" w:rsidR="00E14B8C" w:rsidRPr="00D240EB" w:rsidRDefault="00E14B8C" w:rsidP="00E14B8C">
      <w:pPr>
        <w:widowControl w:val="0"/>
        <w:autoSpaceDE w:val="0"/>
        <w:spacing w:after="60" w:line="360" w:lineRule="auto"/>
        <w:ind w:left="709" w:right="560"/>
        <w:jc w:val="both"/>
        <w:rPr>
          <w:rFonts w:ascii="Arial Narrow" w:hAnsi="Arial Narrow"/>
          <w:b/>
        </w:rPr>
      </w:pPr>
      <w:r w:rsidRPr="00D240EB">
        <w:rPr>
          <w:rFonts w:ascii="Arial Narrow" w:hAnsi="Arial Narrow"/>
          <w:b/>
          <w:i/>
          <w:iCs/>
        </w:rPr>
        <w:t xml:space="preserve">15.1 </w:t>
      </w:r>
      <w:proofErr w:type="spellStart"/>
      <w:r w:rsidRPr="00D240EB">
        <w:rPr>
          <w:rFonts w:ascii="Arial Narrow" w:hAnsi="Arial Narrow"/>
          <w:b/>
          <w:i/>
          <w:iCs/>
        </w:rPr>
        <w:t>Eliminatory</w:t>
      </w:r>
      <w:proofErr w:type="spellEnd"/>
      <w:r w:rsidRPr="00D240EB">
        <w:rPr>
          <w:rFonts w:ascii="Arial Narrow" w:hAnsi="Arial Narrow"/>
          <w:b/>
          <w:i/>
          <w:iCs/>
        </w:rPr>
        <w:t xml:space="preserve"> Criteria</w:t>
      </w:r>
    </w:p>
    <w:p w14:paraId="7975829D" w14:textId="77777777" w:rsidR="00E14B8C" w:rsidRPr="004C23FB" w:rsidRDefault="00E14B8C" w:rsidP="00E14B8C">
      <w:pPr>
        <w:widowControl w:val="0"/>
        <w:autoSpaceDE w:val="0"/>
        <w:spacing w:line="360" w:lineRule="auto"/>
        <w:ind w:left="709" w:right="560"/>
        <w:jc w:val="both"/>
        <w:rPr>
          <w:rFonts w:ascii="Arial Narrow" w:hAnsi="Arial Narrow"/>
          <w:iCs/>
          <w:lang w:val="en-US"/>
        </w:rPr>
      </w:pPr>
      <w:r w:rsidRPr="004C23FB">
        <w:rPr>
          <w:rFonts w:ascii="Arial Narrow" w:hAnsi="Arial Narrow"/>
          <w:iCs/>
          <w:lang w:val="en-US"/>
        </w:rPr>
        <w:t xml:space="preserve">Failure to comply with any one of the criteria below will result in the rejection of the bidder’s bid. </w:t>
      </w:r>
    </w:p>
    <w:p w14:paraId="2C20A954" w14:textId="77777777" w:rsidR="00E14B8C" w:rsidRPr="00D240EB" w:rsidRDefault="00E14B8C" w:rsidP="00E14B8C">
      <w:pPr>
        <w:widowControl w:val="0"/>
        <w:autoSpaceDE w:val="0"/>
        <w:spacing w:line="360" w:lineRule="auto"/>
        <w:ind w:left="709" w:right="560"/>
        <w:jc w:val="both"/>
        <w:rPr>
          <w:rFonts w:ascii="Arial Narrow" w:hAnsi="Arial Narrow"/>
        </w:rPr>
      </w:pPr>
      <w:proofErr w:type="spellStart"/>
      <w:r w:rsidRPr="00D240EB">
        <w:rPr>
          <w:rFonts w:ascii="Arial Narrow" w:hAnsi="Arial Narrow"/>
          <w:iCs/>
        </w:rPr>
        <w:t>These</w:t>
      </w:r>
      <w:proofErr w:type="spellEnd"/>
      <w:r w:rsidRPr="00D240EB">
        <w:rPr>
          <w:rFonts w:ascii="Arial Narrow" w:hAnsi="Arial Narrow"/>
          <w:iCs/>
        </w:rPr>
        <w:t xml:space="preserve"> </w:t>
      </w:r>
      <w:proofErr w:type="spellStart"/>
      <w:r w:rsidRPr="00D240EB">
        <w:rPr>
          <w:rFonts w:ascii="Arial Narrow" w:hAnsi="Arial Narrow"/>
          <w:iCs/>
        </w:rPr>
        <w:t>include</w:t>
      </w:r>
      <w:proofErr w:type="spellEnd"/>
      <w:r w:rsidRPr="00D240EB">
        <w:rPr>
          <w:rFonts w:ascii="Arial Narrow" w:hAnsi="Arial Narrow"/>
          <w:iCs/>
        </w:rPr>
        <w:t xml:space="preserve"> in </w:t>
      </w:r>
      <w:proofErr w:type="spellStart"/>
      <w:proofErr w:type="gramStart"/>
      <w:r w:rsidRPr="00D240EB">
        <w:rPr>
          <w:rFonts w:ascii="Arial Narrow" w:hAnsi="Arial Narrow"/>
          <w:iCs/>
        </w:rPr>
        <w:t>particular</w:t>
      </w:r>
      <w:proofErr w:type="spellEnd"/>
      <w:r w:rsidRPr="00D240EB">
        <w:rPr>
          <w:rFonts w:ascii="Arial Narrow" w:hAnsi="Arial Narrow"/>
          <w:iCs/>
        </w:rPr>
        <w:t>:</w:t>
      </w:r>
      <w:proofErr w:type="gramEnd"/>
    </w:p>
    <w:p w14:paraId="7C0CC039" w14:textId="77777777" w:rsidR="00E14B8C" w:rsidRPr="00705720" w:rsidRDefault="00E14B8C" w:rsidP="00E14B8C">
      <w:pPr>
        <w:numPr>
          <w:ilvl w:val="0"/>
          <w:numId w:val="123"/>
        </w:numPr>
        <w:suppressAutoHyphens w:val="0"/>
        <w:autoSpaceDN/>
        <w:ind w:left="1560" w:right="560"/>
        <w:jc w:val="both"/>
        <w:textAlignment w:val="auto"/>
        <w:rPr>
          <w:rFonts w:ascii="Arial Narrow" w:hAnsi="Arial Narrow"/>
          <w:lang w:val="en-US"/>
        </w:rPr>
      </w:pPr>
      <w:r w:rsidRPr="00705720">
        <w:rPr>
          <w:rFonts w:ascii="Arial Narrow" w:hAnsi="Arial Narrow"/>
          <w:lang w:val="en-US"/>
        </w:rPr>
        <w:t>the absence of the bid security at the bid opening;</w:t>
      </w:r>
    </w:p>
    <w:p w14:paraId="10373A34" w14:textId="77777777" w:rsidR="00E14B8C" w:rsidRPr="00705720" w:rsidRDefault="00E14B8C" w:rsidP="00E14B8C">
      <w:pPr>
        <w:numPr>
          <w:ilvl w:val="0"/>
          <w:numId w:val="123"/>
        </w:numPr>
        <w:suppressAutoHyphens w:val="0"/>
        <w:autoSpaceDN/>
        <w:ind w:left="1560" w:right="560"/>
        <w:jc w:val="both"/>
        <w:textAlignment w:val="auto"/>
        <w:rPr>
          <w:rFonts w:ascii="Arial Narrow" w:hAnsi="Arial Narrow"/>
          <w:lang w:val="en-US"/>
        </w:rPr>
      </w:pPr>
      <w:r w:rsidRPr="00705720">
        <w:rPr>
          <w:rFonts w:ascii="Arial Narrow" w:hAnsi="Arial Narrow"/>
          <w:lang w:val="en-US"/>
        </w:rPr>
        <w:t>failure to produce, beyond 48 hours after the bid opening, an administrative document deemed non-compliant or missing (except the bid security);</w:t>
      </w:r>
    </w:p>
    <w:p w14:paraId="31C09B28" w14:textId="77777777" w:rsidR="00E14B8C" w:rsidRPr="00021FE7" w:rsidRDefault="00E14B8C" w:rsidP="00E14B8C">
      <w:pPr>
        <w:numPr>
          <w:ilvl w:val="0"/>
          <w:numId w:val="123"/>
        </w:numPr>
        <w:suppressAutoHyphens w:val="0"/>
        <w:autoSpaceDN/>
        <w:ind w:left="1560" w:right="560"/>
        <w:jc w:val="both"/>
        <w:textAlignment w:val="auto"/>
        <w:rPr>
          <w:rFonts w:ascii="Arial Narrow" w:hAnsi="Arial Narrow"/>
        </w:rPr>
      </w:pPr>
      <w:proofErr w:type="gramStart"/>
      <w:r w:rsidRPr="00021FE7">
        <w:rPr>
          <w:rFonts w:ascii="Arial Narrow" w:hAnsi="Arial Narrow"/>
        </w:rPr>
        <w:t>false</w:t>
      </w:r>
      <w:proofErr w:type="gramEnd"/>
      <w:r w:rsidRPr="00021FE7">
        <w:rPr>
          <w:rFonts w:ascii="Arial Narrow" w:hAnsi="Arial Narrow"/>
        </w:rPr>
        <w:t xml:space="preserve"> </w:t>
      </w:r>
      <w:proofErr w:type="spellStart"/>
      <w:r w:rsidRPr="00021FE7">
        <w:rPr>
          <w:rFonts w:ascii="Arial Narrow" w:hAnsi="Arial Narrow"/>
        </w:rPr>
        <w:t>declarations</w:t>
      </w:r>
      <w:proofErr w:type="spellEnd"/>
      <w:r w:rsidRPr="00021FE7">
        <w:rPr>
          <w:rFonts w:ascii="Arial Narrow" w:hAnsi="Arial Narrow"/>
        </w:rPr>
        <w:t xml:space="preserve">, </w:t>
      </w:r>
      <w:proofErr w:type="spellStart"/>
      <w:r w:rsidRPr="00021FE7">
        <w:rPr>
          <w:rFonts w:ascii="Arial Narrow" w:hAnsi="Arial Narrow"/>
        </w:rPr>
        <w:t>fraudulent</w:t>
      </w:r>
      <w:proofErr w:type="spellEnd"/>
      <w:r w:rsidRPr="00021FE7">
        <w:rPr>
          <w:rFonts w:ascii="Arial Narrow" w:hAnsi="Arial Narrow"/>
        </w:rPr>
        <w:t xml:space="preserve"> practices or </w:t>
      </w:r>
      <w:proofErr w:type="spellStart"/>
      <w:r w:rsidRPr="00021FE7">
        <w:rPr>
          <w:rFonts w:ascii="Arial Narrow" w:hAnsi="Arial Narrow"/>
        </w:rPr>
        <w:t>falsified</w:t>
      </w:r>
      <w:proofErr w:type="spellEnd"/>
      <w:r w:rsidRPr="00021FE7">
        <w:rPr>
          <w:rFonts w:ascii="Arial Narrow" w:hAnsi="Arial Narrow"/>
        </w:rPr>
        <w:t xml:space="preserve"> </w:t>
      </w:r>
      <w:proofErr w:type="gramStart"/>
      <w:r w:rsidRPr="00021FE7">
        <w:rPr>
          <w:rFonts w:ascii="Arial Narrow" w:hAnsi="Arial Narrow"/>
        </w:rPr>
        <w:t>documents;</w:t>
      </w:r>
      <w:proofErr w:type="gramEnd"/>
    </w:p>
    <w:p w14:paraId="450D2533" w14:textId="77777777" w:rsidR="00E14B8C" w:rsidRPr="00705720" w:rsidRDefault="00E14B8C" w:rsidP="00E14B8C">
      <w:pPr>
        <w:numPr>
          <w:ilvl w:val="0"/>
          <w:numId w:val="123"/>
        </w:numPr>
        <w:suppressAutoHyphens w:val="0"/>
        <w:autoSpaceDN/>
        <w:ind w:left="1560" w:right="560"/>
        <w:jc w:val="both"/>
        <w:textAlignment w:val="auto"/>
        <w:rPr>
          <w:rFonts w:ascii="Arial Narrow" w:hAnsi="Arial Narrow"/>
          <w:lang w:val="en-US"/>
        </w:rPr>
      </w:pPr>
      <w:r w:rsidRPr="00705720">
        <w:rPr>
          <w:rFonts w:ascii="Arial Narrow" w:hAnsi="Arial Narrow"/>
          <w:lang w:val="en-US"/>
        </w:rPr>
        <w:t xml:space="preserve">a technical score below 75 points out of 100; </w:t>
      </w:r>
    </w:p>
    <w:p w14:paraId="2458DCF0" w14:textId="77777777" w:rsidR="00E14B8C" w:rsidRPr="00705720" w:rsidRDefault="00E14B8C" w:rsidP="00E14B8C">
      <w:pPr>
        <w:numPr>
          <w:ilvl w:val="0"/>
          <w:numId w:val="123"/>
        </w:numPr>
        <w:suppressAutoHyphens w:val="0"/>
        <w:autoSpaceDN/>
        <w:ind w:left="1560" w:right="560"/>
        <w:jc w:val="both"/>
        <w:textAlignment w:val="auto"/>
        <w:rPr>
          <w:rFonts w:ascii="Arial Narrow" w:hAnsi="Arial Narrow"/>
          <w:lang w:val="en-US"/>
        </w:rPr>
      </w:pPr>
      <w:r w:rsidRPr="00705720">
        <w:rPr>
          <w:rFonts w:ascii="Arial Narrow" w:hAnsi="Arial Narrow"/>
          <w:lang w:val="en-US"/>
        </w:rPr>
        <w:t>the absence of the sworn statement of non-abandonment of contracts during the last three years;</w:t>
      </w:r>
    </w:p>
    <w:p w14:paraId="00209AA3" w14:textId="77777777" w:rsidR="00E14B8C" w:rsidRPr="00705720" w:rsidRDefault="00E14B8C" w:rsidP="00E14B8C">
      <w:pPr>
        <w:numPr>
          <w:ilvl w:val="0"/>
          <w:numId w:val="123"/>
        </w:numPr>
        <w:suppressAutoHyphens w:val="0"/>
        <w:autoSpaceDN/>
        <w:ind w:left="1560" w:right="560"/>
        <w:jc w:val="both"/>
        <w:textAlignment w:val="auto"/>
        <w:rPr>
          <w:rFonts w:ascii="Arial Narrow" w:hAnsi="Arial Narrow"/>
          <w:lang w:val="en-US"/>
        </w:rPr>
      </w:pPr>
      <w:r w:rsidRPr="00705720">
        <w:rPr>
          <w:rFonts w:ascii="Arial Narrow" w:hAnsi="Arial Narrow"/>
          <w:lang w:val="en-US"/>
        </w:rPr>
        <w:t>failure to comply with the file format of bids for online submissions;</w:t>
      </w:r>
    </w:p>
    <w:p w14:paraId="7DD92292" w14:textId="77777777" w:rsidR="00E14B8C" w:rsidRPr="00705720" w:rsidRDefault="00E14B8C" w:rsidP="00E14B8C">
      <w:pPr>
        <w:numPr>
          <w:ilvl w:val="0"/>
          <w:numId w:val="123"/>
        </w:numPr>
        <w:suppressAutoHyphens w:val="0"/>
        <w:autoSpaceDN/>
        <w:ind w:left="1560" w:right="560"/>
        <w:jc w:val="both"/>
        <w:textAlignment w:val="auto"/>
        <w:rPr>
          <w:rFonts w:ascii="Arial Narrow" w:hAnsi="Arial Narrow"/>
          <w:lang w:val="en-US"/>
        </w:rPr>
      </w:pPr>
      <w:r w:rsidRPr="00705720">
        <w:rPr>
          <w:rFonts w:ascii="Arial Narrow" w:hAnsi="Arial Narrow"/>
          <w:lang w:val="en-US"/>
        </w:rPr>
        <w:t xml:space="preserve">the absence of a quantified unit price in the financial bid, or a price that is not broken down;  </w:t>
      </w:r>
    </w:p>
    <w:p w14:paraId="0E10468F" w14:textId="77777777" w:rsidR="00E14B8C" w:rsidRPr="00705720" w:rsidRDefault="00E14B8C" w:rsidP="00E14B8C">
      <w:pPr>
        <w:numPr>
          <w:ilvl w:val="0"/>
          <w:numId w:val="123"/>
        </w:numPr>
        <w:suppressAutoHyphens w:val="0"/>
        <w:autoSpaceDN/>
        <w:ind w:left="1560" w:right="560"/>
        <w:jc w:val="both"/>
        <w:textAlignment w:val="auto"/>
        <w:rPr>
          <w:rFonts w:ascii="Arial Narrow" w:hAnsi="Arial Narrow"/>
          <w:lang w:val="en-US"/>
        </w:rPr>
      </w:pPr>
      <w:bookmarkStart w:id="12" w:name="_Hlk158721832"/>
      <w:r w:rsidRPr="00705720">
        <w:rPr>
          <w:rFonts w:ascii="Arial Narrow" w:hAnsi="Arial Narrow"/>
          <w:lang w:val="en-US"/>
        </w:rPr>
        <w:t xml:space="preserve">the absence of an element of the financial bid (the bid form, the BPU [Unit Price Schedule], the DQE [Detailed Quantity Estimate], the breakdown of costs by activity); </w:t>
      </w:r>
    </w:p>
    <w:p w14:paraId="216FA60E" w14:textId="77777777" w:rsidR="00E14B8C" w:rsidRPr="00705720" w:rsidRDefault="00E14B8C" w:rsidP="00E14B8C">
      <w:pPr>
        <w:numPr>
          <w:ilvl w:val="0"/>
          <w:numId w:val="123"/>
        </w:numPr>
        <w:suppressAutoHyphens w:val="0"/>
        <w:autoSpaceDN/>
        <w:ind w:left="1560" w:right="560"/>
        <w:jc w:val="both"/>
        <w:textAlignment w:val="auto"/>
        <w:rPr>
          <w:rFonts w:ascii="Arial Narrow" w:hAnsi="Arial Narrow"/>
          <w:lang w:val="en-US"/>
        </w:rPr>
      </w:pPr>
      <w:r w:rsidRPr="00705720">
        <w:rPr>
          <w:rFonts w:ascii="Arial Narrow" w:hAnsi="Arial Narrow"/>
          <w:lang w:val="en-US"/>
        </w:rPr>
        <w:t>the absence of the dated and signed integrity charter;</w:t>
      </w:r>
    </w:p>
    <w:p w14:paraId="53423336" w14:textId="77777777" w:rsidR="00E14B8C" w:rsidRPr="00705720" w:rsidRDefault="00E14B8C" w:rsidP="00E14B8C">
      <w:pPr>
        <w:numPr>
          <w:ilvl w:val="0"/>
          <w:numId w:val="123"/>
        </w:numPr>
        <w:suppressAutoHyphens w:val="0"/>
        <w:autoSpaceDN/>
        <w:ind w:left="1560" w:right="560"/>
        <w:jc w:val="both"/>
        <w:textAlignment w:val="auto"/>
        <w:rPr>
          <w:rFonts w:ascii="Arial Narrow" w:hAnsi="Arial Narrow"/>
          <w:lang w:val="en-US"/>
        </w:rPr>
      </w:pPr>
      <w:r w:rsidRPr="00705720">
        <w:rPr>
          <w:rFonts w:ascii="Arial Narrow" w:hAnsi="Arial Narrow"/>
          <w:lang w:val="en-US"/>
        </w:rPr>
        <w:t>the absence of the declaration of commitment to comply with social and environmental clauses</w:t>
      </w:r>
    </w:p>
    <w:p w14:paraId="2DB38D70" w14:textId="77777777" w:rsidR="00E14B8C" w:rsidRPr="00705720" w:rsidRDefault="00E14B8C" w:rsidP="00E14B8C">
      <w:pPr>
        <w:pStyle w:val="ListParagraph"/>
        <w:ind w:left="709" w:right="560"/>
        <w:rPr>
          <w:rFonts w:ascii="Arial Narrow" w:hAnsi="Arial Narrow"/>
          <w:lang w:val="en-US"/>
        </w:rPr>
      </w:pPr>
    </w:p>
    <w:bookmarkEnd w:id="12"/>
    <w:p w14:paraId="5C45CDF7" w14:textId="77777777" w:rsidR="00E14B8C" w:rsidRPr="004C23FB" w:rsidRDefault="00E14B8C" w:rsidP="00E14B8C">
      <w:pPr>
        <w:widowControl w:val="0"/>
        <w:autoSpaceDE w:val="0"/>
        <w:spacing w:after="60" w:line="360" w:lineRule="auto"/>
        <w:ind w:left="709" w:right="560"/>
        <w:jc w:val="both"/>
        <w:rPr>
          <w:rFonts w:ascii="Arial Narrow" w:hAnsi="Arial Narrow"/>
          <w:b/>
          <w:lang w:val="en-US"/>
        </w:rPr>
      </w:pPr>
      <w:r w:rsidRPr="004C23FB">
        <w:rPr>
          <w:rFonts w:ascii="Arial Narrow" w:hAnsi="Arial Narrow"/>
          <w:b/>
          <w:i/>
          <w:iCs/>
          <w:lang w:val="en-US"/>
        </w:rPr>
        <w:t>15.2 Essential Criteria</w:t>
      </w:r>
    </w:p>
    <w:p w14:paraId="7CFB531F" w14:textId="77777777" w:rsidR="00E14B8C" w:rsidRPr="004C23FB" w:rsidRDefault="00E14B8C" w:rsidP="00E14B8C">
      <w:pPr>
        <w:widowControl w:val="0"/>
        <w:autoSpaceDE w:val="0"/>
        <w:spacing w:line="360" w:lineRule="auto"/>
        <w:ind w:left="709" w:right="560"/>
        <w:jc w:val="both"/>
        <w:rPr>
          <w:rFonts w:ascii="Arial Narrow" w:hAnsi="Arial Narrow"/>
          <w:lang w:val="en-US"/>
        </w:rPr>
      </w:pPr>
      <w:r w:rsidRPr="004C23FB">
        <w:rPr>
          <w:rFonts w:ascii="Arial Narrow" w:hAnsi="Arial Narrow"/>
          <w:lang w:val="en-US"/>
        </w:rPr>
        <w:t>Technical bids will be evaluated out of one hundred (100) points according to the essential criteria relating to:</w:t>
      </w:r>
    </w:p>
    <w:p w14:paraId="50B0B6A9" w14:textId="77777777" w:rsidR="00E14B8C" w:rsidRPr="00705720" w:rsidRDefault="00E14B8C" w:rsidP="00E14B8C">
      <w:pPr>
        <w:numPr>
          <w:ilvl w:val="0"/>
          <w:numId w:val="123"/>
        </w:numPr>
        <w:suppressAutoHyphens w:val="0"/>
        <w:autoSpaceDN/>
        <w:ind w:left="1560" w:right="560"/>
        <w:jc w:val="both"/>
        <w:textAlignment w:val="auto"/>
        <w:rPr>
          <w:rFonts w:ascii="Arial Narrow" w:hAnsi="Arial Narrow"/>
          <w:lang w:val="en-US"/>
        </w:rPr>
      </w:pPr>
      <w:r w:rsidRPr="00705720">
        <w:rPr>
          <w:rFonts w:ascii="Arial Narrow" w:hAnsi="Arial Narrow"/>
          <w:lang w:val="en-US"/>
        </w:rPr>
        <w:t xml:space="preserve">the general presentation of the bid (10 points); </w:t>
      </w:r>
    </w:p>
    <w:p w14:paraId="265C488A" w14:textId="77777777" w:rsidR="00E14B8C" w:rsidRPr="00705720" w:rsidRDefault="00E14B8C" w:rsidP="00E14B8C">
      <w:pPr>
        <w:numPr>
          <w:ilvl w:val="0"/>
          <w:numId w:val="123"/>
        </w:numPr>
        <w:suppressAutoHyphens w:val="0"/>
        <w:autoSpaceDN/>
        <w:ind w:left="1560" w:right="560"/>
        <w:jc w:val="both"/>
        <w:textAlignment w:val="auto"/>
        <w:rPr>
          <w:rFonts w:ascii="Arial Narrow" w:hAnsi="Arial Narrow"/>
          <w:lang w:val="en-US"/>
        </w:rPr>
      </w:pPr>
      <w:r w:rsidRPr="00705720">
        <w:rPr>
          <w:rFonts w:ascii="Arial Narrow" w:hAnsi="Arial Narrow"/>
          <w:lang w:val="en-US"/>
        </w:rPr>
        <w:t xml:space="preserve">understanding of the </w:t>
      </w:r>
      <w:proofErr w:type="spellStart"/>
      <w:r w:rsidRPr="00705720">
        <w:rPr>
          <w:rFonts w:ascii="Arial Narrow" w:hAnsi="Arial Narrow"/>
          <w:lang w:val="en-US"/>
        </w:rPr>
        <w:t>ToR</w:t>
      </w:r>
      <w:proofErr w:type="spellEnd"/>
      <w:r w:rsidRPr="00705720">
        <w:rPr>
          <w:rFonts w:ascii="Arial Narrow" w:hAnsi="Arial Narrow"/>
          <w:lang w:val="en-US"/>
        </w:rPr>
        <w:t xml:space="preserve"> (20 points);</w:t>
      </w:r>
    </w:p>
    <w:p w14:paraId="3D579320" w14:textId="77777777" w:rsidR="00E14B8C" w:rsidRPr="00705720" w:rsidRDefault="00E14B8C" w:rsidP="00E14B8C">
      <w:pPr>
        <w:numPr>
          <w:ilvl w:val="0"/>
          <w:numId w:val="123"/>
        </w:numPr>
        <w:suppressAutoHyphens w:val="0"/>
        <w:autoSpaceDN/>
        <w:ind w:left="1560" w:right="560"/>
        <w:jc w:val="both"/>
        <w:textAlignment w:val="auto"/>
        <w:rPr>
          <w:rFonts w:ascii="Arial Narrow" w:hAnsi="Arial Narrow"/>
          <w:lang w:val="en-US"/>
        </w:rPr>
      </w:pPr>
      <w:r w:rsidRPr="00705720">
        <w:rPr>
          <w:rFonts w:ascii="Arial Narrow" w:hAnsi="Arial Narrow"/>
          <w:lang w:val="en-US"/>
        </w:rPr>
        <w:t xml:space="preserve">the bidder’s experience and references in carrying out similar services (20 points); </w:t>
      </w:r>
    </w:p>
    <w:p w14:paraId="63B406EB" w14:textId="77777777" w:rsidR="00E14B8C" w:rsidRPr="00705720" w:rsidRDefault="00E14B8C" w:rsidP="00E14B8C">
      <w:pPr>
        <w:numPr>
          <w:ilvl w:val="0"/>
          <w:numId w:val="123"/>
        </w:numPr>
        <w:suppressAutoHyphens w:val="0"/>
        <w:autoSpaceDN/>
        <w:ind w:left="1560" w:right="560"/>
        <w:jc w:val="both"/>
        <w:textAlignment w:val="auto"/>
        <w:rPr>
          <w:rFonts w:ascii="Arial Narrow" w:hAnsi="Arial Narrow"/>
          <w:lang w:val="en-US"/>
        </w:rPr>
      </w:pPr>
      <w:r w:rsidRPr="00705720">
        <w:rPr>
          <w:rFonts w:ascii="Arial Narrow" w:hAnsi="Arial Narrow"/>
          <w:lang w:val="en-US"/>
        </w:rPr>
        <w:t>the bidder’s competence for the assignment (40 points);</w:t>
      </w:r>
    </w:p>
    <w:p w14:paraId="0C7A4C7A" w14:textId="77777777" w:rsidR="00E14B8C" w:rsidRPr="00021FE7" w:rsidRDefault="00E14B8C" w:rsidP="00E14B8C">
      <w:pPr>
        <w:numPr>
          <w:ilvl w:val="0"/>
          <w:numId w:val="123"/>
        </w:numPr>
        <w:suppressAutoHyphens w:val="0"/>
        <w:autoSpaceDN/>
        <w:ind w:left="1560" w:right="560"/>
        <w:jc w:val="both"/>
        <w:textAlignment w:val="auto"/>
        <w:rPr>
          <w:rFonts w:ascii="Arial Narrow" w:hAnsi="Arial Narrow"/>
        </w:rPr>
      </w:pPr>
      <w:proofErr w:type="spellStart"/>
      <w:proofErr w:type="gramStart"/>
      <w:r w:rsidRPr="00021FE7">
        <w:rPr>
          <w:rFonts w:ascii="Arial Narrow" w:hAnsi="Arial Narrow"/>
        </w:rPr>
        <w:t>financial</w:t>
      </w:r>
      <w:proofErr w:type="spellEnd"/>
      <w:proofErr w:type="gramEnd"/>
      <w:r w:rsidRPr="00021FE7">
        <w:rPr>
          <w:rFonts w:ascii="Arial Narrow" w:hAnsi="Arial Narrow"/>
        </w:rPr>
        <w:t xml:space="preserve"> </w:t>
      </w:r>
      <w:proofErr w:type="spellStart"/>
      <w:r w:rsidRPr="00021FE7">
        <w:rPr>
          <w:rFonts w:ascii="Arial Narrow" w:hAnsi="Arial Narrow"/>
        </w:rPr>
        <w:t>capacity</w:t>
      </w:r>
      <w:proofErr w:type="spellEnd"/>
      <w:r w:rsidRPr="00021FE7">
        <w:rPr>
          <w:rFonts w:ascii="Arial Narrow" w:hAnsi="Arial Narrow"/>
        </w:rPr>
        <w:t xml:space="preserve"> (03 points</w:t>
      </w:r>
      <w:proofErr w:type="gramStart"/>
      <w:r w:rsidRPr="00021FE7">
        <w:rPr>
          <w:rFonts w:ascii="Arial Narrow" w:hAnsi="Arial Narrow"/>
        </w:rPr>
        <w:t>);</w:t>
      </w:r>
      <w:proofErr w:type="gramEnd"/>
    </w:p>
    <w:p w14:paraId="4AD49566" w14:textId="77777777" w:rsidR="00E14B8C" w:rsidRPr="00021FE7" w:rsidRDefault="00E14B8C" w:rsidP="00E14B8C">
      <w:pPr>
        <w:numPr>
          <w:ilvl w:val="0"/>
          <w:numId w:val="123"/>
        </w:numPr>
        <w:suppressAutoHyphens w:val="0"/>
        <w:autoSpaceDN/>
        <w:ind w:left="1560" w:right="560"/>
        <w:jc w:val="both"/>
        <w:textAlignment w:val="auto"/>
        <w:rPr>
          <w:rFonts w:ascii="Arial Narrow" w:hAnsi="Arial Narrow"/>
        </w:rPr>
      </w:pPr>
      <w:proofErr w:type="spellStart"/>
      <w:proofErr w:type="gramStart"/>
      <w:r w:rsidRPr="00021FE7">
        <w:rPr>
          <w:rFonts w:ascii="Arial Narrow" w:hAnsi="Arial Narrow"/>
        </w:rPr>
        <w:t>logistical</w:t>
      </w:r>
      <w:proofErr w:type="spellEnd"/>
      <w:proofErr w:type="gramEnd"/>
      <w:r w:rsidRPr="00021FE7">
        <w:rPr>
          <w:rFonts w:ascii="Arial Narrow" w:hAnsi="Arial Narrow"/>
        </w:rPr>
        <w:t xml:space="preserve"> </w:t>
      </w:r>
      <w:proofErr w:type="spellStart"/>
      <w:r w:rsidRPr="00021FE7">
        <w:rPr>
          <w:rFonts w:ascii="Arial Narrow" w:hAnsi="Arial Narrow"/>
        </w:rPr>
        <w:t>means</w:t>
      </w:r>
      <w:proofErr w:type="spellEnd"/>
      <w:r w:rsidRPr="00021FE7">
        <w:rPr>
          <w:rFonts w:ascii="Arial Narrow" w:hAnsi="Arial Narrow"/>
        </w:rPr>
        <w:t xml:space="preserve"> (05 points</w:t>
      </w:r>
      <w:proofErr w:type="gramStart"/>
      <w:r w:rsidRPr="00021FE7">
        <w:rPr>
          <w:rFonts w:ascii="Arial Narrow" w:hAnsi="Arial Narrow"/>
        </w:rPr>
        <w:t>);</w:t>
      </w:r>
      <w:proofErr w:type="gramEnd"/>
    </w:p>
    <w:p w14:paraId="587442EB" w14:textId="77777777" w:rsidR="00E14B8C" w:rsidRPr="00705720" w:rsidRDefault="00E14B8C" w:rsidP="00E14B8C">
      <w:pPr>
        <w:numPr>
          <w:ilvl w:val="0"/>
          <w:numId w:val="123"/>
        </w:numPr>
        <w:suppressAutoHyphens w:val="0"/>
        <w:autoSpaceDN/>
        <w:ind w:left="1560" w:right="560"/>
        <w:jc w:val="both"/>
        <w:textAlignment w:val="auto"/>
        <w:rPr>
          <w:rFonts w:ascii="Arial Narrow" w:hAnsi="Arial Narrow"/>
          <w:lang w:val="en-US"/>
        </w:rPr>
      </w:pPr>
      <w:r w:rsidRPr="00705720">
        <w:rPr>
          <w:rFonts w:ascii="Arial Narrow" w:hAnsi="Arial Narrow"/>
          <w:lang w:val="en-US"/>
        </w:rPr>
        <w:t>proof of acceptance of the contract conditions (02 points)</w:t>
      </w:r>
    </w:p>
    <w:p w14:paraId="7F381B8A" w14:textId="77777777" w:rsidR="00E14B8C" w:rsidRPr="00D240EB" w:rsidRDefault="00E14B8C" w:rsidP="006F5911">
      <w:pPr>
        <w:pStyle w:val="AAOarticles"/>
      </w:pPr>
      <w:proofErr w:type="spellStart"/>
      <w:r w:rsidRPr="00D240EB">
        <w:lastRenderedPageBreak/>
        <w:t>Award</w:t>
      </w:r>
      <w:proofErr w:type="spellEnd"/>
    </w:p>
    <w:p w14:paraId="26858C19" w14:textId="77777777" w:rsidR="00E14B8C" w:rsidRPr="004C23FB" w:rsidRDefault="00E14B8C" w:rsidP="00E14B8C">
      <w:pPr>
        <w:widowControl w:val="0"/>
        <w:autoSpaceDE w:val="0"/>
        <w:spacing w:after="60" w:line="360" w:lineRule="auto"/>
        <w:ind w:left="709" w:right="560"/>
        <w:jc w:val="both"/>
        <w:rPr>
          <w:rFonts w:ascii="Arial Narrow" w:hAnsi="Arial Narrow"/>
          <w:iCs/>
          <w:lang w:val="en-US"/>
        </w:rPr>
      </w:pPr>
      <w:r w:rsidRPr="004C23FB">
        <w:rPr>
          <w:rFonts w:ascii="Arial Narrow" w:hAnsi="Arial Narrow"/>
          <w:iCs/>
          <w:lang w:val="en-US"/>
        </w:rPr>
        <w:t xml:space="preserve">The Delegated Contracting Authority will award the contract to the bidder submitting the most advantageous evaluated bid by combining the technical and financial scores using the formula </w:t>
      </w:r>
      <w:r w:rsidRPr="004C23FB">
        <w:rPr>
          <w:rFonts w:ascii="Arial Narrow" w:hAnsi="Arial Narrow"/>
          <w:b/>
          <w:iCs/>
          <w:lang w:val="en-US"/>
        </w:rPr>
        <w:t>NF = 0.8*</w:t>
      </w:r>
      <w:proofErr w:type="spellStart"/>
      <w:r w:rsidRPr="004C23FB">
        <w:rPr>
          <w:rFonts w:ascii="Arial Narrow" w:hAnsi="Arial Narrow"/>
          <w:b/>
          <w:iCs/>
          <w:lang w:val="en-US"/>
        </w:rPr>
        <w:t>Nt</w:t>
      </w:r>
      <w:proofErr w:type="spellEnd"/>
      <w:r w:rsidRPr="004C23FB">
        <w:rPr>
          <w:rFonts w:ascii="Arial Narrow" w:hAnsi="Arial Narrow"/>
          <w:b/>
          <w:iCs/>
          <w:lang w:val="en-US"/>
        </w:rPr>
        <w:t xml:space="preserve"> + 0.2*Np</w:t>
      </w:r>
      <w:r w:rsidRPr="004C23FB">
        <w:rPr>
          <w:rFonts w:ascii="Arial Narrow" w:hAnsi="Arial Narrow"/>
          <w:iCs/>
          <w:lang w:val="en-US"/>
        </w:rPr>
        <w:t xml:space="preserve"> where:</w:t>
      </w:r>
    </w:p>
    <w:p w14:paraId="6C5C646F" w14:textId="77777777" w:rsidR="00E14B8C" w:rsidRPr="00705720" w:rsidRDefault="00E14B8C" w:rsidP="00E14B8C">
      <w:pPr>
        <w:pStyle w:val="ListParagraph"/>
        <w:widowControl w:val="0"/>
        <w:numPr>
          <w:ilvl w:val="0"/>
          <w:numId w:val="124"/>
        </w:numPr>
        <w:autoSpaceDE w:val="0"/>
        <w:spacing w:after="60" w:line="240" w:lineRule="auto"/>
        <w:ind w:left="2127" w:right="560" w:hanging="567"/>
        <w:jc w:val="both"/>
        <w:rPr>
          <w:rFonts w:ascii="Arial Narrow" w:hAnsi="Arial Narrow"/>
          <w:i/>
          <w:iCs/>
          <w:lang w:val="en-US"/>
        </w:rPr>
      </w:pPr>
      <w:proofErr w:type="spellStart"/>
      <w:r w:rsidRPr="00705720">
        <w:rPr>
          <w:rFonts w:ascii="Arial Narrow" w:hAnsi="Arial Narrow"/>
          <w:i/>
          <w:iCs/>
          <w:lang w:val="en-US"/>
        </w:rPr>
        <w:t>Nt</w:t>
      </w:r>
      <w:proofErr w:type="spellEnd"/>
      <w:r w:rsidRPr="00705720">
        <w:rPr>
          <w:rFonts w:ascii="Arial Narrow" w:hAnsi="Arial Narrow"/>
          <w:i/>
          <w:iCs/>
          <w:lang w:val="en-US"/>
        </w:rPr>
        <w:t xml:space="preserve"> is the score obtained in the evaluation of the technical bid;</w:t>
      </w:r>
    </w:p>
    <w:p w14:paraId="2F85EFDC" w14:textId="77777777" w:rsidR="00E14B8C" w:rsidRPr="00705720" w:rsidRDefault="00E14B8C" w:rsidP="00E14B8C">
      <w:pPr>
        <w:pStyle w:val="ListParagraph"/>
        <w:widowControl w:val="0"/>
        <w:numPr>
          <w:ilvl w:val="0"/>
          <w:numId w:val="124"/>
        </w:numPr>
        <w:autoSpaceDE w:val="0"/>
        <w:spacing w:after="60" w:line="240" w:lineRule="auto"/>
        <w:ind w:left="2127" w:right="560" w:hanging="567"/>
        <w:jc w:val="both"/>
        <w:rPr>
          <w:rFonts w:ascii="Arial Narrow" w:hAnsi="Arial Narrow"/>
          <w:i/>
          <w:strike/>
          <w:lang w:val="en-US"/>
        </w:rPr>
      </w:pPr>
      <w:r w:rsidRPr="00705720">
        <w:rPr>
          <w:rFonts w:ascii="Arial Narrow" w:hAnsi="Arial Narrow"/>
          <w:i/>
          <w:iCs/>
          <w:lang w:val="en-US"/>
        </w:rPr>
        <w:t>Np is the price score of the bidder’s financial bid, obtained by applying the formula</w:t>
      </w:r>
    </w:p>
    <w:p w14:paraId="404F9660" w14:textId="77777777" w:rsidR="00E14B8C" w:rsidRPr="004C23FB" w:rsidRDefault="00E14B8C" w:rsidP="00E14B8C">
      <w:pPr>
        <w:pStyle w:val="ListParagraph"/>
        <w:widowControl w:val="0"/>
        <w:numPr>
          <w:ilvl w:val="0"/>
          <w:numId w:val="124"/>
        </w:numPr>
        <w:autoSpaceDE w:val="0"/>
        <w:spacing w:after="60" w:line="240" w:lineRule="auto"/>
        <w:ind w:left="2127" w:right="560" w:hanging="567"/>
        <w:contextualSpacing/>
        <w:jc w:val="both"/>
        <w:rPr>
          <w:rFonts w:ascii="Arial Narrow" w:hAnsi="Arial Narrow"/>
          <w:i/>
          <w:strike/>
          <w:lang w:val="en-US"/>
        </w:rPr>
      </w:pPr>
      <w:r w:rsidRPr="004C23FB">
        <w:rPr>
          <w:rFonts w:ascii="Arial Narrow" w:hAnsi="Arial Narrow"/>
          <w:i/>
          <w:iCs/>
          <w:lang w:val="en-US"/>
        </w:rPr>
        <w:t>Np = 100*Pm/P, where Pm is the price of the lowest financial bid and P is the price of the financial bid being evaluated.</w:t>
      </w:r>
    </w:p>
    <w:p w14:paraId="4848B758" w14:textId="77777777" w:rsidR="00E14B8C" w:rsidRPr="00D240EB" w:rsidRDefault="00E14B8C" w:rsidP="006F5911">
      <w:pPr>
        <w:pStyle w:val="AAOarticles"/>
      </w:pPr>
      <w:r w:rsidRPr="00D240EB">
        <w:t xml:space="preserve">Maximum </w:t>
      </w:r>
      <w:proofErr w:type="spellStart"/>
      <w:r w:rsidRPr="00D240EB">
        <w:t>number</w:t>
      </w:r>
      <w:proofErr w:type="spellEnd"/>
      <w:r w:rsidRPr="00D240EB">
        <w:t xml:space="preserve"> of lots : </w:t>
      </w:r>
    </w:p>
    <w:p w14:paraId="28AE75F9" w14:textId="77777777" w:rsidR="00E14B8C" w:rsidRDefault="00E14B8C" w:rsidP="00E14B8C">
      <w:pPr>
        <w:widowControl w:val="0"/>
        <w:autoSpaceDE w:val="0"/>
        <w:spacing w:after="60" w:line="360" w:lineRule="auto"/>
        <w:ind w:left="709" w:right="560"/>
        <w:jc w:val="both"/>
        <w:rPr>
          <w:rFonts w:ascii="Arial Narrow" w:hAnsi="Arial Narrow"/>
          <w:lang w:val="en-US"/>
        </w:rPr>
      </w:pPr>
      <w:r w:rsidRPr="004C23FB">
        <w:rPr>
          <w:rFonts w:ascii="Arial Narrow" w:hAnsi="Arial Narrow"/>
          <w:lang w:val="en-US"/>
        </w:rPr>
        <w:t>A bidder may be awarded both lots, but must present personnel, financial capacity, logistical means and references covering both lots.</w:t>
      </w:r>
    </w:p>
    <w:p w14:paraId="47F0A47A" w14:textId="77777777" w:rsidR="00E14B8C" w:rsidRPr="00D240EB" w:rsidRDefault="00E14B8C" w:rsidP="006F5911">
      <w:pPr>
        <w:pStyle w:val="AAOarticles"/>
      </w:pPr>
      <w:proofErr w:type="spellStart"/>
      <w:r w:rsidRPr="00D240EB">
        <w:t>Validity</w:t>
      </w:r>
      <w:proofErr w:type="spellEnd"/>
      <w:r w:rsidRPr="00D240EB">
        <w:t xml:space="preserve"> </w:t>
      </w:r>
      <w:proofErr w:type="spellStart"/>
      <w:r w:rsidRPr="00D240EB">
        <w:t>Period</w:t>
      </w:r>
      <w:proofErr w:type="spellEnd"/>
      <w:r w:rsidRPr="00D240EB">
        <w:t xml:space="preserve"> of </w:t>
      </w:r>
      <w:proofErr w:type="spellStart"/>
      <w:r w:rsidRPr="00D240EB">
        <w:t>Bids</w:t>
      </w:r>
      <w:proofErr w:type="spellEnd"/>
    </w:p>
    <w:p w14:paraId="75E2C00C" w14:textId="77777777" w:rsidR="00E14B8C" w:rsidRPr="004C23FB" w:rsidRDefault="00E14B8C" w:rsidP="00E14B8C">
      <w:pPr>
        <w:widowControl w:val="0"/>
        <w:autoSpaceDE w:val="0"/>
        <w:spacing w:after="60" w:line="360" w:lineRule="auto"/>
        <w:ind w:left="709" w:right="560"/>
        <w:jc w:val="both"/>
        <w:rPr>
          <w:rFonts w:ascii="Arial Narrow" w:hAnsi="Arial Narrow"/>
          <w:lang w:val="en-US"/>
        </w:rPr>
      </w:pPr>
      <w:r w:rsidRPr="004C23FB">
        <w:rPr>
          <w:rFonts w:ascii="Arial Narrow" w:hAnsi="Arial Narrow"/>
          <w:lang w:val="en-US"/>
        </w:rPr>
        <w:t>Bidders remain bound by their bids for 90 calendar days from the initial deadline set for the submission of bids.</w:t>
      </w:r>
    </w:p>
    <w:p w14:paraId="16EE8380" w14:textId="77777777" w:rsidR="00E14B8C" w:rsidRPr="00D240EB" w:rsidRDefault="00E14B8C" w:rsidP="006F5911">
      <w:pPr>
        <w:pStyle w:val="AAOarticles"/>
      </w:pPr>
      <w:proofErr w:type="spellStart"/>
      <w:r w:rsidRPr="00D240EB">
        <w:t>Additional</w:t>
      </w:r>
      <w:proofErr w:type="spellEnd"/>
      <w:r w:rsidRPr="00D240EB">
        <w:t xml:space="preserve"> Information</w:t>
      </w:r>
    </w:p>
    <w:p w14:paraId="573771C8" w14:textId="77777777" w:rsidR="00E14B8C" w:rsidRPr="004C23FB" w:rsidRDefault="00E14B8C" w:rsidP="00E14B8C">
      <w:pPr>
        <w:widowControl w:val="0"/>
        <w:autoSpaceDE w:val="0"/>
        <w:spacing w:after="60" w:line="360" w:lineRule="auto"/>
        <w:ind w:left="709" w:right="560"/>
        <w:jc w:val="both"/>
        <w:rPr>
          <w:rFonts w:ascii="Arial Narrow" w:hAnsi="Arial Narrow"/>
          <w:lang w:val="en-US"/>
        </w:rPr>
      </w:pPr>
      <w:r w:rsidRPr="004C23FB">
        <w:rPr>
          <w:rFonts w:ascii="Arial Narrow" w:hAnsi="Arial Narrow"/>
          <w:lang w:val="en-US"/>
        </w:rPr>
        <w:t>Additional information may be obtained during working hours at the PSRDREN head office building located in Maroua-</w:t>
      </w:r>
      <w:proofErr w:type="spellStart"/>
      <w:r w:rsidRPr="004C23FB">
        <w:rPr>
          <w:rFonts w:ascii="Arial Narrow" w:hAnsi="Arial Narrow"/>
          <w:lang w:val="en-US"/>
        </w:rPr>
        <w:t>Pitoaré</w:t>
      </w:r>
      <w:proofErr w:type="spellEnd"/>
      <w:r w:rsidRPr="004C23FB">
        <w:rPr>
          <w:rFonts w:ascii="Arial Narrow" w:hAnsi="Arial Narrow"/>
          <w:lang w:val="en-US"/>
        </w:rPr>
        <w:t xml:space="preserve">, behind the KALIAO club. </w:t>
      </w:r>
    </w:p>
    <w:p w14:paraId="0514ECE9" w14:textId="77777777" w:rsidR="00E14B8C" w:rsidRDefault="00E14B8C" w:rsidP="00E14B8C">
      <w:pPr>
        <w:widowControl w:val="0"/>
        <w:tabs>
          <w:tab w:val="left" w:pos="8720"/>
        </w:tabs>
        <w:autoSpaceDE w:val="0"/>
        <w:adjustRightInd w:val="0"/>
        <w:spacing w:line="360" w:lineRule="auto"/>
        <w:ind w:left="709" w:right="560"/>
        <w:jc w:val="both"/>
        <w:rPr>
          <w:rFonts w:ascii="Arial Narrow" w:hAnsi="Arial Narrow"/>
          <w:lang w:val="en-US"/>
        </w:rPr>
      </w:pPr>
      <w:r w:rsidRPr="00705720">
        <w:rPr>
          <w:rFonts w:ascii="Arial Narrow" w:hAnsi="Arial Narrow"/>
          <w:lang w:val="en-US"/>
        </w:rPr>
        <w:t xml:space="preserve">Additional information and requests for clarification may be obtained by email at brahimkhalia@yahoo.fr with a copy to alhadjimagra@psrdren.cm. </w:t>
      </w:r>
    </w:p>
    <w:p w14:paraId="0ED165AA" w14:textId="77777777" w:rsidR="00E14B8C" w:rsidRPr="00705720" w:rsidRDefault="00E14B8C" w:rsidP="00E14B8C">
      <w:pPr>
        <w:widowControl w:val="0"/>
        <w:tabs>
          <w:tab w:val="left" w:pos="8720"/>
        </w:tabs>
        <w:autoSpaceDE w:val="0"/>
        <w:adjustRightInd w:val="0"/>
        <w:spacing w:line="360" w:lineRule="auto"/>
        <w:ind w:left="709" w:right="560" w:hanging="142"/>
        <w:rPr>
          <w:rFonts w:ascii="Arial Narrow" w:hAnsi="Arial Narrow" w:cs="Tahoma"/>
          <w:iCs/>
          <w:lang w:val="en-US"/>
        </w:rPr>
      </w:pPr>
      <w:hyperlink r:id="rId20" w:history="1"/>
      <w:hyperlink r:id="rId21" w:history="1"/>
    </w:p>
    <w:p w14:paraId="1235D505" w14:textId="77777777" w:rsidR="00E14B8C" w:rsidRPr="00705720" w:rsidRDefault="00E14B8C" w:rsidP="00E14B8C">
      <w:pPr>
        <w:widowControl w:val="0"/>
        <w:autoSpaceDE w:val="0"/>
        <w:spacing w:line="360" w:lineRule="auto"/>
        <w:ind w:left="709" w:right="560"/>
        <w:jc w:val="both"/>
        <w:rPr>
          <w:rFonts w:ascii="Arial Narrow" w:hAnsi="Arial Narrow"/>
          <w:lang w:val="en-US"/>
        </w:rPr>
      </w:pPr>
      <w:r w:rsidRPr="00705720">
        <w:rPr>
          <w:rFonts w:ascii="Arial Narrow" w:hAnsi="Arial Narrow"/>
          <w:lang w:val="en-US"/>
        </w:rPr>
        <w:t xml:space="preserve">Or online on the COLEPS platform at http://www.publiccontracts.cm or http://www.marchespublics.cm </w:t>
      </w:r>
      <w:hyperlink r:id="rId22" w:history="1"/>
      <w:hyperlink r:id="rId23" w:history="1"/>
    </w:p>
    <w:p w14:paraId="3639E560" w14:textId="77777777" w:rsidR="00E14B8C" w:rsidRPr="00D240EB" w:rsidRDefault="00E14B8C" w:rsidP="006F5911">
      <w:pPr>
        <w:pStyle w:val="AAOarticles"/>
      </w:pPr>
      <w:r w:rsidRPr="00D240EB">
        <w:t xml:space="preserve">Fight </w:t>
      </w:r>
      <w:proofErr w:type="spellStart"/>
      <w:r w:rsidRPr="00D240EB">
        <w:t>against</w:t>
      </w:r>
      <w:proofErr w:type="spellEnd"/>
      <w:r w:rsidRPr="00D240EB">
        <w:t xml:space="preserve"> Corruption and </w:t>
      </w:r>
      <w:proofErr w:type="spellStart"/>
      <w:r w:rsidRPr="00D240EB">
        <w:t>Malpractice</w:t>
      </w:r>
      <w:proofErr w:type="spellEnd"/>
    </w:p>
    <w:p w14:paraId="6621756E" w14:textId="77777777" w:rsidR="00E14B8C" w:rsidRPr="004C23FB" w:rsidRDefault="00E14B8C" w:rsidP="00E14B8C">
      <w:pPr>
        <w:widowControl w:val="0"/>
        <w:autoSpaceDE w:val="0"/>
        <w:adjustRightInd w:val="0"/>
        <w:spacing w:after="60" w:line="360" w:lineRule="auto"/>
        <w:ind w:left="709" w:right="560"/>
        <w:jc w:val="both"/>
        <w:rPr>
          <w:rFonts w:ascii="Arial Narrow" w:hAnsi="Arial Narrow"/>
          <w:lang w:val="en-US"/>
        </w:rPr>
      </w:pPr>
      <w:r w:rsidRPr="004C23FB">
        <w:rPr>
          <w:rFonts w:ascii="Arial Narrow" w:hAnsi="Arial Narrow"/>
          <w:lang w:val="en-US"/>
        </w:rPr>
        <w:t>To report any corrupt practices, facts or acts, please call CONAC on 1517, or the Public Contracts Authority (MINMAP) (SMS or call) on: (+237) 673 20 57 25 and 699 37 07 48.</w:t>
      </w:r>
    </w:p>
    <w:p w14:paraId="2CA2E9D5" w14:textId="77777777" w:rsidR="00E14B8C" w:rsidRPr="004C23FB" w:rsidRDefault="00E14B8C" w:rsidP="00E14B8C">
      <w:pPr>
        <w:widowControl w:val="0"/>
        <w:autoSpaceDE w:val="0"/>
        <w:spacing w:after="60" w:line="360" w:lineRule="auto"/>
        <w:ind w:left="709" w:right="560"/>
        <w:jc w:val="both"/>
        <w:rPr>
          <w:rFonts w:ascii="Arial Narrow" w:hAnsi="Arial Narrow"/>
          <w:i/>
          <w:lang w:val="en-US"/>
        </w:rPr>
      </w:pPr>
    </w:p>
    <w:p w14:paraId="00F1674D" w14:textId="014364AA" w:rsidR="00E14B8C" w:rsidRPr="004C23FB" w:rsidRDefault="001F373B" w:rsidP="0003075F">
      <w:pPr>
        <w:widowControl w:val="0"/>
        <w:autoSpaceDE w:val="0"/>
        <w:spacing w:after="60" w:line="360" w:lineRule="auto"/>
        <w:ind w:right="560"/>
        <w:rPr>
          <w:rFonts w:ascii="Arial Narrow" w:hAnsi="Arial Narrow"/>
          <w:lang w:val="en-US"/>
        </w:rPr>
      </w:pPr>
      <w:r>
        <w:rPr>
          <w:rFonts w:ascii="Arial Narrow" w:hAnsi="Arial Narrow"/>
          <w:i/>
          <w:iCs/>
          <w:lang w:val="en-US"/>
        </w:rPr>
        <w:t xml:space="preserve">   </w:t>
      </w:r>
      <w:r w:rsidR="00E14B8C" w:rsidRPr="004C23FB">
        <w:rPr>
          <w:rFonts w:ascii="Arial Narrow" w:hAnsi="Arial Narrow"/>
          <w:i/>
          <w:iCs/>
          <w:lang w:val="en-US"/>
        </w:rPr>
        <w:t>Maroua,</w:t>
      </w:r>
      <w:r>
        <w:rPr>
          <w:rFonts w:ascii="Arial Narrow" w:hAnsi="Arial Narrow"/>
          <w:i/>
          <w:iCs/>
          <w:lang w:val="en-US"/>
        </w:rPr>
        <w:t xml:space="preserve"> on the</w:t>
      </w:r>
      <w:r w:rsidR="00E14B8C" w:rsidRPr="004C23FB">
        <w:rPr>
          <w:rFonts w:ascii="Arial Narrow" w:hAnsi="Arial Narrow"/>
          <w:i/>
          <w:iCs/>
          <w:lang w:val="en-US"/>
        </w:rPr>
        <w:t xml:space="preserve"> </w:t>
      </w:r>
      <w:r w:rsidR="006F5911" w:rsidRPr="0003075F">
        <w:rPr>
          <w:rFonts w:ascii="Arial Narrow" w:hAnsi="Arial Narrow"/>
          <w:b/>
          <w:bCs/>
          <w:i/>
          <w:iCs/>
          <w:color w:val="EE0000"/>
          <w:lang w:val="en-US"/>
        </w:rPr>
        <w:t>13/10/26</w:t>
      </w:r>
    </w:p>
    <w:p w14:paraId="48149D0F" w14:textId="77777777" w:rsidR="00E14B8C" w:rsidRPr="004C23FB" w:rsidRDefault="00E14B8C" w:rsidP="00E14B8C">
      <w:pPr>
        <w:widowControl w:val="0"/>
        <w:autoSpaceDE w:val="0"/>
        <w:spacing w:after="60" w:line="360" w:lineRule="auto"/>
        <w:ind w:left="709" w:right="560" w:firstLine="720"/>
        <w:jc w:val="right"/>
        <w:rPr>
          <w:rFonts w:ascii="Arial Narrow" w:hAnsi="Arial Narrow"/>
          <w:b/>
          <w:lang w:val="en-US"/>
        </w:rPr>
      </w:pPr>
      <w:r w:rsidRPr="004C23FB">
        <w:rPr>
          <w:rFonts w:ascii="Arial Narrow" w:hAnsi="Arial Narrow"/>
          <w:b/>
          <w:iCs/>
          <w:lang w:val="en-US"/>
        </w:rPr>
        <w:t xml:space="preserve">The </w:t>
      </w:r>
      <w:proofErr w:type="gramStart"/>
      <w:r>
        <w:rPr>
          <w:rFonts w:ascii="Arial Narrow" w:hAnsi="Arial Narrow"/>
          <w:b/>
          <w:iCs/>
          <w:lang w:val="en-US"/>
        </w:rPr>
        <w:t>C</w:t>
      </w:r>
      <w:r w:rsidRPr="004C23FB">
        <w:rPr>
          <w:rFonts w:ascii="Arial Narrow" w:hAnsi="Arial Narrow"/>
          <w:b/>
          <w:iCs/>
          <w:lang w:val="en-US"/>
        </w:rPr>
        <w:t>oordinator</w:t>
      </w:r>
      <w:proofErr w:type="gramEnd"/>
    </w:p>
    <w:p w14:paraId="59DA291B" w14:textId="77777777" w:rsidR="00E14B8C" w:rsidRPr="004C23FB" w:rsidRDefault="00E14B8C" w:rsidP="00E14B8C">
      <w:pPr>
        <w:widowControl w:val="0"/>
        <w:autoSpaceDE w:val="0"/>
        <w:spacing w:after="60" w:line="360" w:lineRule="auto"/>
        <w:ind w:left="709" w:right="560"/>
        <w:jc w:val="both"/>
        <w:rPr>
          <w:rFonts w:ascii="Arial Narrow" w:hAnsi="Arial Narrow"/>
          <w:i/>
          <w:iCs/>
          <w:lang w:val="en-US"/>
        </w:rPr>
      </w:pPr>
    </w:p>
    <w:p w14:paraId="2167E241" w14:textId="77777777" w:rsidR="00E14B8C" w:rsidRPr="004C23FB" w:rsidRDefault="00E14B8C" w:rsidP="00E14B8C">
      <w:pPr>
        <w:widowControl w:val="0"/>
        <w:autoSpaceDE w:val="0"/>
        <w:spacing w:after="60" w:line="360" w:lineRule="auto"/>
        <w:ind w:left="709" w:right="560"/>
        <w:jc w:val="both"/>
        <w:rPr>
          <w:rFonts w:ascii="Arial Narrow" w:hAnsi="Arial Narrow"/>
          <w:b/>
          <w:u w:val="single"/>
          <w:lang w:val="en-US"/>
        </w:rPr>
      </w:pPr>
      <w:r w:rsidRPr="004C23FB">
        <w:rPr>
          <w:rFonts w:ascii="Arial Narrow" w:hAnsi="Arial Narrow"/>
          <w:b/>
          <w:i/>
          <w:iCs/>
          <w:u w:val="single"/>
          <w:lang w:val="en-US"/>
        </w:rPr>
        <w:t>Copies:</w:t>
      </w:r>
    </w:p>
    <w:p w14:paraId="295F8B3E" w14:textId="77777777" w:rsidR="00E14B8C" w:rsidRPr="00021FE7" w:rsidRDefault="00E14B8C" w:rsidP="00E14B8C">
      <w:pPr>
        <w:pStyle w:val="ListParagraph"/>
        <w:widowControl w:val="0"/>
        <w:numPr>
          <w:ilvl w:val="0"/>
          <w:numId w:val="52"/>
        </w:numPr>
        <w:autoSpaceDE w:val="0"/>
        <w:spacing w:after="0" w:line="240" w:lineRule="auto"/>
        <w:ind w:left="709" w:right="560" w:hanging="357"/>
        <w:jc w:val="both"/>
        <w:textAlignment w:val="auto"/>
        <w:rPr>
          <w:rFonts w:ascii="Arial Narrow" w:hAnsi="Arial Narrow"/>
          <w:bCs/>
        </w:rPr>
      </w:pPr>
      <w:r w:rsidRPr="00021FE7">
        <w:rPr>
          <w:rFonts w:ascii="Arial Narrow" w:hAnsi="Arial Narrow"/>
          <w:bCs/>
        </w:rPr>
        <w:t>MINMAP</w:t>
      </w:r>
    </w:p>
    <w:p w14:paraId="516D82C5" w14:textId="77777777" w:rsidR="00E14B8C" w:rsidRPr="004C23FB" w:rsidRDefault="00E14B8C" w:rsidP="00E14B8C">
      <w:pPr>
        <w:pStyle w:val="ListParagraph"/>
        <w:widowControl w:val="0"/>
        <w:numPr>
          <w:ilvl w:val="0"/>
          <w:numId w:val="52"/>
        </w:numPr>
        <w:autoSpaceDE w:val="0"/>
        <w:spacing w:after="0" w:line="240" w:lineRule="auto"/>
        <w:ind w:left="709" w:right="560" w:hanging="357"/>
        <w:jc w:val="both"/>
        <w:textAlignment w:val="auto"/>
        <w:rPr>
          <w:rFonts w:ascii="Arial Narrow" w:hAnsi="Arial Narrow"/>
          <w:bCs/>
          <w:lang w:val="en-US"/>
        </w:rPr>
      </w:pPr>
      <w:r w:rsidRPr="004C23FB">
        <w:rPr>
          <w:rFonts w:ascii="Arial Narrow" w:hAnsi="Arial Narrow"/>
          <w:bCs/>
          <w:lang w:val="en-US"/>
        </w:rPr>
        <w:t>ARMP (for publication and archiving)</w:t>
      </w:r>
    </w:p>
    <w:p w14:paraId="713E90B6" w14:textId="77777777" w:rsidR="00E14B8C" w:rsidRPr="00021FE7" w:rsidRDefault="00E14B8C" w:rsidP="00E14B8C">
      <w:pPr>
        <w:pStyle w:val="ListParagraph"/>
        <w:widowControl w:val="0"/>
        <w:numPr>
          <w:ilvl w:val="0"/>
          <w:numId w:val="52"/>
        </w:numPr>
        <w:autoSpaceDE w:val="0"/>
        <w:spacing w:after="0" w:line="240" w:lineRule="auto"/>
        <w:ind w:left="709" w:right="560" w:hanging="357"/>
        <w:jc w:val="both"/>
        <w:textAlignment w:val="auto"/>
        <w:rPr>
          <w:rFonts w:ascii="Arial Narrow" w:hAnsi="Arial Narrow"/>
          <w:bCs/>
        </w:rPr>
      </w:pPr>
      <w:r w:rsidRPr="00021FE7">
        <w:rPr>
          <w:rFonts w:ascii="Arial Narrow" w:hAnsi="Arial Narrow"/>
          <w:bCs/>
        </w:rPr>
        <w:t>MINEPAT</w:t>
      </w:r>
    </w:p>
    <w:p w14:paraId="08428B75" w14:textId="77777777" w:rsidR="00E14B8C" w:rsidRPr="00021FE7" w:rsidRDefault="00E14B8C" w:rsidP="00E14B8C">
      <w:pPr>
        <w:pStyle w:val="ListParagraph"/>
        <w:widowControl w:val="0"/>
        <w:numPr>
          <w:ilvl w:val="0"/>
          <w:numId w:val="52"/>
        </w:numPr>
        <w:autoSpaceDE w:val="0"/>
        <w:spacing w:after="0" w:line="240" w:lineRule="auto"/>
        <w:ind w:left="709" w:right="560" w:hanging="357"/>
        <w:jc w:val="both"/>
        <w:textAlignment w:val="auto"/>
        <w:rPr>
          <w:rFonts w:ascii="Arial Narrow" w:hAnsi="Arial Narrow"/>
          <w:bCs/>
        </w:rPr>
      </w:pPr>
      <w:bookmarkStart w:id="13" w:name="_Hlk523208570"/>
      <w:r w:rsidRPr="00021FE7">
        <w:rPr>
          <w:rFonts w:ascii="Arial Narrow" w:hAnsi="Arial Narrow"/>
          <w:bCs/>
        </w:rPr>
        <w:t>Chairman, CSPM-CAP2E</w:t>
      </w:r>
    </w:p>
    <w:bookmarkEnd w:id="13"/>
    <w:p w14:paraId="7BECCC5C" w14:textId="77777777" w:rsidR="00E14B8C" w:rsidRPr="00021FE7" w:rsidRDefault="00E14B8C" w:rsidP="00E14B8C">
      <w:pPr>
        <w:pStyle w:val="ListParagraph"/>
        <w:widowControl w:val="0"/>
        <w:numPr>
          <w:ilvl w:val="0"/>
          <w:numId w:val="52"/>
        </w:numPr>
        <w:autoSpaceDE w:val="0"/>
        <w:spacing w:after="0" w:line="240" w:lineRule="auto"/>
        <w:ind w:left="709" w:right="560" w:hanging="357"/>
        <w:jc w:val="both"/>
        <w:textAlignment w:val="auto"/>
        <w:rPr>
          <w:rFonts w:ascii="Arial Narrow" w:hAnsi="Arial Narrow"/>
          <w:bCs/>
        </w:rPr>
      </w:pPr>
      <w:proofErr w:type="spellStart"/>
      <w:r w:rsidRPr="00021FE7">
        <w:rPr>
          <w:rFonts w:ascii="Arial Narrow" w:hAnsi="Arial Narrow"/>
          <w:bCs/>
        </w:rPr>
        <w:t>Chronological</w:t>
      </w:r>
      <w:proofErr w:type="spellEnd"/>
      <w:r w:rsidRPr="00021FE7">
        <w:rPr>
          <w:rFonts w:ascii="Arial Narrow" w:hAnsi="Arial Narrow"/>
          <w:bCs/>
        </w:rPr>
        <w:t xml:space="preserve"> display</w:t>
      </w:r>
    </w:p>
    <w:p w14:paraId="4668E2DA" w14:textId="77777777" w:rsidR="00E14B8C" w:rsidRPr="00D240EB" w:rsidRDefault="00E14B8C" w:rsidP="00E14B8C">
      <w:pPr>
        <w:suppressAutoHyphens w:val="0"/>
        <w:autoSpaceDN/>
        <w:ind w:left="709" w:right="560"/>
        <w:jc w:val="center"/>
        <w:textAlignment w:val="auto"/>
        <w:rPr>
          <w:rFonts w:ascii="Arial Narrow" w:hAnsi="Arial Narrow"/>
          <w:bCs/>
          <w:lang w:val="en-GB"/>
        </w:rPr>
      </w:pPr>
    </w:p>
    <w:p w14:paraId="40D3A1BB" w14:textId="77777777" w:rsidR="00E14B8C" w:rsidRPr="00D240EB" w:rsidRDefault="00E14B8C" w:rsidP="00E14B8C">
      <w:pPr>
        <w:suppressAutoHyphens w:val="0"/>
        <w:autoSpaceDN/>
        <w:ind w:left="709" w:right="560"/>
        <w:jc w:val="center"/>
        <w:textAlignment w:val="auto"/>
        <w:rPr>
          <w:rFonts w:ascii="Arial Narrow" w:hAnsi="Arial Narrow"/>
          <w:bCs/>
          <w:lang w:val="en-GB"/>
        </w:rPr>
      </w:pPr>
    </w:p>
    <w:p w14:paraId="11F0694A" w14:textId="77777777" w:rsidR="00E14B8C" w:rsidRPr="00D240EB" w:rsidRDefault="00E14B8C" w:rsidP="00E14B8C">
      <w:pPr>
        <w:suppressAutoHyphens w:val="0"/>
        <w:autoSpaceDN/>
        <w:ind w:left="709" w:right="560"/>
        <w:jc w:val="center"/>
        <w:textAlignment w:val="auto"/>
        <w:rPr>
          <w:rFonts w:ascii="Arial Narrow" w:hAnsi="Arial Narrow"/>
          <w:bCs/>
          <w:lang w:val="en-GB"/>
        </w:rPr>
      </w:pPr>
    </w:p>
    <w:p w14:paraId="4F03F401" w14:textId="77777777" w:rsidR="00E14B8C" w:rsidRPr="00D240EB" w:rsidRDefault="00E14B8C" w:rsidP="00E14B8C">
      <w:pPr>
        <w:suppressAutoHyphens w:val="0"/>
        <w:autoSpaceDN/>
        <w:ind w:right="560"/>
        <w:textAlignment w:val="auto"/>
        <w:rPr>
          <w:rFonts w:ascii="Arial Narrow" w:hAnsi="Arial Narrow"/>
          <w:bCs/>
          <w:lang w:val="en-GB"/>
        </w:rPr>
      </w:pPr>
    </w:p>
    <w:p w14:paraId="65B4A613" w14:textId="77777777" w:rsidR="00E14B8C" w:rsidRPr="00D240EB" w:rsidRDefault="00E14B8C" w:rsidP="00E14B8C">
      <w:pPr>
        <w:suppressAutoHyphens w:val="0"/>
        <w:autoSpaceDN/>
        <w:ind w:left="709" w:right="560"/>
        <w:jc w:val="center"/>
        <w:textAlignment w:val="auto"/>
        <w:rPr>
          <w:rFonts w:ascii="Arial Narrow" w:hAnsi="Arial Narrow"/>
          <w:bCs/>
          <w:lang w:val="en-GB"/>
        </w:rPr>
      </w:pPr>
    </w:p>
    <w:p w14:paraId="5E540D54" w14:textId="77777777" w:rsidR="00E14B8C" w:rsidRPr="00D240EB" w:rsidRDefault="00E14B8C" w:rsidP="00E14B8C">
      <w:pPr>
        <w:suppressAutoHyphens w:val="0"/>
        <w:autoSpaceDN/>
        <w:ind w:left="709" w:right="560"/>
        <w:jc w:val="center"/>
        <w:textAlignment w:val="auto"/>
        <w:rPr>
          <w:rFonts w:ascii="Arial Narrow" w:hAnsi="Arial Narrow"/>
          <w:bCs/>
          <w:lang w:val="en-GB"/>
        </w:rPr>
      </w:pPr>
    </w:p>
    <w:p w14:paraId="5B5208A1" w14:textId="77777777" w:rsidR="00176803" w:rsidRPr="0046769F" w:rsidRDefault="00176803" w:rsidP="006930E7">
      <w:pPr>
        <w:suppressAutoHyphens w:val="0"/>
        <w:autoSpaceDN/>
        <w:textAlignment w:val="auto"/>
        <w:rPr>
          <w:rFonts w:ascii="Arial Narrow" w:hAnsi="Arial Narrow"/>
          <w:sz w:val="24"/>
          <w:szCs w:val="24"/>
        </w:rPr>
      </w:pPr>
    </w:p>
    <w:p w14:paraId="75220132" w14:textId="77777777" w:rsidR="00176803" w:rsidRPr="0046769F" w:rsidRDefault="00176803" w:rsidP="006930E7">
      <w:pPr>
        <w:suppressAutoHyphens w:val="0"/>
        <w:autoSpaceDN/>
        <w:textAlignment w:val="auto"/>
        <w:rPr>
          <w:rFonts w:ascii="Arial Narrow" w:hAnsi="Arial Narrow"/>
          <w:sz w:val="24"/>
          <w:szCs w:val="24"/>
        </w:rPr>
      </w:pPr>
    </w:p>
    <w:p w14:paraId="3494CCE8" w14:textId="77777777" w:rsidR="00176803" w:rsidRPr="0046769F" w:rsidRDefault="00176803" w:rsidP="006930E7">
      <w:pPr>
        <w:suppressAutoHyphens w:val="0"/>
        <w:autoSpaceDN/>
        <w:textAlignment w:val="auto"/>
        <w:rPr>
          <w:rFonts w:ascii="Arial Narrow" w:hAnsi="Arial Narrow"/>
          <w:sz w:val="24"/>
          <w:szCs w:val="24"/>
        </w:rPr>
      </w:pPr>
    </w:p>
    <w:p w14:paraId="4B85AFEE" w14:textId="77777777" w:rsidR="00176803" w:rsidRPr="0046769F" w:rsidRDefault="00176803" w:rsidP="006930E7">
      <w:pPr>
        <w:suppressAutoHyphens w:val="0"/>
        <w:autoSpaceDN/>
        <w:textAlignment w:val="auto"/>
        <w:rPr>
          <w:rFonts w:ascii="Arial Narrow" w:hAnsi="Arial Narrow"/>
          <w:sz w:val="24"/>
          <w:szCs w:val="24"/>
        </w:rPr>
      </w:pPr>
    </w:p>
    <w:p w14:paraId="62BB1A85" w14:textId="77777777" w:rsidR="00176803" w:rsidRPr="0046769F" w:rsidRDefault="00176803" w:rsidP="006930E7">
      <w:pPr>
        <w:suppressAutoHyphens w:val="0"/>
        <w:autoSpaceDN/>
        <w:textAlignment w:val="auto"/>
        <w:rPr>
          <w:rFonts w:ascii="Arial Narrow" w:hAnsi="Arial Narrow"/>
          <w:sz w:val="24"/>
          <w:szCs w:val="24"/>
        </w:rPr>
      </w:pPr>
    </w:p>
    <w:p w14:paraId="3EF55115" w14:textId="77777777" w:rsidR="00176803" w:rsidRPr="0046769F" w:rsidRDefault="00176803" w:rsidP="006930E7">
      <w:pPr>
        <w:suppressAutoHyphens w:val="0"/>
        <w:autoSpaceDN/>
        <w:textAlignment w:val="auto"/>
        <w:rPr>
          <w:rFonts w:ascii="Arial Narrow" w:hAnsi="Arial Narrow"/>
          <w:sz w:val="24"/>
          <w:szCs w:val="24"/>
        </w:rPr>
      </w:pPr>
    </w:p>
    <w:p w14:paraId="64347AA1" w14:textId="77777777" w:rsidR="00176803" w:rsidRPr="0046769F" w:rsidRDefault="00176803" w:rsidP="006930E7">
      <w:pPr>
        <w:suppressAutoHyphens w:val="0"/>
        <w:autoSpaceDN/>
        <w:textAlignment w:val="auto"/>
        <w:rPr>
          <w:rFonts w:ascii="Arial Narrow" w:hAnsi="Arial Narrow"/>
          <w:sz w:val="24"/>
          <w:szCs w:val="24"/>
        </w:rPr>
      </w:pPr>
    </w:p>
    <w:p w14:paraId="4C5150D3" w14:textId="77777777" w:rsidR="00176803" w:rsidRPr="0046769F" w:rsidRDefault="00176803" w:rsidP="006930E7">
      <w:pPr>
        <w:suppressAutoHyphens w:val="0"/>
        <w:autoSpaceDN/>
        <w:textAlignment w:val="auto"/>
        <w:rPr>
          <w:rFonts w:ascii="Arial Narrow" w:hAnsi="Arial Narrow"/>
          <w:sz w:val="24"/>
          <w:szCs w:val="24"/>
        </w:rPr>
      </w:pPr>
    </w:p>
    <w:p w14:paraId="66967C6D" w14:textId="77777777" w:rsidR="00176803" w:rsidRPr="0046769F" w:rsidRDefault="00176803" w:rsidP="006930E7">
      <w:pPr>
        <w:suppressAutoHyphens w:val="0"/>
        <w:autoSpaceDN/>
        <w:textAlignment w:val="auto"/>
        <w:rPr>
          <w:rFonts w:ascii="Arial Narrow" w:hAnsi="Arial Narrow"/>
          <w:sz w:val="24"/>
          <w:szCs w:val="24"/>
        </w:rPr>
      </w:pPr>
    </w:p>
    <w:p w14:paraId="36305045" w14:textId="77777777" w:rsidR="00176803" w:rsidRPr="0046769F" w:rsidRDefault="00176803" w:rsidP="006930E7">
      <w:pPr>
        <w:suppressAutoHyphens w:val="0"/>
        <w:autoSpaceDN/>
        <w:textAlignment w:val="auto"/>
        <w:rPr>
          <w:rFonts w:ascii="Arial Narrow" w:hAnsi="Arial Narrow"/>
          <w:sz w:val="24"/>
          <w:szCs w:val="24"/>
        </w:rPr>
      </w:pPr>
    </w:p>
    <w:p w14:paraId="76842567" w14:textId="77777777" w:rsidR="00176803" w:rsidRPr="0046769F" w:rsidRDefault="00176803" w:rsidP="006930E7">
      <w:pPr>
        <w:suppressAutoHyphens w:val="0"/>
        <w:autoSpaceDN/>
        <w:textAlignment w:val="auto"/>
        <w:rPr>
          <w:rFonts w:ascii="Arial Narrow" w:hAnsi="Arial Narrow"/>
          <w:sz w:val="24"/>
          <w:szCs w:val="24"/>
        </w:rPr>
      </w:pPr>
    </w:p>
    <w:p w14:paraId="469BE56A" w14:textId="77777777" w:rsidR="00176803" w:rsidRPr="0046769F" w:rsidRDefault="00176803" w:rsidP="006930E7">
      <w:pPr>
        <w:suppressAutoHyphens w:val="0"/>
        <w:autoSpaceDN/>
        <w:textAlignment w:val="auto"/>
        <w:rPr>
          <w:rFonts w:ascii="Arial Narrow" w:hAnsi="Arial Narrow"/>
          <w:sz w:val="24"/>
          <w:szCs w:val="24"/>
        </w:rPr>
      </w:pPr>
    </w:p>
    <w:p w14:paraId="65BCFD3B" w14:textId="77777777" w:rsidR="00176803" w:rsidRPr="0046769F" w:rsidRDefault="00176803" w:rsidP="006930E7">
      <w:pPr>
        <w:suppressAutoHyphens w:val="0"/>
        <w:autoSpaceDN/>
        <w:textAlignment w:val="auto"/>
        <w:rPr>
          <w:rFonts w:ascii="Arial Narrow" w:hAnsi="Arial Narrow"/>
          <w:sz w:val="24"/>
          <w:szCs w:val="24"/>
        </w:rPr>
      </w:pPr>
    </w:p>
    <w:p w14:paraId="1E4BA597" w14:textId="77777777" w:rsidR="00176803" w:rsidRPr="0046769F" w:rsidRDefault="00176803" w:rsidP="006930E7">
      <w:pPr>
        <w:suppressAutoHyphens w:val="0"/>
        <w:autoSpaceDN/>
        <w:textAlignment w:val="auto"/>
        <w:rPr>
          <w:rFonts w:ascii="Arial Narrow" w:hAnsi="Arial Narrow"/>
          <w:sz w:val="24"/>
          <w:szCs w:val="24"/>
        </w:rPr>
      </w:pPr>
    </w:p>
    <w:p w14:paraId="571C4D92" w14:textId="77777777" w:rsidR="00176803" w:rsidRPr="0046769F" w:rsidRDefault="00176803" w:rsidP="006930E7">
      <w:pPr>
        <w:suppressAutoHyphens w:val="0"/>
        <w:autoSpaceDN/>
        <w:textAlignment w:val="auto"/>
        <w:rPr>
          <w:rFonts w:ascii="Arial Narrow" w:hAnsi="Arial Narrow"/>
          <w:sz w:val="24"/>
          <w:szCs w:val="24"/>
        </w:rPr>
      </w:pPr>
    </w:p>
    <w:p w14:paraId="73D8D152" w14:textId="77777777" w:rsidR="00176803" w:rsidRPr="0046769F" w:rsidRDefault="00176803" w:rsidP="006930E7">
      <w:pPr>
        <w:suppressAutoHyphens w:val="0"/>
        <w:autoSpaceDN/>
        <w:textAlignment w:val="auto"/>
        <w:rPr>
          <w:rFonts w:ascii="Arial Narrow" w:hAnsi="Arial Narrow"/>
          <w:sz w:val="24"/>
          <w:szCs w:val="24"/>
        </w:rPr>
      </w:pPr>
    </w:p>
    <w:p w14:paraId="5FE33D95" w14:textId="7940723F" w:rsidR="00176803" w:rsidRPr="0046769F" w:rsidRDefault="00176803" w:rsidP="006930E7">
      <w:pPr>
        <w:suppressAutoHyphens w:val="0"/>
        <w:autoSpaceDN/>
        <w:textAlignment w:val="auto"/>
        <w:rPr>
          <w:rFonts w:ascii="Arial Narrow" w:hAnsi="Arial Narrow"/>
          <w:sz w:val="24"/>
          <w:szCs w:val="24"/>
        </w:rPr>
      </w:pPr>
    </w:p>
    <w:p w14:paraId="14B3C5B2" w14:textId="7612870C" w:rsidR="00C94625" w:rsidRPr="0046769F" w:rsidRDefault="00C94625" w:rsidP="006930E7">
      <w:pPr>
        <w:suppressAutoHyphens w:val="0"/>
        <w:autoSpaceDN/>
        <w:textAlignment w:val="auto"/>
        <w:rPr>
          <w:rFonts w:ascii="Arial Narrow" w:hAnsi="Arial Narrow"/>
          <w:sz w:val="24"/>
          <w:szCs w:val="24"/>
        </w:rPr>
      </w:pPr>
    </w:p>
    <w:p w14:paraId="1B27A64A" w14:textId="1C7D64C1" w:rsidR="00C94625" w:rsidRPr="0046769F" w:rsidRDefault="00C94625" w:rsidP="006930E7">
      <w:pPr>
        <w:suppressAutoHyphens w:val="0"/>
        <w:autoSpaceDN/>
        <w:textAlignment w:val="auto"/>
        <w:rPr>
          <w:rFonts w:ascii="Arial Narrow" w:hAnsi="Arial Narrow"/>
          <w:sz w:val="24"/>
          <w:szCs w:val="24"/>
        </w:rPr>
      </w:pPr>
    </w:p>
    <w:p w14:paraId="118EFA30" w14:textId="273C28AB" w:rsidR="00C94625" w:rsidRPr="0046769F" w:rsidRDefault="00C94625" w:rsidP="006930E7">
      <w:pPr>
        <w:suppressAutoHyphens w:val="0"/>
        <w:autoSpaceDN/>
        <w:textAlignment w:val="auto"/>
        <w:rPr>
          <w:rFonts w:ascii="Arial Narrow" w:hAnsi="Arial Narrow"/>
          <w:sz w:val="24"/>
          <w:szCs w:val="24"/>
        </w:rPr>
      </w:pPr>
    </w:p>
    <w:p w14:paraId="49F0F5E5" w14:textId="76747FF6" w:rsidR="00C94625" w:rsidRPr="0046769F" w:rsidRDefault="00C94625" w:rsidP="006930E7">
      <w:pPr>
        <w:suppressAutoHyphens w:val="0"/>
        <w:autoSpaceDN/>
        <w:textAlignment w:val="auto"/>
        <w:rPr>
          <w:rFonts w:ascii="Arial Narrow" w:hAnsi="Arial Narrow"/>
          <w:sz w:val="24"/>
          <w:szCs w:val="24"/>
        </w:rPr>
      </w:pPr>
    </w:p>
    <w:p w14:paraId="6E5E0AAF" w14:textId="77777777" w:rsidR="00C94625" w:rsidRPr="0046769F" w:rsidRDefault="00C94625" w:rsidP="006930E7">
      <w:pPr>
        <w:suppressAutoHyphens w:val="0"/>
        <w:autoSpaceDN/>
        <w:textAlignment w:val="auto"/>
        <w:rPr>
          <w:rFonts w:ascii="Arial Narrow" w:hAnsi="Arial Narrow"/>
          <w:sz w:val="24"/>
          <w:szCs w:val="24"/>
        </w:rPr>
      </w:pPr>
    </w:p>
    <w:p w14:paraId="2BBE74A4" w14:textId="77777777" w:rsidR="00176803" w:rsidRPr="0046769F" w:rsidRDefault="00176803" w:rsidP="006930E7">
      <w:pPr>
        <w:suppressAutoHyphens w:val="0"/>
        <w:autoSpaceDN/>
        <w:textAlignment w:val="auto"/>
        <w:rPr>
          <w:rFonts w:ascii="Arial Narrow" w:hAnsi="Arial Narrow"/>
          <w:sz w:val="24"/>
          <w:szCs w:val="24"/>
        </w:rPr>
      </w:pPr>
    </w:p>
    <w:p w14:paraId="448D868D" w14:textId="77777777" w:rsidR="00176803" w:rsidRPr="0046769F" w:rsidRDefault="00176803" w:rsidP="006930E7">
      <w:pPr>
        <w:suppressAutoHyphens w:val="0"/>
        <w:autoSpaceDN/>
        <w:textAlignment w:val="auto"/>
        <w:rPr>
          <w:rFonts w:ascii="Arial Narrow" w:hAnsi="Arial Narrow"/>
          <w:sz w:val="24"/>
          <w:szCs w:val="24"/>
        </w:rPr>
      </w:pPr>
    </w:p>
    <w:p w14:paraId="046FBA4D" w14:textId="3AA8558F" w:rsidR="00273DD0" w:rsidRPr="0046769F" w:rsidRDefault="00353DCC" w:rsidP="0046769F">
      <w:pPr>
        <w:pStyle w:val="DTAOPices"/>
      </w:pPr>
      <w:bookmarkStart w:id="14" w:name="_Toc390335363"/>
      <w:bookmarkStart w:id="15" w:name="_Toc390418122"/>
      <w:bookmarkStart w:id="16" w:name="_Toc242262665"/>
      <w:r w:rsidRPr="0046769F">
        <w:t>Règlement Général de l'Appel d'Offres</w:t>
      </w:r>
      <w:r w:rsidR="0046769F">
        <w:t xml:space="preserve"> </w:t>
      </w:r>
      <w:r w:rsidRPr="0046769F">
        <w:t>(RGAO)</w:t>
      </w:r>
      <w:bookmarkEnd w:id="14"/>
      <w:bookmarkEnd w:id="15"/>
      <w:bookmarkEnd w:id="16"/>
    </w:p>
    <w:p w14:paraId="4D4ABEBD"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47843D4A" w14:textId="77777777" w:rsidR="00A63582" w:rsidRPr="0046769F" w:rsidRDefault="00A63582" w:rsidP="001F752F">
      <w:pPr>
        <w:suppressAutoHyphens w:val="0"/>
        <w:autoSpaceDN/>
        <w:textAlignment w:val="auto"/>
        <w:rPr>
          <w:rFonts w:ascii="Arial Narrow" w:hAnsi="Arial Narrow"/>
          <w:sz w:val="24"/>
          <w:szCs w:val="24"/>
        </w:rPr>
      </w:pPr>
      <w:r w:rsidRPr="0046769F">
        <w:rPr>
          <w:rFonts w:ascii="Arial Narrow" w:hAnsi="Arial Narrow"/>
          <w:sz w:val="24"/>
          <w:szCs w:val="24"/>
        </w:rPr>
        <w:br w:type="page"/>
      </w:r>
    </w:p>
    <w:p w14:paraId="6BCA7295" w14:textId="77777777" w:rsidR="00273DD0" w:rsidRPr="0046769F" w:rsidRDefault="00353DCC" w:rsidP="0046769F">
      <w:pPr>
        <w:pStyle w:val="DTAOTitre"/>
      </w:pPr>
      <w:r w:rsidRPr="0046769F">
        <w:lastRenderedPageBreak/>
        <w:t>Table</w:t>
      </w:r>
      <w:r w:rsidR="005139FC" w:rsidRPr="0046769F">
        <w:t xml:space="preserve"> </w:t>
      </w:r>
      <w:r w:rsidRPr="0046769F">
        <w:t>des</w:t>
      </w:r>
      <w:r w:rsidR="005139FC" w:rsidRPr="0046769F">
        <w:t xml:space="preserve"> </w:t>
      </w:r>
      <w:r w:rsidRPr="0046769F">
        <w:t>matières</w:t>
      </w:r>
    </w:p>
    <w:p w14:paraId="6533A974" w14:textId="215E5333" w:rsidR="009E3E49" w:rsidRPr="0046769F" w:rsidRDefault="009E3E49" w:rsidP="001F752F">
      <w:pPr>
        <w:pStyle w:val="TOC1"/>
        <w:spacing w:after="60"/>
        <w:rPr>
          <w:rFonts w:ascii="Arial Narrow" w:hAnsi="Arial Narrow"/>
          <w:noProof/>
          <w:sz w:val="24"/>
          <w:szCs w:val="24"/>
        </w:rPr>
      </w:pPr>
      <w:r w:rsidRPr="0046769F">
        <w:rPr>
          <w:rFonts w:ascii="Arial Narrow" w:hAnsi="Arial Narrow"/>
          <w:sz w:val="24"/>
          <w:szCs w:val="24"/>
        </w:rPr>
        <w:fldChar w:fldCharType="begin"/>
      </w:r>
      <w:r w:rsidRPr="0046769F">
        <w:rPr>
          <w:rFonts w:ascii="Arial Narrow" w:hAnsi="Arial Narrow"/>
          <w:sz w:val="24"/>
          <w:szCs w:val="24"/>
        </w:rPr>
        <w:instrText xml:space="preserve"> TOC \h \z \t "RGAO Partie;1;RGAO articles;2" </w:instrText>
      </w:r>
      <w:r w:rsidRPr="0046769F">
        <w:rPr>
          <w:rFonts w:ascii="Arial Narrow" w:hAnsi="Arial Narrow"/>
          <w:sz w:val="24"/>
          <w:szCs w:val="24"/>
        </w:rPr>
        <w:fldChar w:fldCharType="separate"/>
      </w:r>
      <w:hyperlink w:anchor="_Toc157681198" w:history="1">
        <w:r w:rsidRPr="0046769F">
          <w:rPr>
            <w:rStyle w:val="Hyperlink"/>
            <w:rFonts w:ascii="Arial Narrow" w:hAnsi="Arial Narrow"/>
            <w:noProof/>
            <w:color w:val="auto"/>
            <w:sz w:val="24"/>
            <w:szCs w:val="24"/>
          </w:rPr>
          <w:t>A.</w:t>
        </w:r>
        <w:r w:rsidRPr="0046769F">
          <w:rPr>
            <w:rFonts w:ascii="Arial Narrow" w:hAnsi="Arial Narrow"/>
            <w:noProof/>
            <w:sz w:val="24"/>
            <w:szCs w:val="24"/>
          </w:rPr>
          <w:tab/>
        </w:r>
        <w:r w:rsidRPr="0046769F">
          <w:rPr>
            <w:rStyle w:val="Hyperlink"/>
            <w:rFonts w:ascii="Arial Narrow" w:hAnsi="Arial Narrow"/>
            <w:noProof/>
            <w:color w:val="auto"/>
            <w:sz w:val="24"/>
            <w:szCs w:val="24"/>
          </w:rPr>
          <w:t>Généralités</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_Toc157681198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00C14310" w:rsidRPr="0046769F">
          <w:rPr>
            <w:rFonts w:ascii="Arial Narrow" w:hAnsi="Arial Narrow"/>
            <w:noProof/>
            <w:webHidden/>
            <w:sz w:val="24"/>
            <w:szCs w:val="24"/>
          </w:rPr>
          <w:t>28</w:t>
        </w:r>
        <w:r w:rsidRPr="0046769F">
          <w:rPr>
            <w:rFonts w:ascii="Arial Narrow" w:hAnsi="Arial Narrow"/>
            <w:noProof/>
            <w:webHidden/>
            <w:sz w:val="24"/>
            <w:szCs w:val="24"/>
          </w:rPr>
          <w:fldChar w:fldCharType="end"/>
        </w:r>
      </w:hyperlink>
    </w:p>
    <w:p w14:paraId="09F8B7E9" w14:textId="3C4F7E95" w:rsidR="009E3E49" w:rsidRPr="0046769F" w:rsidRDefault="009E3E49" w:rsidP="00495F15">
      <w:pPr>
        <w:pStyle w:val="TOC2"/>
        <w:rPr>
          <w:rFonts w:ascii="Arial Narrow" w:hAnsi="Arial Narrow"/>
          <w:sz w:val="24"/>
          <w:szCs w:val="24"/>
        </w:rPr>
      </w:pPr>
      <w:hyperlink w:anchor="_Toc157681199" w:history="1">
        <w:r w:rsidRPr="0046769F">
          <w:rPr>
            <w:rStyle w:val="Hyperlink"/>
            <w:rFonts w:ascii="Arial Narrow" w:hAnsi="Arial Narrow"/>
            <w:color w:val="auto"/>
            <w:sz w:val="24"/>
            <w:szCs w:val="24"/>
          </w:rPr>
          <w:t>Article 1.</w:t>
        </w:r>
        <w:r w:rsidRPr="0046769F">
          <w:rPr>
            <w:rFonts w:ascii="Arial Narrow" w:hAnsi="Arial Narrow"/>
            <w:sz w:val="24"/>
            <w:szCs w:val="24"/>
          </w:rPr>
          <w:tab/>
        </w:r>
        <w:r w:rsidRPr="0046769F">
          <w:rPr>
            <w:rStyle w:val="Hyperlink"/>
            <w:rFonts w:ascii="Arial Narrow" w:hAnsi="Arial Narrow"/>
            <w:color w:val="auto"/>
            <w:sz w:val="24"/>
            <w:szCs w:val="24"/>
          </w:rPr>
          <w:t>Objet de la consultation</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_Toc157681199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28</w:t>
        </w:r>
        <w:r w:rsidRPr="0046769F">
          <w:rPr>
            <w:rFonts w:ascii="Arial Narrow" w:hAnsi="Arial Narrow"/>
            <w:webHidden/>
            <w:sz w:val="24"/>
            <w:szCs w:val="24"/>
          </w:rPr>
          <w:fldChar w:fldCharType="end"/>
        </w:r>
      </w:hyperlink>
    </w:p>
    <w:p w14:paraId="25B42749" w14:textId="3E226B3B" w:rsidR="009E3E49" w:rsidRPr="0046769F" w:rsidRDefault="009E3E49" w:rsidP="00495F15">
      <w:pPr>
        <w:pStyle w:val="TOC2"/>
        <w:rPr>
          <w:rFonts w:ascii="Arial Narrow" w:hAnsi="Arial Narrow"/>
          <w:sz w:val="24"/>
          <w:szCs w:val="24"/>
        </w:rPr>
      </w:pPr>
      <w:hyperlink w:anchor="_Toc157681200" w:history="1">
        <w:r w:rsidRPr="0046769F">
          <w:rPr>
            <w:rStyle w:val="Hyperlink"/>
            <w:rFonts w:ascii="Arial Narrow" w:hAnsi="Arial Narrow"/>
            <w:color w:val="auto"/>
            <w:sz w:val="24"/>
            <w:szCs w:val="24"/>
          </w:rPr>
          <w:t>Article 2.</w:t>
        </w:r>
        <w:r w:rsidRPr="0046769F">
          <w:rPr>
            <w:rFonts w:ascii="Arial Narrow" w:hAnsi="Arial Narrow"/>
            <w:sz w:val="24"/>
            <w:szCs w:val="24"/>
          </w:rPr>
          <w:tab/>
        </w:r>
        <w:r w:rsidRPr="0046769F">
          <w:rPr>
            <w:rStyle w:val="Hyperlink"/>
            <w:rFonts w:ascii="Arial Narrow" w:hAnsi="Arial Narrow"/>
            <w:color w:val="auto"/>
            <w:sz w:val="24"/>
            <w:szCs w:val="24"/>
          </w:rPr>
          <w:t>Financement</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_Toc157681200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30</w:t>
        </w:r>
        <w:r w:rsidRPr="0046769F">
          <w:rPr>
            <w:rFonts w:ascii="Arial Narrow" w:hAnsi="Arial Narrow"/>
            <w:webHidden/>
            <w:sz w:val="24"/>
            <w:szCs w:val="24"/>
          </w:rPr>
          <w:fldChar w:fldCharType="end"/>
        </w:r>
      </w:hyperlink>
    </w:p>
    <w:p w14:paraId="0B53D37F" w14:textId="2E07C459" w:rsidR="009E3E49" w:rsidRPr="0046769F" w:rsidRDefault="009E3E49" w:rsidP="00495F15">
      <w:pPr>
        <w:pStyle w:val="TOC2"/>
        <w:rPr>
          <w:rFonts w:ascii="Arial Narrow" w:hAnsi="Arial Narrow"/>
          <w:sz w:val="24"/>
          <w:szCs w:val="24"/>
        </w:rPr>
      </w:pPr>
      <w:hyperlink w:anchor="_Toc157681201" w:history="1">
        <w:r w:rsidRPr="0046769F">
          <w:rPr>
            <w:rStyle w:val="Hyperlink"/>
            <w:rFonts w:ascii="Arial Narrow" w:hAnsi="Arial Narrow"/>
            <w:color w:val="auto"/>
            <w:sz w:val="24"/>
            <w:szCs w:val="24"/>
          </w:rPr>
          <w:t>Article 3.</w:t>
        </w:r>
        <w:r w:rsidRPr="0046769F">
          <w:rPr>
            <w:rFonts w:ascii="Arial Narrow" w:hAnsi="Arial Narrow"/>
            <w:sz w:val="24"/>
            <w:szCs w:val="24"/>
          </w:rPr>
          <w:tab/>
        </w:r>
        <w:r w:rsidRPr="0046769F">
          <w:rPr>
            <w:rStyle w:val="Hyperlink"/>
            <w:rFonts w:ascii="Arial Narrow" w:hAnsi="Arial Narrow"/>
            <w:color w:val="auto"/>
            <w:sz w:val="24"/>
            <w:szCs w:val="24"/>
          </w:rPr>
          <w:t>Principes éthiques Fraude et corruption</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_Toc157681201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30</w:t>
        </w:r>
        <w:r w:rsidRPr="0046769F">
          <w:rPr>
            <w:rFonts w:ascii="Arial Narrow" w:hAnsi="Arial Narrow"/>
            <w:webHidden/>
            <w:sz w:val="24"/>
            <w:szCs w:val="24"/>
          </w:rPr>
          <w:fldChar w:fldCharType="end"/>
        </w:r>
      </w:hyperlink>
    </w:p>
    <w:p w14:paraId="29E5568D" w14:textId="72168291" w:rsidR="009E3E49" w:rsidRPr="0046769F" w:rsidRDefault="009E3E49" w:rsidP="00495F15">
      <w:pPr>
        <w:pStyle w:val="TOC2"/>
        <w:rPr>
          <w:rFonts w:ascii="Arial Narrow" w:hAnsi="Arial Narrow"/>
          <w:sz w:val="24"/>
          <w:szCs w:val="24"/>
        </w:rPr>
      </w:pPr>
      <w:hyperlink w:anchor="_Toc157681202" w:history="1">
        <w:r w:rsidRPr="0046769F">
          <w:rPr>
            <w:rStyle w:val="Hyperlink"/>
            <w:rFonts w:ascii="Arial Narrow" w:hAnsi="Arial Narrow"/>
            <w:color w:val="auto"/>
            <w:sz w:val="24"/>
            <w:szCs w:val="24"/>
          </w:rPr>
          <w:t>Article 4.</w:t>
        </w:r>
        <w:r w:rsidRPr="0046769F">
          <w:rPr>
            <w:rFonts w:ascii="Arial Narrow" w:hAnsi="Arial Narrow"/>
            <w:sz w:val="24"/>
            <w:szCs w:val="24"/>
          </w:rPr>
          <w:tab/>
        </w:r>
        <w:r w:rsidRPr="0046769F">
          <w:rPr>
            <w:rStyle w:val="Hyperlink"/>
            <w:rFonts w:ascii="Arial Narrow" w:hAnsi="Arial Narrow"/>
            <w:color w:val="auto"/>
            <w:sz w:val="24"/>
            <w:szCs w:val="24"/>
          </w:rPr>
          <w:t>Candidats admis à concourir</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_Toc157681202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32</w:t>
        </w:r>
        <w:r w:rsidRPr="0046769F">
          <w:rPr>
            <w:rFonts w:ascii="Arial Narrow" w:hAnsi="Arial Narrow"/>
            <w:webHidden/>
            <w:sz w:val="24"/>
            <w:szCs w:val="24"/>
          </w:rPr>
          <w:fldChar w:fldCharType="end"/>
        </w:r>
      </w:hyperlink>
    </w:p>
    <w:p w14:paraId="5E362787" w14:textId="4E75A8D4" w:rsidR="009E3E49" w:rsidRPr="0046769F" w:rsidRDefault="009E3E49" w:rsidP="00495F15">
      <w:pPr>
        <w:pStyle w:val="TOC2"/>
        <w:rPr>
          <w:rFonts w:ascii="Arial Narrow" w:hAnsi="Arial Narrow"/>
          <w:sz w:val="24"/>
          <w:szCs w:val="24"/>
        </w:rPr>
      </w:pPr>
      <w:hyperlink w:anchor="_Toc157681203" w:history="1">
        <w:r w:rsidRPr="0046769F">
          <w:rPr>
            <w:rStyle w:val="Hyperlink"/>
            <w:rFonts w:ascii="Arial Narrow" w:hAnsi="Arial Narrow"/>
            <w:color w:val="auto"/>
            <w:sz w:val="24"/>
            <w:szCs w:val="24"/>
          </w:rPr>
          <w:t>Article 5.</w:t>
        </w:r>
        <w:r w:rsidRPr="0046769F">
          <w:rPr>
            <w:rFonts w:ascii="Arial Narrow" w:hAnsi="Arial Narrow"/>
            <w:sz w:val="24"/>
            <w:szCs w:val="24"/>
          </w:rPr>
          <w:tab/>
        </w:r>
        <w:r w:rsidRPr="0046769F">
          <w:rPr>
            <w:rStyle w:val="Hyperlink"/>
            <w:rFonts w:ascii="Arial Narrow" w:hAnsi="Arial Narrow"/>
            <w:color w:val="auto"/>
            <w:sz w:val="24"/>
            <w:szCs w:val="24"/>
          </w:rPr>
          <w:t>Documents établissant la qualification du Soumissionnaire</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_Toc157681203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33</w:t>
        </w:r>
        <w:r w:rsidRPr="0046769F">
          <w:rPr>
            <w:rFonts w:ascii="Arial Narrow" w:hAnsi="Arial Narrow"/>
            <w:webHidden/>
            <w:sz w:val="24"/>
            <w:szCs w:val="24"/>
          </w:rPr>
          <w:fldChar w:fldCharType="end"/>
        </w:r>
      </w:hyperlink>
    </w:p>
    <w:p w14:paraId="5E974ABF" w14:textId="6AFD7D2F" w:rsidR="009E3E49" w:rsidRPr="0046769F" w:rsidRDefault="009E3E49" w:rsidP="001F752F">
      <w:pPr>
        <w:pStyle w:val="TOC1"/>
        <w:spacing w:after="60"/>
        <w:rPr>
          <w:rFonts w:ascii="Arial Narrow" w:hAnsi="Arial Narrow"/>
          <w:noProof/>
          <w:sz w:val="24"/>
          <w:szCs w:val="24"/>
        </w:rPr>
      </w:pPr>
      <w:hyperlink w:anchor="_Toc157681204" w:history="1">
        <w:r w:rsidRPr="0046769F">
          <w:rPr>
            <w:rStyle w:val="Hyperlink"/>
            <w:rFonts w:ascii="Arial Narrow" w:hAnsi="Arial Narrow"/>
            <w:noProof/>
            <w:color w:val="auto"/>
            <w:sz w:val="24"/>
            <w:szCs w:val="24"/>
          </w:rPr>
          <w:t>B.</w:t>
        </w:r>
        <w:r w:rsidRPr="0046769F">
          <w:rPr>
            <w:rFonts w:ascii="Arial Narrow" w:hAnsi="Arial Narrow"/>
            <w:noProof/>
            <w:sz w:val="24"/>
            <w:szCs w:val="24"/>
          </w:rPr>
          <w:tab/>
        </w:r>
        <w:r w:rsidRPr="0046769F">
          <w:rPr>
            <w:rStyle w:val="Hyperlink"/>
            <w:rFonts w:ascii="Arial Narrow" w:hAnsi="Arial Narrow"/>
            <w:noProof/>
            <w:color w:val="auto"/>
            <w:sz w:val="24"/>
            <w:szCs w:val="24"/>
          </w:rPr>
          <w:t>DOSSIER D’APPEL D’OFFRES</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_Toc157681204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00C14310" w:rsidRPr="0046769F">
          <w:rPr>
            <w:rFonts w:ascii="Arial Narrow" w:hAnsi="Arial Narrow"/>
            <w:noProof/>
            <w:webHidden/>
            <w:sz w:val="24"/>
            <w:szCs w:val="24"/>
          </w:rPr>
          <w:t>34</w:t>
        </w:r>
        <w:r w:rsidRPr="0046769F">
          <w:rPr>
            <w:rFonts w:ascii="Arial Narrow" w:hAnsi="Arial Narrow"/>
            <w:noProof/>
            <w:webHidden/>
            <w:sz w:val="24"/>
            <w:szCs w:val="24"/>
          </w:rPr>
          <w:fldChar w:fldCharType="end"/>
        </w:r>
      </w:hyperlink>
    </w:p>
    <w:p w14:paraId="6D1B6005" w14:textId="5083254E" w:rsidR="009E3E49" w:rsidRPr="0046769F" w:rsidRDefault="009E3E49" w:rsidP="00495F15">
      <w:pPr>
        <w:pStyle w:val="TOC2"/>
        <w:rPr>
          <w:rFonts w:ascii="Arial Narrow" w:hAnsi="Arial Narrow"/>
          <w:sz w:val="24"/>
          <w:szCs w:val="24"/>
        </w:rPr>
      </w:pPr>
      <w:hyperlink w:anchor="_Toc157681205" w:history="1">
        <w:r w:rsidRPr="0046769F">
          <w:rPr>
            <w:rStyle w:val="Hyperlink"/>
            <w:rFonts w:ascii="Arial Narrow" w:hAnsi="Arial Narrow"/>
            <w:color w:val="auto"/>
            <w:sz w:val="24"/>
            <w:szCs w:val="24"/>
          </w:rPr>
          <w:t>Article 6.</w:t>
        </w:r>
        <w:r w:rsidRPr="0046769F">
          <w:rPr>
            <w:rFonts w:ascii="Arial Narrow" w:hAnsi="Arial Narrow"/>
            <w:sz w:val="24"/>
            <w:szCs w:val="24"/>
          </w:rPr>
          <w:tab/>
        </w:r>
        <w:r w:rsidRPr="0046769F">
          <w:rPr>
            <w:rStyle w:val="Hyperlink"/>
            <w:rFonts w:ascii="Arial Narrow" w:hAnsi="Arial Narrow"/>
            <w:color w:val="auto"/>
            <w:sz w:val="24"/>
            <w:szCs w:val="24"/>
          </w:rPr>
          <w:t>Contenu du Dossier d’Appel d’Offres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_Toc157681205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34</w:t>
        </w:r>
        <w:r w:rsidRPr="0046769F">
          <w:rPr>
            <w:rFonts w:ascii="Arial Narrow" w:hAnsi="Arial Narrow"/>
            <w:webHidden/>
            <w:sz w:val="24"/>
            <w:szCs w:val="24"/>
          </w:rPr>
          <w:fldChar w:fldCharType="end"/>
        </w:r>
      </w:hyperlink>
    </w:p>
    <w:p w14:paraId="4E3F8977" w14:textId="3E15C440" w:rsidR="009E3E49" w:rsidRPr="0046769F" w:rsidRDefault="009E3E49" w:rsidP="00495F15">
      <w:pPr>
        <w:pStyle w:val="TOC2"/>
        <w:rPr>
          <w:rFonts w:ascii="Arial Narrow" w:hAnsi="Arial Narrow"/>
          <w:sz w:val="24"/>
          <w:szCs w:val="24"/>
        </w:rPr>
      </w:pPr>
      <w:hyperlink w:anchor="_Toc157681206" w:history="1">
        <w:r w:rsidRPr="0046769F">
          <w:rPr>
            <w:rStyle w:val="Hyperlink"/>
            <w:rFonts w:ascii="Arial Narrow" w:hAnsi="Arial Narrow"/>
            <w:color w:val="auto"/>
            <w:sz w:val="24"/>
            <w:szCs w:val="24"/>
          </w:rPr>
          <w:t>Article 7.</w:t>
        </w:r>
        <w:r w:rsidRPr="0046769F">
          <w:rPr>
            <w:rFonts w:ascii="Arial Narrow" w:hAnsi="Arial Narrow"/>
            <w:sz w:val="24"/>
            <w:szCs w:val="24"/>
          </w:rPr>
          <w:tab/>
        </w:r>
        <w:r w:rsidRPr="0046769F">
          <w:rPr>
            <w:rStyle w:val="Hyperlink"/>
            <w:rFonts w:ascii="Arial Narrow" w:hAnsi="Arial Narrow"/>
            <w:color w:val="auto"/>
            <w:sz w:val="24"/>
            <w:szCs w:val="24"/>
          </w:rPr>
          <w:t>Eclaircissements apportés au dossier d’appel d’offres et recours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_Toc157681206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35</w:t>
        </w:r>
        <w:r w:rsidRPr="0046769F">
          <w:rPr>
            <w:rFonts w:ascii="Arial Narrow" w:hAnsi="Arial Narrow"/>
            <w:webHidden/>
            <w:sz w:val="24"/>
            <w:szCs w:val="24"/>
          </w:rPr>
          <w:fldChar w:fldCharType="end"/>
        </w:r>
      </w:hyperlink>
    </w:p>
    <w:p w14:paraId="76897890" w14:textId="525B2573" w:rsidR="009E3E49" w:rsidRPr="0046769F" w:rsidRDefault="009E3E49" w:rsidP="00495F15">
      <w:pPr>
        <w:pStyle w:val="TOC2"/>
        <w:rPr>
          <w:rFonts w:ascii="Arial Narrow" w:hAnsi="Arial Narrow"/>
          <w:sz w:val="24"/>
          <w:szCs w:val="24"/>
        </w:rPr>
      </w:pPr>
      <w:hyperlink w:anchor="_Toc157681207" w:history="1">
        <w:r w:rsidRPr="0046769F">
          <w:rPr>
            <w:rStyle w:val="Hyperlink"/>
            <w:rFonts w:ascii="Arial Narrow" w:hAnsi="Arial Narrow"/>
            <w:color w:val="auto"/>
            <w:sz w:val="24"/>
            <w:szCs w:val="24"/>
          </w:rPr>
          <w:t>Article 8.</w:t>
        </w:r>
        <w:r w:rsidRPr="0046769F">
          <w:rPr>
            <w:rFonts w:ascii="Arial Narrow" w:hAnsi="Arial Narrow"/>
            <w:sz w:val="24"/>
            <w:szCs w:val="24"/>
          </w:rPr>
          <w:tab/>
        </w:r>
        <w:r w:rsidRPr="0046769F">
          <w:rPr>
            <w:rStyle w:val="Hyperlink"/>
            <w:rFonts w:ascii="Arial Narrow" w:hAnsi="Arial Narrow"/>
            <w:color w:val="auto"/>
            <w:sz w:val="24"/>
            <w:szCs w:val="24"/>
          </w:rPr>
          <w:t>Modifications apportées au DAO</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_Toc157681207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36</w:t>
        </w:r>
        <w:r w:rsidRPr="0046769F">
          <w:rPr>
            <w:rFonts w:ascii="Arial Narrow" w:hAnsi="Arial Narrow"/>
            <w:webHidden/>
            <w:sz w:val="24"/>
            <w:szCs w:val="24"/>
          </w:rPr>
          <w:fldChar w:fldCharType="end"/>
        </w:r>
      </w:hyperlink>
    </w:p>
    <w:p w14:paraId="12E32074" w14:textId="7EB1A34B" w:rsidR="009E3E49" w:rsidRPr="0046769F" w:rsidRDefault="009E3E49" w:rsidP="001F752F">
      <w:pPr>
        <w:pStyle w:val="TOC1"/>
        <w:spacing w:after="60"/>
        <w:rPr>
          <w:rFonts w:ascii="Arial Narrow" w:hAnsi="Arial Narrow"/>
          <w:noProof/>
          <w:sz w:val="24"/>
          <w:szCs w:val="24"/>
        </w:rPr>
      </w:pPr>
      <w:hyperlink w:anchor="_Toc157681208" w:history="1">
        <w:r w:rsidRPr="0046769F">
          <w:rPr>
            <w:rStyle w:val="Hyperlink"/>
            <w:rFonts w:ascii="Arial Narrow" w:hAnsi="Arial Narrow"/>
            <w:noProof/>
            <w:color w:val="auto"/>
            <w:sz w:val="24"/>
            <w:szCs w:val="24"/>
          </w:rPr>
          <w:t>C.</w:t>
        </w:r>
        <w:r w:rsidRPr="0046769F">
          <w:rPr>
            <w:rFonts w:ascii="Arial Narrow" w:hAnsi="Arial Narrow"/>
            <w:noProof/>
            <w:sz w:val="24"/>
            <w:szCs w:val="24"/>
          </w:rPr>
          <w:tab/>
        </w:r>
        <w:r w:rsidRPr="0046769F">
          <w:rPr>
            <w:rStyle w:val="Hyperlink"/>
            <w:rFonts w:ascii="Arial Narrow" w:hAnsi="Arial Narrow"/>
            <w:noProof/>
            <w:color w:val="auto"/>
            <w:sz w:val="24"/>
            <w:szCs w:val="24"/>
          </w:rPr>
          <w:t>Préparation des offres</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_Toc157681208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00C14310" w:rsidRPr="0046769F">
          <w:rPr>
            <w:rFonts w:ascii="Arial Narrow" w:hAnsi="Arial Narrow"/>
            <w:noProof/>
            <w:webHidden/>
            <w:sz w:val="24"/>
            <w:szCs w:val="24"/>
          </w:rPr>
          <w:t>37</w:t>
        </w:r>
        <w:r w:rsidRPr="0046769F">
          <w:rPr>
            <w:rFonts w:ascii="Arial Narrow" w:hAnsi="Arial Narrow"/>
            <w:noProof/>
            <w:webHidden/>
            <w:sz w:val="24"/>
            <w:szCs w:val="24"/>
          </w:rPr>
          <w:fldChar w:fldCharType="end"/>
        </w:r>
      </w:hyperlink>
    </w:p>
    <w:p w14:paraId="2E60CA99" w14:textId="49767E2E" w:rsidR="009E3E49" w:rsidRPr="0046769F" w:rsidRDefault="009E3E49" w:rsidP="00495F15">
      <w:pPr>
        <w:pStyle w:val="TOC2"/>
        <w:rPr>
          <w:rFonts w:ascii="Arial Narrow" w:hAnsi="Arial Narrow"/>
          <w:sz w:val="24"/>
          <w:szCs w:val="24"/>
        </w:rPr>
      </w:pPr>
      <w:hyperlink w:anchor="_Toc157681209" w:history="1">
        <w:r w:rsidRPr="0046769F">
          <w:rPr>
            <w:rStyle w:val="Hyperlink"/>
            <w:rFonts w:ascii="Arial Narrow" w:hAnsi="Arial Narrow"/>
            <w:color w:val="auto"/>
            <w:sz w:val="24"/>
            <w:szCs w:val="24"/>
          </w:rPr>
          <w:t>Article 9.</w:t>
        </w:r>
        <w:r w:rsidRPr="0046769F">
          <w:rPr>
            <w:rFonts w:ascii="Arial Narrow" w:hAnsi="Arial Narrow"/>
            <w:sz w:val="24"/>
            <w:szCs w:val="24"/>
          </w:rPr>
          <w:tab/>
        </w:r>
        <w:r w:rsidRPr="0046769F">
          <w:rPr>
            <w:rStyle w:val="Hyperlink"/>
            <w:rFonts w:ascii="Arial Narrow" w:hAnsi="Arial Narrow"/>
            <w:color w:val="auto"/>
            <w:sz w:val="24"/>
            <w:szCs w:val="24"/>
          </w:rPr>
          <w:t>Frais de soumission</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_Toc157681209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37</w:t>
        </w:r>
        <w:r w:rsidRPr="0046769F">
          <w:rPr>
            <w:rFonts w:ascii="Arial Narrow" w:hAnsi="Arial Narrow"/>
            <w:webHidden/>
            <w:sz w:val="24"/>
            <w:szCs w:val="24"/>
          </w:rPr>
          <w:fldChar w:fldCharType="end"/>
        </w:r>
      </w:hyperlink>
    </w:p>
    <w:p w14:paraId="52491BDC" w14:textId="0A79E7EF" w:rsidR="009E3E49" w:rsidRPr="0046769F" w:rsidRDefault="009E3E49" w:rsidP="00495F15">
      <w:pPr>
        <w:pStyle w:val="TOC2"/>
        <w:rPr>
          <w:rFonts w:ascii="Arial Narrow" w:hAnsi="Arial Narrow"/>
          <w:sz w:val="24"/>
          <w:szCs w:val="24"/>
        </w:rPr>
      </w:pPr>
      <w:hyperlink w:anchor="_Toc157681210" w:history="1">
        <w:r w:rsidRPr="0046769F">
          <w:rPr>
            <w:rStyle w:val="Hyperlink"/>
            <w:rFonts w:ascii="Arial Narrow" w:hAnsi="Arial Narrow"/>
            <w:color w:val="auto"/>
            <w:sz w:val="24"/>
            <w:szCs w:val="24"/>
          </w:rPr>
          <w:t>Article 10.</w:t>
        </w:r>
        <w:r w:rsidRPr="0046769F">
          <w:rPr>
            <w:rFonts w:ascii="Arial Narrow" w:hAnsi="Arial Narrow"/>
            <w:sz w:val="24"/>
            <w:szCs w:val="24"/>
          </w:rPr>
          <w:tab/>
        </w:r>
        <w:r w:rsidRPr="0046769F">
          <w:rPr>
            <w:rStyle w:val="Hyperlink"/>
            <w:rFonts w:ascii="Arial Narrow" w:hAnsi="Arial Narrow"/>
            <w:color w:val="auto"/>
            <w:sz w:val="24"/>
            <w:szCs w:val="24"/>
          </w:rPr>
          <w:t>Langue de l’offre</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_Toc157681210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37</w:t>
        </w:r>
        <w:r w:rsidRPr="0046769F">
          <w:rPr>
            <w:rFonts w:ascii="Arial Narrow" w:hAnsi="Arial Narrow"/>
            <w:webHidden/>
            <w:sz w:val="24"/>
            <w:szCs w:val="24"/>
          </w:rPr>
          <w:fldChar w:fldCharType="end"/>
        </w:r>
      </w:hyperlink>
    </w:p>
    <w:p w14:paraId="59BE9D50" w14:textId="40B178BB" w:rsidR="009E3E49" w:rsidRPr="0046769F" w:rsidRDefault="009E3E49" w:rsidP="00495F15">
      <w:pPr>
        <w:pStyle w:val="TOC2"/>
        <w:rPr>
          <w:rFonts w:ascii="Arial Narrow" w:hAnsi="Arial Narrow"/>
          <w:sz w:val="24"/>
          <w:szCs w:val="24"/>
        </w:rPr>
      </w:pPr>
      <w:hyperlink w:anchor="_Toc157681211" w:history="1">
        <w:r w:rsidRPr="0046769F">
          <w:rPr>
            <w:rStyle w:val="Hyperlink"/>
            <w:rFonts w:ascii="Arial Narrow" w:hAnsi="Arial Narrow"/>
            <w:color w:val="auto"/>
            <w:sz w:val="24"/>
            <w:szCs w:val="24"/>
          </w:rPr>
          <w:t>Article 11.</w:t>
        </w:r>
        <w:r w:rsidRPr="0046769F">
          <w:rPr>
            <w:rFonts w:ascii="Arial Narrow" w:hAnsi="Arial Narrow"/>
            <w:sz w:val="24"/>
            <w:szCs w:val="24"/>
          </w:rPr>
          <w:tab/>
        </w:r>
        <w:r w:rsidRPr="0046769F">
          <w:rPr>
            <w:rStyle w:val="Hyperlink"/>
            <w:rFonts w:ascii="Arial Narrow" w:hAnsi="Arial Narrow"/>
            <w:color w:val="auto"/>
            <w:sz w:val="24"/>
            <w:szCs w:val="24"/>
          </w:rPr>
          <w:t>Documents constituant l’offre</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_Toc157681211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37</w:t>
        </w:r>
        <w:r w:rsidRPr="0046769F">
          <w:rPr>
            <w:rFonts w:ascii="Arial Narrow" w:hAnsi="Arial Narrow"/>
            <w:webHidden/>
            <w:sz w:val="24"/>
            <w:szCs w:val="24"/>
          </w:rPr>
          <w:fldChar w:fldCharType="end"/>
        </w:r>
      </w:hyperlink>
    </w:p>
    <w:p w14:paraId="00A5F077" w14:textId="6529374A" w:rsidR="009E3E49" w:rsidRPr="0046769F" w:rsidRDefault="009E3E49" w:rsidP="00495F15">
      <w:pPr>
        <w:pStyle w:val="TOC2"/>
        <w:rPr>
          <w:rFonts w:ascii="Arial Narrow" w:hAnsi="Arial Narrow"/>
          <w:sz w:val="24"/>
          <w:szCs w:val="24"/>
        </w:rPr>
      </w:pPr>
      <w:hyperlink w:anchor="_Toc157681212" w:history="1">
        <w:r w:rsidRPr="0046769F">
          <w:rPr>
            <w:rStyle w:val="Hyperlink"/>
            <w:rFonts w:ascii="Arial Narrow" w:hAnsi="Arial Narrow"/>
            <w:color w:val="auto"/>
            <w:sz w:val="24"/>
            <w:szCs w:val="24"/>
          </w:rPr>
          <w:t>Article 12.</w:t>
        </w:r>
        <w:r w:rsidRPr="0046769F">
          <w:rPr>
            <w:rFonts w:ascii="Arial Narrow" w:hAnsi="Arial Narrow"/>
            <w:sz w:val="24"/>
            <w:szCs w:val="24"/>
          </w:rPr>
          <w:tab/>
        </w:r>
        <w:r w:rsidRPr="0046769F">
          <w:rPr>
            <w:rStyle w:val="Hyperlink"/>
            <w:rFonts w:ascii="Arial Narrow" w:hAnsi="Arial Narrow"/>
            <w:color w:val="auto"/>
            <w:sz w:val="24"/>
            <w:szCs w:val="24"/>
          </w:rPr>
          <w:t>Montant de l’offre</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_Toc157681212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41</w:t>
        </w:r>
        <w:r w:rsidRPr="0046769F">
          <w:rPr>
            <w:rFonts w:ascii="Arial Narrow" w:hAnsi="Arial Narrow"/>
            <w:webHidden/>
            <w:sz w:val="24"/>
            <w:szCs w:val="24"/>
          </w:rPr>
          <w:fldChar w:fldCharType="end"/>
        </w:r>
      </w:hyperlink>
    </w:p>
    <w:p w14:paraId="7906B601" w14:textId="67A804E4" w:rsidR="009E3E49" w:rsidRPr="0046769F" w:rsidRDefault="009E3E49" w:rsidP="00495F15">
      <w:pPr>
        <w:pStyle w:val="TOC2"/>
        <w:rPr>
          <w:rFonts w:ascii="Arial Narrow" w:hAnsi="Arial Narrow"/>
          <w:sz w:val="24"/>
          <w:szCs w:val="24"/>
        </w:rPr>
      </w:pPr>
      <w:hyperlink w:anchor="_Toc157681213" w:history="1">
        <w:r w:rsidRPr="0046769F">
          <w:rPr>
            <w:rStyle w:val="Hyperlink"/>
            <w:rFonts w:ascii="Arial Narrow" w:hAnsi="Arial Narrow"/>
            <w:color w:val="auto"/>
            <w:sz w:val="24"/>
            <w:szCs w:val="24"/>
          </w:rPr>
          <w:t>Article 13.</w:t>
        </w:r>
        <w:r w:rsidRPr="0046769F">
          <w:rPr>
            <w:rFonts w:ascii="Arial Narrow" w:hAnsi="Arial Narrow"/>
            <w:sz w:val="24"/>
            <w:szCs w:val="24"/>
          </w:rPr>
          <w:tab/>
        </w:r>
        <w:r w:rsidRPr="0046769F">
          <w:rPr>
            <w:rStyle w:val="Hyperlink"/>
            <w:rFonts w:ascii="Arial Narrow" w:hAnsi="Arial Narrow"/>
            <w:color w:val="auto"/>
            <w:sz w:val="24"/>
            <w:szCs w:val="24"/>
          </w:rPr>
          <w:t>Monnaies de soumission et de règlement</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_Toc157681213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42</w:t>
        </w:r>
        <w:r w:rsidRPr="0046769F">
          <w:rPr>
            <w:rFonts w:ascii="Arial Narrow" w:hAnsi="Arial Narrow"/>
            <w:webHidden/>
            <w:sz w:val="24"/>
            <w:szCs w:val="24"/>
          </w:rPr>
          <w:fldChar w:fldCharType="end"/>
        </w:r>
      </w:hyperlink>
    </w:p>
    <w:p w14:paraId="11814E16" w14:textId="6138F834" w:rsidR="009E3E49" w:rsidRPr="0046769F" w:rsidRDefault="009E3E49" w:rsidP="00495F15">
      <w:pPr>
        <w:pStyle w:val="TOC2"/>
        <w:rPr>
          <w:rFonts w:ascii="Arial Narrow" w:hAnsi="Arial Narrow"/>
          <w:sz w:val="24"/>
          <w:szCs w:val="24"/>
        </w:rPr>
      </w:pPr>
      <w:hyperlink w:anchor="_Toc157681214" w:history="1">
        <w:r w:rsidRPr="0046769F">
          <w:rPr>
            <w:rStyle w:val="Hyperlink"/>
            <w:rFonts w:ascii="Arial Narrow" w:hAnsi="Arial Narrow"/>
            <w:color w:val="auto"/>
            <w:sz w:val="24"/>
            <w:szCs w:val="24"/>
          </w:rPr>
          <w:t>Article 14.</w:t>
        </w:r>
        <w:r w:rsidRPr="0046769F">
          <w:rPr>
            <w:rFonts w:ascii="Arial Narrow" w:hAnsi="Arial Narrow"/>
            <w:sz w:val="24"/>
            <w:szCs w:val="24"/>
          </w:rPr>
          <w:tab/>
        </w:r>
        <w:r w:rsidRPr="0046769F">
          <w:rPr>
            <w:rStyle w:val="Hyperlink"/>
            <w:rFonts w:ascii="Arial Narrow" w:hAnsi="Arial Narrow"/>
            <w:color w:val="auto"/>
            <w:sz w:val="24"/>
            <w:szCs w:val="24"/>
          </w:rPr>
          <w:t>Validité des offres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_Toc157681214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43</w:t>
        </w:r>
        <w:r w:rsidRPr="0046769F">
          <w:rPr>
            <w:rFonts w:ascii="Arial Narrow" w:hAnsi="Arial Narrow"/>
            <w:webHidden/>
            <w:sz w:val="24"/>
            <w:szCs w:val="24"/>
          </w:rPr>
          <w:fldChar w:fldCharType="end"/>
        </w:r>
      </w:hyperlink>
    </w:p>
    <w:p w14:paraId="289D5B77" w14:textId="7100CA83" w:rsidR="009E3E49" w:rsidRPr="0046769F" w:rsidRDefault="009E3E49" w:rsidP="00495F15">
      <w:pPr>
        <w:pStyle w:val="TOC2"/>
        <w:rPr>
          <w:rFonts w:ascii="Arial Narrow" w:hAnsi="Arial Narrow"/>
          <w:sz w:val="24"/>
          <w:szCs w:val="24"/>
        </w:rPr>
      </w:pPr>
      <w:hyperlink w:anchor="_Toc157681215" w:history="1">
        <w:r w:rsidRPr="0046769F">
          <w:rPr>
            <w:rStyle w:val="Hyperlink"/>
            <w:rFonts w:ascii="Arial Narrow" w:hAnsi="Arial Narrow"/>
            <w:color w:val="auto"/>
            <w:sz w:val="24"/>
            <w:szCs w:val="24"/>
          </w:rPr>
          <w:t>Article 15.</w:t>
        </w:r>
        <w:r w:rsidRPr="0046769F">
          <w:rPr>
            <w:rFonts w:ascii="Arial Narrow" w:hAnsi="Arial Narrow"/>
            <w:sz w:val="24"/>
            <w:szCs w:val="24"/>
          </w:rPr>
          <w:tab/>
        </w:r>
        <w:r w:rsidRPr="0046769F">
          <w:rPr>
            <w:rStyle w:val="Hyperlink"/>
            <w:rFonts w:ascii="Arial Narrow" w:hAnsi="Arial Narrow"/>
            <w:color w:val="auto"/>
            <w:sz w:val="24"/>
            <w:szCs w:val="24"/>
          </w:rPr>
          <w:t>Cautionnement de soumission</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_Toc157681215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43</w:t>
        </w:r>
        <w:r w:rsidRPr="0046769F">
          <w:rPr>
            <w:rFonts w:ascii="Arial Narrow" w:hAnsi="Arial Narrow"/>
            <w:webHidden/>
            <w:sz w:val="24"/>
            <w:szCs w:val="24"/>
          </w:rPr>
          <w:fldChar w:fldCharType="end"/>
        </w:r>
      </w:hyperlink>
    </w:p>
    <w:p w14:paraId="37CAA3EC" w14:textId="5386CAAA" w:rsidR="009E3E49" w:rsidRPr="0046769F" w:rsidRDefault="009E3E49" w:rsidP="00495F15">
      <w:pPr>
        <w:pStyle w:val="TOC2"/>
        <w:rPr>
          <w:rFonts w:ascii="Arial Narrow" w:hAnsi="Arial Narrow"/>
          <w:sz w:val="24"/>
          <w:szCs w:val="24"/>
        </w:rPr>
      </w:pPr>
      <w:hyperlink w:anchor="_Toc157681216" w:history="1">
        <w:r w:rsidRPr="0046769F">
          <w:rPr>
            <w:rStyle w:val="Hyperlink"/>
            <w:rFonts w:ascii="Arial Narrow" w:hAnsi="Arial Narrow"/>
            <w:color w:val="auto"/>
            <w:sz w:val="24"/>
            <w:szCs w:val="24"/>
          </w:rPr>
          <w:t>Article 16.</w:t>
        </w:r>
        <w:r w:rsidRPr="0046769F">
          <w:rPr>
            <w:rFonts w:ascii="Arial Narrow" w:hAnsi="Arial Narrow"/>
            <w:sz w:val="24"/>
            <w:szCs w:val="24"/>
          </w:rPr>
          <w:tab/>
        </w:r>
        <w:r w:rsidRPr="0046769F">
          <w:rPr>
            <w:rStyle w:val="Hyperlink"/>
            <w:rFonts w:ascii="Arial Narrow" w:hAnsi="Arial Narrow"/>
            <w:color w:val="auto"/>
            <w:sz w:val="24"/>
            <w:szCs w:val="24"/>
          </w:rPr>
          <w:t>Réunion préparatoire à l’établissement des offres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_Toc157681216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44</w:t>
        </w:r>
        <w:r w:rsidRPr="0046769F">
          <w:rPr>
            <w:rFonts w:ascii="Arial Narrow" w:hAnsi="Arial Narrow"/>
            <w:webHidden/>
            <w:sz w:val="24"/>
            <w:szCs w:val="24"/>
          </w:rPr>
          <w:fldChar w:fldCharType="end"/>
        </w:r>
      </w:hyperlink>
    </w:p>
    <w:p w14:paraId="73FF5758" w14:textId="76611FDD" w:rsidR="009E3E49" w:rsidRPr="0046769F" w:rsidRDefault="009E3E49" w:rsidP="00495F15">
      <w:pPr>
        <w:pStyle w:val="TOC2"/>
        <w:rPr>
          <w:rFonts w:ascii="Arial Narrow" w:hAnsi="Arial Narrow"/>
          <w:sz w:val="24"/>
          <w:szCs w:val="24"/>
        </w:rPr>
      </w:pPr>
      <w:hyperlink w:anchor="_Toc157681217" w:history="1">
        <w:r w:rsidRPr="0046769F">
          <w:rPr>
            <w:rStyle w:val="Hyperlink"/>
            <w:rFonts w:ascii="Arial Narrow" w:hAnsi="Arial Narrow"/>
            <w:color w:val="auto"/>
            <w:sz w:val="24"/>
            <w:szCs w:val="24"/>
          </w:rPr>
          <w:t>Article 17.</w:t>
        </w:r>
        <w:r w:rsidRPr="0046769F">
          <w:rPr>
            <w:rFonts w:ascii="Arial Narrow" w:hAnsi="Arial Narrow"/>
            <w:sz w:val="24"/>
            <w:szCs w:val="24"/>
          </w:rPr>
          <w:tab/>
        </w:r>
        <w:r w:rsidRPr="0046769F">
          <w:rPr>
            <w:rStyle w:val="Hyperlink"/>
            <w:rFonts w:ascii="Arial Narrow" w:hAnsi="Arial Narrow"/>
            <w:color w:val="auto"/>
            <w:sz w:val="24"/>
            <w:szCs w:val="24"/>
          </w:rPr>
          <w:t>Forme, format et signature de l’offre</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_Toc157681217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45</w:t>
        </w:r>
        <w:r w:rsidRPr="0046769F">
          <w:rPr>
            <w:rFonts w:ascii="Arial Narrow" w:hAnsi="Arial Narrow"/>
            <w:webHidden/>
            <w:sz w:val="24"/>
            <w:szCs w:val="24"/>
          </w:rPr>
          <w:fldChar w:fldCharType="end"/>
        </w:r>
      </w:hyperlink>
    </w:p>
    <w:p w14:paraId="25C6B72B" w14:textId="18902025" w:rsidR="009E3E49" w:rsidRPr="0046769F" w:rsidRDefault="009E3E49" w:rsidP="001F752F">
      <w:pPr>
        <w:pStyle w:val="TOC1"/>
        <w:spacing w:after="60"/>
        <w:rPr>
          <w:rFonts w:ascii="Arial Narrow" w:hAnsi="Arial Narrow"/>
          <w:noProof/>
          <w:sz w:val="24"/>
          <w:szCs w:val="24"/>
        </w:rPr>
      </w:pPr>
      <w:hyperlink w:anchor="_Toc157681218" w:history="1">
        <w:r w:rsidRPr="0046769F">
          <w:rPr>
            <w:rStyle w:val="Hyperlink"/>
            <w:rFonts w:ascii="Arial Narrow" w:hAnsi="Arial Narrow"/>
            <w:noProof/>
            <w:color w:val="auto"/>
            <w:sz w:val="24"/>
            <w:szCs w:val="24"/>
          </w:rPr>
          <w:t>D.</w:t>
        </w:r>
        <w:r w:rsidRPr="0046769F">
          <w:rPr>
            <w:rFonts w:ascii="Arial Narrow" w:hAnsi="Arial Narrow"/>
            <w:noProof/>
            <w:sz w:val="24"/>
            <w:szCs w:val="24"/>
          </w:rPr>
          <w:tab/>
        </w:r>
        <w:r w:rsidRPr="0046769F">
          <w:rPr>
            <w:rStyle w:val="Hyperlink"/>
            <w:rFonts w:ascii="Arial Narrow" w:hAnsi="Arial Narrow"/>
            <w:noProof/>
            <w:color w:val="auto"/>
            <w:sz w:val="24"/>
            <w:szCs w:val="24"/>
          </w:rPr>
          <w:t>Dépôt des offres</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_Toc157681218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00C14310" w:rsidRPr="0046769F">
          <w:rPr>
            <w:rFonts w:ascii="Arial Narrow" w:hAnsi="Arial Narrow"/>
            <w:noProof/>
            <w:webHidden/>
            <w:sz w:val="24"/>
            <w:szCs w:val="24"/>
          </w:rPr>
          <w:t>46</w:t>
        </w:r>
        <w:r w:rsidRPr="0046769F">
          <w:rPr>
            <w:rFonts w:ascii="Arial Narrow" w:hAnsi="Arial Narrow"/>
            <w:noProof/>
            <w:webHidden/>
            <w:sz w:val="24"/>
            <w:szCs w:val="24"/>
          </w:rPr>
          <w:fldChar w:fldCharType="end"/>
        </w:r>
      </w:hyperlink>
    </w:p>
    <w:p w14:paraId="536DAB2F" w14:textId="3948F276" w:rsidR="009E3E49" w:rsidRPr="0046769F" w:rsidRDefault="009E3E49" w:rsidP="00495F15">
      <w:pPr>
        <w:pStyle w:val="TOC2"/>
        <w:rPr>
          <w:rFonts w:ascii="Arial Narrow" w:hAnsi="Arial Narrow"/>
          <w:sz w:val="24"/>
          <w:szCs w:val="24"/>
        </w:rPr>
      </w:pPr>
      <w:hyperlink w:anchor="_Toc157681219" w:history="1">
        <w:r w:rsidRPr="0046769F">
          <w:rPr>
            <w:rStyle w:val="Hyperlink"/>
            <w:rFonts w:ascii="Arial Narrow" w:hAnsi="Arial Narrow"/>
            <w:color w:val="auto"/>
            <w:sz w:val="24"/>
            <w:szCs w:val="24"/>
          </w:rPr>
          <w:t>Article 18.</w:t>
        </w:r>
        <w:r w:rsidRPr="0046769F">
          <w:rPr>
            <w:rFonts w:ascii="Arial Narrow" w:hAnsi="Arial Narrow"/>
            <w:sz w:val="24"/>
            <w:szCs w:val="24"/>
          </w:rPr>
          <w:tab/>
        </w:r>
        <w:r w:rsidRPr="0046769F">
          <w:rPr>
            <w:rStyle w:val="Hyperlink"/>
            <w:rFonts w:ascii="Arial Narrow" w:hAnsi="Arial Narrow"/>
            <w:color w:val="auto"/>
            <w:sz w:val="24"/>
            <w:szCs w:val="24"/>
          </w:rPr>
          <w:t>Cachetage et marquage des offres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_Toc157681219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46</w:t>
        </w:r>
        <w:r w:rsidRPr="0046769F">
          <w:rPr>
            <w:rFonts w:ascii="Arial Narrow" w:hAnsi="Arial Narrow"/>
            <w:webHidden/>
            <w:sz w:val="24"/>
            <w:szCs w:val="24"/>
          </w:rPr>
          <w:fldChar w:fldCharType="end"/>
        </w:r>
      </w:hyperlink>
    </w:p>
    <w:p w14:paraId="314D1D9D" w14:textId="61CF4ADF" w:rsidR="009E3E49" w:rsidRPr="0046769F" w:rsidRDefault="009E3E49" w:rsidP="00495F15">
      <w:pPr>
        <w:pStyle w:val="TOC2"/>
        <w:rPr>
          <w:rFonts w:ascii="Arial Narrow" w:hAnsi="Arial Narrow"/>
          <w:sz w:val="24"/>
          <w:szCs w:val="24"/>
        </w:rPr>
      </w:pPr>
      <w:hyperlink w:anchor="_Toc157681220" w:history="1">
        <w:r w:rsidRPr="0046769F">
          <w:rPr>
            <w:rStyle w:val="Hyperlink"/>
            <w:rFonts w:ascii="Arial Narrow" w:hAnsi="Arial Narrow"/>
            <w:color w:val="auto"/>
            <w:sz w:val="24"/>
            <w:szCs w:val="24"/>
          </w:rPr>
          <w:t>Article 19.</w:t>
        </w:r>
        <w:r w:rsidRPr="0046769F">
          <w:rPr>
            <w:rFonts w:ascii="Arial Narrow" w:hAnsi="Arial Narrow"/>
            <w:sz w:val="24"/>
            <w:szCs w:val="24"/>
          </w:rPr>
          <w:tab/>
        </w:r>
        <w:r w:rsidRPr="0046769F">
          <w:rPr>
            <w:rStyle w:val="Hyperlink"/>
            <w:rFonts w:ascii="Arial Narrow" w:hAnsi="Arial Narrow"/>
            <w:color w:val="auto"/>
            <w:sz w:val="24"/>
            <w:szCs w:val="24"/>
          </w:rPr>
          <w:t>Date et heure limites de dépôt des offres et mode de soumission</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_Toc157681220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47</w:t>
        </w:r>
        <w:r w:rsidRPr="0046769F">
          <w:rPr>
            <w:rFonts w:ascii="Arial Narrow" w:hAnsi="Arial Narrow"/>
            <w:webHidden/>
            <w:sz w:val="24"/>
            <w:szCs w:val="24"/>
          </w:rPr>
          <w:fldChar w:fldCharType="end"/>
        </w:r>
      </w:hyperlink>
    </w:p>
    <w:p w14:paraId="7675ED51" w14:textId="65D5FB16" w:rsidR="009E3E49" w:rsidRPr="0046769F" w:rsidRDefault="009E3E49" w:rsidP="00495F15">
      <w:pPr>
        <w:pStyle w:val="TOC2"/>
        <w:rPr>
          <w:rFonts w:ascii="Arial Narrow" w:hAnsi="Arial Narrow"/>
          <w:sz w:val="24"/>
          <w:szCs w:val="24"/>
        </w:rPr>
      </w:pPr>
      <w:hyperlink w:anchor="_Toc157681221" w:history="1">
        <w:r w:rsidRPr="0046769F">
          <w:rPr>
            <w:rStyle w:val="Hyperlink"/>
            <w:rFonts w:ascii="Arial Narrow" w:hAnsi="Arial Narrow"/>
            <w:color w:val="auto"/>
            <w:sz w:val="24"/>
            <w:szCs w:val="24"/>
          </w:rPr>
          <w:t>Article 20.</w:t>
        </w:r>
        <w:r w:rsidRPr="0046769F">
          <w:rPr>
            <w:rFonts w:ascii="Arial Narrow" w:hAnsi="Arial Narrow"/>
            <w:sz w:val="24"/>
            <w:szCs w:val="24"/>
          </w:rPr>
          <w:tab/>
        </w:r>
        <w:r w:rsidRPr="0046769F">
          <w:rPr>
            <w:rStyle w:val="Hyperlink"/>
            <w:rFonts w:ascii="Arial Narrow" w:hAnsi="Arial Narrow"/>
            <w:color w:val="auto"/>
            <w:sz w:val="24"/>
            <w:szCs w:val="24"/>
          </w:rPr>
          <w:t>Offres hors délai</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_Toc157681221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48</w:t>
        </w:r>
        <w:r w:rsidRPr="0046769F">
          <w:rPr>
            <w:rFonts w:ascii="Arial Narrow" w:hAnsi="Arial Narrow"/>
            <w:webHidden/>
            <w:sz w:val="24"/>
            <w:szCs w:val="24"/>
          </w:rPr>
          <w:fldChar w:fldCharType="end"/>
        </w:r>
      </w:hyperlink>
    </w:p>
    <w:p w14:paraId="251E421A" w14:textId="0EEC8699" w:rsidR="009E3E49" w:rsidRPr="0046769F" w:rsidRDefault="009E3E49" w:rsidP="00495F15">
      <w:pPr>
        <w:pStyle w:val="TOC2"/>
        <w:rPr>
          <w:rFonts w:ascii="Arial Narrow" w:hAnsi="Arial Narrow"/>
          <w:sz w:val="24"/>
          <w:szCs w:val="24"/>
        </w:rPr>
      </w:pPr>
      <w:hyperlink w:anchor="_Toc157681222" w:history="1">
        <w:r w:rsidRPr="0046769F">
          <w:rPr>
            <w:rStyle w:val="Hyperlink"/>
            <w:rFonts w:ascii="Arial Narrow" w:hAnsi="Arial Narrow"/>
            <w:color w:val="auto"/>
            <w:sz w:val="24"/>
            <w:szCs w:val="24"/>
          </w:rPr>
          <w:t>Article 21.</w:t>
        </w:r>
        <w:r w:rsidRPr="0046769F">
          <w:rPr>
            <w:rFonts w:ascii="Arial Narrow" w:hAnsi="Arial Narrow"/>
            <w:sz w:val="24"/>
            <w:szCs w:val="24"/>
          </w:rPr>
          <w:tab/>
        </w:r>
        <w:r w:rsidRPr="0046769F">
          <w:rPr>
            <w:rStyle w:val="Hyperlink"/>
            <w:rFonts w:ascii="Arial Narrow" w:hAnsi="Arial Narrow"/>
            <w:color w:val="auto"/>
            <w:sz w:val="24"/>
            <w:szCs w:val="24"/>
          </w:rPr>
          <w:t>Modification, substitution et retrait des offres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_Toc157681222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48</w:t>
        </w:r>
        <w:r w:rsidRPr="0046769F">
          <w:rPr>
            <w:rFonts w:ascii="Arial Narrow" w:hAnsi="Arial Narrow"/>
            <w:webHidden/>
            <w:sz w:val="24"/>
            <w:szCs w:val="24"/>
          </w:rPr>
          <w:fldChar w:fldCharType="end"/>
        </w:r>
      </w:hyperlink>
    </w:p>
    <w:p w14:paraId="14DA94B9" w14:textId="1407E76A" w:rsidR="009E3E49" w:rsidRPr="0046769F" w:rsidRDefault="009E3E49" w:rsidP="001F752F">
      <w:pPr>
        <w:pStyle w:val="TOC1"/>
        <w:spacing w:after="60"/>
        <w:rPr>
          <w:rFonts w:ascii="Arial Narrow" w:hAnsi="Arial Narrow"/>
          <w:noProof/>
          <w:sz w:val="24"/>
          <w:szCs w:val="24"/>
        </w:rPr>
      </w:pPr>
      <w:hyperlink w:anchor="_Toc157681223" w:history="1">
        <w:r w:rsidRPr="0046769F">
          <w:rPr>
            <w:rStyle w:val="Hyperlink"/>
            <w:rFonts w:ascii="Arial Narrow" w:hAnsi="Arial Narrow"/>
            <w:noProof/>
            <w:color w:val="auto"/>
            <w:sz w:val="24"/>
            <w:szCs w:val="24"/>
          </w:rPr>
          <w:t>E.</w:t>
        </w:r>
        <w:r w:rsidRPr="0046769F">
          <w:rPr>
            <w:rFonts w:ascii="Arial Narrow" w:hAnsi="Arial Narrow"/>
            <w:noProof/>
            <w:sz w:val="24"/>
            <w:szCs w:val="24"/>
          </w:rPr>
          <w:tab/>
        </w:r>
        <w:r w:rsidRPr="0046769F">
          <w:rPr>
            <w:rStyle w:val="Hyperlink"/>
            <w:rFonts w:ascii="Arial Narrow" w:hAnsi="Arial Narrow"/>
            <w:noProof/>
            <w:color w:val="auto"/>
            <w:sz w:val="24"/>
            <w:szCs w:val="24"/>
          </w:rPr>
          <w:t>Ouverture des plis et évaluation des offres</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_Toc157681223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00C14310" w:rsidRPr="0046769F">
          <w:rPr>
            <w:rFonts w:ascii="Arial Narrow" w:hAnsi="Arial Narrow"/>
            <w:noProof/>
            <w:webHidden/>
            <w:sz w:val="24"/>
            <w:szCs w:val="24"/>
          </w:rPr>
          <w:t>49</w:t>
        </w:r>
        <w:r w:rsidRPr="0046769F">
          <w:rPr>
            <w:rFonts w:ascii="Arial Narrow" w:hAnsi="Arial Narrow"/>
            <w:noProof/>
            <w:webHidden/>
            <w:sz w:val="24"/>
            <w:szCs w:val="24"/>
          </w:rPr>
          <w:fldChar w:fldCharType="end"/>
        </w:r>
      </w:hyperlink>
    </w:p>
    <w:p w14:paraId="2088364E" w14:textId="1C410BE9" w:rsidR="009E3E49" w:rsidRPr="0046769F" w:rsidRDefault="009E3E49" w:rsidP="00495F15">
      <w:pPr>
        <w:pStyle w:val="TOC2"/>
        <w:rPr>
          <w:rFonts w:ascii="Arial Narrow" w:hAnsi="Arial Narrow"/>
          <w:sz w:val="24"/>
          <w:szCs w:val="24"/>
        </w:rPr>
      </w:pPr>
      <w:hyperlink w:anchor="_Toc157681224" w:history="1">
        <w:r w:rsidRPr="0046769F">
          <w:rPr>
            <w:rStyle w:val="Hyperlink"/>
            <w:rFonts w:ascii="Arial Narrow" w:hAnsi="Arial Narrow"/>
            <w:color w:val="auto"/>
            <w:sz w:val="24"/>
            <w:szCs w:val="24"/>
          </w:rPr>
          <w:t>Article 22.</w:t>
        </w:r>
        <w:r w:rsidRPr="0046769F">
          <w:rPr>
            <w:rFonts w:ascii="Arial Narrow" w:hAnsi="Arial Narrow"/>
            <w:sz w:val="24"/>
            <w:szCs w:val="24"/>
          </w:rPr>
          <w:tab/>
        </w:r>
        <w:r w:rsidRPr="0046769F">
          <w:rPr>
            <w:rStyle w:val="Hyperlink"/>
            <w:rFonts w:ascii="Arial Narrow" w:hAnsi="Arial Narrow"/>
            <w:color w:val="auto"/>
            <w:sz w:val="24"/>
            <w:szCs w:val="24"/>
          </w:rPr>
          <w:t>Ouverture des plis et recours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_Toc157681224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49</w:t>
        </w:r>
        <w:r w:rsidRPr="0046769F">
          <w:rPr>
            <w:rFonts w:ascii="Arial Narrow" w:hAnsi="Arial Narrow"/>
            <w:webHidden/>
            <w:sz w:val="24"/>
            <w:szCs w:val="24"/>
          </w:rPr>
          <w:fldChar w:fldCharType="end"/>
        </w:r>
      </w:hyperlink>
    </w:p>
    <w:p w14:paraId="2498118C" w14:textId="77782F1E" w:rsidR="009E3E49" w:rsidRPr="0046769F" w:rsidRDefault="009E3E49" w:rsidP="00495F15">
      <w:pPr>
        <w:pStyle w:val="TOC2"/>
        <w:rPr>
          <w:rFonts w:ascii="Arial Narrow" w:hAnsi="Arial Narrow"/>
          <w:sz w:val="24"/>
          <w:szCs w:val="24"/>
        </w:rPr>
      </w:pPr>
      <w:hyperlink w:anchor="_Toc157681225" w:history="1">
        <w:r w:rsidRPr="0046769F">
          <w:rPr>
            <w:rStyle w:val="Hyperlink"/>
            <w:rFonts w:ascii="Arial Narrow" w:hAnsi="Arial Narrow"/>
            <w:color w:val="auto"/>
            <w:sz w:val="24"/>
            <w:szCs w:val="24"/>
          </w:rPr>
          <w:t>Article 23.</w:t>
        </w:r>
        <w:r w:rsidRPr="0046769F">
          <w:rPr>
            <w:rFonts w:ascii="Arial Narrow" w:hAnsi="Arial Narrow"/>
            <w:sz w:val="24"/>
            <w:szCs w:val="24"/>
          </w:rPr>
          <w:tab/>
        </w:r>
        <w:r w:rsidRPr="0046769F">
          <w:rPr>
            <w:rStyle w:val="Hyperlink"/>
            <w:rFonts w:ascii="Arial Narrow" w:hAnsi="Arial Narrow"/>
            <w:color w:val="auto"/>
            <w:sz w:val="24"/>
            <w:szCs w:val="24"/>
          </w:rPr>
          <w:t>Caractère confidentiel de la procédure</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_Toc157681225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51</w:t>
        </w:r>
        <w:r w:rsidRPr="0046769F">
          <w:rPr>
            <w:rFonts w:ascii="Arial Narrow" w:hAnsi="Arial Narrow"/>
            <w:webHidden/>
            <w:sz w:val="24"/>
            <w:szCs w:val="24"/>
          </w:rPr>
          <w:fldChar w:fldCharType="end"/>
        </w:r>
      </w:hyperlink>
    </w:p>
    <w:p w14:paraId="78E5FF13" w14:textId="22783FA4" w:rsidR="009E3E49" w:rsidRPr="0046769F" w:rsidRDefault="009E3E49" w:rsidP="00495F15">
      <w:pPr>
        <w:pStyle w:val="TOC2"/>
        <w:rPr>
          <w:rFonts w:ascii="Arial Narrow" w:hAnsi="Arial Narrow"/>
          <w:sz w:val="24"/>
          <w:szCs w:val="24"/>
        </w:rPr>
      </w:pPr>
      <w:hyperlink w:anchor="_Toc157681226" w:history="1">
        <w:r w:rsidRPr="0046769F">
          <w:rPr>
            <w:rStyle w:val="Hyperlink"/>
            <w:rFonts w:ascii="Arial Narrow" w:hAnsi="Arial Narrow"/>
            <w:color w:val="auto"/>
            <w:sz w:val="24"/>
            <w:szCs w:val="24"/>
          </w:rPr>
          <w:t>Article 24.</w:t>
        </w:r>
        <w:r w:rsidRPr="0046769F">
          <w:rPr>
            <w:rFonts w:ascii="Arial Narrow" w:hAnsi="Arial Narrow"/>
            <w:sz w:val="24"/>
            <w:szCs w:val="24"/>
          </w:rPr>
          <w:tab/>
        </w:r>
        <w:r w:rsidRPr="0046769F">
          <w:rPr>
            <w:rStyle w:val="Hyperlink"/>
            <w:rFonts w:ascii="Arial Narrow" w:hAnsi="Arial Narrow"/>
            <w:color w:val="auto"/>
            <w:sz w:val="24"/>
            <w:szCs w:val="24"/>
          </w:rPr>
          <w:t>Eclaircissements sur les offres en phase d’analyse</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_Toc157681226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51</w:t>
        </w:r>
        <w:r w:rsidRPr="0046769F">
          <w:rPr>
            <w:rFonts w:ascii="Arial Narrow" w:hAnsi="Arial Narrow"/>
            <w:webHidden/>
            <w:sz w:val="24"/>
            <w:szCs w:val="24"/>
          </w:rPr>
          <w:fldChar w:fldCharType="end"/>
        </w:r>
      </w:hyperlink>
    </w:p>
    <w:p w14:paraId="2A77663A" w14:textId="5D20926E" w:rsidR="009E3E49" w:rsidRPr="0046769F" w:rsidRDefault="009E3E49" w:rsidP="00495F15">
      <w:pPr>
        <w:pStyle w:val="TOC2"/>
        <w:rPr>
          <w:rFonts w:ascii="Arial Narrow" w:hAnsi="Arial Narrow"/>
          <w:sz w:val="24"/>
          <w:szCs w:val="24"/>
        </w:rPr>
      </w:pPr>
      <w:hyperlink w:anchor="_Toc157681227" w:history="1">
        <w:r w:rsidRPr="0046769F">
          <w:rPr>
            <w:rStyle w:val="Hyperlink"/>
            <w:rFonts w:ascii="Arial Narrow" w:hAnsi="Arial Narrow"/>
            <w:color w:val="auto"/>
            <w:sz w:val="24"/>
            <w:szCs w:val="24"/>
          </w:rPr>
          <w:t>Article 25.</w:t>
        </w:r>
        <w:r w:rsidRPr="0046769F">
          <w:rPr>
            <w:rFonts w:ascii="Arial Narrow" w:hAnsi="Arial Narrow"/>
            <w:sz w:val="24"/>
            <w:szCs w:val="24"/>
          </w:rPr>
          <w:tab/>
        </w:r>
        <w:r w:rsidRPr="0046769F">
          <w:rPr>
            <w:rStyle w:val="Hyperlink"/>
            <w:rFonts w:ascii="Arial Narrow" w:hAnsi="Arial Narrow"/>
            <w:color w:val="auto"/>
            <w:sz w:val="24"/>
            <w:szCs w:val="24"/>
          </w:rPr>
          <w:t>Détermination de la conformité des offres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_Toc157681227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52</w:t>
        </w:r>
        <w:r w:rsidRPr="0046769F">
          <w:rPr>
            <w:rFonts w:ascii="Arial Narrow" w:hAnsi="Arial Narrow"/>
            <w:webHidden/>
            <w:sz w:val="24"/>
            <w:szCs w:val="24"/>
          </w:rPr>
          <w:fldChar w:fldCharType="end"/>
        </w:r>
      </w:hyperlink>
    </w:p>
    <w:p w14:paraId="41998F52" w14:textId="6AED2931" w:rsidR="009E3E49" w:rsidRPr="0046769F" w:rsidRDefault="009E3E49" w:rsidP="00495F15">
      <w:pPr>
        <w:pStyle w:val="TOC2"/>
        <w:rPr>
          <w:rFonts w:ascii="Arial Narrow" w:hAnsi="Arial Narrow"/>
          <w:sz w:val="24"/>
          <w:szCs w:val="24"/>
        </w:rPr>
      </w:pPr>
      <w:hyperlink w:anchor="_Toc157681228" w:history="1">
        <w:r w:rsidRPr="0046769F">
          <w:rPr>
            <w:rStyle w:val="Hyperlink"/>
            <w:rFonts w:ascii="Arial Narrow" w:hAnsi="Arial Narrow"/>
            <w:color w:val="auto"/>
            <w:sz w:val="24"/>
            <w:szCs w:val="24"/>
          </w:rPr>
          <w:t>Article 26.</w:t>
        </w:r>
        <w:r w:rsidRPr="0046769F">
          <w:rPr>
            <w:rFonts w:ascii="Arial Narrow" w:hAnsi="Arial Narrow"/>
            <w:sz w:val="24"/>
            <w:szCs w:val="24"/>
          </w:rPr>
          <w:tab/>
        </w:r>
        <w:r w:rsidRPr="0046769F">
          <w:rPr>
            <w:rStyle w:val="Hyperlink"/>
            <w:rFonts w:ascii="Arial Narrow" w:hAnsi="Arial Narrow"/>
            <w:color w:val="auto"/>
            <w:sz w:val="24"/>
            <w:szCs w:val="24"/>
          </w:rPr>
          <w:t>Evaluation des propositions et recours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_Toc157681228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53</w:t>
        </w:r>
        <w:r w:rsidRPr="0046769F">
          <w:rPr>
            <w:rFonts w:ascii="Arial Narrow" w:hAnsi="Arial Narrow"/>
            <w:webHidden/>
            <w:sz w:val="24"/>
            <w:szCs w:val="24"/>
          </w:rPr>
          <w:fldChar w:fldCharType="end"/>
        </w:r>
      </w:hyperlink>
    </w:p>
    <w:p w14:paraId="3B1C04DF" w14:textId="13F35B0D" w:rsidR="004C674A" w:rsidRPr="0046769F" w:rsidRDefault="004C674A" w:rsidP="00495F15">
      <w:pPr>
        <w:pStyle w:val="TOC2"/>
        <w:rPr>
          <w:rFonts w:ascii="Arial Narrow" w:hAnsi="Arial Narrow"/>
          <w:sz w:val="24"/>
          <w:szCs w:val="24"/>
        </w:rPr>
      </w:pPr>
      <w:hyperlink w:anchor="_Toc157681228" w:history="1">
        <w:r w:rsidRPr="0046769F">
          <w:rPr>
            <w:rStyle w:val="Hyperlink"/>
            <w:rFonts w:ascii="Arial Narrow" w:hAnsi="Arial Narrow"/>
            <w:color w:val="auto"/>
            <w:sz w:val="24"/>
            <w:szCs w:val="24"/>
          </w:rPr>
          <w:t>Article 27.</w:t>
        </w:r>
        <w:r w:rsidRPr="0046769F">
          <w:rPr>
            <w:rFonts w:ascii="Arial Narrow" w:hAnsi="Arial Narrow"/>
            <w:sz w:val="24"/>
            <w:szCs w:val="24"/>
          </w:rPr>
          <w:tab/>
        </w:r>
        <w:r w:rsidRPr="0046769F">
          <w:rPr>
            <w:rStyle w:val="Hyperlink"/>
            <w:rFonts w:ascii="Arial Narrow" w:hAnsi="Arial Narrow"/>
            <w:color w:val="auto"/>
            <w:sz w:val="24"/>
            <w:szCs w:val="24"/>
          </w:rPr>
          <w:t>Correction des erreurs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_Toc157681228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53</w:t>
        </w:r>
        <w:r w:rsidRPr="0046769F">
          <w:rPr>
            <w:rFonts w:ascii="Arial Narrow" w:hAnsi="Arial Narrow"/>
            <w:webHidden/>
            <w:sz w:val="24"/>
            <w:szCs w:val="24"/>
          </w:rPr>
          <w:fldChar w:fldCharType="end"/>
        </w:r>
      </w:hyperlink>
    </w:p>
    <w:p w14:paraId="3CF3AED0" w14:textId="56FE43AB" w:rsidR="009E3E49" w:rsidRPr="0046769F" w:rsidRDefault="009E3E49" w:rsidP="00495F15">
      <w:pPr>
        <w:pStyle w:val="TOC2"/>
        <w:rPr>
          <w:rFonts w:ascii="Arial Narrow" w:hAnsi="Arial Narrow"/>
          <w:sz w:val="24"/>
          <w:szCs w:val="24"/>
        </w:rPr>
      </w:pPr>
      <w:hyperlink w:anchor="_Toc157681229" w:history="1">
        <w:r w:rsidRPr="0046769F">
          <w:rPr>
            <w:rStyle w:val="Hyperlink"/>
            <w:rFonts w:ascii="Arial Narrow" w:hAnsi="Arial Narrow"/>
            <w:color w:val="auto"/>
            <w:sz w:val="24"/>
            <w:szCs w:val="24"/>
          </w:rPr>
          <w:t>Article 2</w:t>
        </w:r>
        <w:r w:rsidR="004C674A" w:rsidRPr="0046769F">
          <w:rPr>
            <w:rStyle w:val="Hyperlink"/>
            <w:rFonts w:ascii="Arial Narrow" w:hAnsi="Arial Narrow"/>
            <w:color w:val="auto"/>
            <w:sz w:val="24"/>
            <w:szCs w:val="24"/>
          </w:rPr>
          <w:t>8</w:t>
        </w:r>
        <w:r w:rsidRPr="0046769F">
          <w:rPr>
            <w:rStyle w:val="Hyperlink"/>
            <w:rFonts w:ascii="Arial Narrow" w:hAnsi="Arial Narrow"/>
            <w:color w:val="auto"/>
            <w:sz w:val="24"/>
            <w:szCs w:val="24"/>
          </w:rPr>
          <w:t>.</w:t>
        </w:r>
        <w:r w:rsidRPr="0046769F">
          <w:rPr>
            <w:rFonts w:ascii="Arial Narrow" w:hAnsi="Arial Narrow"/>
            <w:sz w:val="24"/>
            <w:szCs w:val="24"/>
          </w:rPr>
          <w:tab/>
        </w:r>
        <w:r w:rsidRPr="0046769F">
          <w:rPr>
            <w:rStyle w:val="Hyperlink"/>
            <w:rFonts w:ascii="Arial Narrow" w:hAnsi="Arial Narrow"/>
            <w:color w:val="auto"/>
            <w:sz w:val="24"/>
            <w:szCs w:val="24"/>
          </w:rPr>
          <w:t>Négociations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_Toc157681229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55</w:t>
        </w:r>
        <w:r w:rsidRPr="0046769F">
          <w:rPr>
            <w:rFonts w:ascii="Arial Narrow" w:hAnsi="Arial Narrow"/>
            <w:webHidden/>
            <w:sz w:val="24"/>
            <w:szCs w:val="24"/>
          </w:rPr>
          <w:fldChar w:fldCharType="end"/>
        </w:r>
      </w:hyperlink>
    </w:p>
    <w:p w14:paraId="147434B1" w14:textId="34A7CC16" w:rsidR="009E3E49" w:rsidRPr="0046769F" w:rsidRDefault="009E3E49" w:rsidP="00495F15">
      <w:pPr>
        <w:pStyle w:val="TOC2"/>
        <w:rPr>
          <w:rFonts w:ascii="Arial Narrow" w:hAnsi="Arial Narrow"/>
          <w:sz w:val="24"/>
          <w:szCs w:val="24"/>
        </w:rPr>
      </w:pPr>
      <w:hyperlink w:anchor="_Toc157681231" w:history="1">
        <w:r w:rsidRPr="0046769F">
          <w:rPr>
            <w:rStyle w:val="Hyperlink"/>
            <w:rFonts w:ascii="Arial Narrow" w:hAnsi="Arial Narrow"/>
            <w:color w:val="auto"/>
            <w:sz w:val="24"/>
            <w:szCs w:val="24"/>
          </w:rPr>
          <w:t>Article 2</w:t>
        </w:r>
        <w:r w:rsidR="004C674A" w:rsidRPr="0046769F">
          <w:rPr>
            <w:rStyle w:val="Hyperlink"/>
            <w:rFonts w:ascii="Arial Narrow" w:hAnsi="Arial Narrow"/>
            <w:color w:val="auto"/>
            <w:sz w:val="24"/>
            <w:szCs w:val="24"/>
          </w:rPr>
          <w:t>9</w:t>
        </w:r>
        <w:r w:rsidRPr="0046769F">
          <w:rPr>
            <w:rStyle w:val="Hyperlink"/>
            <w:rFonts w:ascii="Arial Narrow" w:hAnsi="Arial Narrow"/>
            <w:color w:val="auto"/>
            <w:sz w:val="24"/>
            <w:szCs w:val="24"/>
          </w:rPr>
          <w:t>.</w:t>
        </w:r>
        <w:r w:rsidRPr="0046769F">
          <w:rPr>
            <w:rFonts w:ascii="Arial Narrow" w:hAnsi="Arial Narrow"/>
            <w:sz w:val="24"/>
            <w:szCs w:val="24"/>
          </w:rPr>
          <w:tab/>
        </w:r>
        <w:r w:rsidRPr="0046769F">
          <w:rPr>
            <w:rStyle w:val="Hyperlink"/>
            <w:rFonts w:ascii="Arial Narrow" w:hAnsi="Arial Narrow"/>
            <w:color w:val="auto"/>
            <w:sz w:val="24"/>
            <w:szCs w:val="24"/>
          </w:rPr>
          <w:t>Attribution</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_Toc157681231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57</w:t>
        </w:r>
        <w:r w:rsidRPr="0046769F">
          <w:rPr>
            <w:rFonts w:ascii="Arial Narrow" w:hAnsi="Arial Narrow"/>
            <w:webHidden/>
            <w:sz w:val="24"/>
            <w:szCs w:val="24"/>
          </w:rPr>
          <w:fldChar w:fldCharType="end"/>
        </w:r>
      </w:hyperlink>
    </w:p>
    <w:p w14:paraId="49162CC3" w14:textId="40F4F04C" w:rsidR="009E3E49" w:rsidRPr="0046769F" w:rsidRDefault="009E3E49" w:rsidP="00495F15">
      <w:pPr>
        <w:pStyle w:val="TOC2"/>
        <w:rPr>
          <w:rFonts w:ascii="Arial Narrow" w:hAnsi="Arial Narrow"/>
          <w:sz w:val="24"/>
          <w:szCs w:val="24"/>
        </w:rPr>
      </w:pPr>
      <w:hyperlink w:anchor="_Toc157681232" w:history="1">
        <w:r w:rsidRPr="0046769F">
          <w:rPr>
            <w:rStyle w:val="Hyperlink"/>
            <w:rFonts w:ascii="Arial Narrow" w:hAnsi="Arial Narrow"/>
            <w:color w:val="auto"/>
            <w:sz w:val="24"/>
            <w:szCs w:val="24"/>
          </w:rPr>
          <w:t xml:space="preserve">Article </w:t>
        </w:r>
        <w:r w:rsidR="004C674A" w:rsidRPr="0046769F">
          <w:rPr>
            <w:rStyle w:val="Hyperlink"/>
            <w:rFonts w:ascii="Arial Narrow" w:hAnsi="Arial Narrow"/>
            <w:color w:val="auto"/>
            <w:sz w:val="24"/>
            <w:szCs w:val="24"/>
          </w:rPr>
          <w:t>30</w:t>
        </w:r>
        <w:r w:rsidRPr="0046769F">
          <w:rPr>
            <w:rStyle w:val="Hyperlink"/>
            <w:rFonts w:ascii="Arial Narrow" w:hAnsi="Arial Narrow"/>
            <w:color w:val="auto"/>
            <w:sz w:val="24"/>
            <w:szCs w:val="24"/>
          </w:rPr>
          <w:t>.</w:t>
        </w:r>
        <w:r w:rsidRPr="0046769F">
          <w:rPr>
            <w:rFonts w:ascii="Arial Narrow" w:hAnsi="Arial Narrow"/>
            <w:sz w:val="24"/>
            <w:szCs w:val="24"/>
          </w:rPr>
          <w:tab/>
        </w:r>
        <w:r w:rsidRPr="0046769F">
          <w:rPr>
            <w:rStyle w:val="Hyperlink"/>
            <w:rFonts w:ascii="Arial Narrow" w:hAnsi="Arial Narrow"/>
            <w:color w:val="auto"/>
            <w:sz w:val="24"/>
            <w:szCs w:val="24"/>
          </w:rPr>
          <w:t>Infructuosité ou annulation d’une procédure</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_Toc157681232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57</w:t>
        </w:r>
        <w:r w:rsidRPr="0046769F">
          <w:rPr>
            <w:rFonts w:ascii="Arial Narrow" w:hAnsi="Arial Narrow"/>
            <w:webHidden/>
            <w:sz w:val="24"/>
            <w:szCs w:val="24"/>
          </w:rPr>
          <w:fldChar w:fldCharType="end"/>
        </w:r>
      </w:hyperlink>
    </w:p>
    <w:p w14:paraId="72C01319" w14:textId="6E6709E2" w:rsidR="009E3E49" w:rsidRPr="0046769F" w:rsidRDefault="009E3E49" w:rsidP="00495F15">
      <w:pPr>
        <w:pStyle w:val="TOC2"/>
        <w:rPr>
          <w:rFonts w:ascii="Arial Narrow" w:hAnsi="Arial Narrow"/>
          <w:sz w:val="24"/>
          <w:szCs w:val="24"/>
        </w:rPr>
      </w:pPr>
      <w:hyperlink w:anchor="_Toc157681233" w:history="1">
        <w:r w:rsidRPr="0046769F">
          <w:rPr>
            <w:rStyle w:val="Hyperlink"/>
            <w:rFonts w:ascii="Arial Narrow" w:hAnsi="Arial Narrow"/>
            <w:color w:val="auto"/>
            <w:sz w:val="24"/>
            <w:szCs w:val="24"/>
          </w:rPr>
          <w:t>Article 3</w:t>
        </w:r>
        <w:r w:rsidR="004C674A" w:rsidRPr="0046769F">
          <w:rPr>
            <w:rStyle w:val="Hyperlink"/>
            <w:rFonts w:ascii="Arial Narrow" w:hAnsi="Arial Narrow"/>
            <w:color w:val="auto"/>
            <w:sz w:val="24"/>
            <w:szCs w:val="24"/>
          </w:rPr>
          <w:t>1</w:t>
        </w:r>
        <w:r w:rsidRPr="0046769F">
          <w:rPr>
            <w:rStyle w:val="Hyperlink"/>
            <w:rFonts w:ascii="Arial Narrow" w:hAnsi="Arial Narrow"/>
            <w:color w:val="auto"/>
            <w:sz w:val="24"/>
            <w:szCs w:val="24"/>
          </w:rPr>
          <w:t>.</w:t>
        </w:r>
        <w:r w:rsidRPr="0046769F">
          <w:rPr>
            <w:rFonts w:ascii="Arial Narrow" w:hAnsi="Arial Narrow"/>
            <w:sz w:val="24"/>
            <w:szCs w:val="24"/>
          </w:rPr>
          <w:tab/>
        </w:r>
        <w:r w:rsidRPr="0046769F">
          <w:rPr>
            <w:rStyle w:val="Hyperlink"/>
            <w:rFonts w:ascii="Arial Narrow" w:hAnsi="Arial Narrow"/>
            <w:color w:val="auto"/>
            <w:sz w:val="24"/>
            <w:szCs w:val="24"/>
          </w:rPr>
          <w:t>Notification de l’attribution du marché</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_Toc157681233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58</w:t>
        </w:r>
        <w:r w:rsidRPr="0046769F">
          <w:rPr>
            <w:rFonts w:ascii="Arial Narrow" w:hAnsi="Arial Narrow"/>
            <w:webHidden/>
            <w:sz w:val="24"/>
            <w:szCs w:val="24"/>
          </w:rPr>
          <w:fldChar w:fldCharType="end"/>
        </w:r>
      </w:hyperlink>
    </w:p>
    <w:p w14:paraId="4DA99341" w14:textId="644B5F5C" w:rsidR="009E3E49" w:rsidRPr="0046769F" w:rsidRDefault="009E3E49" w:rsidP="00495F15">
      <w:pPr>
        <w:pStyle w:val="TOC2"/>
        <w:rPr>
          <w:rFonts w:ascii="Arial Narrow" w:hAnsi="Arial Narrow"/>
          <w:sz w:val="24"/>
          <w:szCs w:val="24"/>
        </w:rPr>
      </w:pPr>
      <w:hyperlink w:anchor="_Toc157681234" w:history="1">
        <w:r w:rsidRPr="0046769F">
          <w:rPr>
            <w:rStyle w:val="Hyperlink"/>
            <w:rFonts w:ascii="Arial Narrow" w:hAnsi="Arial Narrow"/>
            <w:color w:val="auto"/>
            <w:sz w:val="24"/>
            <w:szCs w:val="24"/>
          </w:rPr>
          <w:t>Article 3</w:t>
        </w:r>
        <w:r w:rsidR="004C674A" w:rsidRPr="0046769F">
          <w:rPr>
            <w:rStyle w:val="Hyperlink"/>
            <w:rFonts w:ascii="Arial Narrow" w:hAnsi="Arial Narrow"/>
            <w:color w:val="auto"/>
            <w:sz w:val="24"/>
            <w:szCs w:val="24"/>
          </w:rPr>
          <w:t>2</w:t>
        </w:r>
        <w:r w:rsidRPr="0046769F">
          <w:rPr>
            <w:rStyle w:val="Hyperlink"/>
            <w:rFonts w:ascii="Arial Narrow" w:hAnsi="Arial Narrow"/>
            <w:color w:val="auto"/>
            <w:sz w:val="24"/>
            <w:szCs w:val="24"/>
          </w:rPr>
          <w:t>.</w:t>
        </w:r>
        <w:r w:rsidRPr="0046769F">
          <w:rPr>
            <w:rFonts w:ascii="Arial Narrow" w:hAnsi="Arial Narrow"/>
            <w:sz w:val="24"/>
            <w:szCs w:val="24"/>
          </w:rPr>
          <w:tab/>
        </w:r>
        <w:r w:rsidRPr="0046769F">
          <w:rPr>
            <w:rStyle w:val="Hyperlink"/>
            <w:rFonts w:ascii="Arial Narrow" w:hAnsi="Arial Narrow"/>
            <w:color w:val="auto"/>
            <w:sz w:val="24"/>
            <w:szCs w:val="24"/>
          </w:rPr>
          <w:t>Publication des résultats d’attribution et recours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_Toc157681234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58</w:t>
        </w:r>
        <w:r w:rsidRPr="0046769F">
          <w:rPr>
            <w:rFonts w:ascii="Arial Narrow" w:hAnsi="Arial Narrow"/>
            <w:webHidden/>
            <w:sz w:val="24"/>
            <w:szCs w:val="24"/>
          </w:rPr>
          <w:fldChar w:fldCharType="end"/>
        </w:r>
      </w:hyperlink>
    </w:p>
    <w:p w14:paraId="7D82F11D" w14:textId="32D5A100" w:rsidR="009E3E49" w:rsidRPr="0046769F" w:rsidRDefault="009E3E49" w:rsidP="00495F15">
      <w:pPr>
        <w:pStyle w:val="TOC2"/>
        <w:rPr>
          <w:rFonts w:ascii="Arial Narrow" w:hAnsi="Arial Narrow"/>
          <w:sz w:val="24"/>
          <w:szCs w:val="24"/>
        </w:rPr>
      </w:pPr>
      <w:hyperlink w:anchor="_Toc157681235" w:history="1">
        <w:r w:rsidRPr="0046769F">
          <w:rPr>
            <w:rStyle w:val="Hyperlink"/>
            <w:rFonts w:ascii="Arial Narrow" w:hAnsi="Arial Narrow"/>
            <w:color w:val="auto"/>
            <w:sz w:val="24"/>
            <w:szCs w:val="24"/>
          </w:rPr>
          <w:t>Article 3</w:t>
        </w:r>
        <w:r w:rsidR="004C674A" w:rsidRPr="0046769F">
          <w:rPr>
            <w:rStyle w:val="Hyperlink"/>
            <w:rFonts w:ascii="Arial Narrow" w:hAnsi="Arial Narrow"/>
            <w:color w:val="auto"/>
            <w:sz w:val="24"/>
            <w:szCs w:val="24"/>
          </w:rPr>
          <w:t>3</w:t>
        </w:r>
        <w:r w:rsidRPr="0046769F">
          <w:rPr>
            <w:rStyle w:val="Hyperlink"/>
            <w:rFonts w:ascii="Arial Narrow" w:hAnsi="Arial Narrow"/>
            <w:color w:val="auto"/>
            <w:sz w:val="24"/>
            <w:szCs w:val="24"/>
          </w:rPr>
          <w:t>.</w:t>
        </w:r>
        <w:r w:rsidRPr="0046769F">
          <w:rPr>
            <w:rFonts w:ascii="Arial Narrow" w:hAnsi="Arial Narrow"/>
            <w:sz w:val="24"/>
            <w:szCs w:val="24"/>
          </w:rPr>
          <w:tab/>
        </w:r>
        <w:r w:rsidRPr="0046769F">
          <w:rPr>
            <w:rStyle w:val="Hyperlink"/>
            <w:rFonts w:ascii="Arial Narrow" w:hAnsi="Arial Narrow"/>
            <w:color w:val="auto"/>
            <w:sz w:val="24"/>
            <w:szCs w:val="24"/>
          </w:rPr>
          <w:t>Signature du marché</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_Toc157681235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59</w:t>
        </w:r>
        <w:r w:rsidRPr="0046769F">
          <w:rPr>
            <w:rFonts w:ascii="Arial Narrow" w:hAnsi="Arial Narrow"/>
            <w:webHidden/>
            <w:sz w:val="24"/>
            <w:szCs w:val="24"/>
          </w:rPr>
          <w:fldChar w:fldCharType="end"/>
        </w:r>
      </w:hyperlink>
    </w:p>
    <w:p w14:paraId="2368D0D6" w14:textId="153963B7" w:rsidR="009E3E49" w:rsidRPr="0046769F" w:rsidRDefault="009E3E49" w:rsidP="00495F15">
      <w:pPr>
        <w:pStyle w:val="TOC2"/>
        <w:rPr>
          <w:rFonts w:ascii="Arial Narrow" w:hAnsi="Arial Narrow"/>
          <w:sz w:val="24"/>
          <w:szCs w:val="24"/>
        </w:rPr>
      </w:pPr>
      <w:hyperlink w:anchor="_Toc157681236" w:history="1">
        <w:r w:rsidRPr="0046769F">
          <w:rPr>
            <w:rStyle w:val="Hyperlink"/>
            <w:rFonts w:ascii="Arial Narrow" w:hAnsi="Arial Narrow"/>
            <w:color w:val="auto"/>
            <w:sz w:val="24"/>
            <w:szCs w:val="24"/>
          </w:rPr>
          <w:t>Article 3</w:t>
        </w:r>
        <w:r w:rsidR="004C674A" w:rsidRPr="0046769F">
          <w:rPr>
            <w:rStyle w:val="Hyperlink"/>
            <w:rFonts w:ascii="Arial Narrow" w:hAnsi="Arial Narrow"/>
            <w:color w:val="auto"/>
            <w:sz w:val="24"/>
            <w:szCs w:val="24"/>
          </w:rPr>
          <w:t>4</w:t>
        </w:r>
        <w:r w:rsidRPr="0046769F">
          <w:rPr>
            <w:rStyle w:val="Hyperlink"/>
            <w:rFonts w:ascii="Arial Narrow" w:hAnsi="Arial Narrow"/>
            <w:color w:val="auto"/>
            <w:sz w:val="24"/>
            <w:szCs w:val="24"/>
          </w:rPr>
          <w:t>.</w:t>
        </w:r>
        <w:r w:rsidRPr="0046769F">
          <w:rPr>
            <w:rFonts w:ascii="Arial Narrow" w:hAnsi="Arial Narrow"/>
            <w:sz w:val="24"/>
            <w:szCs w:val="24"/>
          </w:rPr>
          <w:tab/>
        </w:r>
        <w:r w:rsidRPr="0046769F">
          <w:rPr>
            <w:rStyle w:val="Hyperlink"/>
            <w:rFonts w:ascii="Arial Narrow" w:hAnsi="Arial Narrow"/>
            <w:color w:val="auto"/>
            <w:sz w:val="24"/>
            <w:szCs w:val="24"/>
          </w:rPr>
          <w:t>Cautionnement définitif</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_Toc157681236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00C14310" w:rsidRPr="0046769F">
          <w:rPr>
            <w:rFonts w:ascii="Arial Narrow" w:hAnsi="Arial Narrow"/>
            <w:webHidden/>
            <w:sz w:val="24"/>
            <w:szCs w:val="24"/>
          </w:rPr>
          <w:t>59</w:t>
        </w:r>
        <w:r w:rsidRPr="0046769F">
          <w:rPr>
            <w:rFonts w:ascii="Arial Narrow" w:hAnsi="Arial Narrow"/>
            <w:webHidden/>
            <w:sz w:val="24"/>
            <w:szCs w:val="24"/>
          </w:rPr>
          <w:fldChar w:fldCharType="end"/>
        </w:r>
      </w:hyperlink>
    </w:p>
    <w:p w14:paraId="0720596B" w14:textId="77777777" w:rsidR="00A63582" w:rsidRPr="0046769F" w:rsidRDefault="009E3E49" w:rsidP="001F752F">
      <w:pPr>
        <w:widowControl w:val="0"/>
        <w:tabs>
          <w:tab w:val="left" w:pos="10065"/>
        </w:tabs>
        <w:autoSpaceDE w:val="0"/>
        <w:spacing w:after="60" w:line="276" w:lineRule="auto"/>
        <w:jc w:val="both"/>
        <w:rPr>
          <w:rFonts w:ascii="Arial Narrow" w:hAnsi="Arial Narrow"/>
          <w:sz w:val="24"/>
          <w:szCs w:val="24"/>
        </w:rPr>
      </w:pPr>
      <w:r w:rsidRPr="0046769F">
        <w:rPr>
          <w:rFonts w:ascii="Arial Narrow" w:hAnsi="Arial Narrow"/>
          <w:sz w:val="24"/>
          <w:szCs w:val="24"/>
        </w:rPr>
        <w:fldChar w:fldCharType="end"/>
      </w:r>
    </w:p>
    <w:p w14:paraId="1D950681" w14:textId="283FC9D1" w:rsidR="00A63582" w:rsidRPr="0046769F" w:rsidRDefault="00A63582" w:rsidP="001F752F">
      <w:pPr>
        <w:widowControl w:val="0"/>
        <w:autoSpaceDE w:val="0"/>
        <w:spacing w:after="60" w:line="276" w:lineRule="auto"/>
        <w:jc w:val="both"/>
        <w:rPr>
          <w:rFonts w:ascii="Arial Narrow" w:hAnsi="Arial Narrow"/>
          <w:sz w:val="24"/>
          <w:szCs w:val="24"/>
        </w:rPr>
        <w:sectPr w:rsidR="00A63582" w:rsidRPr="0046769F" w:rsidSect="00403C04">
          <w:footerReference w:type="default" r:id="rId24"/>
          <w:type w:val="continuous"/>
          <w:pgSz w:w="11906" w:h="16838"/>
          <w:pgMar w:top="1134" w:right="1134" w:bottom="1134" w:left="1134" w:header="567" w:footer="567" w:gutter="0"/>
          <w:cols w:space="720"/>
          <w:noEndnote/>
          <w:titlePg/>
          <w:docGrid w:linePitch="326"/>
        </w:sectPr>
      </w:pPr>
    </w:p>
    <w:p w14:paraId="79273390" w14:textId="77777777" w:rsidR="00273DD0" w:rsidRPr="0046769F" w:rsidRDefault="00353DCC" w:rsidP="0046769F">
      <w:pPr>
        <w:pStyle w:val="DTAOTitre"/>
      </w:pPr>
      <w:r w:rsidRPr="0046769F">
        <w:lastRenderedPageBreak/>
        <w:t>Règlement</w:t>
      </w:r>
      <w:r w:rsidR="005E4914" w:rsidRPr="0046769F">
        <w:t xml:space="preserve"> </w:t>
      </w:r>
      <w:r w:rsidRPr="0046769F">
        <w:t>Général</w:t>
      </w:r>
      <w:r w:rsidR="005E4914" w:rsidRPr="0046769F">
        <w:t xml:space="preserve"> </w:t>
      </w:r>
      <w:r w:rsidRPr="0046769F">
        <w:t>de</w:t>
      </w:r>
      <w:r w:rsidR="005E4914" w:rsidRPr="0046769F">
        <w:t xml:space="preserve"> </w:t>
      </w:r>
      <w:r w:rsidRPr="0046769F">
        <w:t>l'Appel</w:t>
      </w:r>
      <w:r w:rsidR="005E4914" w:rsidRPr="0046769F">
        <w:t xml:space="preserve"> </w:t>
      </w:r>
      <w:r w:rsidRPr="0046769F">
        <w:t>d'Offres</w:t>
      </w:r>
    </w:p>
    <w:p w14:paraId="3678244E" w14:textId="77777777" w:rsidR="00474B6C" w:rsidRPr="0046769F" w:rsidRDefault="00474B6C" w:rsidP="0046769F">
      <w:pPr>
        <w:pStyle w:val="RGAOPartie"/>
      </w:pPr>
      <w:bookmarkStart w:id="17" w:name="_Toc157681198"/>
      <w:r w:rsidRPr="0046769F">
        <w:t>Généralités</w:t>
      </w:r>
      <w:bookmarkEnd w:id="17"/>
    </w:p>
    <w:p w14:paraId="3A158BBE" w14:textId="3D38901D" w:rsidR="007E0D9A" w:rsidRPr="0046769F" w:rsidRDefault="005A3FDE" w:rsidP="004A46B7">
      <w:pPr>
        <w:pStyle w:val="RGAOarticles"/>
        <w:rPr>
          <w:rFonts w:ascii="Arial Narrow" w:hAnsi="Arial Narrow"/>
        </w:rPr>
      </w:pPr>
      <w:bookmarkStart w:id="18" w:name="_Hlk158719230"/>
      <w:bookmarkStart w:id="19" w:name="_Toc157681199"/>
      <w:r w:rsidRPr="0046769F">
        <w:rPr>
          <w:rFonts w:ascii="Arial Narrow" w:hAnsi="Arial Narrow"/>
        </w:rPr>
        <w:t>Article</w:t>
      </w:r>
      <w:bookmarkEnd w:id="18"/>
      <w:r w:rsidRPr="0046769F">
        <w:rPr>
          <w:rFonts w:ascii="Arial Narrow" w:hAnsi="Arial Narrow"/>
        </w:rPr>
        <w:t xml:space="preserve">1 : </w:t>
      </w:r>
      <w:r w:rsidR="00474B6C" w:rsidRPr="0046769F">
        <w:rPr>
          <w:rFonts w:ascii="Arial Narrow" w:hAnsi="Arial Narrow"/>
        </w:rPr>
        <w:t>Objet de la consultation</w:t>
      </w:r>
      <w:bookmarkEnd w:id="19"/>
    </w:p>
    <w:p w14:paraId="679ED5D5" w14:textId="77777777" w:rsidR="007E0D9A" w:rsidRPr="0046769F" w:rsidRDefault="007E0D9A" w:rsidP="00DC0341">
      <w:pPr>
        <w:pStyle w:val="ListParagraph"/>
        <w:widowControl w:val="0"/>
        <w:numPr>
          <w:ilvl w:val="1"/>
          <w:numId w:val="34"/>
        </w:numPr>
        <w:autoSpaceDE w:val="0"/>
        <w:spacing w:after="60"/>
        <w:ind w:left="0" w:firstLine="0"/>
        <w:jc w:val="both"/>
        <w:rPr>
          <w:rFonts w:ascii="Arial Narrow" w:hAnsi="Arial Narrow"/>
          <w:sz w:val="24"/>
          <w:szCs w:val="24"/>
        </w:rPr>
      </w:pPr>
      <w:r w:rsidRPr="0046769F">
        <w:rPr>
          <w:rFonts w:ascii="Arial Narrow" w:hAnsi="Arial Narrow"/>
          <w:sz w:val="24"/>
          <w:szCs w:val="24"/>
        </w:rPr>
        <w:t xml:space="preserve">Le Maître d’Ouvrage ou le Maître d’Ouvrage </w:t>
      </w:r>
      <w:r w:rsidR="00B115D9" w:rsidRPr="0046769F">
        <w:rPr>
          <w:rFonts w:ascii="Arial Narrow" w:hAnsi="Arial Narrow"/>
          <w:sz w:val="24"/>
          <w:szCs w:val="24"/>
        </w:rPr>
        <w:t>Délégué sélectionne</w:t>
      </w:r>
      <w:r w:rsidRPr="0046769F">
        <w:rPr>
          <w:rFonts w:ascii="Arial Narrow" w:hAnsi="Arial Narrow"/>
          <w:sz w:val="24"/>
          <w:szCs w:val="24"/>
        </w:rPr>
        <w:t xml:space="preserve"> un Prestataire parmi les candidats dont les noms figurent sur la </w:t>
      </w:r>
      <w:r w:rsidR="00B45906" w:rsidRPr="0046769F">
        <w:rPr>
          <w:rFonts w:ascii="Arial Narrow" w:hAnsi="Arial Narrow"/>
          <w:sz w:val="24"/>
          <w:szCs w:val="24"/>
        </w:rPr>
        <w:t>liste restreinte</w:t>
      </w:r>
      <w:r w:rsidRPr="0046769F">
        <w:rPr>
          <w:rFonts w:ascii="Arial Narrow" w:hAnsi="Arial Narrow"/>
          <w:sz w:val="24"/>
          <w:szCs w:val="24"/>
        </w:rPr>
        <w:t>, conformément à la méthode de sélection spécifiée dans le Règlement Particulier de l’Appel d’Offres (RPAO).</w:t>
      </w:r>
    </w:p>
    <w:p w14:paraId="537E361A" w14:textId="77777777" w:rsidR="005B4528" w:rsidRPr="0046769F" w:rsidRDefault="005B4528" w:rsidP="005B4528">
      <w:pPr>
        <w:pStyle w:val="ListParagraph"/>
        <w:widowControl w:val="0"/>
        <w:autoSpaceDE w:val="0"/>
        <w:spacing w:after="60"/>
        <w:ind w:left="0"/>
        <w:jc w:val="both"/>
        <w:rPr>
          <w:rFonts w:ascii="Arial Narrow" w:hAnsi="Arial Narrow"/>
          <w:sz w:val="24"/>
          <w:szCs w:val="24"/>
        </w:rPr>
      </w:pPr>
      <w:r w:rsidRPr="0046769F">
        <w:rPr>
          <w:rFonts w:ascii="Arial Narrow" w:hAnsi="Arial Narrow"/>
          <w:sz w:val="24"/>
          <w:szCs w:val="24"/>
        </w:rPr>
        <w:t xml:space="preserve">Le nom, le numéro d’identification et le nombre de lots faisant l’objet de l’appel d’offres figurent dans le RPAO. </w:t>
      </w:r>
    </w:p>
    <w:p w14:paraId="2BEE689A" w14:textId="77777777" w:rsidR="007E0D9A" w:rsidRPr="0046769F" w:rsidRDefault="007E0D9A" w:rsidP="00DC0341">
      <w:pPr>
        <w:pStyle w:val="ListParagraph"/>
        <w:widowControl w:val="0"/>
        <w:numPr>
          <w:ilvl w:val="1"/>
          <w:numId w:val="34"/>
        </w:numPr>
        <w:autoSpaceDE w:val="0"/>
        <w:spacing w:after="60"/>
        <w:ind w:left="0" w:firstLine="0"/>
        <w:jc w:val="both"/>
        <w:rPr>
          <w:rFonts w:ascii="Arial Narrow" w:hAnsi="Arial Narrow"/>
          <w:sz w:val="24"/>
          <w:szCs w:val="24"/>
        </w:rPr>
      </w:pPr>
      <w:r w:rsidRPr="0046769F">
        <w:rPr>
          <w:rFonts w:ascii="Arial Narrow" w:hAnsi="Arial Narrow"/>
          <w:sz w:val="24"/>
          <w:szCs w:val="24"/>
        </w:rPr>
        <w:t>Les Candidats présélectionnés ou relevant de la catégorie (à préciser) sont invités à soumettre un dossier administratif, une proposition technique et une proposition financière pour la prestation des services nécessaires à l’exécution de la mission désignée dans les Termes de Référence. La proposition servira de base aux négociations du contrat et, à terme, au contrat signé avec le Candidat retenu.</w:t>
      </w:r>
    </w:p>
    <w:p w14:paraId="742F97A9" w14:textId="77777777" w:rsidR="007E0D9A" w:rsidRPr="0046769F" w:rsidRDefault="007E0D9A" w:rsidP="00DC0341">
      <w:pPr>
        <w:pStyle w:val="ListParagraph"/>
        <w:widowControl w:val="0"/>
        <w:numPr>
          <w:ilvl w:val="1"/>
          <w:numId w:val="34"/>
        </w:numPr>
        <w:autoSpaceDE w:val="0"/>
        <w:spacing w:after="60"/>
        <w:ind w:left="0" w:firstLine="0"/>
        <w:jc w:val="both"/>
        <w:rPr>
          <w:rFonts w:ascii="Arial Narrow" w:hAnsi="Arial Narrow"/>
          <w:sz w:val="24"/>
          <w:szCs w:val="24"/>
        </w:rPr>
      </w:pPr>
      <w:r w:rsidRPr="0046769F">
        <w:rPr>
          <w:rFonts w:ascii="Arial Narrow" w:hAnsi="Arial Narrow"/>
          <w:sz w:val="24"/>
          <w:szCs w:val="24"/>
        </w:rPr>
        <w:t>La mission sera accomplie conformément au calendrier indiqué dans les Termes de Référence</w:t>
      </w:r>
      <w:r w:rsidR="00EB54CF" w:rsidRPr="0046769F">
        <w:rPr>
          <w:rFonts w:ascii="Arial Narrow" w:hAnsi="Arial Narrow"/>
          <w:sz w:val="24"/>
          <w:szCs w:val="24"/>
        </w:rPr>
        <w:t xml:space="preserve"> et rappelé dans le RPAO</w:t>
      </w:r>
      <w:r w:rsidRPr="0046769F">
        <w:rPr>
          <w:rFonts w:ascii="Arial Narrow" w:hAnsi="Arial Narrow"/>
          <w:sz w:val="24"/>
          <w:szCs w:val="24"/>
        </w:rPr>
        <w:t>. Lorsque la mission comporte plusieurs phases, la performance du Prestataire durant une phase donnée devra donner satisfaction au Maître d’Ouvrage ou au Maître d’Ouvrage Délégué avant que la phase suivante ne débute.</w:t>
      </w:r>
    </w:p>
    <w:p w14:paraId="60DA25AE" w14:textId="77777777" w:rsidR="007E0D9A" w:rsidRPr="0046769F" w:rsidRDefault="007E0D9A" w:rsidP="00DC0341">
      <w:pPr>
        <w:pStyle w:val="ListParagraph"/>
        <w:widowControl w:val="0"/>
        <w:numPr>
          <w:ilvl w:val="1"/>
          <w:numId w:val="34"/>
        </w:numPr>
        <w:autoSpaceDE w:val="0"/>
        <w:spacing w:after="60"/>
        <w:ind w:left="0" w:firstLine="0"/>
        <w:jc w:val="both"/>
        <w:rPr>
          <w:rFonts w:ascii="Arial Narrow" w:hAnsi="Arial Narrow"/>
          <w:sz w:val="24"/>
          <w:szCs w:val="24"/>
        </w:rPr>
      </w:pPr>
      <w:r w:rsidRPr="0046769F">
        <w:rPr>
          <w:rFonts w:ascii="Arial Narrow" w:hAnsi="Arial Narrow"/>
          <w:sz w:val="24"/>
          <w:szCs w:val="24"/>
        </w:rPr>
        <w:t>Les Candidats doivent s’informer des conditions locales et en tenir compte dans l’établissement de leur proposition. Pour obtenir des informations de première main sur la mission et les conditions locales, il est recommandé aux Candidats, avant de soumettre une proposition, d’assister à la conférence préparatoire aux propositions, si le RPAO en prévoit une. Mais participer à ce genre de réunion n’est pas obligatoire. Les candidats ou leurs représentants doivent contacter les responsables mentionnés dans le RPAO pour organiser une visite ou obtenir des renseignements complémentaires sur la conférence préparatoire. Les Candidats ou leurs représentants doivent faire en sorte que ces responsables soient avisés de leur visite en temps voulu pour pouvoir prendre les dispositions appropriées.</w:t>
      </w:r>
    </w:p>
    <w:p w14:paraId="2BE464A5" w14:textId="77777777" w:rsidR="007E0D9A" w:rsidRPr="0046769F" w:rsidRDefault="007E0D9A" w:rsidP="00DC0341">
      <w:pPr>
        <w:pStyle w:val="ListParagraph"/>
        <w:widowControl w:val="0"/>
        <w:numPr>
          <w:ilvl w:val="1"/>
          <w:numId w:val="34"/>
        </w:numPr>
        <w:autoSpaceDE w:val="0"/>
        <w:spacing w:after="60"/>
        <w:ind w:left="0" w:firstLine="0"/>
        <w:jc w:val="both"/>
        <w:rPr>
          <w:rFonts w:ascii="Arial Narrow" w:hAnsi="Arial Narrow"/>
          <w:sz w:val="24"/>
          <w:szCs w:val="24"/>
        </w:rPr>
      </w:pPr>
      <w:r w:rsidRPr="0046769F">
        <w:rPr>
          <w:rFonts w:ascii="Arial Narrow" w:hAnsi="Arial Narrow"/>
          <w:sz w:val="24"/>
          <w:szCs w:val="24"/>
        </w:rPr>
        <w:t xml:space="preserve">Le Maître d’Ouvrage ou le Maître d’Ouvrage </w:t>
      </w:r>
      <w:r w:rsidR="008D655A" w:rsidRPr="0046769F">
        <w:rPr>
          <w:rFonts w:ascii="Arial Narrow" w:hAnsi="Arial Narrow"/>
          <w:sz w:val="24"/>
          <w:szCs w:val="24"/>
        </w:rPr>
        <w:t>Délégué fournit</w:t>
      </w:r>
      <w:r w:rsidRPr="0046769F">
        <w:rPr>
          <w:rFonts w:ascii="Arial Narrow" w:hAnsi="Arial Narrow"/>
          <w:sz w:val="24"/>
          <w:szCs w:val="24"/>
        </w:rPr>
        <w:t xml:space="preserve"> les informations spécifié</w:t>
      </w:r>
      <w:r w:rsidR="00D32C14" w:rsidRPr="0046769F">
        <w:rPr>
          <w:rFonts w:ascii="Arial Narrow" w:hAnsi="Arial Narrow"/>
          <w:sz w:val="24"/>
          <w:szCs w:val="24"/>
        </w:rPr>
        <w:t>e</w:t>
      </w:r>
      <w:r w:rsidRPr="0046769F">
        <w:rPr>
          <w:rFonts w:ascii="Arial Narrow" w:hAnsi="Arial Narrow"/>
          <w:sz w:val="24"/>
          <w:szCs w:val="24"/>
        </w:rPr>
        <w:t>s dans les Termes de Référence, aide le Prestataire à obtenir les licences et permis nécessaires à la prestation des services, et fournit en temps opportun les données et rapports afférents aux projets pertinents.</w:t>
      </w:r>
    </w:p>
    <w:p w14:paraId="73F5DF03" w14:textId="77777777" w:rsidR="007E0D9A" w:rsidRPr="0046769F" w:rsidRDefault="007E0D9A" w:rsidP="00DC0341">
      <w:pPr>
        <w:pStyle w:val="ListParagraph"/>
        <w:widowControl w:val="0"/>
        <w:numPr>
          <w:ilvl w:val="1"/>
          <w:numId w:val="34"/>
        </w:numPr>
        <w:autoSpaceDE w:val="0"/>
        <w:spacing w:after="60"/>
        <w:ind w:left="0" w:firstLine="0"/>
        <w:jc w:val="both"/>
        <w:rPr>
          <w:rFonts w:ascii="Arial Narrow" w:hAnsi="Arial Narrow"/>
          <w:sz w:val="24"/>
          <w:szCs w:val="24"/>
        </w:rPr>
      </w:pPr>
      <w:r w:rsidRPr="0046769F">
        <w:rPr>
          <w:rFonts w:ascii="Arial Narrow" w:hAnsi="Arial Narrow"/>
          <w:sz w:val="24"/>
          <w:szCs w:val="24"/>
        </w:rPr>
        <w:t xml:space="preserve"> Veuillez noter que :</w:t>
      </w:r>
    </w:p>
    <w:p w14:paraId="3A796476" w14:textId="77777777" w:rsidR="007E0D9A" w:rsidRPr="0046769F" w:rsidRDefault="007E0D9A" w:rsidP="001F752F">
      <w:pPr>
        <w:widowControl w:val="0"/>
        <w:tabs>
          <w:tab w:val="left" w:pos="340"/>
        </w:tabs>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i.</w:t>
      </w:r>
      <w:r w:rsidRPr="0046769F">
        <w:rPr>
          <w:rFonts w:ascii="Arial Narrow" w:hAnsi="Arial Narrow"/>
          <w:sz w:val="24"/>
          <w:szCs w:val="24"/>
        </w:rPr>
        <w:tab/>
        <w:t xml:space="preserve">Les coûts de l’établissement de la proposition et de la négociation du contrat, y compris de la visite </w:t>
      </w:r>
      <w:r w:rsidR="008D655A" w:rsidRPr="0046769F">
        <w:rPr>
          <w:rFonts w:ascii="Arial Narrow" w:hAnsi="Arial Narrow"/>
          <w:sz w:val="24"/>
          <w:szCs w:val="24"/>
        </w:rPr>
        <w:t>au Maître</w:t>
      </w:r>
      <w:r w:rsidRPr="0046769F">
        <w:rPr>
          <w:rFonts w:ascii="Arial Narrow" w:hAnsi="Arial Narrow"/>
          <w:sz w:val="24"/>
          <w:szCs w:val="24"/>
        </w:rPr>
        <w:t xml:space="preserve"> d’Ouvrage ou au Maître d’Ouvrage Délégué, ne sont pas considérés comme des coûts directs de la mission et ne sont donc pas remboursables ; et que</w:t>
      </w:r>
    </w:p>
    <w:p w14:paraId="5E0FCBC5" w14:textId="77777777" w:rsidR="007E0D9A" w:rsidRPr="0046769F" w:rsidRDefault="007E0D9A"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 xml:space="preserve">ii. </w:t>
      </w:r>
      <w:r w:rsidR="00840B66" w:rsidRPr="0046769F">
        <w:rPr>
          <w:rFonts w:ascii="Arial Narrow" w:hAnsi="Arial Narrow"/>
          <w:sz w:val="24"/>
          <w:szCs w:val="24"/>
        </w:rPr>
        <w:tab/>
      </w:r>
      <w:r w:rsidRPr="0046769F">
        <w:rPr>
          <w:rFonts w:ascii="Arial Narrow" w:hAnsi="Arial Narrow"/>
          <w:sz w:val="24"/>
          <w:szCs w:val="24"/>
        </w:rPr>
        <w:t xml:space="preserve">Le Maître d’Ouvrage ou le Maître d’Ouvrage </w:t>
      </w:r>
      <w:r w:rsidR="00AC6922" w:rsidRPr="0046769F">
        <w:rPr>
          <w:rFonts w:ascii="Arial Narrow" w:hAnsi="Arial Narrow"/>
          <w:sz w:val="24"/>
          <w:szCs w:val="24"/>
        </w:rPr>
        <w:t>Délégué n’est</w:t>
      </w:r>
      <w:r w:rsidRPr="0046769F">
        <w:rPr>
          <w:rFonts w:ascii="Arial Narrow" w:hAnsi="Arial Narrow"/>
          <w:sz w:val="24"/>
          <w:szCs w:val="24"/>
        </w:rPr>
        <w:t xml:space="preserve"> nullement tenu d’accepter l’une quelconque des propositions qui auront été soumises.</w:t>
      </w:r>
    </w:p>
    <w:p w14:paraId="1F093AA8" w14:textId="41E277BB" w:rsidR="007E0D9A" w:rsidRDefault="007E0D9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1.6.1 Les Prestataires fournissent des conseils professionnels objectifs et impartiaux. En toutes circonstances ils défendent avant tout les intérêts du Maître d’Ouvrage ou du Maître d’Ouvrage Délégué, sans faire entrer en ligne de compte l’éventualité d’une mission ultérieure, et qu’ils évitent scrupuleusement toute possibilité de conflit avec d’autres activités ou avec les intérêts de leur société. Les prestataires ne doivent pas être engagés pour des missions qui seraient incompatibles avec leurs obligations présentes ou passées envers d’autres Maîtres d’Ouvrages ou Maîtres d’Ouvrages Délégués, ou qui risqueraient de les mettre dans l’impossibilité d’exécuter leur tâche au mieux des intérêts du Maître d’Ouvrage ou du Maître d’Ouvrage Délégué.</w:t>
      </w:r>
    </w:p>
    <w:p w14:paraId="2818221E" w14:textId="77777777" w:rsidR="0046769F" w:rsidRPr="0046769F" w:rsidRDefault="0046769F" w:rsidP="001F752F">
      <w:pPr>
        <w:widowControl w:val="0"/>
        <w:autoSpaceDE w:val="0"/>
        <w:spacing w:after="60" w:line="276" w:lineRule="auto"/>
        <w:jc w:val="both"/>
        <w:rPr>
          <w:rFonts w:ascii="Arial Narrow" w:hAnsi="Arial Narrow"/>
          <w:sz w:val="24"/>
          <w:szCs w:val="24"/>
        </w:rPr>
      </w:pPr>
    </w:p>
    <w:p w14:paraId="401BFCB3" w14:textId="77777777" w:rsidR="007E0D9A" w:rsidRPr="0046769F" w:rsidRDefault="007E0D9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 xml:space="preserve">1.6.2 Sans préjudice du caractère général de cette règle, les Prestataires ne sont pas engagés dans les </w:t>
      </w:r>
      <w:r w:rsidRPr="0046769F">
        <w:rPr>
          <w:rFonts w:ascii="Arial Narrow" w:hAnsi="Arial Narrow"/>
          <w:sz w:val="24"/>
          <w:szCs w:val="24"/>
        </w:rPr>
        <w:lastRenderedPageBreak/>
        <w:t>circonstances stipulées ci-après :</w:t>
      </w:r>
    </w:p>
    <w:p w14:paraId="0CBA2550" w14:textId="77777777" w:rsidR="007E0D9A" w:rsidRPr="0046769F" w:rsidRDefault="007E0D9A" w:rsidP="001F752F">
      <w:pPr>
        <w:widowControl w:val="0"/>
        <w:autoSpaceDE w:val="0"/>
        <w:spacing w:after="60" w:line="276" w:lineRule="auto"/>
        <w:ind w:left="567" w:hanging="283"/>
        <w:jc w:val="both"/>
        <w:rPr>
          <w:rFonts w:ascii="Arial Narrow" w:hAnsi="Arial Narrow"/>
          <w:sz w:val="24"/>
          <w:szCs w:val="24"/>
        </w:rPr>
      </w:pPr>
      <w:r w:rsidRPr="0046769F">
        <w:rPr>
          <w:rFonts w:ascii="Arial Narrow" w:hAnsi="Arial Narrow"/>
          <w:sz w:val="24"/>
          <w:szCs w:val="24"/>
        </w:rPr>
        <w:t xml:space="preserve">a. Aucune entreprise engagée </w:t>
      </w:r>
      <w:r w:rsidR="008D655A" w:rsidRPr="0046769F">
        <w:rPr>
          <w:rFonts w:ascii="Arial Narrow" w:hAnsi="Arial Narrow"/>
          <w:sz w:val="24"/>
          <w:szCs w:val="24"/>
        </w:rPr>
        <w:t>par le</w:t>
      </w:r>
      <w:r w:rsidRPr="0046769F">
        <w:rPr>
          <w:rFonts w:ascii="Arial Narrow" w:hAnsi="Arial Narrow"/>
          <w:sz w:val="24"/>
          <w:szCs w:val="24"/>
        </w:rPr>
        <w:t xml:space="preserve"> Maître d’Ouvrage ou le Maître d’Ouvrage Délégué pour fournir des biens ou réaliser des prestations pour un projet, ni aucune entreprise qui lui est affiliée, n’est admise à fournir des services de conseil pour le même projet. De la même manière, aucun bureau d’études engagé pour fournir des services de conseil en vue de la préparation ou de l’exécution d’un projet, ni aucune entreprise qui lui est affiliée, n’est admis ultérieurement à fournir des biens, réaliser des prestations, ou assurer des services liés à sa mission initiale pour le même projet (à moins qu’il ne s’agisse d’une continuation de cette mission</w:t>
      </w:r>
      <w:proofErr w:type="gramStart"/>
      <w:r w:rsidRPr="0046769F">
        <w:rPr>
          <w:rFonts w:ascii="Arial Narrow" w:hAnsi="Arial Narrow"/>
          <w:sz w:val="24"/>
          <w:szCs w:val="24"/>
        </w:rPr>
        <w:t>);</w:t>
      </w:r>
      <w:proofErr w:type="gramEnd"/>
    </w:p>
    <w:p w14:paraId="5C363013" w14:textId="77777777" w:rsidR="007E0D9A" w:rsidRPr="0046769F" w:rsidRDefault="007E0D9A" w:rsidP="001F752F">
      <w:pPr>
        <w:widowControl w:val="0"/>
        <w:autoSpaceDE w:val="0"/>
        <w:spacing w:after="60" w:line="276" w:lineRule="auto"/>
        <w:ind w:left="567" w:hanging="283"/>
        <w:jc w:val="both"/>
        <w:rPr>
          <w:rFonts w:ascii="Arial Narrow" w:hAnsi="Arial Narrow"/>
          <w:sz w:val="24"/>
          <w:szCs w:val="24"/>
        </w:rPr>
      </w:pPr>
      <w:r w:rsidRPr="0046769F">
        <w:rPr>
          <w:rFonts w:ascii="Arial Narrow" w:hAnsi="Arial Narrow"/>
          <w:sz w:val="24"/>
          <w:szCs w:val="24"/>
        </w:rPr>
        <w:t>b. Ni les prestataires, ni aucune des entreprises qui leur sont affiliées ne peuvent être engagés pour une mission qui, par sa nature, risque de s’avérer incompatible avec une autre de leurs missions.</w:t>
      </w:r>
    </w:p>
    <w:p w14:paraId="25DF23B8" w14:textId="77777777" w:rsidR="007E0D9A" w:rsidRPr="0046769F" w:rsidRDefault="007E0D9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1.6.3 Comme indiqué à l’alinéa (a) de la clause ci-dessus, des Prestataires peuvent être engagés pour assurer des activités en aval lorsqu’il est essentiel d’assurer une certaine continuité, auquel cas le RPAO doit faire état de cette possibilité et les critères utilisés dans la sélection du prestataire doivent prendre en compte la probabilité d’une reconduction. Il appartiendra</w:t>
      </w:r>
      <w:r w:rsidRPr="0046769F">
        <w:rPr>
          <w:rFonts w:ascii="Arial Narrow" w:hAnsi="Arial Narrow"/>
          <w:sz w:val="24"/>
          <w:szCs w:val="24"/>
        </w:rPr>
        <w:tab/>
        <w:t>exclusivement au Maître d’Ouvrage ou au Maître d’Ouvrage Délégué de décider de faire exécuter ou non des activités en aval et, dans l’affirmative, de déterminer quel Prestataire sera engagé à cette fin.</w:t>
      </w:r>
    </w:p>
    <w:p w14:paraId="0A027AA3" w14:textId="476D48BE" w:rsidR="007E0D9A" w:rsidRPr="0046769F" w:rsidRDefault="005A50B8" w:rsidP="004A46B7">
      <w:pPr>
        <w:pStyle w:val="RGAOarticles"/>
        <w:rPr>
          <w:rFonts w:ascii="Arial Narrow" w:hAnsi="Arial Narrow"/>
        </w:rPr>
      </w:pPr>
      <w:bookmarkStart w:id="20" w:name="_Toc157681200"/>
      <w:r w:rsidRPr="0046769F">
        <w:rPr>
          <w:rFonts w:ascii="Arial Narrow" w:hAnsi="Arial Narrow"/>
        </w:rPr>
        <w:t xml:space="preserve">Article </w:t>
      </w:r>
      <w:r w:rsidR="00495F15" w:rsidRPr="0046769F">
        <w:rPr>
          <w:rFonts w:ascii="Arial Narrow" w:hAnsi="Arial Narrow"/>
        </w:rPr>
        <w:t xml:space="preserve">2 </w:t>
      </w:r>
      <w:r w:rsidR="007E0D9A" w:rsidRPr="0046769F">
        <w:rPr>
          <w:rFonts w:ascii="Arial Narrow" w:hAnsi="Arial Narrow"/>
        </w:rPr>
        <w:t>Financement</w:t>
      </w:r>
      <w:bookmarkEnd w:id="20"/>
    </w:p>
    <w:p w14:paraId="3E1BAAA0" w14:textId="66FB7C74" w:rsidR="00A73265" w:rsidRPr="0046769F" w:rsidRDefault="007E0D9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 xml:space="preserve">La source de financement des </w:t>
      </w:r>
      <w:r w:rsidR="00D32C14" w:rsidRPr="0046769F">
        <w:rPr>
          <w:rFonts w:ascii="Arial Narrow" w:hAnsi="Arial Narrow"/>
          <w:sz w:val="24"/>
          <w:szCs w:val="24"/>
        </w:rPr>
        <w:t>Prestations</w:t>
      </w:r>
      <w:r w:rsidR="00D32C14" w:rsidRPr="0046769F">
        <w:rPr>
          <w:rFonts w:ascii="Arial Narrow" w:hAnsi="Arial Narrow"/>
          <w:strike/>
          <w:sz w:val="24"/>
          <w:szCs w:val="24"/>
        </w:rPr>
        <w:t xml:space="preserve"> </w:t>
      </w:r>
      <w:r w:rsidRPr="0046769F">
        <w:rPr>
          <w:rFonts w:ascii="Arial Narrow" w:hAnsi="Arial Narrow"/>
          <w:sz w:val="24"/>
          <w:szCs w:val="24"/>
        </w:rPr>
        <w:t xml:space="preserve">objet du présent appel d’offres est </w:t>
      </w:r>
      <w:proofErr w:type="gramStart"/>
      <w:r w:rsidRPr="0046769F">
        <w:rPr>
          <w:rFonts w:ascii="Arial Narrow" w:hAnsi="Arial Narrow"/>
          <w:sz w:val="24"/>
          <w:szCs w:val="24"/>
        </w:rPr>
        <w:t>précisée</w:t>
      </w:r>
      <w:proofErr w:type="gramEnd"/>
      <w:r w:rsidRPr="0046769F">
        <w:rPr>
          <w:rFonts w:ascii="Arial Narrow" w:hAnsi="Arial Narrow"/>
          <w:sz w:val="24"/>
          <w:szCs w:val="24"/>
        </w:rPr>
        <w:t xml:space="preserve"> dans le RPAO.</w:t>
      </w:r>
    </w:p>
    <w:p w14:paraId="2F54E078" w14:textId="3858C3EC" w:rsidR="007E0D9A" w:rsidRPr="0046769F" w:rsidRDefault="005A50B8" w:rsidP="004A46B7">
      <w:pPr>
        <w:pStyle w:val="RGAOarticles"/>
        <w:rPr>
          <w:rFonts w:ascii="Arial Narrow" w:hAnsi="Arial Narrow"/>
        </w:rPr>
      </w:pPr>
      <w:bookmarkStart w:id="21" w:name="_Toc157681201"/>
      <w:r w:rsidRPr="0046769F">
        <w:rPr>
          <w:rFonts w:ascii="Arial Narrow" w:hAnsi="Arial Narrow"/>
        </w:rPr>
        <w:t xml:space="preserve">Article </w:t>
      </w:r>
      <w:r w:rsidR="00495F15" w:rsidRPr="0046769F">
        <w:rPr>
          <w:rFonts w:ascii="Arial Narrow" w:hAnsi="Arial Narrow"/>
        </w:rPr>
        <w:t>3-</w:t>
      </w:r>
      <w:r w:rsidR="00EE1F36" w:rsidRPr="0046769F">
        <w:rPr>
          <w:rFonts w:ascii="Arial Narrow" w:hAnsi="Arial Narrow"/>
        </w:rPr>
        <w:t>Principes éthiques</w:t>
      </w:r>
      <w:r w:rsidR="005B4528" w:rsidRPr="0046769F">
        <w:rPr>
          <w:rFonts w:ascii="Arial Narrow" w:hAnsi="Arial Narrow"/>
        </w:rPr>
        <w:t>,</w:t>
      </w:r>
      <w:r w:rsidR="00EE1F36" w:rsidRPr="0046769F">
        <w:rPr>
          <w:rFonts w:ascii="Arial Narrow" w:hAnsi="Arial Narrow"/>
        </w:rPr>
        <w:t xml:space="preserve"> </w:t>
      </w:r>
      <w:r w:rsidR="007E0D9A" w:rsidRPr="0046769F">
        <w:rPr>
          <w:rFonts w:ascii="Arial Narrow" w:hAnsi="Arial Narrow"/>
        </w:rPr>
        <w:t>Fraude et corruption</w:t>
      </w:r>
      <w:bookmarkEnd w:id="21"/>
    </w:p>
    <w:p w14:paraId="66342F36" w14:textId="77777777" w:rsidR="005B4528" w:rsidRPr="0046769F" w:rsidRDefault="005B4528" w:rsidP="005B4528">
      <w:pPr>
        <w:tabs>
          <w:tab w:val="left" w:pos="1701"/>
        </w:tabs>
        <w:spacing w:before="120" w:after="120" w:line="276" w:lineRule="auto"/>
        <w:jc w:val="both"/>
        <w:rPr>
          <w:rFonts w:ascii="Arial Narrow" w:hAnsi="Arial Narrow"/>
          <w:sz w:val="24"/>
          <w:szCs w:val="24"/>
        </w:rPr>
      </w:pPr>
      <w:r w:rsidRPr="0046769F">
        <w:rPr>
          <w:rFonts w:ascii="Arial Narrow" w:hAnsi="Arial Narrow"/>
          <w:sz w:val="24"/>
          <w:szCs w:val="24"/>
        </w:rPr>
        <w:t xml:space="preserve">3.1. Les agents relevant du service public, les soumissionnaires et les titulaires de marché, ainsi que toute personne intervenant à quelque titre que ce soit dans la chaîne de passation, d’exécution, de contrôle et de régulation des marchés, sont soumis aux dispositions des lois et règlements interdisant les actes de corruption, les manœuvres frauduleuses, les pratiques collusoires, coercitives ou obstructives, les conflits d’intérêts, les délits d’initiés et les complicités. </w:t>
      </w:r>
    </w:p>
    <w:p w14:paraId="7B041FBA" w14:textId="77777777" w:rsidR="005B4528" w:rsidRPr="0046769F" w:rsidRDefault="005B4528" w:rsidP="005B4528">
      <w:pPr>
        <w:tabs>
          <w:tab w:val="left" w:pos="1701"/>
        </w:tabs>
        <w:spacing w:before="120" w:after="120" w:line="276" w:lineRule="auto"/>
        <w:jc w:val="both"/>
        <w:rPr>
          <w:rFonts w:ascii="Arial Narrow" w:hAnsi="Arial Narrow"/>
          <w:sz w:val="24"/>
          <w:szCs w:val="24"/>
        </w:rPr>
      </w:pPr>
      <w:r w:rsidRPr="0046769F">
        <w:rPr>
          <w:rFonts w:ascii="Arial Narrow" w:hAnsi="Arial Narrow"/>
          <w:sz w:val="24"/>
          <w:szCs w:val="24"/>
        </w:rPr>
        <w:t>A cet égard, les soumissionnaires souscrivent la charte d’intégrité dont le modèle est joint en annexe du présent Dossier d’Appel d’Offres (pièce 10).</w:t>
      </w:r>
    </w:p>
    <w:p w14:paraId="68421F19" w14:textId="77777777" w:rsidR="007E0D9A" w:rsidRPr="0046769F" w:rsidRDefault="007E0D9A" w:rsidP="00DC0341">
      <w:pPr>
        <w:pStyle w:val="ListParagraph"/>
        <w:widowControl w:val="0"/>
        <w:numPr>
          <w:ilvl w:val="1"/>
          <w:numId w:val="65"/>
        </w:numPr>
        <w:autoSpaceDE w:val="0"/>
        <w:spacing w:after="60"/>
        <w:ind w:left="426"/>
        <w:jc w:val="both"/>
        <w:rPr>
          <w:rFonts w:ascii="Arial Narrow" w:hAnsi="Arial Narrow"/>
          <w:sz w:val="24"/>
          <w:szCs w:val="24"/>
        </w:rPr>
      </w:pPr>
      <w:r w:rsidRPr="0046769F">
        <w:rPr>
          <w:rFonts w:ascii="Arial Narrow" w:hAnsi="Arial Narrow"/>
          <w:sz w:val="24"/>
          <w:szCs w:val="24"/>
        </w:rPr>
        <w:t xml:space="preserve">Le Maître d’Ouvrage ou le Maître d’Ouvrage Délégué exige des soumissionnaires et de ses cocontractants, qu’ils respectent les règles d’éthique professionnelle les plus strictes durant la passation et l’exécution de ces marchés. En vertu de ce </w:t>
      </w:r>
      <w:r w:rsidR="00F62647" w:rsidRPr="0046769F">
        <w:rPr>
          <w:rFonts w:ascii="Arial Narrow" w:hAnsi="Arial Narrow"/>
          <w:sz w:val="24"/>
          <w:szCs w:val="24"/>
        </w:rPr>
        <w:t>principe, le</w:t>
      </w:r>
      <w:r w:rsidRPr="0046769F">
        <w:rPr>
          <w:rFonts w:ascii="Arial Narrow" w:hAnsi="Arial Narrow"/>
          <w:sz w:val="24"/>
          <w:szCs w:val="24"/>
        </w:rPr>
        <w:t xml:space="preserve"> Maître d’Ouvrage ou le Maître d’Ouvrage Délégué :</w:t>
      </w:r>
    </w:p>
    <w:p w14:paraId="4BAFFE17" w14:textId="77777777" w:rsidR="007E0D9A" w:rsidRPr="0046769F" w:rsidRDefault="007E0D9A" w:rsidP="00DC0341">
      <w:pPr>
        <w:pStyle w:val="ListParagraph"/>
        <w:widowControl w:val="0"/>
        <w:numPr>
          <w:ilvl w:val="1"/>
          <w:numId w:val="35"/>
        </w:numPr>
        <w:autoSpaceDE w:val="0"/>
        <w:spacing w:after="60"/>
        <w:ind w:left="567" w:hanging="283"/>
        <w:jc w:val="both"/>
        <w:rPr>
          <w:rFonts w:ascii="Arial Narrow" w:hAnsi="Arial Narrow"/>
          <w:sz w:val="24"/>
          <w:szCs w:val="24"/>
        </w:rPr>
      </w:pPr>
      <w:r w:rsidRPr="0046769F">
        <w:rPr>
          <w:rFonts w:ascii="Arial Narrow" w:hAnsi="Arial Narrow"/>
          <w:sz w:val="24"/>
          <w:szCs w:val="24"/>
        </w:rPr>
        <w:t>Définit aux fins de cette clause, les expressions ci-dessous de la façon suivante</w:t>
      </w:r>
      <w:r w:rsidR="00BB757A" w:rsidRPr="0046769F">
        <w:rPr>
          <w:rFonts w:ascii="Arial Narrow" w:hAnsi="Arial Narrow"/>
          <w:sz w:val="24"/>
          <w:szCs w:val="24"/>
        </w:rPr>
        <w:t xml:space="preserve"> </w:t>
      </w:r>
      <w:r w:rsidRPr="0046769F">
        <w:rPr>
          <w:rFonts w:ascii="Arial Narrow" w:hAnsi="Arial Narrow"/>
          <w:sz w:val="24"/>
          <w:szCs w:val="24"/>
        </w:rPr>
        <w:t>:</w:t>
      </w:r>
    </w:p>
    <w:p w14:paraId="39B3836F" w14:textId="77777777" w:rsidR="007E0D9A" w:rsidRPr="0046769F" w:rsidRDefault="007E0D9A"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i. Est coupable de “corruption” quiconque offre, donne, sollicite ou accepte directement ou indirectement un quelconque avantage en vue d’influencer indûment l’action d’un agent public au cours de l’attribution ou de l’exécution d’un marché ;</w:t>
      </w:r>
    </w:p>
    <w:p w14:paraId="36C61350" w14:textId="77777777" w:rsidR="007E0D9A" w:rsidRPr="0046769F" w:rsidRDefault="007E0D9A"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ii. Se livre à des “manœuvres frauduleuses” quiconque déforme ou dénature des faits afin d’influencer l’attribution ou l’exécution d’un marché ;</w:t>
      </w:r>
    </w:p>
    <w:p w14:paraId="67DFC3AB" w14:textId="599B2187" w:rsidR="007E0D9A" w:rsidRDefault="007E0D9A"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 xml:space="preserve">iii. “Pratiques collusoires” désignent toute forme d’entente entre deux ou plusieurs soumissionnaires (que le Maître d’Ouvrage ou le Maître d’Ouvrage Délégué en ait connaissance ou </w:t>
      </w:r>
      <w:r w:rsidR="008D655A" w:rsidRPr="0046769F">
        <w:rPr>
          <w:rFonts w:ascii="Arial Narrow" w:hAnsi="Arial Narrow"/>
          <w:sz w:val="24"/>
          <w:szCs w:val="24"/>
        </w:rPr>
        <w:t>non) qui</w:t>
      </w:r>
      <w:r w:rsidRPr="0046769F">
        <w:rPr>
          <w:rFonts w:ascii="Arial Narrow" w:hAnsi="Arial Narrow"/>
          <w:sz w:val="24"/>
          <w:szCs w:val="24"/>
        </w:rPr>
        <w:t xml:space="preserve"> s’entendent dans le but de maintenir artificiellement les prix des offres à des niveaux ne correspondant pas à ceux qui résulteraient du jeu de la concurrence ;</w:t>
      </w:r>
    </w:p>
    <w:p w14:paraId="2F622118" w14:textId="77777777" w:rsidR="0046769F" w:rsidRPr="0046769F" w:rsidRDefault="0046769F" w:rsidP="001F752F">
      <w:pPr>
        <w:widowControl w:val="0"/>
        <w:autoSpaceDE w:val="0"/>
        <w:spacing w:after="60" w:line="276" w:lineRule="auto"/>
        <w:ind w:left="1134" w:hanging="283"/>
        <w:jc w:val="both"/>
        <w:rPr>
          <w:rFonts w:ascii="Arial Narrow" w:hAnsi="Arial Narrow"/>
          <w:sz w:val="24"/>
          <w:szCs w:val="24"/>
        </w:rPr>
      </w:pPr>
    </w:p>
    <w:p w14:paraId="0E626EA3" w14:textId="77777777" w:rsidR="007E0D9A" w:rsidRPr="0046769F" w:rsidRDefault="007E0D9A"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 xml:space="preserve">iv. “Pratiques coercitives” désignent toute forme d’atteinte aux personnes ou à leurs biens ou de menaces à leur encontre de manière directe ou indirecte afin d’influencer leur action au cours de </w:t>
      </w:r>
      <w:r w:rsidRPr="0046769F">
        <w:rPr>
          <w:rFonts w:ascii="Arial Narrow" w:hAnsi="Arial Narrow"/>
          <w:sz w:val="24"/>
          <w:szCs w:val="24"/>
        </w:rPr>
        <w:lastRenderedPageBreak/>
        <w:t>l’attribution ou de l’exécution d’un marché.</w:t>
      </w:r>
    </w:p>
    <w:p w14:paraId="713B0BD3" w14:textId="77777777" w:rsidR="007E0D9A" w:rsidRPr="0046769F" w:rsidRDefault="007E0D9A"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v.  « </w:t>
      </w:r>
      <w:r w:rsidR="008D655A" w:rsidRPr="0046769F">
        <w:rPr>
          <w:rFonts w:ascii="Arial Narrow" w:hAnsi="Arial Narrow"/>
          <w:sz w:val="24"/>
          <w:szCs w:val="24"/>
        </w:rPr>
        <w:t>Conflit</w:t>
      </w:r>
      <w:r w:rsidRPr="0046769F">
        <w:rPr>
          <w:rFonts w:ascii="Arial Narrow" w:hAnsi="Arial Narrow"/>
          <w:sz w:val="24"/>
          <w:szCs w:val="24"/>
        </w:rPr>
        <w:t xml:space="preserve"> d’intérêt » Un soumissionnaire peut être jugé comme étant en situation de conflit d’intérêt dans les conditions ci-après :</w:t>
      </w:r>
    </w:p>
    <w:p w14:paraId="014188BB" w14:textId="77777777" w:rsidR="007E0D9A" w:rsidRPr="0046769F" w:rsidRDefault="007E0D9A" w:rsidP="00DC0341">
      <w:pPr>
        <w:pStyle w:val="ListParagraph"/>
        <w:widowControl w:val="0"/>
        <w:numPr>
          <w:ilvl w:val="0"/>
          <w:numId w:val="25"/>
        </w:numPr>
        <w:autoSpaceDE w:val="0"/>
        <w:spacing w:after="60"/>
        <w:ind w:left="1701" w:hanging="283"/>
        <w:jc w:val="both"/>
        <w:rPr>
          <w:rFonts w:ascii="Arial Narrow" w:hAnsi="Arial Narrow"/>
          <w:sz w:val="24"/>
          <w:szCs w:val="24"/>
        </w:rPr>
      </w:pPr>
      <w:r w:rsidRPr="0046769F">
        <w:rPr>
          <w:rFonts w:ascii="Arial Narrow" w:hAnsi="Arial Narrow"/>
          <w:sz w:val="24"/>
          <w:szCs w:val="24"/>
        </w:rPr>
        <w:t xml:space="preserve">Est associé ou a été associé dans le passé, à </w:t>
      </w:r>
      <w:r w:rsidR="008D655A" w:rsidRPr="0046769F">
        <w:rPr>
          <w:rFonts w:ascii="Arial Narrow" w:hAnsi="Arial Narrow"/>
          <w:sz w:val="24"/>
          <w:szCs w:val="24"/>
        </w:rPr>
        <w:t>une entreprise</w:t>
      </w:r>
      <w:r w:rsidRPr="0046769F">
        <w:rPr>
          <w:rFonts w:ascii="Arial Narrow" w:hAnsi="Arial Narrow"/>
          <w:sz w:val="24"/>
          <w:szCs w:val="24"/>
        </w:rPr>
        <w:t xml:space="preserve"> (ou à une filiale de cette entreprise) qui a fourni des services de consultant pour la conception, la préparation des spécifications et autres documents utilisés dans le cadre des marchés passés au titre du présent appel d’offres ; </w:t>
      </w:r>
      <w:proofErr w:type="gramStart"/>
      <w:r w:rsidRPr="0046769F">
        <w:rPr>
          <w:rFonts w:ascii="Arial Narrow" w:hAnsi="Arial Narrow"/>
          <w:sz w:val="24"/>
          <w:szCs w:val="24"/>
        </w:rPr>
        <w:t>ou</w:t>
      </w:r>
      <w:proofErr w:type="gramEnd"/>
    </w:p>
    <w:p w14:paraId="4A2710C6" w14:textId="77777777" w:rsidR="007E0D9A" w:rsidRPr="0046769F" w:rsidRDefault="007E0D9A" w:rsidP="00DC0341">
      <w:pPr>
        <w:pStyle w:val="ListParagraph"/>
        <w:widowControl w:val="0"/>
        <w:numPr>
          <w:ilvl w:val="0"/>
          <w:numId w:val="25"/>
        </w:numPr>
        <w:tabs>
          <w:tab w:val="left" w:pos="851"/>
        </w:tabs>
        <w:autoSpaceDE w:val="0"/>
        <w:spacing w:after="60"/>
        <w:ind w:left="1701" w:right="-15" w:hanging="283"/>
        <w:jc w:val="both"/>
        <w:rPr>
          <w:rFonts w:ascii="Arial Narrow" w:hAnsi="Arial Narrow"/>
          <w:sz w:val="24"/>
          <w:szCs w:val="24"/>
        </w:rPr>
      </w:pPr>
      <w:r w:rsidRPr="0046769F">
        <w:rPr>
          <w:rFonts w:ascii="Arial Narrow" w:hAnsi="Arial Narrow"/>
          <w:sz w:val="24"/>
          <w:szCs w:val="24"/>
        </w:rPr>
        <w:t>Présente plus d’une offre dans le cadre du présent appel d’offres, à l’exception des offres variantes autorisées selon la clause 17, le cas échéant ; cependant, ceci ne fait pas obstacle à la participation de sous- traitants dans plus d’une offre.</w:t>
      </w:r>
    </w:p>
    <w:p w14:paraId="57BB6787" w14:textId="77777777" w:rsidR="007E0D9A" w:rsidRPr="0046769F" w:rsidRDefault="007E0D9A" w:rsidP="00DC0341">
      <w:pPr>
        <w:pStyle w:val="ListParagraph"/>
        <w:widowControl w:val="0"/>
        <w:numPr>
          <w:ilvl w:val="0"/>
          <w:numId w:val="25"/>
        </w:numPr>
        <w:tabs>
          <w:tab w:val="left" w:pos="900"/>
        </w:tabs>
        <w:autoSpaceDE w:val="0"/>
        <w:spacing w:after="60"/>
        <w:ind w:left="1701" w:right="-15" w:hanging="283"/>
        <w:jc w:val="both"/>
        <w:rPr>
          <w:rFonts w:ascii="Arial Narrow" w:hAnsi="Arial Narrow"/>
          <w:sz w:val="24"/>
          <w:szCs w:val="24"/>
        </w:rPr>
      </w:pPr>
      <w:r w:rsidRPr="0046769F">
        <w:rPr>
          <w:rFonts w:ascii="Arial Narrow" w:hAnsi="Arial Narrow"/>
          <w:sz w:val="24"/>
          <w:szCs w:val="24"/>
        </w:rPr>
        <w:t xml:space="preserve">Le Maître d’Ouvrage ou </w:t>
      </w:r>
      <w:proofErr w:type="gramStart"/>
      <w:r w:rsidRPr="0046769F">
        <w:rPr>
          <w:rFonts w:ascii="Arial Narrow" w:hAnsi="Arial Narrow"/>
          <w:sz w:val="24"/>
          <w:szCs w:val="24"/>
        </w:rPr>
        <w:t>le Maîtres</w:t>
      </w:r>
      <w:proofErr w:type="gramEnd"/>
      <w:r w:rsidRPr="0046769F">
        <w:rPr>
          <w:rFonts w:ascii="Arial Narrow" w:hAnsi="Arial Narrow"/>
          <w:sz w:val="24"/>
          <w:szCs w:val="24"/>
        </w:rPr>
        <w:t xml:space="preserve"> d’Ouvrage </w:t>
      </w:r>
      <w:r w:rsidR="00F62647" w:rsidRPr="0046769F">
        <w:rPr>
          <w:rFonts w:ascii="Arial Narrow" w:hAnsi="Arial Narrow"/>
          <w:sz w:val="24"/>
          <w:szCs w:val="24"/>
        </w:rPr>
        <w:t>Délégué possède</w:t>
      </w:r>
      <w:r w:rsidRPr="0046769F">
        <w:rPr>
          <w:rFonts w:ascii="Arial Narrow" w:hAnsi="Arial Narrow"/>
          <w:sz w:val="24"/>
          <w:szCs w:val="24"/>
        </w:rPr>
        <w:t xml:space="preserve"> des intérêts financiers dans sa géographie du capital de nature à compromettre la transparence des procédures de passation des marchés publics ;</w:t>
      </w:r>
    </w:p>
    <w:p w14:paraId="4B7F850D" w14:textId="77777777" w:rsidR="007E0D9A" w:rsidRPr="0046769F" w:rsidRDefault="007E0D9A"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vi. La complicité s’entend de :</w:t>
      </w:r>
    </w:p>
    <w:p w14:paraId="762029D9" w14:textId="77777777" w:rsidR="007E0D9A" w:rsidRPr="0046769F" w:rsidRDefault="007E0D9A" w:rsidP="00DC0341">
      <w:pPr>
        <w:pStyle w:val="ListParagraph"/>
        <w:widowControl w:val="0"/>
        <w:numPr>
          <w:ilvl w:val="0"/>
          <w:numId w:val="25"/>
        </w:numPr>
        <w:tabs>
          <w:tab w:val="left" w:pos="851"/>
        </w:tabs>
        <w:autoSpaceDE w:val="0"/>
        <w:spacing w:after="60"/>
        <w:ind w:left="1701" w:right="-15" w:hanging="357"/>
        <w:jc w:val="both"/>
        <w:rPr>
          <w:rFonts w:ascii="Arial Narrow" w:hAnsi="Arial Narrow"/>
          <w:sz w:val="24"/>
          <w:szCs w:val="24"/>
        </w:rPr>
      </w:pPr>
      <w:r w:rsidRPr="0046769F">
        <w:rPr>
          <w:rFonts w:ascii="Arial Narrow" w:hAnsi="Arial Narrow"/>
          <w:sz w:val="24"/>
          <w:szCs w:val="24"/>
        </w:rPr>
        <w:t>L’omission ou la négligence d’effectuer les contrôles ou de donner les avis techniques prescrits ;</w:t>
      </w:r>
    </w:p>
    <w:p w14:paraId="4AF259C6" w14:textId="77777777" w:rsidR="007E0D9A" w:rsidRPr="0046769F" w:rsidRDefault="007E0D9A" w:rsidP="00DC0341">
      <w:pPr>
        <w:pStyle w:val="ListParagraph"/>
        <w:widowControl w:val="0"/>
        <w:numPr>
          <w:ilvl w:val="0"/>
          <w:numId w:val="25"/>
        </w:numPr>
        <w:tabs>
          <w:tab w:val="left" w:pos="851"/>
        </w:tabs>
        <w:autoSpaceDE w:val="0"/>
        <w:spacing w:after="60"/>
        <w:ind w:left="1701" w:right="-15" w:hanging="357"/>
        <w:jc w:val="both"/>
        <w:rPr>
          <w:rFonts w:ascii="Arial Narrow" w:hAnsi="Arial Narrow"/>
          <w:sz w:val="24"/>
          <w:szCs w:val="24"/>
        </w:rPr>
      </w:pPr>
      <w:r w:rsidRPr="0046769F">
        <w:rPr>
          <w:rFonts w:ascii="Arial Narrow" w:hAnsi="Arial Narrow"/>
          <w:sz w:val="24"/>
          <w:szCs w:val="24"/>
        </w:rPr>
        <w:t>L’abstention volontaire de porter à la connaissance du Maître d’ouvrage ou de l’autorité compétente, les irrégularités constatées lors de la réalisation de ses missions.</w:t>
      </w:r>
    </w:p>
    <w:p w14:paraId="4E6AE928" w14:textId="77777777" w:rsidR="007E0D9A" w:rsidRPr="0046769F" w:rsidRDefault="007E0D9A"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v</w:t>
      </w:r>
      <w:r w:rsidR="001679EA" w:rsidRPr="0046769F">
        <w:rPr>
          <w:rFonts w:ascii="Arial Narrow" w:hAnsi="Arial Narrow"/>
          <w:sz w:val="24"/>
          <w:szCs w:val="24"/>
        </w:rPr>
        <w:t>i</w:t>
      </w:r>
      <w:r w:rsidRPr="0046769F">
        <w:rPr>
          <w:rFonts w:ascii="Arial Narrow" w:hAnsi="Arial Narrow"/>
          <w:sz w:val="24"/>
          <w:szCs w:val="24"/>
        </w:rPr>
        <w:t>i. Se livre à des « pratiques obstructives </w:t>
      </w:r>
      <w:r w:rsidR="008D655A" w:rsidRPr="0046769F">
        <w:rPr>
          <w:rFonts w:ascii="Arial Narrow" w:hAnsi="Arial Narrow"/>
          <w:sz w:val="24"/>
          <w:szCs w:val="24"/>
        </w:rPr>
        <w:t>» quiconque commet</w:t>
      </w:r>
      <w:r w:rsidRPr="0046769F">
        <w:rPr>
          <w:rFonts w:ascii="Arial Narrow" w:hAnsi="Arial Narrow"/>
          <w:sz w:val="24"/>
          <w:szCs w:val="24"/>
        </w:rPr>
        <w:t xml:space="preserve"> des actes vint à la destruction, à la falsification, l’altération ou la dissimulation des preuves sur lesquelles se fonde enquête ou toutes fausses déclarations faites aux enquêteurs ou bien toute menaces, harcèlement ou </w:t>
      </w:r>
      <w:r w:rsidR="008D655A" w:rsidRPr="0046769F">
        <w:rPr>
          <w:rFonts w:ascii="Arial Narrow" w:hAnsi="Arial Narrow"/>
          <w:sz w:val="24"/>
          <w:szCs w:val="24"/>
        </w:rPr>
        <w:t>intimidation)</w:t>
      </w:r>
      <w:r w:rsidRPr="0046769F">
        <w:rPr>
          <w:rFonts w:ascii="Arial Narrow" w:hAnsi="Arial Narrow"/>
          <w:sz w:val="24"/>
          <w:szCs w:val="24"/>
        </w:rPr>
        <w:t xml:space="preserve"> l’encontre d’une personne aux fins de l’empêcher de révéler des informations relatives à une enquête, ou bien de poursuivre celle-ci. </w:t>
      </w:r>
    </w:p>
    <w:p w14:paraId="767F7068" w14:textId="77777777" w:rsidR="007E0D9A" w:rsidRPr="0046769F" w:rsidRDefault="00D4290E" w:rsidP="001F752F">
      <w:pPr>
        <w:widowControl w:val="0"/>
        <w:tabs>
          <w:tab w:val="left" w:pos="1500"/>
          <w:tab w:val="left" w:pos="1860"/>
          <w:tab w:val="left" w:pos="2120"/>
          <w:tab w:val="left" w:pos="3480"/>
          <w:tab w:val="left" w:pos="4120"/>
          <w:tab w:val="left" w:pos="4900"/>
        </w:tabs>
        <w:autoSpaceDE w:val="0"/>
        <w:spacing w:after="60" w:line="276" w:lineRule="auto"/>
        <w:ind w:left="284" w:hanging="284"/>
        <w:jc w:val="both"/>
        <w:rPr>
          <w:rFonts w:ascii="Arial Narrow" w:hAnsi="Arial Narrow"/>
          <w:sz w:val="24"/>
          <w:szCs w:val="24"/>
        </w:rPr>
      </w:pPr>
      <w:r w:rsidRPr="0046769F">
        <w:rPr>
          <w:rFonts w:ascii="Arial Narrow" w:hAnsi="Arial Narrow"/>
          <w:sz w:val="24"/>
          <w:szCs w:val="24"/>
          <w:lang w:eastAsia="en-US"/>
        </w:rPr>
        <w:t xml:space="preserve">b. </w:t>
      </w:r>
      <w:r w:rsidR="007E0D9A" w:rsidRPr="0046769F">
        <w:rPr>
          <w:rFonts w:ascii="Arial Narrow" w:hAnsi="Arial Narrow"/>
          <w:sz w:val="24"/>
          <w:szCs w:val="24"/>
          <w:lang w:eastAsia="en-US"/>
        </w:rPr>
        <w:t xml:space="preserve">toute proposition d’attribution est rejetée </w:t>
      </w:r>
      <w:r w:rsidR="008D655A" w:rsidRPr="0046769F">
        <w:rPr>
          <w:rFonts w:ascii="Arial Narrow" w:hAnsi="Arial Narrow"/>
          <w:sz w:val="24"/>
          <w:szCs w:val="24"/>
          <w:lang w:eastAsia="en-US"/>
        </w:rPr>
        <w:t>s’il est</w:t>
      </w:r>
      <w:r w:rsidR="007E0D9A" w:rsidRPr="0046769F">
        <w:rPr>
          <w:rFonts w:ascii="Arial Narrow" w:hAnsi="Arial Narrow"/>
          <w:sz w:val="24"/>
          <w:szCs w:val="24"/>
          <w:lang w:eastAsia="en-US"/>
        </w:rPr>
        <w:t xml:space="preserve"> prouvé que l’attributaire proposé est,</w:t>
      </w:r>
      <w:r w:rsidR="007E0D9A" w:rsidRPr="0046769F">
        <w:rPr>
          <w:rFonts w:ascii="Arial Narrow" w:hAnsi="Arial Narrow"/>
          <w:sz w:val="24"/>
          <w:szCs w:val="24"/>
        </w:rPr>
        <w:t xml:space="preserve"> directement ou par l’intermédiaire d’un agent, coupable de corruption, de conflit </w:t>
      </w:r>
      <w:r w:rsidR="008D655A" w:rsidRPr="0046769F">
        <w:rPr>
          <w:rFonts w:ascii="Arial Narrow" w:hAnsi="Arial Narrow"/>
          <w:sz w:val="24"/>
          <w:szCs w:val="24"/>
        </w:rPr>
        <w:t>d’intérêt ou</w:t>
      </w:r>
      <w:r w:rsidR="007E0D9A" w:rsidRPr="0046769F">
        <w:rPr>
          <w:rFonts w:ascii="Arial Narrow" w:hAnsi="Arial Narrow"/>
          <w:sz w:val="24"/>
          <w:szCs w:val="24"/>
        </w:rPr>
        <w:t xml:space="preserve"> s’est livré à des manœuvres frauduleuses, des pratiques </w:t>
      </w:r>
      <w:r w:rsidR="008D655A" w:rsidRPr="0046769F">
        <w:rPr>
          <w:rFonts w:ascii="Arial Narrow" w:hAnsi="Arial Narrow"/>
          <w:sz w:val="24"/>
          <w:szCs w:val="24"/>
        </w:rPr>
        <w:t>collusoires, coercitives</w:t>
      </w:r>
      <w:r w:rsidR="007E0D9A" w:rsidRPr="0046769F">
        <w:rPr>
          <w:rFonts w:ascii="Arial Narrow" w:hAnsi="Arial Narrow"/>
          <w:sz w:val="24"/>
          <w:szCs w:val="24"/>
        </w:rPr>
        <w:t xml:space="preserve"> ou obstructives pour l’attribution de ce marché. </w:t>
      </w:r>
    </w:p>
    <w:p w14:paraId="12082D8F" w14:textId="77777777" w:rsidR="007E0D9A" w:rsidRPr="0046769F" w:rsidRDefault="007E0D9A" w:rsidP="00DC0341">
      <w:pPr>
        <w:pStyle w:val="ListParagraph"/>
        <w:widowControl w:val="0"/>
        <w:numPr>
          <w:ilvl w:val="1"/>
          <w:numId w:val="65"/>
        </w:numPr>
        <w:autoSpaceDE w:val="0"/>
        <w:spacing w:after="60"/>
        <w:ind w:left="426"/>
        <w:jc w:val="both"/>
        <w:rPr>
          <w:rFonts w:ascii="Arial Narrow" w:hAnsi="Arial Narrow"/>
          <w:sz w:val="24"/>
          <w:szCs w:val="24"/>
        </w:rPr>
      </w:pPr>
      <w:r w:rsidRPr="0046769F">
        <w:rPr>
          <w:rFonts w:ascii="Arial Narrow" w:hAnsi="Arial Narrow"/>
          <w:sz w:val="24"/>
          <w:szCs w:val="24"/>
        </w:rPr>
        <w:t>Les candidats communiquent les renseignements sur les commissions et primes éventuellement réglées ou devant être réglées à des agents en rapport avec la présente proposition, et l’exécution du contrat s’il est attribué au candidat, comme demandé sur le formulaire de proposition financière (lettre de soumission).</w:t>
      </w:r>
    </w:p>
    <w:p w14:paraId="5EC89074" w14:textId="77777777" w:rsidR="007E0D9A" w:rsidRPr="0046769F" w:rsidRDefault="007E0D9A" w:rsidP="00DC0341">
      <w:pPr>
        <w:pStyle w:val="ListParagraph"/>
        <w:widowControl w:val="0"/>
        <w:numPr>
          <w:ilvl w:val="1"/>
          <w:numId w:val="65"/>
        </w:numPr>
        <w:autoSpaceDE w:val="0"/>
        <w:spacing w:after="60"/>
        <w:ind w:left="0" w:firstLine="0"/>
        <w:jc w:val="both"/>
        <w:rPr>
          <w:rFonts w:ascii="Arial Narrow" w:hAnsi="Arial Narrow"/>
          <w:sz w:val="24"/>
          <w:szCs w:val="24"/>
        </w:rPr>
      </w:pPr>
      <w:r w:rsidRPr="0046769F">
        <w:rPr>
          <w:rFonts w:ascii="Arial Narrow" w:hAnsi="Arial Narrow"/>
          <w:sz w:val="24"/>
          <w:szCs w:val="24"/>
        </w:rPr>
        <w:t xml:space="preserve">Les candidats ne doivent pas avoir été déclarés </w:t>
      </w:r>
      <w:r w:rsidR="008D655A" w:rsidRPr="0046769F">
        <w:rPr>
          <w:rFonts w:ascii="Arial Narrow" w:hAnsi="Arial Narrow"/>
          <w:sz w:val="24"/>
          <w:szCs w:val="24"/>
        </w:rPr>
        <w:t>exclus de</w:t>
      </w:r>
      <w:r w:rsidRPr="0046769F">
        <w:rPr>
          <w:rFonts w:ascii="Arial Narrow" w:hAnsi="Arial Narrow"/>
          <w:sz w:val="24"/>
          <w:szCs w:val="24"/>
        </w:rPr>
        <w:t xml:space="preserve"> toutes attributions de contrats pour corruption ou manœuvres frauduleuses.</w:t>
      </w:r>
      <w:r w:rsidR="00EE1F36" w:rsidRPr="0046769F">
        <w:rPr>
          <w:rFonts w:ascii="Arial Narrow" w:hAnsi="Arial Narrow"/>
          <w:sz w:val="24"/>
          <w:szCs w:val="24"/>
        </w:rPr>
        <w:t xml:space="preserve"> </w:t>
      </w:r>
    </w:p>
    <w:p w14:paraId="4F5A933F" w14:textId="77777777" w:rsidR="007E0D9A" w:rsidRPr="0046769F" w:rsidRDefault="007E0D9A" w:rsidP="00DC0341">
      <w:pPr>
        <w:pStyle w:val="ListParagraph"/>
        <w:widowControl w:val="0"/>
        <w:numPr>
          <w:ilvl w:val="1"/>
          <w:numId w:val="65"/>
        </w:numPr>
        <w:autoSpaceDE w:val="0"/>
        <w:spacing w:after="60"/>
        <w:ind w:left="0" w:firstLine="0"/>
        <w:jc w:val="both"/>
        <w:rPr>
          <w:rFonts w:ascii="Arial Narrow" w:hAnsi="Arial Narrow"/>
          <w:sz w:val="24"/>
          <w:szCs w:val="24"/>
        </w:rPr>
      </w:pPr>
      <w:r w:rsidRPr="0046769F">
        <w:rPr>
          <w:rFonts w:ascii="Arial Narrow" w:hAnsi="Arial Narrow"/>
          <w:sz w:val="24"/>
          <w:szCs w:val="24"/>
        </w:rPr>
        <w:t>L’Autorité chargée des Marchés Publics, peut à titre conservatoire, prendre une décision d’interdiction de soumissionner pendant une période n’excédant pas deux (2) ans, à l’encontre de tout soumissionnaire ou cocontractant de l’Administration reconnu coupable de trafic d’influence, de conflits d’intérêts, de complicité, de délit d’initiés, de fraude, de corruption ou de production de documents non authentiques dans l’offre, sans préjudice des poursuites pénales qui pourraient être engagées contre lui.</w:t>
      </w:r>
    </w:p>
    <w:p w14:paraId="4CE0CAEA" w14:textId="40CAACA4" w:rsidR="0046769F" w:rsidRDefault="007E0D9A" w:rsidP="0046769F">
      <w:pPr>
        <w:pStyle w:val="ListParagraph"/>
        <w:widowControl w:val="0"/>
        <w:numPr>
          <w:ilvl w:val="1"/>
          <w:numId w:val="65"/>
        </w:numPr>
        <w:autoSpaceDE w:val="0"/>
        <w:spacing w:after="60"/>
        <w:ind w:left="0" w:firstLine="0"/>
        <w:jc w:val="both"/>
        <w:rPr>
          <w:rFonts w:ascii="Arial Narrow" w:hAnsi="Arial Narrow"/>
          <w:sz w:val="24"/>
          <w:szCs w:val="24"/>
        </w:rPr>
      </w:pPr>
      <w:r w:rsidRPr="0046769F">
        <w:rPr>
          <w:rFonts w:ascii="Arial Narrow" w:hAnsi="Arial Narrow"/>
          <w:sz w:val="24"/>
          <w:szCs w:val="24"/>
        </w:rPr>
        <w:t xml:space="preserve">Lorsque le Candidat propose un agent </w:t>
      </w:r>
      <w:r w:rsidR="008D655A" w:rsidRPr="0046769F">
        <w:rPr>
          <w:rFonts w:ascii="Arial Narrow" w:hAnsi="Arial Narrow"/>
          <w:sz w:val="24"/>
          <w:szCs w:val="24"/>
        </w:rPr>
        <w:t>public, dans</w:t>
      </w:r>
      <w:r w:rsidRPr="0046769F">
        <w:rPr>
          <w:rFonts w:ascii="Arial Narrow" w:hAnsi="Arial Narrow"/>
          <w:sz w:val="24"/>
          <w:szCs w:val="24"/>
        </w:rPr>
        <w:t xml:space="preserve"> sa proposition technique, cet agent s’engage à fournir une attestation écrite de son ministère ou employeur attestant du fait qu’il bénéficie d’une disponibilité et qu’il est autorisé à travailler à temps complet en dehors de son poste officiel antérieur. </w:t>
      </w:r>
    </w:p>
    <w:p w14:paraId="3A4DED77" w14:textId="77777777" w:rsidR="0046769F" w:rsidRPr="0046769F" w:rsidRDefault="0046769F" w:rsidP="0046769F">
      <w:pPr>
        <w:pStyle w:val="ListParagraph"/>
        <w:widowControl w:val="0"/>
        <w:autoSpaceDE w:val="0"/>
        <w:spacing w:after="60"/>
        <w:ind w:left="0"/>
        <w:jc w:val="both"/>
        <w:rPr>
          <w:rFonts w:ascii="Arial Narrow" w:hAnsi="Arial Narrow"/>
          <w:sz w:val="24"/>
          <w:szCs w:val="24"/>
        </w:rPr>
      </w:pPr>
    </w:p>
    <w:p w14:paraId="60CFC14F" w14:textId="51ED15CF" w:rsidR="007E0D9A" w:rsidRPr="0046769F" w:rsidRDefault="007E0D9A" w:rsidP="00DC0341">
      <w:pPr>
        <w:pStyle w:val="ListParagraph"/>
        <w:widowControl w:val="0"/>
        <w:numPr>
          <w:ilvl w:val="1"/>
          <w:numId w:val="65"/>
        </w:numPr>
        <w:autoSpaceDE w:val="0"/>
        <w:spacing w:after="60"/>
        <w:ind w:left="0" w:firstLine="0"/>
        <w:jc w:val="both"/>
        <w:rPr>
          <w:rFonts w:ascii="Arial Narrow" w:hAnsi="Arial Narrow"/>
          <w:sz w:val="24"/>
          <w:szCs w:val="24"/>
        </w:rPr>
      </w:pPr>
      <w:r w:rsidRPr="0046769F">
        <w:rPr>
          <w:rFonts w:ascii="Arial Narrow" w:hAnsi="Arial Narrow"/>
          <w:sz w:val="24"/>
          <w:szCs w:val="24"/>
        </w:rPr>
        <w:t>Le Candidat présentera cet engagement au Maître d’Ouvrage ou au Maître d’Ouvrage Délégué dans le cadre de sa Proposition technique</w:t>
      </w:r>
      <w:r w:rsidR="001679EA" w:rsidRPr="0046769F">
        <w:rPr>
          <w:rFonts w:ascii="Arial Narrow" w:hAnsi="Arial Narrow"/>
          <w:sz w:val="24"/>
          <w:szCs w:val="24"/>
        </w:rPr>
        <w:t>.</w:t>
      </w:r>
    </w:p>
    <w:p w14:paraId="1D37E358" w14:textId="77777777" w:rsidR="00F62647" w:rsidRPr="0046769F" w:rsidRDefault="00D4290E" w:rsidP="001F752F">
      <w:pPr>
        <w:pStyle w:val="ListParagraph"/>
        <w:widowControl w:val="0"/>
        <w:autoSpaceDE w:val="0"/>
        <w:spacing w:after="60"/>
        <w:ind w:left="0"/>
        <w:jc w:val="both"/>
        <w:rPr>
          <w:rFonts w:ascii="Arial Narrow" w:hAnsi="Arial Narrow"/>
          <w:sz w:val="24"/>
          <w:szCs w:val="24"/>
        </w:rPr>
      </w:pPr>
      <w:r w:rsidRPr="0046769F">
        <w:rPr>
          <w:rFonts w:ascii="Arial Narrow" w:hAnsi="Arial Narrow"/>
          <w:sz w:val="24"/>
          <w:szCs w:val="24"/>
        </w:rPr>
        <w:t xml:space="preserve">3.7. L’Autorité chargée des Marchés Publics, peut prendre à l’encontre des acteurs publics reconnus coupables </w:t>
      </w:r>
      <w:r w:rsidRPr="0046769F">
        <w:rPr>
          <w:rFonts w:ascii="Arial Narrow" w:hAnsi="Arial Narrow"/>
          <w:sz w:val="24"/>
          <w:szCs w:val="24"/>
        </w:rPr>
        <w:lastRenderedPageBreak/>
        <w:t>de violation des dispositions du Code des Marchés Publics, une décision d’interdiction d’intervenir dans la passation et le suivi de l’exécution des Marchés Publics pendant une période n’excédant pas deux (2) ans</w:t>
      </w:r>
    </w:p>
    <w:p w14:paraId="0419732D" w14:textId="4E119C74" w:rsidR="007E0D9A" w:rsidRPr="0046769F" w:rsidRDefault="005A50B8" w:rsidP="004A46B7">
      <w:pPr>
        <w:pStyle w:val="RGAOarticles"/>
        <w:rPr>
          <w:rFonts w:ascii="Arial Narrow" w:hAnsi="Arial Narrow"/>
        </w:rPr>
      </w:pPr>
      <w:bookmarkStart w:id="22" w:name="_Toc157681202"/>
      <w:r w:rsidRPr="0046769F">
        <w:rPr>
          <w:rFonts w:ascii="Arial Narrow" w:hAnsi="Arial Narrow"/>
        </w:rPr>
        <w:t xml:space="preserve">Article </w:t>
      </w:r>
      <w:r w:rsidR="00495F15" w:rsidRPr="0046769F">
        <w:rPr>
          <w:rFonts w:ascii="Arial Narrow" w:hAnsi="Arial Narrow"/>
        </w:rPr>
        <w:t xml:space="preserve">4- </w:t>
      </w:r>
      <w:r w:rsidR="007E0D9A" w:rsidRPr="0046769F">
        <w:rPr>
          <w:rFonts w:ascii="Arial Narrow" w:hAnsi="Arial Narrow"/>
        </w:rPr>
        <w:t>Candidats admis à concourir</w:t>
      </w:r>
      <w:bookmarkEnd w:id="22"/>
    </w:p>
    <w:p w14:paraId="5F642E68" w14:textId="7E78F7B0" w:rsidR="007E0D9A" w:rsidRPr="0046769F" w:rsidRDefault="00D4290E" w:rsidP="00DC0341">
      <w:pPr>
        <w:pStyle w:val="ListParagraph"/>
        <w:widowControl w:val="0"/>
        <w:numPr>
          <w:ilvl w:val="1"/>
          <w:numId w:val="36"/>
        </w:numPr>
        <w:autoSpaceDE w:val="0"/>
        <w:spacing w:after="60"/>
        <w:ind w:left="0" w:firstLine="0"/>
        <w:jc w:val="both"/>
        <w:rPr>
          <w:rFonts w:ascii="Arial Narrow" w:hAnsi="Arial Narrow"/>
          <w:sz w:val="24"/>
          <w:szCs w:val="24"/>
        </w:rPr>
      </w:pPr>
      <w:bookmarkStart w:id="23" w:name="_Hlk158736587"/>
      <w:r w:rsidRPr="0046769F">
        <w:rPr>
          <w:rFonts w:ascii="Arial Narrow" w:hAnsi="Arial Narrow"/>
          <w:sz w:val="24"/>
          <w:szCs w:val="24"/>
        </w:rPr>
        <w:t xml:space="preserve">En dehors de </w:t>
      </w:r>
      <w:r w:rsidRPr="0046769F">
        <w:rPr>
          <w:rFonts w:ascii="Arial Narrow" w:hAnsi="Arial Narrow"/>
          <w:b/>
          <w:sz w:val="24"/>
          <w:szCs w:val="24"/>
        </w:rPr>
        <w:t xml:space="preserve">l’appel d’offres restreint qui s’adresse à tous les candidats retenus à l’issue de la procédure de </w:t>
      </w:r>
      <w:r w:rsidR="003B78A2" w:rsidRPr="0046769F">
        <w:rPr>
          <w:rFonts w:ascii="Arial Narrow" w:hAnsi="Arial Narrow"/>
          <w:b/>
          <w:sz w:val="24"/>
          <w:szCs w:val="24"/>
        </w:rPr>
        <w:t>préqualification</w:t>
      </w:r>
      <w:r w:rsidRPr="0046769F">
        <w:rPr>
          <w:rFonts w:ascii="Arial Narrow" w:hAnsi="Arial Narrow"/>
          <w:sz w:val="24"/>
          <w:szCs w:val="24"/>
        </w:rPr>
        <w:t xml:space="preserve"> </w:t>
      </w:r>
      <w:r w:rsidRPr="0046769F">
        <w:rPr>
          <w:rFonts w:ascii="Arial Narrow" w:hAnsi="Arial Narrow"/>
          <w:b/>
          <w:sz w:val="24"/>
          <w:szCs w:val="24"/>
        </w:rPr>
        <w:t>et/ou ceux retenus dans le cadre de la catégorisation préalablement indiquée dans l’avis d’appel d’offres et rappelé dans le RPAO</w:t>
      </w:r>
      <w:r w:rsidRPr="0046769F">
        <w:rPr>
          <w:rFonts w:ascii="Arial Narrow" w:hAnsi="Arial Narrow"/>
          <w:sz w:val="24"/>
          <w:szCs w:val="24"/>
        </w:rPr>
        <w:t xml:space="preserve">, </w:t>
      </w:r>
      <w:bookmarkEnd w:id="23"/>
      <w:r w:rsidRPr="0046769F">
        <w:rPr>
          <w:rFonts w:ascii="Arial Narrow" w:hAnsi="Arial Narrow"/>
          <w:sz w:val="24"/>
          <w:szCs w:val="24"/>
        </w:rPr>
        <w:t>en règle</w:t>
      </w:r>
      <w:r w:rsidR="007E0D9A" w:rsidRPr="0046769F">
        <w:rPr>
          <w:rFonts w:ascii="Arial Narrow" w:hAnsi="Arial Narrow"/>
          <w:sz w:val="24"/>
          <w:szCs w:val="24"/>
        </w:rPr>
        <w:t xml:space="preserve"> générale, l’appel d’offres s’adresse à tous les soumissionnaires, sous réserve qu’ils remplissent les conditions d’éligibilité ci-après :</w:t>
      </w:r>
    </w:p>
    <w:p w14:paraId="21553A4D" w14:textId="2585C0D3" w:rsidR="007E0D9A" w:rsidRPr="0046769F" w:rsidRDefault="007E0D9A" w:rsidP="003809FA">
      <w:pPr>
        <w:widowControl w:val="0"/>
        <w:autoSpaceDE w:val="0"/>
        <w:spacing w:after="60" w:line="276" w:lineRule="auto"/>
        <w:ind w:left="567" w:hanging="284"/>
        <w:jc w:val="both"/>
        <w:rPr>
          <w:rFonts w:ascii="Arial Narrow" w:hAnsi="Arial Narrow"/>
          <w:sz w:val="24"/>
          <w:szCs w:val="24"/>
        </w:rPr>
      </w:pPr>
      <w:r w:rsidRPr="0046769F">
        <w:rPr>
          <w:rFonts w:ascii="Arial Narrow" w:hAnsi="Arial Narrow"/>
          <w:sz w:val="24"/>
          <w:szCs w:val="24"/>
        </w:rPr>
        <w:t xml:space="preserve">a. Un soumissionnaire (y compris tous les </w:t>
      </w:r>
      <w:r w:rsidR="008D655A" w:rsidRPr="0046769F">
        <w:rPr>
          <w:rFonts w:ascii="Arial Narrow" w:hAnsi="Arial Narrow"/>
          <w:sz w:val="24"/>
          <w:szCs w:val="24"/>
        </w:rPr>
        <w:t>membres d’un</w:t>
      </w:r>
      <w:r w:rsidRPr="0046769F">
        <w:rPr>
          <w:rFonts w:ascii="Arial Narrow" w:hAnsi="Arial Narrow"/>
          <w:sz w:val="24"/>
          <w:szCs w:val="24"/>
        </w:rPr>
        <w:t xml:space="preserve"> groupement d’entreprises et tous les sous-traitants du soumissionnaire) doit être d’un pays éligible, conformément à la convention de financement</w:t>
      </w:r>
      <w:r w:rsidR="00CA7C25" w:rsidRPr="0046769F">
        <w:rPr>
          <w:rFonts w:ascii="Arial Narrow" w:hAnsi="Arial Narrow"/>
          <w:sz w:val="24"/>
          <w:szCs w:val="24"/>
        </w:rPr>
        <w:t xml:space="preserve"> </w:t>
      </w:r>
      <w:r w:rsidR="003809FA" w:rsidRPr="0046769F">
        <w:rPr>
          <w:rFonts w:ascii="Arial Narrow" w:hAnsi="Arial Narrow"/>
          <w:b/>
          <w:sz w:val="24"/>
          <w:szCs w:val="24"/>
        </w:rPr>
        <w:t>le cas échéant</w:t>
      </w:r>
      <w:r w:rsidR="003809FA" w:rsidRPr="0046769F">
        <w:rPr>
          <w:rFonts w:ascii="Arial Narrow" w:hAnsi="Arial Narrow"/>
          <w:sz w:val="24"/>
          <w:szCs w:val="24"/>
        </w:rPr>
        <w:t> </w:t>
      </w:r>
      <w:r w:rsidRPr="0046769F">
        <w:rPr>
          <w:rFonts w:ascii="Arial Narrow" w:hAnsi="Arial Narrow"/>
          <w:sz w:val="24"/>
          <w:szCs w:val="24"/>
        </w:rPr>
        <w:t>;</w:t>
      </w:r>
    </w:p>
    <w:p w14:paraId="5DAA72BD" w14:textId="29ED8980" w:rsidR="007E0D9A" w:rsidRPr="0046769F" w:rsidRDefault="00CA7C25" w:rsidP="001F752F">
      <w:pPr>
        <w:widowControl w:val="0"/>
        <w:autoSpaceDE w:val="0"/>
        <w:spacing w:after="60" w:line="276" w:lineRule="auto"/>
        <w:ind w:left="567" w:hanging="284"/>
        <w:jc w:val="both"/>
        <w:rPr>
          <w:rFonts w:ascii="Arial Narrow" w:hAnsi="Arial Narrow"/>
          <w:sz w:val="24"/>
          <w:szCs w:val="24"/>
        </w:rPr>
      </w:pPr>
      <w:r w:rsidRPr="0046769F">
        <w:rPr>
          <w:rFonts w:ascii="Arial Narrow" w:hAnsi="Arial Narrow"/>
          <w:sz w:val="24"/>
          <w:szCs w:val="24"/>
        </w:rPr>
        <w:t xml:space="preserve">b. </w:t>
      </w:r>
      <w:r w:rsidR="007E0D9A" w:rsidRPr="0046769F">
        <w:rPr>
          <w:rFonts w:ascii="Arial Narrow" w:hAnsi="Arial Narrow"/>
          <w:sz w:val="24"/>
          <w:szCs w:val="24"/>
        </w:rPr>
        <w:t xml:space="preserve">Un soumissionnaire (y compris tous les </w:t>
      </w:r>
      <w:r w:rsidR="008D655A" w:rsidRPr="0046769F">
        <w:rPr>
          <w:rFonts w:ascii="Arial Narrow" w:hAnsi="Arial Narrow"/>
          <w:sz w:val="24"/>
          <w:szCs w:val="24"/>
        </w:rPr>
        <w:t>membres d’un</w:t>
      </w:r>
      <w:r w:rsidR="007E0D9A" w:rsidRPr="0046769F">
        <w:rPr>
          <w:rFonts w:ascii="Arial Narrow" w:hAnsi="Arial Narrow"/>
          <w:sz w:val="24"/>
          <w:szCs w:val="24"/>
        </w:rPr>
        <w:t xml:space="preserve"> groupement d’entreprises et tous les sous-traitants du soumissionnaire) ne doit pas se trouver en situation de conflit d’intérêt sous peine de disqualification. Un soumissionnaire peut être jugé comme étant en situation de conflit d’intérêt dans les conditions ci-après :</w:t>
      </w:r>
    </w:p>
    <w:p w14:paraId="6F00A389" w14:textId="77777777" w:rsidR="007E0D9A" w:rsidRPr="0046769F" w:rsidRDefault="007E0D9A" w:rsidP="001F752F">
      <w:pPr>
        <w:widowControl w:val="0"/>
        <w:numPr>
          <w:ilvl w:val="2"/>
          <w:numId w:val="1"/>
        </w:numPr>
        <w:autoSpaceDE w:val="0"/>
        <w:spacing w:after="60" w:line="276" w:lineRule="auto"/>
        <w:ind w:left="1134" w:right="-134" w:hanging="284"/>
        <w:jc w:val="both"/>
        <w:rPr>
          <w:rFonts w:ascii="Arial Narrow" w:hAnsi="Arial Narrow"/>
          <w:sz w:val="24"/>
          <w:szCs w:val="24"/>
        </w:rPr>
      </w:pPr>
      <w:r w:rsidRPr="0046769F">
        <w:rPr>
          <w:rFonts w:ascii="Arial Narrow" w:hAnsi="Arial Narrow"/>
          <w:sz w:val="24"/>
          <w:szCs w:val="24"/>
        </w:rPr>
        <w:t xml:space="preserve">Est associé ou a été associé dans le passé, à </w:t>
      </w:r>
      <w:r w:rsidR="008D655A" w:rsidRPr="0046769F">
        <w:rPr>
          <w:rFonts w:ascii="Arial Narrow" w:hAnsi="Arial Narrow"/>
          <w:sz w:val="24"/>
          <w:szCs w:val="24"/>
        </w:rPr>
        <w:t>une entreprise</w:t>
      </w:r>
      <w:r w:rsidRPr="0046769F">
        <w:rPr>
          <w:rFonts w:ascii="Arial Narrow" w:hAnsi="Arial Narrow"/>
          <w:sz w:val="24"/>
          <w:szCs w:val="24"/>
        </w:rPr>
        <w:t xml:space="preserve"> (ou à une filiale de cette entreprise) qui a fourni des services de consultant pour la conception, la préparation des spécifications et autres documents utilisés dans le cadre des marchés passés au titre du prése</w:t>
      </w:r>
      <w:r w:rsidR="00D35E7C" w:rsidRPr="0046769F">
        <w:rPr>
          <w:rFonts w:ascii="Arial Narrow" w:hAnsi="Arial Narrow"/>
          <w:sz w:val="24"/>
          <w:szCs w:val="24"/>
        </w:rPr>
        <w:t xml:space="preserve">nt appel d’offres ; </w:t>
      </w:r>
    </w:p>
    <w:p w14:paraId="068EA7AC" w14:textId="77777777" w:rsidR="007E0D9A" w:rsidRPr="0046769F" w:rsidRDefault="007E0D9A" w:rsidP="001F752F">
      <w:pPr>
        <w:widowControl w:val="0"/>
        <w:autoSpaceDE w:val="0"/>
        <w:spacing w:after="60" w:line="276" w:lineRule="auto"/>
        <w:ind w:left="1134" w:right="-17" w:hanging="284"/>
        <w:jc w:val="both"/>
        <w:rPr>
          <w:rFonts w:ascii="Arial Narrow" w:hAnsi="Arial Narrow"/>
          <w:sz w:val="24"/>
          <w:szCs w:val="24"/>
        </w:rPr>
      </w:pPr>
      <w:r w:rsidRPr="0046769F">
        <w:rPr>
          <w:rFonts w:ascii="Arial Narrow" w:hAnsi="Arial Narrow"/>
          <w:sz w:val="24"/>
          <w:szCs w:val="24"/>
        </w:rPr>
        <w:t>ii.</w:t>
      </w:r>
      <w:r w:rsidRPr="0046769F">
        <w:rPr>
          <w:rFonts w:ascii="Arial Narrow" w:hAnsi="Arial Narrow"/>
          <w:sz w:val="24"/>
          <w:szCs w:val="24"/>
        </w:rPr>
        <w:tab/>
      </w:r>
      <w:bookmarkStart w:id="24" w:name="_Hlk158736808"/>
      <w:r w:rsidRPr="0046769F">
        <w:rPr>
          <w:rFonts w:ascii="Arial Narrow" w:hAnsi="Arial Narrow"/>
          <w:sz w:val="24"/>
          <w:szCs w:val="24"/>
        </w:rPr>
        <w:t>Présente plus d’une offre dans le cadre du présent appel d’offres, à l’exception des offres variantes autorisées selon la clause 17, le cas échéant ; cependant, ceci ne fait pas obstacle à la participation de sous- traitants dans plus d’une offre.</w:t>
      </w:r>
    </w:p>
    <w:bookmarkEnd w:id="24"/>
    <w:p w14:paraId="29C3305A" w14:textId="77777777" w:rsidR="007E0D9A" w:rsidRPr="0046769F" w:rsidRDefault="007E0D9A" w:rsidP="001F752F">
      <w:pPr>
        <w:widowControl w:val="0"/>
        <w:tabs>
          <w:tab w:val="left" w:pos="900"/>
        </w:tabs>
        <w:autoSpaceDE w:val="0"/>
        <w:spacing w:after="60" w:line="276" w:lineRule="auto"/>
        <w:ind w:left="1134" w:right="-17" w:hanging="284"/>
        <w:jc w:val="both"/>
        <w:rPr>
          <w:rFonts w:ascii="Arial Narrow" w:hAnsi="Arial Narrow"/>
          <w:sz w:val="24"/>
          <w:szCs w:val="24"/>
        </w:rPr>
      </w:pPr>
      <w:proofErr w:type="gramStart"/>
      <w:r w:rsidRPr="0046769F">
        <w:rPr>
          <w:rFonts w:ascii="Arial Narrow" w:hAnsi="Arial Narrow"/>
          <w:sz w:val="24"/>
          <w:szCs w:val="24"/>
        </w:rPr>
        <w:t>iii</w:t>
      </w:r>
      <w:proofErr w:type="gramEnd"/>
      <w:r w:rsidRPr="0046769F">
        <w:rPr>
          <w:rFonts w:ascii="Arial Narrow" w:hAnsi="Arial Narrow"/>
          <w:sz w:val="24"/>
          <w:szCs w:val="24"/>
        </w:rPr>
        <w:tab/>
        <w:t xml:space="preserve"> Le Maître d’Ouvrage ou </w:t>
      </w:r>
      <w:proofErr w:type="gramStart"/>
      <w:r w:rsidRPr="0046769F">
        <w:rPr>
          <w:rFonts w:ascii="Arial Narrow" w:hAnsi="Arial Narrow"/>
          <w:sz w:val="24"/>
          <w:szCs w:val="24"/>
        </w:rPr>
        <w:t>le Maîtres</w:t>
      </w:r>
      <w:proofErr w:type="gramEnd"/>
      <w:r w:rsidRPr="0046769F">
        <w:rPr>
          <w:rFonts w:ascii="Arial Narrow" w:hAnsi="Arial Narrow"/>
          <w:sz w:val="24"/>
          <w:szCs w:val="24"/>
        </w:rPr>
        <w:t xml:space="preserve"> d’Ouvrage </w:t>
      </w:r>
      <w:r w:rsidR="00A865B7" w:rsidRPr="0046769F">
        <w:rPr>
          <w:rFonts w:ascii="Arial Narrow" w:hAnsi="Arial Narrow"/>
          <w:sz w:val="24"/>
          <w:szCs w:val="24"/>
        </w:rPr>
        <w:t>Délégué participe</w:t>
      </w:r>
      <w:r w:rsidR="00620CB7" w:rsidRPr="0046769F">
        <w:rPr>
          <w:rFonts w:ascii="Arial Narrow" w:hAnsi="Arial Narrow"/>
          <w:sz w:val="24"/>
          <w:szCs w:val="24"/>
        </w:rPr>
        <w:t xml:space="preserve"> au capital du soumissionnaire </w:t>
      </w:r>
      <w:r w:rsidRPr="0046769F">
        <w:rPr>
          <w:rFonts w:ascii="Arial Narrow" w:hAnsi="Arial Narrow"/>
          <w:sz w:val="24"/>
          <w:szCs w:val="24"/>
        </w:rPr>
        <w:t>de nature à compromettre la transparence des procédures de passation des marchés publics ;</w:t>
      </w:r>
    </w:p>
    <w:p w14:paraId="4022AF62" w14:textId="0CC2E0C9" w:rsidR="00D35E7C" w:rsidRPr="0046769F" w:rsidRDefault="00D35E7C" w:rsidP="00D35E7C">
      <w:pPr>
        <w:widowControl w:val="0"/>
        <w:tabs>
          <w:tab w:val="left" w:pos="900"/>
        </w:tabs>
        <w:autoSpaceDE w:val="0"/>
        <w:spacing w:after="60" w:line="276" w:lineRule="auto"/>
        <w:ind w:left="1134" w:right="-17" w:hanging="284"/>
        <w:jc w:val="both"/>
        <w:rPr>
          <w:rFonts w:ascii="Arial Narrow" w:hAnsi="Arial Narrow"/>
          <w:sz w:val="24"/>
          <w:szCs w:val="24"/>
        </w:rPr>
      </w:pPr>
      <w:proofErr w:type="gramStart"/>
      <w:r w:rsidRPr="0046769F">
        <w:rPr>
          <w:rFonts w:ascii="Arial Narrow" w:hAnsi="Arial Narrow"/>
          <w:sz w:val="24"/>
          <w:szCs w:val="24"/>
        </w:rPr>
        <w:t>iv</w:t>
      </w:r>
      <w:proofErr w:type="gramEnd"/>
      <w:r w:rsidRPr="0046769F">
        <w:rPr>
          <w:rFonts w:ascii="Arial Narrow" w:hAnsi="Arial Narrow"/>
          <w:sz w:val="24"/>
          <w:szCs w:val="24"/>
        </w:rPr>
        <w:tab/>
        <w:t xml:space="preserve">est affilé à un groupe ou entité que le </w:t>
      </w:r>
      <w:proofErr w:type="spellStart"/>
      <w:r w:rsidRPr="0046769F">
        <w:rPr>
          <w:rFonts w:ascii="Arial Narrow" w:hAnsi="Arial Narrow"/>
          <w:sz w:val="24"/>
          <w:szCs w:val="24"/>
        </w:rPr>
        <w:t>le</w:t>
      </w:r>
      <w:proofErr w:type="spellEnd"/>
      <w:r w:rsidRPr="0046769F">
        <w:rPr>
          <w:rFonts w:ascii="Arial Narrow" w:hAnsi="Arial Narrow"/>
          <w:sz w:val="24"/>
          <w:szCs w:val="24"/>
        </w:rPr>
        <w:t xml:space="preserve"> Maitre d’Ouvrage Délégué a recruté ou envisage de recruter pour participer au contrôle.</w:t>
      </w:r>
    </w:p>
    <w:p w14:paraId="0DAF0F68" w14:textId="140E67FF" w:rsidR="007E0D9A" w:rsidRPr="0046769F" w:rsidRDefault="007E0D9A" w:rsidP="001F752F">
      <w:pPr>
        <w:widowControl w:val="0"/>
        <w:autoSpaceDE w:val="0"/>
        <w:spacing w:after="60" w:line="276" w:lineRule="auto"/>
        <w:ind w:left="567" w:right="95" w:hanging="283"/>
        <w:jc w:val="both"/>
        <w:rPr>
          <w:rFonts w:ascii="Arial Narrow" w:hAnsi="Arial Narrow"/>
          <w:sz w:val="24"/>
          <w:szCs w:val="24"/>
        </w:rPr>
      </w:pPr>
      <w:r w:rsidRPr="0046769F">
        <w:rPr>
          <w:rFonts w:ascii="Arial Narrow" w:hAnsi="Arial Narrow"/>
          <w:sz w:val="24"/>
          <w:szCs w:val="24"/>
        </w:rPr>
        <w:t xml:space="preserve">c. Une </w:t>
      </w:r>
      <w:r w:rsidR="006305A7" w:rsidRPr="0046769F">
        <w:rPr>
          <w:rFonts w:ascii="Arial Narrow" w:hAnsi="Arial Narrow"/>
          <w:sz w:val="24"/>
          <w:szCs w:val="24"/>
        </w:rPr>
        <w:t>personne morale de droit public (</w:t>
      </w:r>
      <w:r w:rsidR="008D655A" w:rsidRPr="0046769F">
        <w:rPr>
          <w:rFonts w:ascii="Arial Narrow" w:hAnsi="Arial Narrow"/>
          <w:sz w:val="24"/>
          <w:szCs w:val="24"/>
        </w:rPr>
        <w:t>entreprise publique</w:t>
      </w:r>
      <w:r w:rsidRPr="0046769F">
        <w:rPr>
          <w:rFonts w:ascii="Arial Narrow" w:hAnsi="Arial Narrow"/>
          <w:sz w:val="24"/>
          <w:szCs w:val="24"/>
        </w:rPr>
        <w:t xml:space="preserve"> </w:t>
      </w:r>
      <w:r w:rsidR="0080247C" w:rsidRPr="0046769F">
        <w:rPr>
          <w:rFonts w:ascii="Arial Narrow" w:hAnsi="Arial Narrow"/>
          <w:sz w:val="24"/>
          <w:szCs w:val="24"/>
        </w:rPr>
        <w:t xml:space="preserve">ou Etablissement Public </w:t>
      </w:r>
      <w:r w:rsidR="008D655A" w:rsidRPr="0046769F">
        <w:rPr>
          <w:rFonts w:ascii="Arial Narrow" w:hAnsi="Arial Narrow"/>
          <w:sz w:val="24"/>
          <w:szCs w:val="24"/>
        </w:rPr>
        <w:t>camerounaise</w:t>
      </w:r>
      <w:r w:rsidR="006305A7" w:rsidRPr="0046769F">
        <w:rPr>
          <w:rFonts w:ascii="Arial Narrow" w:hAnsi="Arial Narrow"/>
          <w:sz w:val="24"/>
          <w:szCs w:val="24"/>
        </w:rPr>
        <w:t>)</w:t>
      </w:r>
      <w:r w:rsidR="008D655A" w:rsidRPr="0046769F">
        <w:rPr>
          <w:rFonts w:ascii="Arial Narrow" w:hAnsi="Arial Narrow"/>
          <w:sz w:val="24"/>
          <w:szCs w:val="24"/>
        </w:rPr>
        <w:t xml:space="preserve"> si</w:t>
      </w:r>
      <w:r w:rsidRPr="0046769F">
        <w:rPr>
          <w:rFonts w:ascii="Arial Narrow" w:hAnsi="Arial Narrow"/>
          <w:sz w:val="24"/>
          <w:szCs w:val="24"/>
        </w:rPr>
        <w:t xml:space="preserve"> elle démontre qu’elle est (i) juridiquement et financièrement autonome, (ii) administrée selon les règles du droit commercial</w:t>
      </w:r>
      <w:r w:rsidR="006305A7" w:rsidRPr="0046769F">
        <w:rPr>
          <w:rFonts w:ascii="Arial Narrow" w:hAnsi="Arial Narrow"/>
          <w:sz w:val="24"/>
          <w:szCs w:val="24"/>
        </w:rPr>
        <w:t xml:space="preserve"> ou de la comptabilité privée</w:t>
      </w:r>
      <w:r w:rsidRPr="0046769F">
        <w:rPr>
          <w:rFonts w:ascii="Arial Narrow" w:hAnsi="Arial Narrow"/>
          <w:sz w:val="24"/>
          <w:szCs w:val="24"/>
        </w:rPr>
        <w:t xml:space="preserve"> et (iii) n’est pas sous la tutelle du Maître d’Ouvrage ou du Maître d’Ouvrage Délégué</w:t>
      </w:r>
      <w:r w:rsidR="00B82F00" w:rsidRPr="0046769F">
        <w:rPr>
          <w:rFonts w:ascii="Arial Narrow" w:hAnsi="Arial Narrow"/>
          <w:sz w:val="24"/>
          <w:szCs w:val="24"/>
        </w:rPr>
        <w:t xml:space="preserve"> sauf autorisation expresse de l’Autorité chargée des marchés publics</w:t>
      </w:r>
      <w:r w:rsidRPr="0046769F">
        <w:rPr>
          <w:rFonts w:ascii="Arial Narrow" w:hAnsi="Arial Narrow"/>
          <w:sz w:val="24"/>
          <w:szCs w:val="24"/>
        </w:rPr>
        <w:t>.</w:t>
      </w:r>
    </w:p>
    <w:p w14:paraId="0FEEC33B" w14:textId="77777777" w:rsidR="007E0D9A" w:rsidRPr="0046769F" w:rsidRDefault="007E0D9A" w:rsidP="001F752F">
      <w:pPr>
        <w:widowControl w:val="0"/>
        <w:suppressAutoHyphens w:val="0"/>
        <w:autoSpaceDE w:val="0"/>
        <w:spacing w:after="60" w:line="276" w:lineRule="auto"/>
        <w:ind w:left="567" w:hanging="283"/>
        <w:jc w:val="both"/>
        <w:textAlignment w:val="auto"/>
        <w:rPr>
          <w:rFonts w:ascii="Arial Narrow" w:hAnsi="Arial Narrow"/>
          <w:sz w:val="24"/>
          <w:szCs w:val="24"/>
        </w:rPr>
      </w:pPr>
      <w:r w:rsidRPr="0046769F">
        <w:rPr>
          <w:rFonts w:ascii="Arial Narrow" w:hAnsi="Arial Narrow"/>
          <w:sz w:val="24"/>
          <w:szCs w:val="24"/>
        </w:rPr>
        <w:t>d. Les organisations de la société civile et les Etablissements publics à condition que les prix proposés soient concurrentiels, c’est-à-dire, qu’ils aient été déterminés(i) en prenant en compte l’ensemble des coûts directs et indirects concourant à la formation du prix de la prestation objet du contrat et(ii) qu’ils n’ont pas bénéficié, dans la détermination de ce prix, des avantages découlant des ressources qui leurs sont attribuées au titre de leurs missions de service public.</w:t>
      </w:r>
    </w:p>
    <w:p w14:paraId="55C4559F" w14:textId="77777777" w:rsidR="007E0D9A" w:rsidRPr="0046769F" w:rsidRDefault="00EB54CF" w:rsidP="00DC0341">
      <w:pPr>
        <w:pStyle w:val="ListParagraph"/>
        <w:widowControl w:val="0"/>
        <w:numPr>
          <w:ilvl w:val="1"/>
          <w:numId w:val="36"/>
        </w:numPr>
        <w:autoSpaceDE w:val="0"/>
        <w:spacing w:after="60"/>
        <w:ind w:left="0" w:firstLine="0"/>
        <w:jc w:val="both"/>
        <w:rPr>
          <w:rFonts w:ascii="Arial Narrow" w:hAnsi="Arial Narrow"/>
          <w:sz w:val="24"/>
          <w:szCs w:val="24"/>
        </w:rPr>
      </w:pPr>
      <w:r w:rsidRPr="0046769F">
        <w:rPr>
          <w:rFonts w:ascii="Arial Narrow" w:hAnsi="Arial Narrow"/>
          <w:sz w:val="24"/>
          <w:szCs w:val="24"/>
        </w:rPr>
        <w:t xml:space="preserve">L’appel d’offres </w:t>
      </w:r>
      <w:bookmarkStart w:id="25" w:name="_Hlk158737123"/>
      <w:r w:rsidRPr="0046769F">
        <w:rPr>
          <w:rFonts w:ascii="Arial Narrow" w:hAnsi="Arial Narrow"/>
          <w:sz w:val="24"/>
          <w:szCs w:val="24"/>
        </w:rPr>
        <w:t>est ouvert/</w:t>
      </w:r>
      <w:r w:rsidR="007E0D9A" w:rsidRPr="0046769F">
        <w:rPr>
          <w:rFonts w:ascii="Arial Narrow" w:hAnsi="Arial Narrow"/>
          <w:sz w:val="24"/>
          <w:szCs w:val="24"/>
        </w:rPr>
        <w:t xml:space="preserve">ou restreint </w:t>
      </w:r>
      <w:bookmarkEnd w:id="25"/>
      <w:r w:rsidR="007E0D9A" w:rsidRPr="0046769F">
        <w:rPr>
          <w:rFonts w:ascii="Arial Narrow" w:hAnsi="Arial Narrow"/>
          <w:sz w:val="24"/>
          <w:szCs w:val="24"/>
        </w:rPr>
        <w:t>selon les spécifications du RPAO à tous les candidats qui remplissent les conditions ci-après :</w:t>
      </w:r>
    </w:p>
    <w:p w14:paraId="68158E86" w14:textId="0C508FB6" w:rsidR="007E0D9A" w:rsidRPr="0046769F" w:rsidRDefault="007E0D9A" w:rsidP="001F752F">
      <w:pPr>
        <w:pStyle w:val="BodyText"/>
        <w:spacing w:after="60" w:line="276" w:lineRule="auto"/>
        <w:ind w:left="567" w:hanging="283"/>
        <w:rPr>
          <w:rFonts w:ascii="Arial Narrow" w:hAnsi="Arial Narrow"/>
          <w:sz w:val="24"/>
          <w:szCs w:val="24"/>
        </w:rPr>
      </w:pPr>
      <w:proofErr w:type="gramStart"/>
      <w:r w:rsidRPr="0046769F">
        <w:rPr>
          <w:rFonts w:ascii="Arial Narrow" w:hAnsi="Arial Narrow"/>
          <w:sz w:val="24"/>
          <w:szCs w:val="24"/>
        </w:rPr>
        <w:t>a</w:t>
      </w:r>
      <w:proofErr w:type="gramEnd"/>
      <w:r w:rsidRPr="0046769F">
        <w:rPr>
          <w:rFonts w:ascii="Arial Narrow" w:hAnsi="Arial Narrow"/>
          <w:sz w:val="24"/>
          <w:szCs w:val="24"/>
        </w:rPr>
        <w:t xml:space="preserve">). </w:t>
      </w:r>
      <w:proofErr w:type="gramStart"/>
      <w:r w:rsidRPr="0046769F">
        <w:rPr>
          <w:rFonts w:ascii="Arial Narrow" w:hAnsi="Arial Narrow"/>
          <w:sz w:val="24"/>
          <w:szCs w:val="24"/>
        </w:rPr>
        <w:t>ne</w:t>
      </w:r>
      <w:proofErr w:type="gramEnd"/>
      <w:r w:rsidRPr="0046769F">
        <w:rPr>
          <w:rFonts w:ascii="Arial Narrow" w:hAnsi="Arial Narrow"/>
          <w:sz w:val="24"/>
          <w:szCs w:val="24"/>
        </w:rPr>
        <w:t xml:space="preserve"> pas être en état de liquidation judiciaire </w:t>
      </w:r>
      <w:r w:rsidR="00CA7C25" w:rsidRPr="0046769F">
        <w:rPr>
          <w:rFonts w:ascii="Arial Narrow" w:hAnsi="Arial Narrow"/>
          <w:sz w:val="24"/>
          <w:szCs w:val="24"/>
        </w:rPr>
        <w:t>ou en faillite ;</w:t>
      </w:r>
    </w:p>
    <w:p w14:paraId="1E099BC0" w14:textId="4522B33E" w:rsidR="007E0D9A" w:rsidRPr="0046769F" w:rsidRDefault="00D05526" w:rsidP="001F752F">
      <w:pPr>
        <w:pStyle w:val="BodyText"/>
        <w:spacing w:after="60" w:line="276" w:lineRule="auto"/>
        <w:ind w:left="567" w:hanging="283"/>
        <w:rPr>
          <w:rFonts w:ascii="Arial Narrow" w:hAnsi="Arial Narrow"/>
          <w:sz w:val="24"/>
          <w:szCs w:val="24"/>
        </w:rPr>
      </w:pPr>
      <w:proofErr w:type="gramStart"/>
      <w:r w:rsidRPr="0046769F">
        <w:rPr>
          <w:rFonts w:ascii="Arial Narrow" w:hAnsi="Arial Narrow"/>
          <w:sz w:val="24"/>
          <w:szCs w:val="24"/>
        </w:rPr>
        <w:t>b</w:t>
      </w:r>
      <w:proofErr w:type="gramEnd"/>
      <w:r w:rsidRPr="0046769F">
        <w:rPr>
          <w:rFonts w:ascii="Arial Narrow" w:hAnsi="Arial Narrow"/>
          <w:sz w:val="24"/>
          <w:szCs w:val="24"/>
        </w:rPr>
        <w:t xml:space="preserve">). </w:t>
      </w:r>
      <w:proofErr w:type="gramStart"/>
      <w:r w:rsidR="007E0D9A" w:rsidRPr="0046769F">
        <w:rPr>
          <w:rFonts w:ascii="Arial Narrow" w:hAnsi="Arial Narrow"/>
          <w:sz w:val="24"/>
          <w:szCs w:val="24"/>
        </w:rPr>
        <w:t>ne</w:t>
      </w:r>
      <w:proofErr w:type="gramEnd"/>
      <w:r w:rsidR="007E0D9A" w:rsidRPr="0046769F">
        <w:rPr>
          <w:rFonts w:ascii="Arial Narrow" w:hAnsi="Arial Narrow"/>
          <w:sz w:val="24"/>
          <w:szCs w:val="24"/>
        </w:rPr>
        <w:t xml:space="preserve"> pas être frappé de l’une des interdictions ou </w:t>
      </w:r>
      <w:proofErr w:type="spellStart"/>
      <w:r w:rsidR="007E0D9A" w:rsidRPr="0046769F">
        <w:rPr>
          <w:rFonts w:ascii="Arial Narrow" w:hAnsi="Arial Narrow"/>
          <w:sz w:val="24"/>
          <w:szCs w:val="24"/>
        </w:rPr>
        <w:t>déchéances</w:t>
      </w:r>
      <w:proofErr w:type="spellEnd"/>
      <w:r w:rsidR="007E0D9A" w:rsidRPr="0046769F">
        <w:rPr>
          <w:rFonts w:ascii="Arial Narrow" w:hAnsi="Arial Narrow"/>
          <w:sz w:val="24"/>
          <w:szCs w:val="24"/>
        </w:rPr>
        <w:t xml:space="preserve"> prévues par les lois et règlements en vigueur, aussi bien au plan national </w:t>
      </w:r>
      <w:r w:rsidR="00CA7C25" w:rsidRPr="0046769F">
        <w:rPr>
          <w:rFonts w:ascii="Arial Narrow" w:hAnsi="Arial Narrow"/>
          <w:sz w:val="24"/>
          <w:szCs w:val="24"/>
        </w:rPr>
        <w:t>qu’international ;</w:t>
      </w:r>
    </w:p>
    <w:p w14:paraId="71A8CBE5" w14:textId="77777777" w:rsidR="007E0D9A" w:rsidRPr="0046769F" w:rsidRDefault="007E0D9A" w:rsidP="001F752F">
      <w:pPr>
        <w:pStyle w:val="BodyText"/>
        <w:spacing w:after="60" w:line="276" w:lineRule="auto"/>
        <w:ind w:left="567" w:hanging="283"/>
        <w:rPr>
          <w:rFonts w:ascii="Arial Narrow" w:hAnsi="Arial Narrow"/>
          <w:sz w:val="24"/>
          <w:szCs w:val="24"/>
        </w:rPr>
      </w:pPr>
      <w:r w:rsidRPr="0046769F">
        <w:rPr>
          <w:rFonts w:ascii="Arial Narrow" w:hAnsi="Arial Narrow"/>
          <w:sz w:val="24"/>
          <w:szCs w:val="24"/>
        </w:rPr>
        <w:t xml:space="preserve">c). </w:t>
      </w:r>
      <w:proofErr w:type="gramStart"/>
      <w:r w:rsidR="008D655A" w:rsidRPr="0046769F">
        <w:rPr>
          <w:rFonts w:ascii="Arial Narrow" w:hAnsi="Arial Narrow"/>
          <w:sz w:val="24"/>
          <w:szCs w:val="24"/>
        </w:rPr>
        <w:t>souscrire</w:t>
      </w:r>
      <w:proofErr w:type="gramEnd"/>
      <w:r w:rsidR="008D655A" w:rsidRPr="0046769F">
        <w:rPr>
          <w:rFonts w:ascii="Arial Narrow" w:hAnsi="Arial Narrow"/>
          <w:sz w:val="24"/>
          <w:szCs w:val="24"/>
        </w:rPr>
        <w:t xml:space="preserve"> aux</w:t>
      </w:r>
      <w:r w:rsidRPr="0046769F">
        <w:rPr>
          <w:rFonts w:ascii="Arial Narrow" w:hAnsi="Arial Narrow"/>
          <w:sz w:val="24"/>
          <w:szCs w:val="24"/>
        </w:rPr>
        <w:t xml:space="preserve"> déclarations prévues par les lois et règlements en vigueur.</w:t>
      </w:r>
    </w:p>
    <w:p w14:paraId="73A30467" w14:textId="77777777" w:rsidR="00C2678E" w:rsidRPr="0046769F" w:rsidRDefault="00C2678E" w:rsidP="001F752F">
      <w:pPr>
        <w:widowControl w:val="0"/>
        <w:autoSpaceDE w:val="0"/>
        <w:spacing w:after="60" w:line="276" w:lineRule="auto"/>
        <w:ind w:right="95"/>
        <w:jc w:val="both"/>
        <w:rPr>
          <w:rFonts w:ascii="Arial Narrow" w:hAnsi="Arial Narrow"/>
          <w:sz w:val="24"/>
          <w:szCs w:val="24"/>
        </w:rPr>
      </w:pPr>
      <w:r w:rsidRPr="0046769F">
        <w:rPr>
          <w:rFonts w:ascii="Arial Narrow" w:hAnsi="Arial Narrow"/>
          <w:sz w:val="24"/>
          <w:szCs w:val="24"/>
        </w:rPr>
        <w:t>4.</w:t>
      </w:r>
      <w:r w:rsidR="006305A7" w:rsidRPr="0046769F">
        <w:rPr>
          <w:rFonts w:ascii="Arial Narrow" w:hAnsi="Arial Narrow"/>
          <w:sz w:val="24"/>
          <w:szCs w:val="24"/>
        </w:rPr>
        <w:t>3</w:t>
      </w:r>
      <w:r w:rsidRPr="0046769F">
        <w:rPr>
          <w:rFonts w:ascii="Arial Narrow" w:hAnsi="Arial Narrow"/>
          <w:sz w:val="24"/>
          <w:szCs w:val="24"/>
        </w:rPr>
        <w:t>. Pour soumissionner p</w:t>
      </w:r>
      <w:r w:rsidR="002248B0" w:rsidRPr="0046769F">
        <w:rPr>
          <w:rFonts w:ascii="Arial Narrow" w:hAnsi="Arial Narrow"/>
          <w:sz w:val="24"/>
          <w:szCs w:val="24"/>
        </w:rPr>
        <w:t xml:space="preserve">ar voie électronique via COLEPS, </w:t>
      </w:r>
      <w:r w:rsidRPr="0046769F">
        <w:rPr>
          <w:rFonts w:ascii="Arial Narrow" w:hAnsi="Arial Narrow"/>
          <w:sz w:val="24"/>
          <w:szCs w:val="24"/>
        </w:rPr>
        <w:t>le candidat ou soumissionnaire doit être enregistré sur ladite plateforme et disposer d’un certificat électronique valide.</w:t>
      </w:r>
    </w:p>
    <w:p w14:paraId="5CD5662F" w14:textId="77777777" w:rsidR="00B82F00" w:rsidRPr="0046769F" w:rsidRDefault="00B82F00" w:rsidP="00B82F00">
      <w:pPr>
        <w:widowControl w:val="0"/>
        <w:autoSpaceDE w:val="0"/>
        <w:spacing w:after="60" w:line="276" w:lineRule="auto"/>
        <w:ind w:right="-17"/>
        <w:jc w:val="both"/>
        <w:rPr>
          <w:rFonts w:ascii="Arial Narrow" w:hAnsi="Arial Narrow"/>
          <w:sz w:val="24"/>
          <w:szCs w:val="24"/>
        </w:rPr>
      </w:pPr>
      <w:r w:rsidRPr="0046769F">
        <w:rPr>
          <w:rFonts w:ascii="Arial Narrow" w:hAnsi="Arial Narrow"/>
          <w:sz w:val="24"/>
          <w:szCs w:val="24"/>
        </w:rPr>
        <w:t xml:space="preserve">4.4. Si l’appel d’offres est restreint, la consultation s’adresse à tous les candidats retenus à l’issue de la </w:t>
      </w:r>
      <w:r w:rsidRPr="0046769F">
        <w:rPr>
          <w:rFonts w:ascii="Arial Narrow" w:hAnsi="Arial Narrow"/>
          <w:sz w:val="24"/>
          <w:szCs w:val="24"/>
        </w:rPr>
        <w:lastRenderedPageBreak/>
        <w:t>procédure de préqualification et/ou à ceux retenus dans le cadre de la catégorisation préalablement indiquée dans l’avis d’appel d’offres et rappelée dans le RPAO</w:t>
      </w:r>
      <w:bookmarkStart w:id="26" w:name="_Hlk523208676"/>
      <w:r w:rsidRPr="0046769F">
        <w:rPr>
          <w:rFonts w:ascii="Arial Narrow" w:hAnsi="Arial Narrow"/>
          <w:sz w:val="24"/>
          <w:szCs w:val="24"/>
        </w:rPr>
        <w:t>.</w:t>
      </w:r>
    </w:p>
    <w:p w14:paraId="4C52AE9D" w14:textId="400F5F8A" w:rsidR="007E0D9A" w:rsidRPr="0046769F" w:rsidRDefault="005A50B8" w:rsidP="004A46B7">
      <w:pPr>
        <w:pStyle w:val="RGAOarticles"/>
        <w:rPr>
          <w:rFonts w:ascii="Arial Narrow" w:hAnsi="Arial Narrow"/>
        </w:rPr>
      </w:pPr>
      <w:bookmarkStart w:id="27" w:name="_Toc157681203"/>
      <w:bookmarkEnd w:id="26"/>
      <w:r w:rsidRPr="0046769F">
        <w:rPr>
          <w:rFonts w:ascii="Arial Narrow" w:hAnsi="Arial Narrow"/>
        </w:rPr>
        <w:t xml:space="preserve">Article </w:t>
      </w:r>
      <w:r w:rsidR="00495F15" w:rsidRPr="0046769F">
        <w:rPr>
          <w:rFonts w:ascii="Arial Narrow" w:hAnsi="Arial Narrow"/>
        </w:rPr>
        <w:t>5-</w:t>
      </w:r>
      <w:r w:rsidR="007E0D9A" w:rsidRPr="0046769F">
        <w:rPr>
          <w:rFonts w:ascii="Arial Narrow" w:hAnsi="Arial Narrow"/>
        </w:rPr>
        <w:t>Documents établissant la qualification du Soumissionnaire</w:t>
      </w:r>
      <w:bookmarkEnd w:id="27"/>
    </w:p>
    <w:p w14:paraId="1B019EE5" w14:textId="2F75DDAD" w:rsidR="007E0D9A" w:rsidRPr="0046769F" w:rsidRDefault="007E0D9A" w:rsidP="00DC0341">
      <w:pPr>
        <w:pStyle w:val="ListParagraph"/>
        <w:widowControl w:val="0"/>
        <w:numPr>
          <w:ilvl w:val="1"/>
          <w:numId w:val="37"/>
        </w:numPr>
        <w:autoSpaceDE w:val="0"/>
        <w:spacing w:after="60"/>
        <w:ind w:left="0" w:firstLine="0"/>
        <w:jc w:val="both"/>
        <w:rPr>
          <w:rFonts w:ascii="Arial Narrow" w:hAnsi="Arial Narrow"/>
          <w:sz w:val="24"/>
          <w:szCs w:val="24"/>
        </w:rPr>
      </w:pPr>
      <w:r w:rsidRPr="0046769F">
        <w:rPr>
          <w:rFonts w:ascii="Arial Narrow" w:hAnsi="Arial Narrow"/>
          <w:sz w:val="24"/>
          <w:szCs w:val="24"/>
        </w:rPr>
        <w:t xml:space="preserve">Les soumissionnaires doivent, comme </w:t>
      </w:r>
      <w:r w:rsidR="00334FF0" w:rsidRPr="0046769F">
        <w:rPr>
          <w:rFonts w:ascii="Arial Narrow" w:hAnsi="Arial Narrow"/>
          <w:sz w:val="24"/>
          <w:szCs w:val="24"/>
        </w:rPr>
        <w:t>partie intégrante de leur offre :</w:t>
      </w:r>
    </w:p>
    <w:p w14:paraId="28397336" w14:textId="49FEA5C2" w:rsidR="007E0D9A" w:rsidRPr="0046769F" w:rsidRDefault="001E35BD" w:rsidP="001F752F">
      <w:pPr>
        <w:widowControl w:val="0"/>
        <w:autoSpaceDE w:val="0"/>
        <w:spacing w:after="60" w:line="276" w:lineRule="auto"/>
        <w:ind w:left="284" w:hanging="284"/>
        <w:jc w:val="both"/>
        <w:rPr>
          <w:rFonts w:ascii="Arial Narrow" w:hAnsi="Arial Narrow"/>
          <w:sz w:val="24"/>
          <w:szCs w:val="24"/>
        </w:rPr>
      </w:pPr>
      <w:proofErr w:type="gramStart"/>
      <w:r w:rsidRPr="0046769F">
        <w:rPr>
          <w:rFonts w:ascii="Arial Narrow" w:hAnsi="Arial Narrow"/>
          <w:sz w:val="24"/>
          <w:szCs w:val="24"/>
        </w:rPr>
        <w:t>a</w:t>
      </w:r>
      <w:proofErr w:type="gramEnd"/>
      <w:r w:rsidRPr="0046769F">
        <w:rPr>
          <w:rFonts w:ascii="Arial Narrow" w:hAnsi="Arial Narrow"/>
          <w:sz w:val="24"/>
          <w:szCs w:val="24"/>
        </w:rPr>
        <w:t xml:space="preserve">). </w:t>
      </w:r>
      <w:proofErr w:type="gramStart"/>
      <w:r w:rsidR="007E0D9A" w:rsidRPr="0046769F">
        <w:rPr>
          <w:rFonts w:ascii="Arial Narrow" w:hAnsi="Arial Narrow"/>
          <w:sz w:val="24"/>
          <w:szCs w:val="24"/>
        </w:rPr>
        <w:t>produire</w:t>
      </w:r>
      <w:proofErr w:type="gramEnd"/>
      <w:r w:rsidR="007E0D9A" w:rsidRPr="0046769F">
        <w:rPr>
          <w:rFonts w:ascii="Arial Narrow" w:hAnsi="Arial Narrow"/>
          <w:sz w:val="24"/>
          <w:szCs w:val="24"/>
        </w:rPr>
        <w:t xml:space="preserve"> un pouvoir habilitant le signataire de la soumissi</w:t>
      </w:r>
      <w:r w:rsidR="00334FF0" w:rsidRPr="0046769F">
        <w:rPr>
          <w:rFonts w:ascii="Arial Narrow" w:hAnsi="Arial Narrow"/>
          <w:sz w:val="24"/>
          <w:szCs w:val="24"/>
        </w:rPr>
        <w:t>on à engager le soumissionnaire ;</w:t>
      </w:r>
    </w:p>
    <w:p w14:paraId="3F05A50D" w14:textId="77777777" w:rsidR="007E0D9A" w:rsidRPr="0046769F" w:rsidRDefault="007E0D9A" w:rsidP="001F752F">
      <w:pPr>
        <w:widowControl w:val="0"/>
        <w:autoSpaceDE w:val="0"/>
        <w:spacing w:after="60" w:line="276" w:lineRule="auto"/>
        <w:ind w:left="284" w:hanging="284"/>
        <w:jc w:val="both"/>
        <w:rPr>
          <w:rFonts w:ascii="Arial Narrow" w:hAnsi="Arial Narrow"/>
          <w:sz w:val="24"/>
          <w:szCs w:val="24"/>
        </w:rPr>
      </w:pPr>
      <w:proofErr w:type="gramStart"/>
      <w:r w:rsidRPr="0046769F">
        <w:rPr>
          <w:rFonts w:ascii="Arial Narrow" w:hAnsi="Arial Narrow"/>
          <w:sz w:val="24"/>
          <w:szCs w:val="24"/>
        </w:rPr>
        <w:t>b</w:t>
      </w:r>
      <w:proofErr w:type="gramEnd"/>
      <w:r w:rsidRPr="0046769F">
        <w:rPr>
          <w:rFonts w:ascii="Arial Narrow" w:hAnsi="Arial Narrow"/>
          <w:sz w:val="24"/>
          <w:szCs w:val="24"/>
        </w:rPr>
        <w:t>). Fournir les documents permettant d’établir la qualification du soumissionnaire selon la liste prévue au RPAO et comprenant notamment, toutes les informations (compléter ou mettre à jour les informations jointes à leur demande de préqualification qui ont pu changer, au cas où les candidats ont fait l’objet d’une préqualification) qui leur sont demandées dans le RPAO.</w:t>
      </w:r>
    </w:p>
    <w:p w14:paraId="5699B3AC" w14:textId="77777777" w:rsidR="007E0D9A" w:rsidRPr="0046769F" w:rsidRDefault="007E0D9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 xml:space="preserve">Les informations relatives aux points suivants sont exigées le cas </w:t>
      </w:r>
      <w:proofErr w:type="gramStart"/>
      <w:r w:rsidRPr="0046769F">
        <w:rPr>
          <w:rFonts w:ascii="Arial Narrow" w:hAnsi="Arial Narrow"/>
          <w:sz w:val="24"/>
          <w:szCs w:val="24"/>
        </w:rPr>
        <w:t>échéant:</w:t>
      </w:r>
      <w:proofErr w:type="gramEnd"/>
    </w:p>
    <w:p w14:paraId="618EA00E" w14:textId="77777777" w:rsidR="007E0D9A" w:rsidRPr="0046769F" w:rsidRDefault="007E0D9A" w:rsidP="001F752F">
      <w:pPr>
        <w:widowControl w:val="0"/>
        <w:tabs>
          <w:tab w:val="left" w:pos="340"/>
        </w:tabs>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i.</w:t>
      </w:r>
      <w:r w:rsidRPr="0046769F">
        <w:rPr>
          <w:rFonts w:ascii="Arial Narrow" w:hAnsi="Arial Narrow"/>
          <w:sz w:val="24"/>
          <w:szCs w:val="24"/>
        </w:rPr>
        <w:tab/>
        <w:t xml:space="preserve">La production de l’extrait des bilans certifiés faisant ressortir </w:t>
      </w:r>
      <w:r w:rsidR="008D655A" w:rsidRPr="0046769F">
        <w:rPr>
          <w:rFonts w:ascii="Arial Narrow" w:hAnsi="Arial Narrow"/>
          <w:sz w:val="24"/>
          <w:szCs w:val="24"/>
        </w:rPr>
        <w:t>le chiffre</w:t>
      </w:r>
      <w:r w:rsidRPr="0046769F">
        <w:rPr>
          <w:rFonts w:ascii="Arial Narrow" w:hAnsi="Arial Narrow"/>
          <w:sz w:val="24"/>
          <w:szCs w:val="24"/>
        </w:rPr>
        <w:t xml:space="preserve"> d’affaires et les résultats ;</w:t>
      </w:r>
    </w:p>
    <w:p w14:paraId="379F195F" w14:textId="77777777" w:rsidR="007E0D9A" w:rsidRPr="0046769F" w:rsidRDefault="007E0D9A"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 xml:space="preserve">ii. Accès à une ligne de crédit ou disposition d’autres ressources </w:t>
      </w:r>
      <w:proofErr w:type="gramStart"/>
      <w:r w:rsidRPr="0046769F">
        <w:rPr>
          <w:rFonts w:ascii="Arial Narrow" w:hAnsi="Arial Narrow"/>
          <w:sz w:val="24"/>
          <w:szCs w:val="24"/>
        </w:rPr>
        <w:t>financières;</w:t>
      </w:r>
      <w:proofErr w:type="gramEnd"/>
    </w:p>
    <w:p w14:paraId="6D9D14A5" w14:textId="77777777" w:rsidR="007E0D9A" w:rsidRPr="0046769F" w:rsidRDefault="007E0D9A"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 xml:space="preserve">iii. </w:t>
      </w:r>
      <w:r w:rsidR="008D655A" w:rsidRPr="0046769F">
        <w:rPr>
          <w:rFonts w:ascii="Arial Narrow" w:hAnsi="Arial Narrow"/>
          <w:sz w:val="24"/>
          <w:szCs w:val="24"/>
        </w:rPr>
        <w:t>Les marchés</w:t>
      </w:r>
      <w:r w:rsidRPr="0046769F">
        <w:rPr>
          <w:rFonts w:ascii="Arial Narrow" w:hAnsi="Arial Narrow"/>
          <w:sz w:val="24"/>
          <w:szCs w:val="24"/>
        </w:rPr>
        <w:t xml:space="preserve"> exécutés ; </w:t>
      </w:r>
    </w:p>
    <w:p w14:paraId="3E2DF48E" w14:textId="77777777" w:rsidR="007E0D9A" w:rsidRPr="0046769F" w:rsidRDefault="007E0D9A"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iv. la liste du personnel </w:t>
      </w:r>
      <w:proofErr w:type="gramStart"/>
      <w:r w:rsidRPr="0046769F">
        <w:rPr>
          <w:rFonts w:ascii="Arial Narrow" w:hAnsi="Arial Narrow"/>
          <w:sz w:val="24"/>
          <w:szCs w:val="24"/>
        </w:rPr>
        <w:t>clé;</w:t>
      </w:r>
      <w:proofErr w:type="gramEnd"/>
      <w:r w:rsidRPr="0046769F">
        <w:rPr>
          <w:rFonts w:ascii="Arial Narrow" w:hAnsi="Arial Narrow"/>
          <w:sz w:val="24"/>
          <w:szCs w:val="24"/>
        </w:rPr>
        <w:t xml:space="preserve"> </w:t>
      </w:r>
    </w:p>
    <w:p w14:paraId="040BB3BF" w14:textId="77777777" w:rsidR="007E0D9A" w:rsidRPr="0046769F" w:rsidRDefault="007E0D9A"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vi. La disponibilité du matériel indispensable ;</w:t>
      </w:r>
    </w:p>
    <w:p w14:paraId="4FFB56CA" w14:textId="77777777" w:rsidR="007E0D9A" w:rsidRPr="0046769F" w:rsidRDefault="007E0D9A" w:rsidP="001F752F">
      <w:pPr>
        <w:widowControl w:val="0"/>
        <w:autoSpaceDE w:val="0"/>
        <w:spacing w:after="60" w:line="276" w:lineRule="auto"/>
        <w:ind w:left="1134" w:hanging="283"/>
        <w:jc w:val="both"/>
        <w:rPr>
          <w:rFonts w:ascii="Arial Narrow" w:hAnsi="Arial Narrow"/>
          <w:sz w:val="24"/>
          <w:szCs w:val="24"/>
        </w:rPr>
      </w:pPr>
      <w:proofErr w:type="gramStart"/>
      <w:r w:rsidRPr="0046769F">
        <w:rPr>
          <w:rFonts w:ascii="Arial Narrow" w:hAnsi="Arial Narrow"/>
          <w:sz w:val="24"/>
          <w:szCs w:val="24"/>
        </w:rPr>
        <w:t>vii</w:t>
      </w:r>
      <w:proofErr w:type="gramEnd"/>
      <w:r w:rsidRPr="0046769F">
        <w:rPr>
          <w:rFonts w:ascii="Arial Narrow" w:hAnsi="Arial Narrow"/>
          <w:sz w:val="24"/>
          <w:szCs w:val="24"/>
        </w:rPr>
        <w:t xml:space="preserve"> Le Certificat de catégorisation pour les prestataires de BTP, le cas échéant.</w:t>
      </w:r>
    </w:p>
    <w:p w14:paraId="783D6A42" w14:textId="70395ED5" w:rsidR="007E0D9A" w:rsidRPr="0046769F" w:rsidRDefault="007E0D9A" w:rsidP="00DC0341">
      <w:pPr>
        <w:pStyle w:val="ListParagraph"/>
        <w:widowControl w:val="0"/>
        <w:numPr>
          <w:ilvl w:val="1"/>
          <w:numId w:val="37"/>
        </w:numPr>
        <w:autoSpaceDE w:val="0"/>
        <w:spacing w:after="60"/>
        <w:ind w:left="0" w:firstLine="0"/>
        <w:jc w:val="both"/>
        <w:rPr>
          <w:rFonts w:ascii="Arial Narrow" w:hAnsi="Arial Narrow"/>
          <w:sz w:val="24"/>
          <w:szCs w:val="24"/>
        </w:rPr>
      </w:pPr>
      <w:r w:rsidRPr="0046769F">
        <w:rPr>
          <w:rFonts w:ascii="Arial Narrow" w:hAnsi="Arial Narrow"/>
          <w:sz w:val="24"/>
          <w:szCs w:val="24"/>
        </w:rPr>
        <w:t>Les soumissions présentées par deux ou plusieurs entrepreneurs groupés (co-traitance) doivent sati</w:t>
      </w:r>
      <w:r w:rsidR="00AD722B" w:rsidRPr="0046769F">
        <w:rPr>
          <w:rFonts w:ascii="Arial Narrow" w:hAnsi="Arial Narrow"/>
          <w:sz w:val="24"/>
          <w:szCs w:val="24"/>
        </w:rPr>
        <w:t>sfaire aux conditions suivantes :</w:t>
      </w:r>
    </w:p>
    <w:p w14:paraId="67224EE0" w14:textId="1BF5570D" w:rsidR="007E0D9A" w:rsidRPr="0046769F" w:rsidRDefault="007E0D9A" w:rsidP="001F752F">
      <w:pPr>
        <w:widowControl w:val="0"/>
        <w:tabs>
          <w:tab w:val="left" w:pos="1160"/>
          <w:tab w:val="left" w:pos="1980"/>
          <w:tab w:val="left" w:pos="2900"/>
          <w:tab w:val="left" w:pos="3600"/>
          <w:tab w:val="left" w:pos="4700"/>
        </w:tabs>
        <w:autoSpaceDE w:val="0"/>
        <w:spacing w:after="60" w:line="276" w:lineRule="auto"/>
        <w:ind w:left="567" w:hanging="283"/>
        <w:jc w:val="both"/>
        <w:rPr>
          <w:rFonts w:ascii="Arial Narrow" w:hAnsi="Arial Narrow"/>
          <w:sz w:val="24"/>
          <w:szCs w:val="24"/>
        </w:rPr>
      </w:pPr>
      <w:proofErr w:type="gramStart"/>
      <w:r w:rsidRPr="0046769F">
        <w:rPr>
          <w:rFonts w:ascii="Arial Narrow" w:hAnsi="Arial Narrow"/>
          <w:sz w:val="24"/>
          <w:szCs w:val="24"/>
        </w:rPr>
        <w:t>a</w:t>
      </w:r>
      <w:proofErr w:type="gramEnd"/>
      <w:r w:rsidRPr="0046769F">
        <w:rPr>
          <w:rFonts w:ascii="Arial Narrow" w:hAnsi="Arial Narrow"/>
          <w:sz w:val="24"/>
          <w:szCs w:val="24"/>
        </w:rPr>
        <w:t xml:space="preserve">). L’offre devra inclure pour chacune des entreprises, tous les renseignements énumérés à l’Article </w:t>
      </w:r>
      <w:r w:rsidR="001679EA" w:rsidRPr="0046769F">
        <w:rPr>
          <w:rFonts w:ascii="Arial Narrow" w:hAnsi="Arial Narrow"/>
          <w:sz w:val="24"/>
          <w:szCs w:val="24"/>
        </w:rPr>
        <w:t>5</w:t>
      </w:r>
      <w:r w:rsidR="00BF1A64" w:rsidRPr="0046769F">
        <w:rPr>
          <w:rFonts w:ascii="Arial Narrow" w:hAnsi="Arial Narrow"/>
          <w:sz w:val="24"/>
          <w:szCs w:val="24"/>
        </w:rPr>
        <w:t>.1</w:t>
      </w:r>
      <w:r w:rsidRPr="0046769F">
        <w:rPr>
          <w:rFonts w:ascii="Arial Narrow" w:hAnsi="Arial Narrow"/>
          <w:sz w:val="24"/>
          <w:szCs w:val="24"/>
        </w:rPr>
        <w:t xml:space="preserve"> ci-dessus. Le RPAO devra préciser les informations à fournir par le groupement et celles à fournir par chaque membre du </w:t>
      </w:r>
      <w:r w:rsidR="00AD722B" w:rsidRPr="0046769F">
        <w:rPr>
          <w:rFonts w:ascii="Arial Narrow" w:hAnsi="Arial Narrow"/>
          <w:sz w:val="24"/>
          <w:szCs w:val="24"/>
        </w:rPr>
        <w:t>groupement ;</w:t>
      </w:r>
    </w:p>
    <w:p w14:paraId="2A38CC9B" w14:textId="3707F8E0" w:rsidR="007E0D9A" w:rsidRPr="0046769F" w:rsidRDefault="007E0D9A" w:rsidP="001F752F">
      <w:pPr>
        <w:widowControl w:val="0"/>
        <w:autoSpaceDE w:val="0"/>
        <w:spacing w:after="60" w:line="276" w:lineRule="auto"/>
        <w:ind w:left="567" w:hanging="283"/>
        <w:jc w:val="both"/>
        <w:rPr>
          <w:rFonts w:ascii="Arial Narrow" w:hAnsi="Arial Narrow"/>
          <w:sz w:val="24"/>
          <w:szCs w:val="24"/>
        </w:rPr>
      </w:pPr>
      <w:r w:rsidRPr="0046769F">
        <w:rPr>
          <w:rFonts w:ascii="Arial Narrow" w:hAnsi="Arial Narrow"/>
          <w:sz w:val="24"/>
          <w:szCs w:val="24"/>
        </w:rPr>
        <w:t>b. L’offre et le marché doivent être signés de façon à obliger</w:t>
      </w:r>
      <w:r w:rsidR="00AD722B" w:rsidRPr="0046769F">
        <w:rPr>
          <w:rFonts w:ascii="Arial Narrow" w:hAnsi="Arial Narrow"/>
          <w:sz w:val="24"/>
          <w:szCs w:val="24"/>
        </w:rPr>
        <w:t xml:space="preserve"> tous les membres du groupement ;</w:t>
      </w:r>
    </w:p>
    <w:p w14:paraId="600E18FE" w14:textId="1DFFED0E" w:rsidR="007E0D9A" w:rsidRPr="0046769F" w:rsidRDefault="007E0D9A" w:rsidP="001F752F">
      <w:pPr>
        <w:widowControl w:val="0"/>
        <w:autoSpaceDE w:val="0"/>
        <w:spacing w:after="60" w:line="276" w:lineRule="auto"/>
        <w:ind w:left="567" w:hanging="283"/>
        <w:jc w:val="both"/>
        <w:rPr>
          <w:rFonts w:ascii="Arial Narrow" w:hAnsi="Arial Narrow"/>
          <w:sz w:val="24"/>
          <w:szCs w:val="24"/>
        </w:rPr>
      </w:pPr>
      <w:r w:rsidRPr="0046769F">
        <w:rPr>
          <w:rFonts w:ascii="Arial Narrow" w:hAnsi="Arial Narrow"/>
          <w:sz w:val="24"/>
          <w:szCs w:val="24"/>
        </w:rPr>
        <w:t>c. La nature du groupement (conjoint ou solidaire tel que requis dans le RPAO) doit être précisée et justifiée par la production d’une copie de l’accord de g</w:t>
      </w:r>
      <w:r w:rsidR="00AD722B" w:rsidRPr="0046769F">
        <w:rPr>
          <w:rFonts w:ascii="Arial Narrow" w:hAnsi="Arial Narrow"/>
          <w:sz w:val="24"/>
          <w:szCs w:val="24"/>
        </w:rPr>
        <w:t>roupement en bonne et due forme ;</w:t>
      </w:r>
    </w:p>
    <w:p w14:paraId="17E1BB71" w14:textId="373BC6C3" w:rsidR="007E0D9A" w:rsidRPr="0046769F" w:rsidRDefault="007E0D9A" w:rsidP="001F752F">
      <w:pPr>
        <w:widowControl w:val="0"/>
        <w:autoSpaceDE w:val="0"/>
        <w:spacing w:after="60" w:line="276" w:lineRule="auto"/>
        <w:ind w:left="567" w:hanging="283"/>
        <w:jc w:val="both"/>
        <w:rPr>
          <w:rFonts w:ascii="Arial Narrow" w:hAnsi="Arial Narrow"/>
          <w:sz w:val="24"/>
          <w:szCs w:val="24"/>
        </w:rPr>
      </w:pPr>
      <w:r w:rsidRPr="0046769F">
        <w:rPr>
          <w:rFonts w:ascii="Arial Narrow" w:hAnsi="Arial Narrow"/>
          <w:sz w:val="24"/>
          <w:szCs w:val="24"/>
        </w:rPr>
        <w:t>d. Le membre du groupement désigné comme mandataire, représentera l’ensemble des entreprises</w:t>
      </w:r>
      <w:r w:rsidR="00F62647" w:rsidRPr="0046769F">
        <w:rPr>
          <w:rFonts w:ascii="Arial Narrow" w:hAnsi="Arial Narrow"/>
          <w:sz w:val="24"/>
          <w:szCs w:val="24"/>
        </w:rPr>
        <w:t xml:space="preserve"> vis à vis du Maître d’Ouvrage </w:t>
      </w:r>
      <w:r w:rsidRPr="0046769F">
        <w:rPr>
          <w:rFonts w:ascii="Arial Narrow" w:hAnsi="Arial Narrow"/>
          <w:sz w:val="24"/>
          <w:szCs w:val="24"/>
        </w:rPr>
        <w:t>ou du Maître d’Ouvrage Délégué pou</w:t>
      </w:r>
      <w:r w:rsidR="00AD722B" w:rsidRPr="0046769F">
        <w:rPr>
          <w:rFonts w:ascii="Arial Narrow" w:hAnsi="Arial Narrow"/>
          <w:sz w:val="24"/>
          <w:szCs w:val="24"/>
        </w:rPr>
        <w:t>r l’exécution du marché ;</w:t>
      </w:r>
    </w:p>
    <w:p w14:paraId="49E0987F" w14:textId="77777777" w:rsidR="007E0D9A" w:rsidRPr="0046769F" w:rsidRDefault="007E0D9A" w:rsidP="001F752F">
      <w:pPr>
        <w:widowControl w:val="0"/>
        <w:autoSpaceDE w:val="0"/>
        <w:spacing w:after="60" w:line="276" w:lineRule="auto"/>
        <w:ind w:left="567" w:hanging="283"/>
        <w:jc w:val="both"/>
        <w:rPr>
          <w:rFonts w:ascii="Arial Narrow" w:hAnsi="Arial Narrow"/>
          <w:sz w:val="24"/>
          <w:szCs w:val="24"/>
        </w:rPr>
      </w:pPr>
      <w:r w:rsidRPr="0046769F">
        <w:rPr>
          <w:rFonts w:ascii="Arial Narrow" w:hAnsi="Arial Narrow"/>
          <w:sz w:val="24"/>
          <w:szCs w:val="24"/>
        </w:rPr>
        <w:t xml:space="preserve">e. En cas de groupement solidaire, les co-traitants se répartissent les paiements qui sont effectués par le Maître d’Ouvrage ou le Maître d’Ouvrage Délégué dans un compte unique. En cas de groupement conjoint, les tâches de chaque membre doivent être précisées et chaque entreprise est payée par le </w:t>
      </w:r>
      <w:r w:rsidR="00F62647" w:rsidRPr="0046769F">
        <w:rPr>
          <w:rFonts w:ascii="Arial Narrow" w:hAnsi="Arial Narrow"/>
          <w:sz w:val="24"/>
          <w:szCs w:val="24"/>
        </w:rPr>
        <w:t>Maître d’Ouvrage</w:t>
      </w:r>
      <w:r w:rsidRPr="0046769F">
        <w:rPr>
          <w:rFonts w:ascii="Arial Narrow" w:hAnsi="Arial Narrow"/>
          <w:sz w:val="24"/>
          <w:szCs w:val="24"/>
        </w:rPr>
        <w:t xml:space="preserve"> ou le Maître d’Ouvrage </w:t>
      </w:r>
      <w:r w:rsidR="00F62647" w:rsidRPr="0046769F">
        <w:rPr>
          <w:rFonts w:ascii="Arial Narrow" w:hAnsi="Arial Narrow"/>
          <w:sz w:val="24"/>
          <w:szCs w:val="24"/>
        </w:rPr>
        <w:t>Délégué dans son propre compte</w:t>
      </w:r>
      <w:r w:rsidRPr="0046769F">
        <w:rPr>
          <w:rFonts w:ascii="Arial Narrow" w:hAnsi="Arial Narrow"/>
          <w:sz w:val="24"/>
          <w:szCs w:val="24"/>
        </w:rPr>
        <w:t xml:space="preserve">. </w:t>
      </w:r>
    </w:p>
    <w:p w14:paraId="48470DB0" w14:textId="77777777" w:rsidR="007E0D9A" w:rsidRPr="0046769F" w:rsidRDefault="007E0D9A" w:rsidP="00DC0341">
      <w:pPr>
        <w:pStyle w:val="ListParagraph"/>
        <w:widowControl w:val="0"/>
        <w:numPr>
          <w:ilvl w:val="1"/>
          <w:numId w:val="37"/>
        </w:numPr>
        <w:autoSpaceDE w:val="0"/>
        <w:spacing w:after="60"/>
        <w:ind w:left="0" w:firstLine="0"/>
        <w:jc w:val="both"/>
        <w:rPr>
          <w:rFonts w:ascii="Arial Narrow" w:hAnsi="Arial Narrow"/>
          <w:sz w:val="24"/>
          <w:szCs w:val="24"/>
        </w:rPr>
      </w:pPr>
      <w:r w:rsidRPr="0046769F">
        <w:rPr>
          <w:rFonts w:ascii="Arial Narrow" w:hAnsi="Arial Narrow"/>
          <w:sz w:val="24"/>
          <w:szCs w:val="24"/>
        </w:rPr>
        <w:t xml:space="preserve">Les soumissionnaires doivent également présenter des propositions suffisamment </w:t>
      </w:r>
      <w:r w:rsidR="00A865B7" w:rsidRPr="0046769F">
        <w:rPr>
          <w:rFonts w:ascii="Arial Narrow" w:hAnsi="Arial Narrow"/>
          <w:sz w:val="24"/>
          <w:szCs w:val="24"/>
        </w:rPr>
        <w:t>détaillées pour</w:t>
      </w:r>
      <w:r w:rsidRPr="0046769F">
        <w:rPr>
          <w:rFonts w:ascii="Arial Narrow" w:hAnsi="Arial Narrow"/>
          <w:sz w:val="24"/>
          <w:szCs w:val="24"/>
        </w:rPr>
        <w:t xml:space="preserve"> démontrer qu’elles sont conformes aux </w:t>
      </w:r>
      <w:r w:rsidR="007B600F" w:rsidRPr="0046769F">
        <w:rPr>
          <w:rFonts w:ascii="Arial Narrow" w:hAnsi="Arial Narrow"/>
          <w:sz w:val="24"/>
          <w:szCs w:val="24"/>
        </w:rPr>
        <w:t xml:space="preserve">Termes de Référence </w:t>
      </w:r>
      <w:r w:rsidRPr="0046769F">
        <w:rPr>
          <w:rFonts w:ascii="Arial Narrow" w:hAnsi="Arial Narrow"/>
          <w:sz w:val="24"/>
          <w:szCs w:val="24"/>
        </w:rPr>
        <w:t>et aux délais d’exécution visés dans le RPAO.</w:t>
      </w:r>
    </w:p>
    <w:p w14:paraId="323FAE18" w14:textId="77777777" w:rsidR="007E0D9A" w:rsidRPr="0046769F" w:rsidRDefault="007E0D9A" w:rsidP="0046769F">
      <w:pPr>
        <w:pStyle w:val="RGAOPartie"/>
      </w:pPr>
      <w:bookmarkStart w:id="28" w:name="_Toc157681204"/>
      <w:r w:rsidRPr="0046769F">
        <w:t>DOSSIER D’APPEL D’OFFRES</w:t>
      </w:r>
      <w:bookmarkEnd w:id="28"/>
    </w:p>
    <w:p w14:paraId="5006AC3B" w14:textId="6B1426EC" w:rsidR="007E0D9A" w:rsidRDefault="00CC3E3B" w:rsidP="004A46B7">
      <w:pPr>
        <w:pStyle w:val="RGAOarticles"/>
        <w:rPr>
          <w:rFonts w:ascii="Arial Narrow" w:hAnsi="Arial Narrow"/>
        </w:rPr>
      </w:pPr>
      <w:bookmarkStart w:id="29" w:name="_Toc157681205"/>
      <w:r w:rsidRPr="0046769F">
        <w:rPr>
          <w:rFonts w:ascii="Arial Narrow" w:hAnsi="Arial Narrow"/>
        </w:rPr>
        <w:t xml:space="preserve">Article </w:t>
      </w:r>
      <w:r w:rsidR="00495F15" w:rsidRPr="0046769F">
        <w:rPr>
          <w:rFonts w:ascii="Arial Narrow" w:hAnsi="Arial Narrow"/>
        </w:rPr>
        <w:t>6-</w:t>
      </w:r>
      <w:r w:rsidR="007E0D9A" w:rsidRPr="0046769F">
        <w:rPr>
          <w:rFonts w:ascii="Arial Narrow" w:hAnsi="Arial Narrow"/>
        </w:rPr>
        <w:t>Contenu du Dossier d’Appel d’Offres</w:t>
      </w:r>
      <w:bookmarkEnd w:id="29"/>
    </w:p>
    <w:p w14:paraId="7F2616E1" w14:textId="77777777" w:rsidR="0046769F" w:rsidRPr="0046769F" w:rsidRDefault="0046769F" w:rsidP="004A46B7">
      <w:pPr>
        <w:pStyle w:val="RGAOarticles"/>
        <w:rPr>
          <w:rFonts w:ascii="Arial Narrow" w:hAnsi="Arial Narrow"/>
        </w:rPr>
      </w:pPr>
    </w:p>
    <w:p w14:paraId="2B0A2149" w14:textId="77777777" w:rsidR="007E0D9A" w:rsidRPr="0046769F" w:rsidRDefault="007E0D9A" w:rsidP="00DC0341">
      <w:pPr>
        <w:pStyle w:val="ListParagraph"/>
        <w:widowControl w:val="0"/>
        <w:numPr>
          <w:ilvl w:val="1"/>
          <w:numId w:val="38"/>
        </w:numPr>
        <w:autoSpaceDE w:val="0"/>
        <w:spacing w:after="60"/>
        <w:ind w:left="0" w:firstLine="0"/>
        <w:jc w:val="both"/>
        <w:rPr>
          <w:rFonts w:ascii="Arial Narrow" w:hAnsi="Arial Narrow"/>
          <w:sz w:val="24"/>
          <w:szCs w:val="24"/>
        </w:rPr>
      </w:pPr>
      <w:r w:rsidRPr="0046769F">
        <w:rPr>
          <w:rFonts w:ascii="Arial Narrow" w:hAnsi="Arial Narrow"/>
          <w:sz w:val="24"/>
          <w:szCs w:val="24"/>
        </w:rPr>
        <w:t>Le Dossier d’A</w:t>
      </w:r>
      <w:r w:rsidR="007B600F" w:rsidRPr="0046769F">
        <w:rPr>
          <w:rFonts w:ascii="Arial Narrow" w:hAnsi="Arial Narrow"/>
          <w:sz w:val="24"/>
          <w:szCs w:val="24"/>
        </w:rPr>
        <w:t>ppel d’Offres décrit les prestations</w:t>
      </w:r>
      <w:r w:rsidRPr="0046769F">
        <w:rPr>
          <w:rFonts w:ascii="Arial Narrow" w:hAnsi="Arial Narrow"/>
          <w:sz w:val="24"/>
          <w:szCs w:val="24"/>
        </w:rPr>
        <w:t xml:space="preserve"> faisant l’objet du marché, fixe les procédures de consultation des </w:t>
      </w:r>
      <w:r w:rsidR="00C2678E" w:rsidRPr="0046769F">
        <w:rPr>
          <w:rFonts w:ascii="Arial Narrow" w:hAnsi="Arial Narrow"/>
          <w:sz w:val="24"/>
          <w:szCs w:val="24"/>
        </w:rPr>
        <w:t xml:space="preserve">entreprises </w:t>
      </w:r>
      <w:r w:rsidRPr="0046769F">
        <w:rPr>
          <w:rFonts w:ascii="Arial Narrow" w:hAnsi="Arial Narrow"/>
          <w:sz w:val="24"/>
          <w:szCs w:val="24"/>
        </w:rPr>
        <w:t xml:space="preserve">et précise les conditions du marché. </w:t>
      </w:r>
      <w:proofErr w:type="gramStart"/>
      <w:r w:rsidRPr="0046769F">
        <w:rPr>
          <w:rFonts w:ascii="Arial Narrow" w:hAnsi="Arial Narrow"/>
          <w:sz w:val="24"/>
          <w:szCs w:val="24"/>
        </w:rPr>
        <w:t>Outre le</w:t>
      </w:r>
      <w:proofErr w:type="gramEnd"/>
      <w:r w:rsidRPr="0046769F">
        <w:rPr>
          <w:rFonts w:ascii="Arial Narrow" w:hAnsi="Arial Narrow"/>
          <w:sz w:val="24"/>
          <w:szCs w:val="24"/>
        </w:rPr>
        <w:t xml:space="preserve">(s) additif(s) publié(s) conformément à l’article </w:t>
      </w:r>
      <w:r w:rsidR="001679EA" w:rsidRPr="0046769F">
        <w:rPr>
          <w:rFonts w:ascii="Arial Narrow" w:hAnsi="Arial Narrow"/>
          <w:sz w:val="24"/>
          <w:szCs w:val="24"/>
        </w:rPr>
        <w:t>8</w:t>
      </w:r>
      <w:r w:rsidRPr="0046769F">
        <w:rPr>
          <w:rFonts w:ascii="Arial Narrow" w:hAnsi="Arial Narrow"/>
          <w:sz w:val="24"/>
          <w:szCs w:val="24"/>
        </w:rPr>
        <w:t xml:space="preserve"> du RGAO, il comprend aussi les principaux documents énumérés ci-</w:t>
      </w:r>
      <w:proofErr w:type="gramStart"/>
      <w:r w:rsidRPr="0046769F">
        <w:rPr>
          <w:rFonts w:ascii="Arial Narrow" w:hAnsi="Arial Narrow"/>
          <w:sz w:val="24"/>
          <w:szCs w:val="24"/>
        </w:rPr>
        <w:t>après:</w:t>
      </w:r>
      <w:proofErr w:type="gramEnd"/>
    </w:p>
    <w:p w14:paraId="3EABBCCB" w14:textId="77777777" w:rsidR="007E0D9A" w:rsidRPr="0046769F" w:rsidRDefault="007E0D9A" w:rsidP="00DC0341">
      <w:pPr>
        <w:pStyle w:val="ListParagraph"/>
        <w:widowControl w:val="0"/>
        <w:numPr>
          <w:ilvl w:val="0"/>
          <w:numId w:val="57"/>
        </w:numPr>
        <w:autoSpaceDE w:val="0"/>
        <w:spacing w:after="60"/>
        <w:ind w:left="1134" w:hanging="283"/>
        <w:jc w:val="both"/>
        <w:rPr>
          <w:rFonts w:ascii="Arial Narrow" w:hAnsi="Arial Narrow"/>
          <w:sz w:val="24"/>
          <w:szCs w:val="24"/>
        </w:rPr>
      </w:pPr>
      <w:r w:rsidRPr="0046769F">
        <w:rPr>
          <w:rFonts w:ascii="Arial Narrow" w:hAnsi="Arial Narrow"/>
          <w:sz w:val="24"/>
          <w:szCs w:val="24"/>
        </w:rPr>
        <w:t>Pièce n°</w:t>
      </w:r>
      <w:r w:rsidR="00B8358B" w:rsidRPr="0046769F">
        <w:rPr>
          <w:rFonts w:ascii="Arial Narrow" w:hAnsi="Arial Narrow"/>
          <w:sz w:val="24"/>
          <w:szCs w:val="24"/>
        </w:rPr>
        <w:t>0</w:t>
      </w:r>
      <w:r w:rsidRPr="0046769F">
        <w:rPr>
          <w:rFonts w:ascii="Arial Narrow" w:hAnsi="Arial Narrow"/>
          <w:sz w:val="24"/>
          <w:szCs w:val="24"/>
        </w:rPr>
        <w:t> : La lettre d’invitation à soumissionner (en cas d’Appels d’Offres Restreints</w:t>
      </w:r>
      <w:proofErr w:type="gramStart"/>
      <w:r w:rsidRPr="0046769F">
        <w:rPr>
          <w:rFonts w:ascii="Arial Narrow" w:hAnsi="Arial Narrow"/>
          <w:sz w:val="24"/>
          <w:szCs w:val="24"/>
        </w:rPr>
        <w:t>);</w:t>
      </w:r>
      <w:proofErr w:type="gramEnd"/>
    </w:p>
    <w:p w14:paraId="5D769854" w14:textId="77777777" w:rsidR="007E0D9A" w:rsidRPr="0046769F" w:rsidRDefault="007E0D9A" w:rsidP="00DC0341">
      <w:pPr>
        <w:pStyle w:val="ListParagraph"/>
        <w:widowControl w:val="0"/>
        <w:numPr>
          <w:ilvl w:val="0"/>
          <w:numId w:val="57"/>
        </w:numPr>
        <w:autoSpaceDE w:val="0"/>
        <w:spacing w:after="60"/>
        <w:ind w:left="1134" w:hanging="283"/>
        <w:jc w:val="both"/>
        <w:rPr>
          <w:rFonts w:ascii="Arial Narrow" w:hAnsi="Arial Narrow"/>
          <w:sz w:val="24"/>
          <w:szCs w:val="24"/>
        </w:rPr>
      </w:pPr>
      <w:r w:rsidRPr="0046769F">
        <w:rPr>
          <w:rFonts w:ascii="Arial Narrow" w:hAnsi="Arial Narrow"/>
          <w:sz w:val="24"/>
          <w:szCs w:val="24"/>
        </w:rPr>
        <w:lastRenderedPageBreak/>
        <w:t>Pièce n°</w:t>
      </w:r>
      <w:r w:rsidR="00B8358B" w:rsidRPr="0046769F">
        <w:rPr>
          <w:rFonts w:ascii="Arial Narrow" w:hAnsi="Arial Narrow"/>
          <w:sz w:val="24"/>
          <w:szCs w:val="24"/>
        </w:rPr>
        <w:t>1</w:t>
      </w:r>
      <w:r w:rsidRPr="0046769F">
        <w:rPr>
          <w:rFonts w:ascii="Arial Narrow" w:hAnsi="Arial Narrow"/>
          <w:sz w:val="24"/>
          <w:szCs w:val="24"/>
        </w:rPr>
        <w:t> : L’Avis d’Appel d’Offres rédigé en français et en anglais (AAO</w:t>
      </w:r>
      <w:proofErr w:type="gramStart"/>
      <w:r w:rsidRPr="0046769F">
        <w:rPr>
          <w:rFonts w:ascii="Arial Narrow" w:hAnsi="Arial Narrow"/>
          <w:sz w:val="24"/>
          <w:szCs w:val="24"/>
        </w:rPr>
        <w:t>);</w:t>
      </w:r>
      <w:proofErr w:type="gramEnd"/>
    </w:p>
    <w:p w14:paraId="29BEAD87" w14:textId="77777777" w:rsidR="007E0D9A" w:rsidRPr="0046769F" w:rsidRDefault="007E0D9A" w:rsidP="00DC0341">
      <w:pPr>
        <w:pStyle w:val="ListParagraph"/>
        <w:widowControl w:val="0"/>
        <w:numPr>
          <w:ilvl w:val="0"/>
          <w:numId w:val="57"/>
        </w:numPr>
        <w:autoSpaceDE w:val="0"/>
        <w:spacing w:after="60"/>
        <w:ind w:left="1134" w:hanging="283"/>
        <w:jc w:val="both"/>
        <w:rPr>
          <w:rFonts w:ascii="Arial Narrow" w:hAnsi="Arial Narrow"/>
          <w:sz w:val="24"/>
          <w:szCs w:val="24"/>
        </w:rPr>
      </w:pPr>
      <w:r w:rsidRPr="0046769F">
        <w:rPr>
          <w:rFonts w:ascii="Arial Narrow" w:hAnsi="Arial Narrow"/>
          <w:sz w:val="24"/>
          <w:szCs w:val="24"/>
        </w:rPr>
        <w:t>Pièce n°</w:t>
      </w:r>
      <w:r w:rsidR="00B8358B" w:rsidRPr="0046769F">
        <w:rPr>
          <w:rFonts w:ascii="Arial Narrow" w:hAnsi="Arial Narrow"/>
          <w:sz w:val="24"/>
          <w:szCs w:val="24"/>
        </w:rPr>
        <w:t>2</w:t>
      </w:r>
      <w:r w:rsidRPr="0046769F">
        <w:rPr>
          <w:rFonts w:ascii="Arial Narrow" w:hAnsi="Arial Narrow"/>
          <w:sz w:val="24"/>
          <w:szCs w:val="24"/>
        </w:rPr>
        <w:t> : Le Règlement Général de l’Appel d’Offres (RGAO) ;</w:t>
      </w:r>
    </w:p>
    <w:p w14:paraId="1313D3CF" w14:textId="77777777" w:rsidR="007E0D9A" w:rsidRPr="0046769F" w:rsidRDefault="007E0D9A" w:rsidP="00DC0341">
      <w:pPr>
        <w:pStyle w:val="ListParagraph"/>
        <w:widowControl w:val="0"/>
        <w:numPr>
          <w:ilvl w:val="0"/>
          <w:numId w:val="57"/>
        </w:numPr>
        <w:tabs>
          <w:tab w:val="left" w:pos="1760"/>
          <w:tab w:val="left" w:pos="3000"/>
          <w:tab w:val="left" w:pos="3480"/>
          <w:tab w:val="left" w:pos="4380"/>
        </w:tabs>
        <w:autoSpaceDE w:val="0"/>
        <w:spacing w:after="60"/>
        <w:ind w:left="1134" w:hanging="283"/>
        <w:jc w:val="both"/>
        <w:rPr>
          <w:rFonts w:ascii="Arial Narrow" w:hAnsi="Arial Narrow"/>
          <w:sz w:val="24"/>
          <w:szCs w:val="24"/>
        </w:rPr>
      </w:pPr>
      <w:r w:rsidRPr="0046769F">
        <w:rPr>
          <w:rFonts w:ascii="Arial Narrow" w:hAnsi="Arial Narrow"/>
          <w:sz w:val="24"/>
          <w:szCs w:val="24"/>
        </w:rPr>
        <w:t>Pièce n°</w:t>
      </w:r>
      <w:r w:rsidR="00B8358B" w:rsidRPr="0046769F">
        <w:rPr>
          <w:rFonts w:ascii="Arial Narrow" w:hAnsi="Arial Narrow"/>
          <w:sz w:val="24"/>
          <w:szCs w:val="24"/>
        </w:rPr>
        <w:t>3</w:t>
      </w:r>
      <w:r w:rsidRPr="0046769F">
        <w:rPr>
          <w:rFonts w:ascii="Arial Narrow" w:hAnsi="Arial Narrow"/>
          <w:sz w:val="24"/>
          <w:szCs w:val="24"/>
        </w:rPr>
        <w:t> : Le Règlement Particulier de l’Appel d’Offres (RPAO</w:t>
      </w:r>
      <w:proofErr w:type="gramStart"/>
      <w:r w:rsidRPr="0046769F">
        <w:rPr>
          <w:rFonts w:ascii="Arial Narrow" w:hAnsi="Arial Narrow"/>
          <w:sz w:val="24"/>
          <w:szCs w:val="24"/>
        </w:rPr>
        <w:t>);</w:t>
      </w:r>
      <w:proofErr w:type="gramEnd"/>
    </w:p>
    <w:p w14:paraId="7AB175C7" w14:textId="77777777" w:rsidR="007E0D9A" w:rsidRPr="0046769F" w:rsidRDefault="007E0D9A" w:rsidP="00DC0341">
      <w:pPr>
        <w:pStyle w:val="ListParagraph"/>
        <w:widowControl w:val="0"/>
        <w:numPr>
          <w:ilvl w:val="0"/>
          <w:numId w:val="57"/>
        </w:numPr>
        <w:autoSpaceDE w:val="0"/>
        <w:spacing w:after="60"/>
        <w:ind w:left="1134" w:hanging="283"/>
        <w:jc w:val="both"/>
        <w:rPr>
          <w:rFonts w:ascii="Arial Narrow" w:hAnsi="Arial Narrow"/>
          <w:sz w:val="24"/>
          <w:szCs w:val="24"/>
        </w:rPr>
      </w:pPr>
      <w:r w:rsidRPr="0046769F">
        <w:rPr>
          <w:rFonts w:ascii="Arial Narrow" w:hAnsi="Arial Narrow"/>
          <w:sz w:val="24"/>
          <w:szCs w:val="24"/>
        </w:rPr>
        <w:t>Pièce n°</w:t>
      </w:r>
      <w:r w:rsidR="00B8358B" w:rsidRPr="0046769F">
        <w:rPr>
          <w:rFonts w:ascii="Arial Narrow" w:hAnsi="Arial Narrow"/>
          <w:sz w:val="24"/>
          <w:szCs w:val="24"/>
        </w:rPr>
        <w:t>4</w:t>
      </w:r>
      <w:r w:rsidRPr="0046769F">
        <w:rPr>
          <w:rFonts w:ascii="Arial Narrow" w:hAnsi="Arial Narrow"/>
          <w:sz w:val="24"/>
          <w:szCs w:val="24"/>
        </w:rPr>
        <w:t> : Le Cahier des Clauses Administratives Particulières (CCAP</w:t>
      </w:r>
      <w:proofErr w:type="gramStart"/>
      <w:r w:rsidRPr="0046769F">
        <w:rPr>
          <w:rFonts w:ascii="Arial Narrow" w:hAnsi="Arial Narrow"/>
          <w:sz w:val="24"/>
          <w:szCs w:val="24"/>
        </w:rPr>
        <w:t>);</w:t>
      </w:r>
      <w:proofErr w:type="gramEnd"/>
    </w:p>
    <w:p w14:paraId="05003B5F" w14:textId="77777777" w:rsidR="007E0D9A" w:rsidRPr="0046769F" w:rsidRDefault="007E0D9A" w:rsidP="00DC0341">
      <w:pPr>
        <w:pStyle w:val="ListParagraph"/>
        <w:widowControl w:val="0"/>
        <w:numPr>
          <w:ilvl w:val="0"/>
          <w:numId w:val="57"/>
        </w:numPr>
        <w:tabs>
          <w:tab w:val="left" w:pos="440"/>
        </w:tabs>
        <w:autoSpaceDE w:val="0"/>
        <w:spacing w:after="60"/>
        <w:ind w:left="1134" w:hanging="283"/>
        <w:jc w:val="both"/>
        <w:rPr>
          <w:rFonts w:ascii="Arial Narrow" w:hAnsi="Arial Narrow"/>
          <w:sz w:val="24"/>
          <w:szCs w:val="24"/>
        </w:rPr>
      </w:pPr>
      <w:r w:rsidRPr="0046769F">
        <w:rPr>
          <w:rFonts w:ascii="Arial Narrow" w:hAnsi="Arial Narrow"/>
          <w:sz w:val="24"/>
          <w:szCs w:val="24"/>
        </w:rPr>
        <w:t>Pièce n°</w:t>
      </w:r>
      <w:r w:rsidR="00B8358B" w:rsidRPr="0046769F">
        <w:rPr>
          <w:rFonts w:ascii="Arial Narrow" w:hAnsi="Arial Narrow"/>
          <w:sz w:val="24"/>
          <w:szCs w:val="24"/>
        </w:rPr>
        <w:t>5</w:t>
      </w:r>
      <w:r w:rsidRPr="0046769F">
        <w:rPr>
          <w:rFonts w:ascii="Arial Narrow" w:hAnsi="Arial Narrow"/>
          <w:sz w:val="24"/>
          <w:szCs w:val="24"/>
        </w:rPr>
        <w:t xml:space="preserve"> : </w:t>
      </w:r>
      <w:r w:rsidR="00EC7494" w:rsidRPr="0046769F">
        <w:rPr>
          <w:rFonts w:ascii="Arial Narrow" w:hAnsi="Arial Narrow"/>
          <w:sz w:val="24"/>
          <w:szCs w:val="24"/>
        </w:rPr>
        <w:t>Les Termes de Référence</w:t>
      </w:r>
      <w:r w:rsidRPr="0046769F">
        <w:rPr>
          <w:rFonts w:ascii="Arial Narrow" w:hAnsi="Arial Narrow"/>
          <w:sz w:val="24"/>
          <w:szCs w:val="24"/>
        </w:rPr>
        <w:t xml:space="preserve"> (</w:t>
      </w:r>
      <w:r w:rsidR="00EC7494" w:rsidRPr="0046769F">
        <w:rPr>
          <w:rFonts w:ascii="Arial Narrow" w:hAnsi="Arial Narrow"/>
          <w:sz w:val="24"/>
          <w:szCs w:val="24"/>
        </w:rPr>
        <w:t>TDR</w:t>
      </w:r>
      <w:proofErr w:type="gramStart"/>
      <w:r w:rsidRPr="0046769F">
        <w:rPr>
          <w:rFonts w:ascii="Arial Narrow" w:hAnsi="Arial Narrow"/>
          <w:sz w:val="24"/>
          <w:szCs w:val="24"/>
        </w:rPr>
        <w:t>);</w:t>
      </w:r>
      <w:proofErr w:type="gramEnd"/>
    </w:p>
    <w:p w14:paraId="74F26A86" w14:textId="77777777" w:rsidR="007E0D9A" w:rsidRPr="0046769F" w:rsidRDefault="007E0D9A" w:rsidP="00DC0341">
      <w:pPr>
        <w:pStyle w:val="ListParagraph"/>
        <w:widowControl w:val="0"/>
        <w:numPr>
          <w:ilvl w:val="0"/>
          <w:numId w:val="57"/>
        </w:numPr>
        <w:autoSpaceDE w:val="0"/>
        <w:spacing w:after="60"/>
        <w:ind w:left="1134" w:hanging="283"/>
        <w:jc w:val="both"/>
        <w:rPr>
          <w:rFonts w:ascii="Arial Narrow" w:hAnsi="Arial Narrow"/>
          <w:sz w:val="24"/>
          <w:szCs w:val="24"/>
        </w:rPr>
      </w:pPr>
      <w:r w:rsidRPr="0046769F">
        <w:rPr>
          <w:rFonts w:ascii="Arial Narrow" w:hAnsi="Arial Narrow"/>
          <w:sz w:val="24"/>
          <w:szCs w:val="24"/>
        </w:rPr>
        <w:t>Pièce n°</w:t>
      </w:r>
      <w:r w:rsidR="00B8358B" w:rsidRPr="0046769F">
        <w:rPr>
          <w:rFonts w:ascii="Arial Narrow" w:hAnsi="Arial Narrow"/>
          <w:sz w:val="24"/>
          <w:szCs w:val="24"/>
        </w:rPr>
        <w:t>6</w:t>
      </w:r>
      <w:r w:rsidRPr="0046769F">
        <w:rPr>
          <w:rFonts w:ascii="Arial Narrow" w:hAnsi="Arial Narrow"/>
          <w:sz w:val="24"/>
          <w:szCs w:val="24"/>
        </w:rPr>
        <w:t xml:space="preserve"> : </w:t>
      </w:r>
      <w:r w:rsidR="00EC7494" w:rsidRPr="0046769F">
        <w:rPr>
          <w:rFonts w:ascii="Arial Narrow" w:hAnsi="Arial Narrow"/>
          <w:sz w:val="24"/>
          <w:szCs w:val="24"/>
        </w:rPr>
        <w:t>Les Tableaux-Types (Proposition technique</w:t>
      </w:r>
      <w:proofErr w:type="gramStart"/>
      <w:r w:rsidR="00EC7494" w:rsidRPr="0046769F">
        <w:rPr>
          <w:rFonts w:ascii="Arial Narrow" w:hAnsi="Arial Narrow"/>
          <w:sz w:val="24"/>
          <w:szCs w:val="24"/>
        </w:rPr>
        <w:t>)</w:t>
      </w:r>
      <w:r w:rsidRPr="0046769F">
        <w:rPr>
          <w:rFonts w:ascii="Arial Narrow" w:hAnsi="Arial Narrow"/>
          <w:sz w:val="24"/>
          <w:szCs w:val="24"/>
        </w:rPr>
        <w:t>;</w:t>
      </w:r>
      <w:proofErr w:type="gramEnd"/>
    </w:p>
    <w:p w14:paraId="12ED8DAB" w14:textId="77777777" w:rsidR="007E0D9A" w:rsidRPr="0046769F" w:rsidRDefault="007E0D9A" w:rsidP="00DC0341">
      <w:pPr>
        <w:pStyle w:val="ListParagraph"/>
        <w:widowControl w:val="0"/>
        <w:numPr>
          <w:ilvl w:val="0"/>
          <w:numId w:val="57"/>
        </w:numPr>
        <w:autoSpaceDE w:val="0"/>
        <w:spacing w:after="60"/>
        <w:ind w:left="1134" w:hanging="283"/>
        <w:jc w:val="both"/>
        <w:rPr>
          <w:rFonts w:ascii="Arial Narrow" w:hAnsi="Arial Narrow"/>
          <w:sz w:val="24"/>
          <w:szCs w:val="24"/>
        </w:rPr>
      </w:pPr>
      <w:r w:rsidRPr="0046769F">
        <w:rPr>
          <w:rFonts w:ascii="Arial Narrow" w:hAnsi="Arial Narrow"/>
          <w:sz w:val="24"/>
          <w:szCs w:val="24"/>
        </w:rPr>
        <w:t>Pièce n°</w:t>
      </w:r>
      <w:r w:rsidR="00B8358B" w:rsidRPr="0046769F">
        <w:rPr>
          <w:rFonts w:ascii="Arial Narrow" w:hAnsi="Arial Narrow"/>
          <w:sz w:val="24"/>
          <w:szCs w:val="24"/>
        </w:rPr>
        <w:t>7</w:t>
      </w:r>
      <w:r w:rsidRPr="0046769F">
        <w:rPr>
          <w:rFonts w:ascii="Arial Narrow" w:hAnsi="Arial Narrow"/>
          <w:sz w:val="24"/>
          <w:szCs w:val="24"/>
        </w:rPr>
        <w:t xml:space="preserve"> : </w:t>
      </w:r>
      <w:r w:rsidR="00EC7494" w:rsidRPr="0046769F">
        <w:rPr>
          <w:rFonts w:ascii="Arial Narrow" w:hAnsi="Arial Narrow"/>
          <w:sz w:val="24"/>
          <w:szCs w:val="24"/>
        </w:rPr>
        <w:t>Les Tableaux-Types (Proposition financière) ;</w:t>
      </w:r>
    </w:p>
    <w:p w14:paraId="3E609DAE" w14:textId="77777777" w:rsidR="007E0D9A" w:rsidRPr="0046769F" w:rsidRDefault="007E0D9A" w:rsidP="00DC0341">
      <w:pPr>
        <w:pStyle w:val="ListParagraph"/>
        <w:widowControl w:val="0"/>
        <w:numPr>
          <w:ilvl w:val="0"/>
          <w:numId w:val="57"/>
        </w:numPr>
        <w:tabs>
          <w:tab w:val="left" w:pos="440"/>
        </w:tabs>
        <w:autoSpaceDE w:val="0"/>
        <w:spacing w:after="60"/>
        <w:ind w:left="1134" w:hanging="283"/>
        <w:jc w:val="both"/>
        <w:rPr>
          <w:rFonts w:ascii="Arial Narrow" w:hAnsi="Arial Narrow"/>
          <w:sz w:val="24"/>
          <w:szCs w:val="24"/>
        </w:rPr>
      </w:pPr>
      <w:r w:rsidRPr="0046769F">
        <w:rPr>
          <w:rFonts w:ascii="Arial Narrow" w:hAnsi="Arial Narrow"/>
          <w:sz w:val="24"/>
          <w:szCs w:val="24"/>
        </w:rPr>
        <w:t>Pièce n°</w:t>
      </w:r>
      <w:r w:rsidR="00B8358B" w:rsidRPr="0046769F">
        <w:rPr>
          <w:rFonts w:ascii="Arial Narrow" w:hAnsi="Arial Narrow"/>
          <w:sz w:val="24"/>
          <w:szCs w:val="24"/>
        </w:rPr>
        <w:t>8</w:t>
      </w:r>
      <w:r w:rsidRPr="0046769F">
        <w:rPr>
          <w:rFonts w:ascii="Arial Narrow" w:hAnsi="Arial Narrow"/>
          <w:sz w:val="24"/>
          <w:szCs w:val="24"/>
        </w:rPr>
        <w:t> : Le modèle de marché ;</w:t>
      </w:r>
    </w:p>
    <w:p w14:paraId="1B8DFDC5" w14:textId="77777777" w:rsidR="007E0D9A" w:rsidRPr="0046769F" w:rsidRDefault="00F62647" w:rsidP="00DC0341">
      <w:pPr>
        <w:pStyle w:val="ListParagraph"/>
        <w:widowControl w:val="0"/>
        <w:numPr>
          <w:ilvl w:val="0"/>
          <w:numId w:val="57"/>
        </w:numPr>
        <w:tabs>
          <w:tab w:val="left" w:pos="440"/>
        </w:tabs>
        <w:autoSpaceDE w:val="0"/>
        <w:spacing w:after="60"/>
        <w:ind w:left="1134" w:hanging="283"/>
        <w:jc w:val="both"/>
        <w:rPr>
          <w:rFonts w:ascii="Arial Narrow" w:hAnsi="Arial Narrow"/>
          <w:sz w:val="24"/>
          <w:szCs w:val="24"/>
        </w:rPr>
      </w:pPr>
      <w:r w:rsidRPr="0046769F">
        <w:rPr>
          <w:rFonts w:ascii="Arial Narrow" w:hAnsi="Arial Narrow"/>
          <w:sz w:val="24"/>
          <w:szCs w:val="24"/>
        </w:rPr>
        <w:t xml:space="preserve">Pièce n° </w:t>
      </w:r>
      <w:r w:rsidR="00B8358B" w:rsidRPr="0046769F">
        <w:rPr>
          <w:rFonts w:ascii="Arial Narrow" w:hAnsi="Arial Narrow"/>
          <w:sz w:val="24"/>
          <w:szCs w:val="24"/>
        </w:rPr>
        <w:t>9</w:t>
      </w:r>
      <w:r w:rsidRPr="0046769F">
        <w:rPr>
          <w:rFonts w:ascii="Arial Narrow" w:hAnsi="Arial Narrow"/>
          <w:sz w:val="24"/>
          <w:szCs w:val="24"/>
        </w:rPr>
        <w:t xml:space="preserve"> : </w:t>
      </w:r>
      <w:r w:rsidR="007E0D9A" w:rsidRPr="0046769F">
        <w:rPr>
          <w:rFonts w:ascii="Arial Narrow" w:hAnsi="Arial Narrow"/>
          <w:sz w:val="24"/>
          <w:szCs w:val="24"/>
        </w:rPr>
        <w:t>Les Modèles ou formulaires types à utiliser par les Soumissionnaires notamment :</w:t>
      </w:r>
    </w:p>
    <w:p w14:paraId="314D3513" w14:textId="77777777" w:rsidR="007E0D9A" w:rsidRPr="0046769F" w:rsidRDefault="007E0D9A" w:rsidP="004F3DEC">
      <w:pPr>
        <w:widowControl w:val="0"/>
        <w:numPr>
          <w:ilvl w:val="0"/>
          <w:numId w:val="3"/>
        </w:numPr>
        <w:autoSpaceDE w:val="0"/>
        <w:spacing w:after="60" w:line="276" w:lineRule="auto"/>
        <w:ind w:left="1701" w:hanging="283"/>
        <w:jc w:val="both"/>
        <w:rPr>
          <w:rFonts w:ascii="Arial Narrow" w:hAnsi="Arial Narrow"/>
          <w:sz w:val="24"/>
          <w:szCs w:val="24"/>
        </w:rPr>
      </w:pPr>
      <w:r w:rsidRPr="0046769F">
        <w:rPr>
          <w:rFonts w:ascii="Arial Narrow" w:hAnsi="Arial Narrow"/>
          <w:sz w:val="24"/>
          <w:szCs w:val="24"/>
        </w:rPr>
        <w:t xml:space="preserve">Le Modèle de </w:t>
      </w:r>
      <w:r w:rsidR="00780960" w:rsidRPr="0046769F">
        <w:rPr>
          <w:rFonts w:ascii="Arial Narrow" w:hAnsi="Arial Narrow"/>
          <w:bCs/>
          <w:sz w:val="24"/>
          <w:szCs w:val="24"/>
        </w:rPr>
        <w:t xml:space="preserve">Déclaration d’intention de </w:t>
      </w:r>
      <w:proofErr w:type="gramStart"/>
      <w:r w:rsidR="00780960" w:rsidRPr="0046769F">
        <w:rPr>
          <w:rFonts w:ascii="Arial Narrow" w:hAnsi="Arial Narrow"/>
          <w:bCs/>
          <w:sz w:val="24"/>
          <w:szCs w:val="24"/>
        </w:rPr>
        <w:t>soumissionner</w:t>
      </w:r>
      <w:r w:rsidRPr="0046769F">
        <w:rPr>
          <w:rFonts w:ascii="Arial Narrow" w:hAnsi="Arial Narrow"/>
          <w:sz w:val="24"/>
          <w:szCs w:val="24"/>
        </w:rPr>
        <w:t>;</w:t>
      </w:r>
      <w:proofErr w:type="gramEnd"/>
    </w:p>
    <w:p w14:paraId="79F9F0D1" w14:textId="77777777" w:rsidR="007E0D9A" w:rsidRPr="0046769F" w:rsidRDefault="007E0D9A" w:rsidP="004F3DEC">
      <w:pPr>
        <w:widowControl w:val="0"/>
        <w:numPr>
          <w:ilvl w:val="0"/>
          <w:numId w:val="3"/>
        </w:numPr>
        <w:autoSpaceDE w:val="0"/>
        <w:spacing w:after="60" w:line="276" w:lineRule="auto"/>
        <w:ind w:left="1701" w:hanging="283"/>
        <w:jc w:val="both"/>
        <w:rPr>
          <w:rFonts w:ascii="Arial Narrow" w:hAnsi="Arial Narrow"/>
          <w:sz w:val="24"/>
          <w:szCs w:val="24"/>
        </w:rPr>
      </w:pPr>
      <w:r w:rsidRPr="0046769F">
        <w:rPr>
          <w:rFonts w:ascii="Arial Narrow" w:hAnsi="Arial Narrow"/>
          <w:sz w:val="24"/>
          <w:szCs w:val="24"/>
        </w:rPr>
        <w:t xml:space="preserve">Le Modèle </w:t>
      </w:r>
      <w:r w:rsidR="008D655A" w:rsidRPr="0046769F">
        <w:rPr>
          <w:rFonts w:ascii="Arial Narrow" w:hAnsi="Arial Narrow"/>
          <w:sz w:val="24"/>
          <w:szCs w:val="24"/>
        </w:rPr>
        <w:t>de cautionnement</w:t>
      </w:r>
      <w:r w:rsidRPr="0046769F">
        <w:rPr>
          <w:rFonts w:ascii="Arial Narrow" w:hAnsi="Arial Narrow"/>
          <w:sz w:val="24"/>
          <w:szCs w:val="24"/>
        </w:rPr>
        <w:t xml:space="preserve"> de soumission ;</w:t>
      </w:r>
    </w:p>
    <w:p w14:paraId="049876BE" w14:textId="77777777" w:rsidR="007E0D9A" w:rsidRPr="0046769F" w:rsidRDefault="007E0D9A" w:rsidP="004F3DEC">
      <w:pPr>
        <w:widowControl w:val="0"/>
        <w:numPr>
          <w:ilvl w:val="0"/>
          <w:numId w:val="3"/>
        </w:numPr>
        <w:autoSpaceDE w:val="0"/>
        <w:spacing w:after="60" w:line="276" w:lineRule="auto"/>
        <w:ind w:left="1701" w:hanging="283"/>
        <w:jc w:val="both"/>
        <w:rPr>
          <w:rFonts w:ascii="Arial Narrow" w:hAnsi="Arial Narrow"/>
          <w:sz w:val="24"/>
          <w:szCs w:val="24"/>
        </w:rPr>
      </w:pPr>
      <w:r w:rsidRPr="0046769F">
        <w:rPr>
          <w:rFonts w:ascii="Arial Narrow" w:hAnsi="Arial Narrow"/>
          <w:sz w:val="24"/>
          <w:szCs w:val="24"/>
        </w:rPr>
        <w:t>Le Modèle de cautionnement définitif ;</w:t>
      </w:r>
    </w:p>
    <w:p w14:paraId="68101164" w14:textId="77777777" w:rsidR="007E0D9A" w:rsidRPr="0046769F" w:rsidRDefault="007E0D9A" w:rsidP="004F3DEC">
      <w:pPr>
        <w:widowControl w:val="0"/>
        <w:numPr>
          <w:ilvl w:val="0"/>
          <w:numId w:val="3"/>
        </w:numPr>
        <w:autoSpaceDE w:val="0"/>
        <w:spacing w:after="60" w:line="276" w:lineRule="auto"/>
        <w:ind w:left="1701" w:hanging="283"/>
        <w:jc w:val="both"/>
        <w:rPr>
          <w:rFonts w:ascii="Arial Narrow" w:hAnsi="Arial Narrow"/>
          <w:sz w:val="24"/>
          <w:szCs w:val="24"/>
        </w:rPr>
      </w:pPr>
      <w:r w:rsidRPr="0046769F">
        <w:rPr>
          <w:rFonts w:ascii="Arial Narrow" w:hAnsi="Arial Narrow"/>
          <w:sz w:val="24"/>
          <w:szCs w:val="24"/>
        </w:rPr>
        <w:t>Le Modèle de cautionnement d’avance de démarrage ;</w:t>
      </w:r>
    </w:p>
    <w:p w14:paraId="4B781646" w14:textId="77777777" w:rsidR="007E0D9A" w:rsidRPr="0046769F" w:rsidRDefault="007E0D9A" w:rsidP="004F3DEC">
      <w:pPr>
        <w:widowControl w:val="0"/>
        <w:numPr>
          <w:ilvl w:val="0"/>
          <w:numId w:val="3"/>
        </w:numPr>
        <w:autoSpaceDE w:val="0"/>
        <w:spacing w:after="60" w:line="276" w:lineRule="auto"/>
        <w:ind w:left="1701" w:hanging="283"/>
        <w:jc w:val="both"/>
        <w:rPr>
          <w:rFonts w:ascii="Arial Narrow" w:hAnsi="Arial Narrow"/>
          <w:sz w:val="24"/>
          <w:szCs w:val="24"/>
        </w:rPr>
      </w:pPr>
      <w:r w:rsidRPr="0046769F">
        <w:rPr>
          <w:rFonts w:ascii="Arial Narrow" w:hAnsi="Arial Narrow"/>
          <w:sz w:val="24"/>
          <w:szCs w:val="24"/>
        </w:rPr>
        <w:t xml:space="preserve">Les Modèles de fiches de présentation du </w:t>
      </w:r>
      <w:proofErr w:type="gramStart"/>
      <w:r w:rsidRPr="0046769F">
        <w:rPr>
          <w:rFonts w:ascii="Arial Narrow" w:hAnsi="Arial Narrow"/>
          <w:sz w:val="24"/>
          <w:szCs w:val="24"/>
        </w:rPr>
        <w:t>matériel;</w:t>
      </w:r>
      <w:proofErr w:type="gramEnd"/>
      <w:r w:rsidRPr="0046769F">
        <w:rPr>
          <w:rFonts w:ascii="Arial Narrow" w:hAnsi="Arial Narrow"/>
          <w:sz w:val="24"/>
          <w:szCs w:val="24"/>
        </w:rPr>
        <w:t xml:space="preserve"> </w:t>
      </w:r>
    </w:p>
    <w:p w14:paraId="58FB5950" w14:textId="77777777" w:rsidR="007E0D9A" w:rsidRPr="0046769F" w:rsidRDefault="007E0D9A" w:rsidP="004F3DEC">
      <w:pPr>
        <w:widowControl w:val="0"/>
        <w:numPr>
          <w:ilvl w:val="0"/>
          <w:numId w:val="3"/>
        </w:numPr>
        <w:autoSpaceDE w:val="0"/>
        <w:spacing w:after="60" w:line="276" w:lineRule="auto"/>
        <w:ind w:left="1701" w:hanging="283"/>
        <w:jc w:val="both"/>
        <w:rPr>
          <w:rFonts w:ascii="Arial Narrow" w:hAnsi="Arial Narrow"/>
          <w:sz w:val="24"/>
          <w:szCs w:val="24"/>
        </w:rPr>
      </w:pPr>
      <w:r w:rsidRPr="0046769F">
        <w:rPr>
          <w:rFonts w:ascii="Arial Narrow" w:hAnsi="Arial Narrow"/>
          <w:sz w:val="24"/>
          <w:szCs w:val="24"/>
        </w:rPr>
        <w:t xml:space="preserve">Le modèle de cadre d’accord de </w:t>
      </w:r>
      <w:proofErr w:type="gramStart"/>
      <w:r w:rsidRPr="0046769F">
        <w:rPr>
          <w:rFonts w:ascii="Arial Narrow" w:hAnsi="Arial Narrow"/>
          <w:sz w:val="24"/>
          <w:szCs w:val="24"/>
        </w:rPr>
        <w:t>groupement;</w:t>
      </w:r>
      <w:proofErr w:type="gramEnd"/>
    </w:p>
    <w:p w14:paraId="3D9E42C1" w14:textId="77777777" w:rsidR="00B8358B" w:rsidRPr="0046769F" w:rsidRDefault="00B8358B" w:rsidP="00DC0341">
      <w:pPr>
        <w:pStyle w:val="ListParagraph"/>
        <w:widowControl w:val="0"/>
        <w:numPr>
          <w:ilvl w:val="0"/>
          <w:numId w:val="57"/>
        </w:numPr>
        <w:tabs>
          <w:tab w:val="left" w:pos="440"/>
        </w:tabs>
        <w:autoSpaceDE w:val="0"/>
        <w:spacing w:after="60"/>
        <w:ind w:left="1134"/>
        <w:jc w:val="both"/>
        <w:rPr>
          <w:rFonts w:ascii="Arial Narrow" w:hAnsi="Arial Narrow"/>
          <w:sz w:val="24"/>
          <w:szCs w:val="24"/>
        </w:rPr>
      </w:pPr>
      <w:r w:rsidRPr="0046769F">
        <w:rPr>
          <w:rFonts w:ascii="Arial Narrow" w:hAnsi="Arial Narrow"/>
          <w:sz w:val="24"/>
          <w:szCs w:val="24"/>
        </w:rPr>
        <w:t xml:space="preserve">Pièce n°10 : charte </w:t>
      </w:r>
      <w:proofErr w:type="gramStart"/>
      <w:r w:rsidRPr="0046769F">
        <w:rPr>
          <w:rFonts w:ascii="Arial Narrow" w:hAnsi="Arial Narrow"/>
          <w:sz w:val="24"/>
          <w:szCs w:val="24"/>
        </w:rPr>
        <w:t>d’intégrité;</w:t>
      </w:r>
      <w:proofErr w:type="gramEnd"/>
    </w:p>
    <w:p w14:paraId="7B73C724" w14:textId="77777777" w:rsidR="00B8358B" w:rsidRPr="0046769F" w:rsidRDefault="00B8358B" w:rsidP="00DC0341">
      <w:pPr>
        <w:pStyle w:val="ListParagraph"/>
        <w:widowControl w:val="0"/>
        <w:numPr>
          <w:ilvl w:val="0"/>
          <w:numId w:val="57"/>
        </w:numPr>
        <w:tabs>
          <w:tab w:val="left" w:pos="440"/>
        </w:tabs>
        <w:autoSpaceDE w:val="0"/>
        <w:spacing w:after="60"/>
        <w:ind w:left="1134"/>
        <w:jc w:val="both"/>
        <w:rPr>
          <w:rFonts w:ascii="Arial Narrow" w:hAnsi="Arial Narrow"/>
          <w:sz w:val="24"/>
          <w:szCs w:val="24"/>
        </w:rPr>
      </w:pPr>
      <w:r w:rsidRPr="0046769F">
        <w:rPr>
          <w:rFonts w:ascii="Arial Narrow" w:hAnsi="Arial Narrow"/>
          <w:sz w:val="24"/>
          <w:szCs w:val="24"/>
        </w:rPr>
        <w:t xml:space="preserve">Pièce n°11 : Engagement social et </w:t>
      </w:r>
      <w:proofErr w:type="gramStart"/>
      <w:r w:rsidRPr="0046769F">
        <w:rPr>
          <w:rFonts w:ascii="Arial Narrow" w:hAnsi="Arial Narrow"/>
          <w:sz w:val="24"/>
          <w:szCs w:val="24"/>
        </w:rPr>
        <w:t>Environnemental;</w:t>
      </w:r>
      <w:proofErr w:type="gramEnd"/>
    </w:p>
    <w:p w14:paraId="23ABB8E6" w14:textId="77777777" w:rsidR="00AF7593" w:rsidRPr="0046769F" w:rsidRDefault="00AF7593" w:rsidP="00DC0341">
      <w:pPr>
        <w:pStyle w:val="ListParagraph"/>
        <w:widowControl w:val="0"/>
        <w:numPr>
          <w:ilvl w:val="0"/>
          <w:numId w:val="57"/>
        </w:numPr>
        <w:tabs>
          <w:tab w:val="left" w:pos="440"/>
        </w:tabs>
        <w:autoSpaceDE w:val="0"/>
        <w:spacing w:after="60"/>
        <w:ind w:left="1134"/>
        <w:jc w:val="both"/>
        <w:rPr>
          <w:rFonts w:ascii="Arial Narrow" w:hAnsi="Arial Narrow"/>
          <w:sz w:val="24"/>
          <w:szCs w:val="24"/>
        </w:rPr>
      </w:pPr>
      <w:r w:rsidRPr="0046769F">
        <w:rPr>
          <w:rFonts w:ascii="Arial Narrow" w:hAnsi="Arial Narrow"/>
          <w:sz w:val="24"/>
          <w:szCs w:val="24"/>
        </w:rPr>
        <w:t xml:space="preserve">Pièce n° 12 : </w:t>
      </w:r>
      <w:r w:rsidR="00822102" w:rsidRPr="0046769F">
        <w:rPr>
          <w:rFonts w:ascii="Arial Narrow" w:hAnsi="Arial Narrow"/>
          <w:sz w:val="24"/>
          <w:szCs w:val="24"/>
        </w:rPr>
        <w:t xml:space="preserve">visa de maturité ou </w:t>
      </w:r>
      <w:r w:rsidRPr="0046769F">
        <w:rPr>
          <w:rFonts w:ascii="Arial Narrow" w:hAnsi="Arial Narrow"/>
          <w:sz w:val="24"/>
          <w:szCs w:val="24"/>
        </w:rPr>
        <w:t>les justificatifs des études préalables à remplir par le maître d’ouvrage</w:t>
      </w:r>
      <w:r w:rsidR="00B8358B" w:rsidRPr="0046769F">
        <w:rPr>
          <w:rFonts w:ascii="Arial Narrow" w:hAnsi="Arial Narrow"/>
          <w:sz w:val="24"/>
          <w:szCs w:val="24"/>
        </w:rPr>
        <w:t xml:space="preserve"> ou le maître d’ouvrage délégué</w:t>
      </w:r>
      <w:r w:rsidR="00822102" w:rsidRPr="0046769F">
        <w:rPr>
          <w:rFonts w:ascii="Arial Narrow" w:hAnsi="Arial Narrow"/>
          <w:sz w:val="24"/>
          <w:szCs w:val="24"/>
        </w:rPr>
        <w:t xml:space="preserve"> d’Ouvrage Délégué, la disponibilité de financement ou l’inscription budgétaire</w:t>
      </w:r>
      <w:proofErr w:type="gramStart"/>
      <w:r w:rsidR="00822102" w:rsidRPr="0046769F">
        <w:rPr>
          <w:rFonts w:ascii="Arial Narrow" w:hAnsi="Arial Narrow"/>
          <w:sz w:val="24"/>
          <w:szCs w:val="24"/>
        </w:rPr>
        <w:t>.</w:t>
      </w:r>
      <w:r w:rsidR="00C7322C" w:rsidRPr="0046769F">
        <w:rPr>
          <w:rFonts w:ascii="Arial Narrow" w:hAnsi="Arial Narrow"/>
          <w:sz w:val="24"/>
          <w:szCs w:val="24"/>
        </w:rPr>
        <w:t>;</w:t>
      </w:r>
      <w:proofErr w:type="gramEnd"/>
    </w:p>
    <w:p w14:paraId="0DE11D1C" w14:textId="77777777" w:rsidR="007E0D9A" w:rsidRPr="0046769F" w:rsidRDefault="00F62647" w:rsidP="00DC0341">
      <w:pPr>
        <w:pStyle w:val="ListParagraph"/>
        <w:widowControl w:val="0"/>
        <w:numPr>
          <w:ilvl w:val="0"/>
          <w:numId w:val="57"/>
        </w:numPr>
        <w:tabs>
          <w:tab w:val="left" w:pos="440"/>
        </w:tabs>
        <w:autoSpaceDE w:val="0"/>
        <w:spacing w:after="60"/>
        <w:ind w:left="993" w:hanging="284"/>
        <w:jc w:val="both"/>
        <w:rPr>
          <w:rFonts w:ascii="Arial Narrow" w:hAnsi="Arial Narrow"/>
          <w:sz w:val="24"/>
          <w:szCs w:val="24"/>
        </w:rPr>
      </w:pPr>
      <w:r w:rsidRPr="0046769F">
        <w:rPr>
          <w:rFonts w:ascii="Arial Narrow" w:hAnsi="Arial Narrow"/>
          <w:sz w:val="24"/>
          <w:szCs w:val="24"/>
        </w:rPr>
        <w:t xml:space="preserve">Pièce n° 13 : </w:t>
      </w:r>
      <w:r w:rsidR="007E0D9A" w:rsidRPr="0046769F">
        <w:rPr>
          <w:rFonts w:ascii="Arial Narrow" w:hAnsi="Arial Narrow"/>
          <w:sz w:val="24"/>
          <w:szCs w:val="24"/>
        </w:rPr>
        <w:t>La liste</w:t>
      </w:r>
      <w:r w:rsidR="00822102" w:rsidRPr="0046769F">
        <w:rPr>
          <w:rFonts w:ascii="Arial Narrow" w:hAnsi="Arial Narrow"/>
          <w:sz w:val="24"/>
          <w:szCs w:val="24"/>
        </w:rPr>
        <w:t xml:space="preserve"> des institutions financières ou organismes agréés par le ministre en charge des finances et habilitées à émettre des cautions dans le cadre des marchés publics,</w:t>
      </w:r>
      <w:r w:rsidR="007E0D9A" w:rsidRPr="0046769F">
        <w:rPr>
          <w:rFonts w:ascii="Arial Narrow" w:hAnsi="Arial Narrow"/>
          <w:sz w:val="24"/>
          <w:szCs w:val="24"/>
        </w:rPr>
        <w:t xml:space="preserve"> à insérer </w:t>
      </w:r>
      <w:r w:rsidRPr="0046769F">
        <w:rPr>
          <w:rFonts w:ascii="Arial Narrow" w:hAnsi="Arial Narrow"/>
          <w:sz w:val="24"/>
          <w:szCs w:val="24"/>
        </w:rPr>
        <w:t>par le</w:t>
      </w:r>
      <w:r w:rsidR="007E0D9A" w:rsidRPr="0046769F">
        <w:rPr>
          <w:rFonts w:ascii="Arial Narrow" w:hAnsi="Arial Narrow"/>
          <w:sz w:val="24"/>
          <w:szCs w:val="24"/>
        </w:rPr>
        <w:t xml:space="preserve"> Maître d’Ouvrage ou le Maître d’Ouvrage Délégué</w:t>
      </w:r>
    </w:p>
    <w:p w14:paraId="10266E93" w14:textId="77777777" w:rsidR="007E0D9A" w:rsidRPr="0046769F" w:rsidRDefault="007E0D9A" w:rsidP="00DC0341">
      <w:pPr>
        <w:pStyle w:val="ListParagraph"/>
        <w:widowControl w:val="0"/>
        <w:numPr>
          <w:ilvl w:val="1"/>
          <w:numId w:val="38"/>
        </w:numPr>
        <w:autoSpaceDE w:val="0"/>
        <w:spacing w:after="60"/>
        <w:ind w:left="0" w:firstLine="0"/>
        <w:jc w:val="both"/>
        <w:rPr>
          <w:rFonts w:ascii="Arial Narrow" w:hAnsi="Arial Narrow"/>
          <w:sz w:val="24"/>
          <w:szCs w:val="24"/>
        </w:rPr>
      </w:pPr>
      <w:r w:rsidRPr="0046769F">
        <w:rPr>
          <w:rFonts w:ascii="Arial Narrow" w:hAnsi="Arial Narrow"/>
          <w:sz w:val="24"/>
          <w:szCs w:val="24"/>
        </w:rPr>
        <w:t>Le Soumissionnaire doit examiner l’ensemble des règlements, formulaires, conditions et spécifications contenus dans le DAO. Il lui appartient de fournir tous les renseignements demandés et de préparer une offre conforme à tous égards audit dossier.</w:t>
      </w:r>
    </w:p>
    <w:p w14:paraId="41459152" w14:textId="727F77B8" w:rsidR="00D74087" w:rsidRPr="0046769F" w:rsidRDefault="00CC3E3B" w:rsidP="004A46B7">
      <w:pPr>
        <w:pStyle w:val="RGAOarticles"/>
        <w:rPr>
          <w:rFonts w:ascii="Arial Narrow" w:hAnsi="Arial Narrow"/>
        </w:rPr>
      </w:pPr>
      <w:bookmarkStart w:id="30" w:name="_Toc157681206"/>
      <w:r w:rsidRPr="0046769F">
        <w:rPr>
          <w:rFonts w:ascii="Arial Narrow" w:hAnsi="Arial Narrow"/>
        </w:rPr>
        <w:t xml:space="preserve">Article </w:t>
      </w:r>
      <w:r w:rsidR="00495F15" w:rsidRPr="0046769F">
        <w:rPr>
          <w:rFonts w:ascii="Arial Narrow" w:hAnsi="Arial Narrow"/>
        </w:rPr>
        <w:t>7-</w:t>
      </w:r>
      <w:r w:rsidR="00D74087" w:rsidRPr="0046769F">
        <w:rPr>
          <w:rFonts w:ascii="Arial Narrow" w:hAnsi="Arial Narrow"/>
        </w:rPr>
        <w:t>Eclaircissements apportés au dossier d’appel d’offres et recours</w:t>
      </w:r>
      <w:bookmarkEnd w:id="30"/>
    </w:p>
    <w:p w14:paraId="24E4C4A4" w14:textId="77777777" w:rsidR="00822102" w:rsidRPr="0046769F" w:rsidRDefault="00867CCB" w:rsidP="00DC0341">
      <w:pPr>
        <w:pStyle w:val="ListParagraph"/>
        <w:widowControl w:val="0"/>
        <w:numPr>
          <w:ilvl w:val="0"/>
          <w:numId w:val="39"/>
        </w:numPr>
        <w:autoSpaceDE w:val="0"/>
        <w:spacing w:after="60"/>
        <w:ind w:left="0" w:firstLine="0"/>
        <w:jc w:val="both"/>
        <w:rPr>
          <w:rFonts w:ascii="Arial Narrow" w:hAnsi="Arial Narrow"/>
          <w:sz w:val="24"/>
          <w:szCs w:val="24"/>
        </w:rPr>
      </w:pPr>
      <w:r w:rsidRPr="0046769F">
        <w:rPr>
          <w:rFonts w:ascii="Arial Narrow" w:hAnsi="Arial Narrow"/>
          <w:sz w:val="24"/>
          <w:szCs w:val="24"/>
        </w:rPr>
        <w:t xml:space="preserve">Tout soumissionnaire désirant obtenir des éclaircissements sur le Dossier d’Appel d’Offres peut en faire la demande à l’Autorité Contractante par écrit ou par courrier électronique (télécopie ou e-mail) à l’adresse du Maître d’Ouvrage ou du Maître d’Ouvrage Délégué indiquée dans le RPAO ou via COLEPS. Cependant, l’Autorité Contractante répondra par écrit ou par courrier électronique ou via COLEPS ou sur tout autre moyen de communication électronique indiqué dans le DAO </w:t>
      </w:r>
      <w:r w:rsidR="008D655A" w:rsidRPr="0046769F">
        <w:rPr>
          <w:rFonts w:ascii="Arial Narrow" w:hAnsi="Arial Narrow"/>
          <w:sz w:val="24"/>
          <w:szCs w:val="24"/>
        </w:rPr>
        <w:t>à toute demande d’éclaircissement</w:t>
      </w:r>
      <w:r w:rsidRPr="0046769F">
        <w:rPr>
          <w:rFonts w:ascii="Arial Narrow" w:hAnsi="Arial Narrow"/>
          <w:sz w:val="24"/>
          <w:szCs w:val="24"/>
        </w:rPr>
        <w:t xml:space="preserve"> reçue au moins quatorze (14) jours avant la date limite de dépôt des offres.</w:t>
      </w:r>
      <w:r w:rsidR="008D655A" w:rsidRPr="0046769F">
        <w:rPr>
          <w:rFonts w:ascii="Arial Narrow" w:hAnsi="Arial Narrow"/>
          <w:sz w:val="24"/>
          <w:szCs w:val="24"/>
        </w:rPr>
        <w:t xml:space="preserve"> </w:t>
      </w:r>
    </w:p>
    <w:p w14:paraId="775896D9" w14:textId="77777777" w:rsidR="00D74087" w:rsidRPr="0046769F" w:rsidRDefault="00D74087" w:rsidP="00DC0341">
      <w:pPr>
        <w:pStyle w:val="ListParagraph"/>
        <w:widowControl w:val="0"/>
        <w:numPr>
          <w:ilvl w:val="0"/>
          <w:numId w:val="39"/>
        </w:numPr>
        <w:autoSpaceDE w:val="0"/>
        <w:spacing w:after="60"/>
        <w:ind w:left="0" w:firstLine="0"/>
        <w:jc w:val="both"/>
        <w:rPr>
          <w:rFonts w:ascii="Arial Narrow" w:hAnsi="Arial Narrow"/>
          <w:sz w:val="24"/>
          <w:szCs w:val="24"/>
        </w:rPr>
      </w:pPr>
      <w:r w:rsidRPr="0046769F">
        <w:rPr>
          <w:rFonts w:ascii="Arial Narrow" w:hAnsi="Arial Narrow"/>
          <w:sz w:val="24"/>
          <w:szCs w:val="24"/>
        </w:rPr>
        <w:t xml:space="preserve">Une copie de la réponse </w:t>
      </w:r>
      <w:r w:rsidR="008D655A" w:rsidRPr="0046769F">
        <w:rPr>
          <w:rFonts w:ascii="Arial Narrow" w:hAnsi="Arial Narrow"/>
          <w:sz w:val="24"/>
          <w:szCs w:val="24"/>
        </w:rPr>
        <w:t>du Maître</w:t>
      </w:r>
      <w:r w:rsidRPr="0046769F">
        <w:rPr>
          <w:rFonts w:ascii="Arial Narrow" w:hAnsi="Arial Narrow"/>
          <w:sz w:val="24"/>
          <w:szCs w:val="24"/>
        </w:rPr>
        <w:t xml:space="preserve"> d’Ouvrage ou du Maître d’Ouvrage Délégué, indiquant la question posée mais ne mentionnant pas son auteur, est adressée à tous les soumissionnaires ayant acheté le Dossier d’Appel d’Offres.</w:t>
      </w:r>
    </w:p>
    <w:p w14:paraId="1CA009C8" w14:textId="53B32BEF" w:rsidR="00D74087" w:rsidRPr="0046769F" w:rsidRDefault="00D74087" w:rsidP="00DC0341">
      <w:pPr>
        <w:pStyle w:val="ListParagraph"/>
        <w:widowControl w:val="0"/>
        <w:numPr>
          <w:ilvl w:val="0"/>
          <w:numId w:val="39"/>
        </w:numPr>
        <w:autoSpaceDE w:val="0"/>
        <w:spacing w:after="60"/>
        <w:ind w:left="0" w:firstLine="0"/>
        <w:jc w:val="both"/>
        <w:rPr>
          <w:rFonts w:ascii="Arial Narrow" w:hAnsi="Arial Narrow"/>
          <w:sz w:val="24"/>
          <w:szCs w:val="24"/>
        </w:rPr>
      </w:pPr>
      <w:r w:rsidRPr="0046769F">
        <w:rPr>
          <w:rFonts w:ascii="Arial Narrow" w:hAnsi="Arial Narrow"/>
          <w:sz w:val="24"/>
          <w:szCs w:val="24"/>
        </w:rPr>
        <w:t>Tout soumissionnaire qui s’estime lésé peut introduire une requête auprès</w:t>
      </w:r>
      <w:r w:rsidR="004F6997" w:rsidRPr="0046769F">
        <w:rPr>
          <w:rFonts w:ascii="Arial Narrow" w:hAnsi="Arial Narrow"/>
          <w:sz w:val="24"/>
          <w:szCs w:val="24"/>
        </w:rPr>
        <w:t xml:space="preserve"> de</w:t>
      </w:r>
      <w:r w:rsidRPr="0046769F">
        <w:rPr>
          <w:rFonts w:ascii="Arial Narrow" w:hAnsi="Arial Narrow"/>
          <w:sz w:val="24"/>
          <w:szCs w:val="24"/>
        </w:rPr>
        <w:t xml:space="preserve"> </w:t>
      </w:r>
      <w:r w:rsidR="00867CCB" w:rsidRPr="0046769F">
        <w:rPr>
          <w:rFonts w:ascii="Arial Narrow" w:hAnsi="Arial Narrow"/>
          <w:b/>
          <w:sz w:val="24"/>
          <w:szCs w:val="24"/>
        </w:rPr>
        <w:t>l’Autorité Contractante</w:t>
      </w:r>
      <w:r w:rsidRPr="0046769F">
        <w:rPr>
          <w:rFonts w:ascii="Arial Narrow" w:hAnsi="Arial Narrow"/>
          <w:sz w:val="24"/>
          <w:szCs w:val="24"/>
        </w:rPr>
        <w:t>. En cas d’appel d’offres restreint, le recours doit :</w:t>
      </w:r>
    </w:p>
    <w:p w14:paraId="42A3F661" w14:textId="2CEA39DA" w:rsidR="00D74087" w:rsidRPr="0046769F" w:rsidRDefault="004F6997" w:rsidP="001F752F">
      <w:pPr>
        <w:pStyle w:val="ListParagraph"/>
        <w:spacing w:after="60"/>
        <w:ind w:left="1134" w:hanging="283"/>
        <w:jc w:val="both"/>
        <w:rPr>
          <w:rFonts w:ascii="Arial Narrow" w:hAnsi="Arial Narrow"/>
          <w:sz w:val="24"/>
          <w:szCs w:val="24"/>
        </w:rPr>
      </w:pPr>
      <w:r w:rsidRPr="0046769F">
        <w:rPr>
          <w:rFonts w:ascii="Arial Narrow" w:hAnsi="Arial Narrow"/>
          <w:sz w:val="24"/>
          <w:szCs w:val="24"/>
        </w:rPr>
        <w:t>i)</w:t>
      </w:r>
      <w:r w:rsidR="00D74087" w:rsidRPr="0046769F">
        <w:rPr>
          <w:rFonts w:ascii="Arial Narrow" w:hAnsi="Arial Narrow"/>
          <w:sz w:val="24"/>
          <w:szCs w:val="24"/>
        </w:rPr>
        <w:t xml:space="preserve"> à la phase de </w:t>
      </w:r>
      <w:proofErr w:type="spellStart"/>
      <w:r w:rsidR="00D74087" w:rsidRPr="0046769F">
        <w:rPr>
          <w:rFonts w:ascii="Arial Narrow" w:hAnsi="Arial Narrow"/>
          <w:sz w:val="24"/>
          <w:szCs w:val="24"/>
        </w:rPr>
        <w:t>pré-</w:t>
      </w:r>
      <w:r w:rsidR="008D655A" w:rsidRPr="0046769F">
        <w:rPr>
          <w:rFonts w:ascii="Arial Narrow" w:hAnsi="Arial Narrow"/>
          <w:sz w:val="24"/>
          <w:szCs w:val="24"/>
        </w:rPr>
        <w:t>qualification</w:t>
      </w:r>
      <w:proofErr w:type="spellEnd"/>
      <w:r w:rsidR="008D655A" w:rsidRPr="0046769F">
        <w:rPr>
          <w:rFonts w:ascii="Arial Narrow" w:hAnsi="Arial Narrow"/>
          <w:sz w:val="24"/>
          <w:szCs w:val="24"/>
        </w:rPr>
        <w:t>, porter</w:t>
      </w:r>
      <w:r w:rsidR="00D74087" w:rsidRPr="0046769F">
        <w:rPr>
          <w:rFonts w:ascii="Arial Narrow" w:hAnsi="Arial Narrow"/>
          <w:sz w:val="24"/>
          <w:szCs w:val="24"/>
        </w:rPr>
        <w:t xml:space="preserve"> sur des demandes de réexamen des conditions de sollicitation, de </w:t>
      </w:r>
      <w:proofErr w:type="spellStart"/>
      <w:r w:rsidR="00D74087" w:rsidRPr="0046769F">
        <w:rPr>
          <w:rFonts w:ascii="Arial Narrow" w:hAnsi="Arial Narrow"/>
          <w:sz w:val="24"/>
          <w:szCs w:val="24"/>
        </w:rPr>
        <w:t>pré-qualification</w:t>
      </w:r>
      <w:proofErr w:type="spellEnd"/>
      <w:r w:rsidR="00D74087" w:rsidRPr="0046769F">
        <w:rPr>
          <w:rFonts w:ascii="Arial Narrow" w:hAnsi="Arial Narrow"/>
          <w:sz w:val="24"/>
          <w:szCs w:val="24"/>
        </w:rPr>
        <w:t xml:space="preserve"> ou sur des demandes de réexamen des décisions ou actes pris par le Maître d’Ouvrage ou le Maître d’Ouvrage Délégué lors de la procédure de </w:t>
      </w:r>
      <w:proofErr w:type="spellStart"/>
      <w:r w:rsidRPr="0046769F">
        <w:rPr>
          <w:rFonts w:ascii="Arial Narrow" w:hAnsi="Arial Narrow"/>
          <w:sz w:val="24"/>
          <w:szCs w:val="24"/>
        </w:rPr>
        <w:t>pré-qualification</w:t>
      </w:r>
      <w:proofErr w:type="spellEnd"/>
      <w:r w:rsidRPr="0046769F">
        <w:rPr>
          <w:rFonts w:ascii="Arial Narrow" w:hAnsi="Arial Narrow"/>
          <w:sz w:val="24"/>
          <w:szCs w:val="24"/>
        </w:rPr>
        <w:t> ;</w:t>
      </w:r>
    </w:p>
    <w:p w14:paraId="272FADF9" w14:textId="607574C7" w:rsidR="00D74087" w:rsidRPr="0046769F" w:rsidRDefault="00D74087" w:rsidP="001F752F">
      <w:pPr>
        <w:pStyle w:val="BodyText"/>
        <w:spacing w:after="60" w:line="276" w:lineRule="auto"/>
        <w:ind w:left="1134" w:hanging="283"/>
        <w:jc w:val="both"/>
        <w:rPr>
          <w:rFonts w:ascii="Arial Narrow" w:hAnsi="Arial Narrow"/>
          <w:sz w:val="24"/>
          <w:szCs w:val="24"/>
        </w:rPr>
      </w:pPr>
      <w:r w:rsidRPr="0046769F">
        <w:rPr>
          <w:rFonts w:ascii="Arial Narrow" w:hAnsi="Arial Narrow"/>
          <w:sz w:val="24"/>
          <w:szCs w:val="24"/>
        </w:rPr>
        <w:lastRenderedPageBreak/>
        <w:t xml:space="preserve">ii) Les candidats disposent de cinq (05) jours ouvrables avant la </w:t>
      </w:r>
      <w:r w:rsidR="008D655A" w:rsidRPr="0046769F">
        <w:rPr>
          <w:rFonts w:ascii="Arial Narrow" w:hAnsi="Arial Narrow"/>
          <w:sz w:val="24"/>
          <w:szCs w:val="24"/>
        </w:rPr>
        <w:t>date de</w:t>
      </w:r>
      <w:r w:rsidRPr="0046769F">
        <w:rPr>
          <w:rFonts w:ascii="Arial Narrow" w:hAnsi="Arial Narrow"/>
          <w:sz w:val="24"/>
          <w:szCs w:val="24"/>
        </w:rPr>
        <w:t xml:space="preserve"> dépôt des candidatures et cinq (05) jours ouvrables après la publication des résultats de la </w:t>
      </w:r>
      <w:proofErr w:type="spellStart"/>
      <w:r w:rsidRPr="0046769F">
        <w:rPr>
          <w:rFonts w:ascii="Arial Narrow" w:hAnsi="Arial Narrow"/>
          <w:sz w:val="24"/>
          <w:szCs w:val="24"/>
        </w:rPr>
        <w:t>pré-qualification</w:t>
      </w:r>
      <w:proofErr w:type="spellEnd"/>
      <w:r w:rsidRPr="0046769F">
        <w:rPr>
          <w:rFonts w:ascii="Arial Narrow" w:hAnsi="Arial Narrow"/>
          <w:sz w:val="24"/>
          <w:szCs w:val="24"/>
        </w:rPr>
        <w:t xml:space="preserve"> pour introduire leur recours</w:t>
      </w:r>
      <w:r w:rsidR="004F6997" w:rsidRPr="0046769F">
        <w:rPr>
          <w:rFonts w:ascii="Arial Narrow" w:hAnsi="Arial Narrow"/>
          <w:sz w:val="24"/>
          <w:szCs w:val="24"/>
        </w:rPr>
        <w:t xml:space="preserve"> à</w:t>
      </w:r>
      <w:r w:rsidRPr="0046769F">
        <w:rPr>
          <w:rFonts w:ascii="Arial Narrow" w:hAnsi="Arial Narrow"/>
          <w:sz w:val="24"/>
          <w:szCs w:val="24"/>
        </w:rPr>
        <w:t xml:space="preserve"> </w:t>
      </w:r>
      <w:r w:rsidR="00867CCB" w:rsidRPr="0046769F">
        <w:rPr>
          <w:rFonts w:ascii="Arial Narrow" w:hAnsi="Arial Narrow"/>
          <w:b/>
          <w:sz w:val="24"/>
          <w:szCs w:val="24"/>
        </w:rPr>
        <w:t xml:space="preserve">l’Autorité </w:t>
      </w:r>
      <w:r w:rsidR="008D655A" w:rsidRPr="0046769F">
        <w:rPr>
          <w:rFonts w:ascii="Arial Narrow" w:hAnsi="Arial Narrow"/>
          <w:b/>
          <w:sz w:val="24"/>
          <w:szCs w:val="24"/>
        </w:rPr>
        <w:t>Contractante</w:t>
      </w:r>
      <w:r w:rsidR="008D655A" w:rsidRPr="0046769F">
        <w:rPr>
          <w:rFonts w:ascii="Arial Narrow" w:hAnsi="Arial Narrow"/>
          <w:sz w:val="24"/>
          <w:szCs w:val="24"/>
        </w:rPr>
        <w:t>, avec</w:t>
      </w:r>
      <w:r w:rsidRPr="0046769F">
        <w:rPr>
          <w:rFonts w:ascii="Arial Narrow" w:hAnsi="Arial Narrow"/>
          <w:sz w:val="24"/>
          <w:szCs w:val="24"/>
        </w:rPr>
        <w:t xml:space="preserve"> copie à l’Autorité chargée des marchés publics et à l’organisme chargé de la régulation des marchés publics.</w:t>
      </w:r>
    </w:p>
    <w:p w14:paraId="6B31EEEA" w14:textId="77777777" w:rsidR="00D74087" w:rsidRPr="0046769F" w:rsidRDefault="00D74087"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iii) Ce recours n’est pas suspensif.</w:t>
      </w:r>
    </w:p>
    <w:p w14:paraId="75A76F74" w14:textId="77777777" w:rsidR="00D74087" w:rsidRPr="0046769F" w:rsidRDefault="00D74087" w:rsidP="00DC0341">
      <w:pPr>
        <w:pStyle w:val="ListParagraph"/>
        <w:widowControl w:val="0"/>
        <w:numPr>
          <w:ilvl w:val="0"/>
          <w:numId w:val="39"/>
        </w:numPr>
        <w:tabs>
          <w:tab w:val="left" w:pos="567"/>
          <w:tab w:val="left" w:pos="2940"/>
          <w:tab w:val="left" w:pos="3320"/>
          <w:tab w:val="left" w:pos="4300"/>
        </w:tabs>
        <w:autoSpaceDE w:val="0"/>
        <w:spacing w:after="60"/>
        <w:ind w:left="0" w:firstLine="0"/>
        <w:jc w:val="both"/>
        <w:rPr>
          <w:rFonts w:ascii="Arial Narrow" w:hAnsi="Arial Narrow"/>
          <w:sz w:val="24"/>
          <w:szCs w:val="24"/>
        </w:rPr>
      </w:pPr>
      <w:r w:rsidRPr="0046769F">
        <w:rPr>
          <w:rFonts w:ascii="Arial Narrow" w:hAnsi="Arial Narrow"/>
          <w:sz w:val="24"/>
          <w:szCs w:val="24"/>
        </w:rPr>
        <w:t xml:space="preserve">Lorsque l’appel d’offres est la procédure retenue, le recours doit être adressé, entre la publication de l’Avis d’appel d’offres et l’ouverture des plis : </w:t>
      </w:r>
    </w:p>
    <w:p w14:paraId="336BBD70" w14:textId="77777777" w:rsidR="00D74087" w:rsidRPr="0046769F" w:rsidRDefault="00F62647" w:rsidP="00DC0341">
      <w:pPr>
        <w:pStyle w:val="ListParagraph"/>
        <w:widowControl w:val="0"/>
        <w:numPr>
          <w:ilvl w:val="0"/>
          <w:numId w:val="40"/>
        </w:numPr>
        <w:autoSpaceDE w:val="0"/>
        <w:spacing w:after="60"/>
        <w:ind w:left="1134" w:hanging="283"/>
        <w:jc w:val="both"/>
        <w:rPr>
          <w:rFonts w:ascii="Arial Narrow" w:hAnsi="Arial Narrow"/>
          <w:sz w:val="24"/>
          <w:szCs w:val="24"/>
        </w:rPr>
      </w:pPr>
      <w:proofErr w:type="gramStart"/>
      <w:r w:rsidRPr="0046769F">
        <w:rPr>
          <w:rFonts w:ascii="Arial Narrow" w:hAnsi="Arial Narrow"/>
          <w:sz w:val="24"/>
          <w:szCs w:val="24"/>
        </w:rPr>
        <w:t>à</w:t>
      </w:r>
      <w:proofErr w:type="gramEnd"/>
      <w:r w:rsidR="00D74087" w:rsidRPr="0046769F">
        <w:rPr>
          <w:rFonts w:ascii="Arial Narrow" w:hAnsi="Arial Narrow"/>
          <w:sz w:val="24"/>
          <w:szCs w:val="24"/>
        </w:rPr>
        <w:t xml:space="preserve"> </w:t>
      </w:r>
      <w:r w:rsidR="00867CCB" w:rsidRPr="0046769F">
        <w:rPr>
          <w:rFonts w:ascii="Arial Narrow" w:hAnsi="Arial Narrow"/>
          <w:b/>
          <w:sz w:val="24"/>
          <w:szCs w:val="24"/>
        </w:rPr>
        <w:t>l’Autorité Contractante</w:t>
      </w:r>
      <w:r w:rsidR="00867CCB" w:rsidRPr="0046769F">
        <w:rPr>
          <w:rFonts w:ascii="Arial Narrow" w:hAnsi="Arial Narrow"/>
          <w:sz w:val="24"/>
          <w:szCs w:val="24"/>
        </w:rPr>
        <w:t xml:space="preserve">, </w:t>
      </w:r>
      <w:r w:rsidR="00D74087" w:rsidRPr="0046769F">
        <w:rPr>
          <w:rFonts w:ascii="Arial Narrow" w:hAnsi="Arial Narrow"/>
          <w:sz w:val="24"/>
          <w:szCs w:val="24"/>
        </w:rPr>
        <w:t>avec copie à l’Autorité chargée des Marchés Publics et à l’organisme chargé de la régulation des marchés publics ;</w:t>
      </w:r>
    </w:p>
    <w:p w14:paraId="474F34C0" w14:textId="77777777" w:rsidR="00D74087" w:rsidRPr="0046769F" w:rsidRDefault="00D74087" w:rsidP="00DC0341">
      <w:pPr>
        <w:pStyle w:val="ListParagraph"/>
        <w:widowControl w:val="0"/>
        <w:numPr>
          <w:ilvl w:val="0"/>
          <w:numId w:val="40"/>
        </w:numPr>
        <w:autoSpaceDE w:val="0"/>
        <w:spacing w:after="60"/>
        <w:ind w:left="1134" w:hanging="283"/>
        <w:jc w:val="both"/>
        <w:rPr>
          <w:rFonts w:ascii="Arial Narrow" w:hAnsi="Arial Narrow"/>
          <w:sz w:val="24"/>
          <w:szCs w:val="24"/>
        </w:rPr>
      </w:pPr>
      <w:proofErr w:type="gramStart"/>
      <w:r w:rsidRPr="0046769F">
        <w:rPr>
          <w:rFonts w:ascii="Arial Narrow" w:hAnsi="Arial Narrow"/>
          <w:sz w:val="24"/>
          <w:szCs w:val="24"/>
        </w:rPr>
        <w:t>il</w:t>
      </w:r>
      <w:proofErr w:type="gramEnd"/>
      <w:r w:rsidRPr="0046769F">
        <w:rPr>
          <w:rFonts w:ascii="Arial Narrow" w:hAnsi="Arial Narrow"/>
          <w:sz w:val="24"/>
          <w:szCs w:val="24"/>
        </w:rPr>
        <w:t xml:space="preserve"> doit parvenir </w:t>
      </w:r>
      <w:r w:rsidR="00867CCB" w:rsidRPr="0046769F">
        <w:rPr>
          <w:rFonts w:ascii="Arial Narrow" w:hAnsi="Arial Narrow"/>
          <w:sz w:val="24"/>
          <w:szCs w:val="24"/>
        </w:rPr>
        <w:t xml:space="preserve">à </w:t>
      </w:r>
      <w:r w:rsidR="00867CCB" w:rsidRPr="0046769F">
        <w:rPr>
          <w:rFonts w:ascii="Arial Narrow" w:hAnsi="Arial Narrow"/>
          <w:b/>
          <w:sz w:val="24"/>
          <w:szCs w:val="24"/>
        </w:rPr>
        <w:t>l’Autorité Contractante</w:t>
      </w:r>
      <w:r w:rsidR="00867CCB" w:rsidRPr="0046769F">
        <w:rPr>
          <w:rFonts w:ascii="Arial Narrow" w:hAnsi="Arial Narrow"/>
          <w:sz w:val="24"/>
          <w:szCs w:val="24"/>
        </w:rPr>
        <w:t xml:space="preserve">, </w:t>
      </w:r>
      <w:r w:rsidRPr="0046769F">
        <w:rPr>
          <w:rFonts w:ascii="Arial Narrow" w:hAnsi="Arial Narrow"/>
          <w:sz w:val="24"/>
          <w:szCs w:val="24"/>
        </w:rPr>
        <w:t xml:space="preserve">au plus tard </w:t>
      </w:r>
      <w:r w:rsidR="00A865B7" w:rsidRPr="0046769F">
        <w:rPr>
          <w:rFonts w:ascii="Arial Narrow" w:hAnsi="Arial Narrow"/>
          <w:sz w:val="24"/>
          <w:szCs w:val="24"/>
        </w:rPr>
        <w:t>quatorze (</w:t>
      </w:r>
      <w:r w:rsidRPr="0046769F">
        <w:rPr>
          <w:rFonts w:ascii="Arial Narrow" w:hAnsi="Arial Narrow"/>
          <w:sz w:val="24"/>
          <w:szCs w:val="24"/>
        </w:rPr>
        <w:t>14) jours ouvrables avant la date d’ouverture des offres ;</w:t>
      </w:r>
    </w:p>
    <w:p w14:paraId="44A77308" w14:textId="77777777" w:rsidR="00D74087" w:rsidRPr="0046769F" w:rsidRDefault="00867CCB" w:rsidP="00DC0341">
      <w:pPr>
        <w:pStyle w:val="ListParagraph"/>
        <w:widowControl w:val="0"/>
        <w:numPr>
          <w:ilvl w:val="0"/>
          <w:numId w:val="40"/>
        </w:numPr>
        <w:autoSpaceDE w:val="0"/>
        <w:spacing w:after="60"/>
        <w:ind w:left="1134" w:hanging="283"/>
        <w:jc w:val="both"/>
        <w:rPr>
          <w:rFonts w:ascii="Arial Narrow" w:hAnsi="Arial Narrow"/>
          <w:sz w:val="24"/>
          <w:szCs w:val="24"/>
        </w:rPr>
      </w:pPr>
      <w:proofErr w:type="gramStart"/>
      <w:r w:rsidRPr="0046769F">
        <w:rPr>
          <w:rFonts w:ascii="Arial Narrow" w:hAnsi="Arial Narrow"/>
          <w:b/>
          <w:sz w:val="24"/>
          <w:szCs w:val="24"/>
        </w:rPr>
        <w:t>l’Autorité</w:t>
      </w:r>
      <w:proofErr w:type="gramEnd"/>
      <w:r w:rsidRPr="0046769F">
        <w:rPr>
          <w:rFonts w:ascii="Arial Narrow" w:hAnsi="Arial Narrow"/>
          <w:b/>
          <w:sz w:val="24"/>
          <w:szCs w:val="24"/>
        </w:rPr>
        <w:t xml:space="preserve"> </w:t>
      </w:r>
      <w:r w:rsidR="00A865B7" w:rsidRPr="0046769F">
        <w:rPr>
          <w:rFonts w:ascii="Arial Narrow" w:hAnsi="Arial Narrow"/>
          <w:b/>
          <w:sz w:val="24"/>
          <w:szCs w:val="24"/>
        </w:rPr>
        <w:t>Contractante</w:t>
      </w:r>
      <w:r w:rsidR="00A865B7" w:rsidRPr="0046769F">
        <w:rPr>
          <w:rFonts w:ascii="Arial Narrow" w:hAnsi="Arial Narrow"/>
          <w:sz w:val="24"/>
          <w:szCs w:val="24"/>
        </w:rPr>
        <w:t>, dispose</w:t>
      </w:r>
      <w:r w:rsidR="00D74087" w:rsidRPr="0046769F">
        <w:rPr>
          <w:rFonts w:ascii="Arial Narrow" w:hAnsi="Arial Narrow"/>
          <w:sz w:val="24"/>
          <w:szCs w:val="24"/>
        </w:rPr>
        <w:t xml:space="preserve"> de </w:t>
      </w:r>
      <w:r w:rsidR="00A865B7" w:rsidRPr="0046769F">
        <w:rPr>
          <w:rFonts w:ascii="Arial Narrow" w:hAnsi="Arial Narrow"/>
          <w:sz w:val="24"/>
          <w:szCs w:val="24"/>
        </w:rPr>
        <w:t>cinq (</w:t>
      </w:r>
      <w:r w:rsidR="00D74087" w:rsidRPr="0046769F">
        <w:rPr>
          <w:rFonts w:ascii="Arial Narrow" w:hAnsi="Arial Narrow"/>
          <w:sz w:val="24"/>
          <w:szCs w:val="24"/>
        </w:rPr>
        <w:t>05) jours ouvrables pour réagir. La copie de la réaction est transmise à l’Autorité chargée des Marchés Publics et à l’organisme chargé de la régulation des marchés publics ;</w:t>
      </w:r>
    </w:p>
    <w:p w14:paraId="66F4C61B" w14:textId="77777777" w:rsidR="00D74087" w:rsidRPr="0046769F" w:rsidRDefault="00D74087" w:rsidP="00DC0341">
      <w:pPr>
        <w:pStyle w:val="ListParagraph"/>
        <w:widowControl w:val="0"/>
        <w:numPr>
          <w:ilvl w:val="0"/>
          <w:numId w:val="40"/>
        </w:numPr>
        <w:autoSpaceDE w:val="0"/>
        <w:spacing w:after="60"/>
        <w:ind w:left="1134" w:hanging="283"/>
        <w:jc w:val="both"/>
        <w:rPr>
          <w:rFonts w:ascii="Arial Narrow" w:hAnsi="Arial Narrow"/>
          <w:sz w:val="24"/>
          <w:szCs w:val="24"/>
        </w:rPr>
      </w:pPr>
      <w:proofErr w:type="gramStart"/>
      <w:r w:rsidRPr="0046769F">
        <w:rPr>
          <w:rFonts w:ascii="Arial Narrow" w:hAnsi="Arial Narrow"/>
          <w:sz w:val="24"/>
          <w:szCs w:val="24"/>
        </w:rPr>
        <w:t>en</w:t>
      </w:r>
      <w:proofErr w:type="gramEnd"/>
      <w:r w:rsidRPr="0046769F">
        <w:rPr>
          <w:rFonts w:ascii="Arial Narrow" w:hAnsi="Arial Narrow"/>
          <w:sz w:val="24"/>
          <w:szCs w:val="24"/>
        </w:rPr>
        <w:t xml:space="preserve"> cas de désaccord entre le requérant et </w:t>
      </w:r>
      <w:r w:rsidR="00867CCB" w:rsidRPr="0046769F">
        <w:rPr>
          <w:rFonts w:ascii="Arial Narrow" w:hAnsi="Arial Narrow"/>
          <w:b/>
          <w:sz w:val="24"/>
          <w:szCs w:val="24"/>
        </w:rPr>
        <w:t xml:space="preserve">l’Autorité </w:t>
      </w:r>
      <w:r w:rsidR="00A865B7" w:rsidRPr="0046769F">
        <w:rPr>
          <w:rFonts w:ascii="Arial Narrow" w:hAnsi="Arial Narrow"/>
          <w:b/>
          <w:sz w:val="24"/>
          <w:szCs w:val="24"/>
        </w:rPr>
        <w:t>Contractante</w:t>
      </w:r>
      <w:r w:rsidR="00A865B7" w:rsidRPr="0046769F">
        <w:rPr>
          <w:rFonts w:ascii="Arial Narrow" w:hAnsi="Arial Narrow"/>
          <w:sz w:val="24"/>
          <w:szCs w:val="24"/>
        </w:rPr>
        <w:t>,</w:t>
      </w:r>
      <w:r w:rsidRPr="0046769F">
        <w:rPr>
          <w:rFonts w:ascii="Arial Narrow" w:hAnsi="Arial Narrow"/>
          <w:sz w:val="24"/>
          <w:szCs w:val="24"/>
        </w:rPr>
        <w:t xml:space="preserve"> le recours est porté par le requérant au Comité chargé de </w:t>
      </w:r>
      <w:r w:rsidR="00A865B7" w:rsidRPr="0046769F">
        <w:rPr>
          <w:rFonts w:ascii="Arial Narrow" w:hAnsi="Arial Narrow"/>
          <w:sz w:val="24"/>
          <w:szCs w:val="24"/>
        </w:rPr>
        <w:t>l’examen des</w:t>
      </w:r>
      <w:r w:rsidRPr="0046769F">
        <w:rPr>
          <w:rFonts w:ascii="Arial Narrow" w:hAnsi="Arial Narrow"/>
          <w:sz w:val="24"/>
          <w:szCs w:val="24"/>
        </w:rPr>
        <w:t xml:space="preserve"> recours.</w:t>
      </w:r>
    </w:p>
    <w:p w14:paraId="5760EF98" w14:textId="77777777" w:rsidR="00D74087" w:rsidRPr="0046769F" w:rsidRDefault="00D74087" w:rsidP="00DC0341">
      <w:pPr>
        <w:pStyle w:val="ListParagraph"/>
        <w:widowControl w:val="0"/>
        <w:numPr>
          <w:ilvl w:val="0"/>
          <w:numId w:val="40"/>
        </w:numPr>
        <w:autoSpaceDE w:val="0"/>
        <w:spacing w:after="60"/>
        <w:ind w:left="1134" w:hanging="283"/>
        <w:jc w:val="both"/>
        <w:rPr>
          <w:rFonts w:ascii="Arial Narrow" w:hAnsi="Arial Narrow"/>
          <w:sz w:val="24"/>
          <w:szCs w:val="24"/>
        </w:rPr>
      </w:pPr>
      <w:proofErr w:type="gramStart"/>
      <w:r w:rsidRPr="0046769F">
        <w:rPr>
          <w:rFonts w:ascii="Arial Narrow" w:hAnsi="Arial Narrow"/>
          <w:sz w:val="24"/>
          <w:szCs w:val="24"/>
        </w:rPr>
        <w:t>ce</w:t>
      </w:r>
      <w:proofErr w:type="gramEnd"/>
      <w:r w:rsidRPr="0046769F">
        <w:rPr>
          <w:rFonts w:ascii="Arial Narrow" w:hAnsi="Arial Narrow"/>
          <w:sz w:val="24"/>
          <w:szCs w:val="24"/>
        </w:rPr>
        <w:t xml:space="preserve"> recours n’est pas suspensif.</w:t>
      </w:r>
    </w:p>
    <w:p w14:paraId="408E916D" w14:textId="403D04F9" w:rsidR="00D74087" w:rsidRPr="0046769F" w:rsidRDefault="00CC3E3B" w:rsidP="004A46B7">
      <w:pPr>
        <w:pStyle w:val="RGAOarticles"/>
        <w:rPr>
          <w:rFonts w:ascii="Arial Narrow" w:hAnsi="Arial Narrow"/>
        </w:rPr>
      </w:pPr>
      <w:bookmarkStart w:id="31" w:name="_Toc157681207"/>
      <w:r w:rsidRPr="0046769F">
        <w:rPr>
          <w:rFonts w:ascii="Arial Narrow" w:hAnsi="Arial Narrow"/>
        </w:rPr>
        <w:t xml:space="preserve">Article </w:t>
      </w:r>
      <w:r w:rsidR="00495F15" w:rsidRPr="0046769F">
        <w:rPr>
          <w:rFonts w:ascii="Arial Narrow" w:hAnsi="Arial Narrow"/>
        </w:rPr>
        <w:t xml:space="preserve">8- </w:t>
      </w:r>
      <w:r w:rsidR="00D74087" w:rsidRPr="0046769F">
        <w:rPr>
          <w:rFonts w:ascii="Arial Narrow" w:hAnsi="Arial Narrow"/>
        </w:rPr>
        <w:t>Modifications apportées au DAO</w:t>
      </w:r>
      <w:bookmarkEnd w:id="31"/>
      <w:r w:rsidR="00D74087" w:rsidRPr="0046769F">
        <w:rPr>
          <w:rFonts w:ascii="Arial Narrow" w:hAnsi="Arial Narrow"/>
        </w:rPr>
        <w:t xml:space="preserve"> </w:t>
      </w:r>
    </w:p>
    <w:p w14:paraId="386DE97A" w14:textId="77777777" w:rsidR="00D74087" w:rsidRPr="0046769F" w:rsidRDefault="00D74087" w:rsidP="00DC0341">
      <w:pPr>
        <w:pStyle w:val="ListParagraph"/>
        <w:widowControl w:val="0"/>
        <w:numPr>
          <w:ilvl w:val="0"/>
          <w:numId w:val="41"/>
        </w:numPr>
        <w:autoSpaceDE w:val="0"/>
        <w:spacing w:after="60"/>
        <w:ind w:left="0" w:firstLine="0"/>
        <w:jc w:val="both"/>
        <w:rPr>
          <w:rFonts w:ascii="Arial Narrow" w:hAnsi="Arial Narrow"/>
          <w:sz w:val="24"/>
          <w:szCs w:val="24"/>
        </w:rPr>
      </w:pPr>
      <w:r w:rsidRPr="0046769F">
        <w:rPr>
          <w:rFonts w:ascii="Arial Narrow" w:hAnsi="Arial Narrow"/>
          <w:sz w:val="24"/>
          <w:szCs w:val="24"/>
        </w:rPr>
        <w:t>Le Maître d’Ouvrage ou le Maître d’Ouvrage Délégué peut, à tout moment avant la date limite de dépôt des offres et pour tout motif, que ce soit à son initiative ou consécutivement à une saisine d’un soumissionnaire modifier le Dossier d’Appel d’Offres en publiant un additif.</w:t>
      </w:r>
    </w:p>
    <w:p w14:paraId="6BA2AFDB" w14:textId="77777777" w:rsidR="00D74087" w:rsidRPr="0046769F" w:rsidRDefault="00D74087" w:rsidP="00DC0341">
      <w:pPr>
        <w:pStyle w:val="ListParagraph"/>
        <w:widowControl w:val="0"/>
        <w:numPr>
          <w:ilvl w:val="0"/>
          <w:numId w:val="41"/>
        </w:numPr>
        <w:autoSpaceDE w:val="0"/>
        <w:spacing w:after="60"/>
        <w:ind w:left="0" w:firstLine="0"/>
        <w:jc w:val="both"/>
        <w:rPr>
          <w:rFonts w:ascii="Arial Narrow" w:hAnsi="Arial Narrow"/>
          <w:sz w:val="24"/>
          <w:szCs w:val="24"/>
        </w:rPr>
      </w:pPr>
      <w:r w:rsidRPr="0046769F">
        <w:rPr>
          <w:rFonts w:ascii="Arial Narrow" w:hAnsi="Arial Narrow"/>
          <w:sz w:val="24"/>
          <w:szCs w:val="24"/>
        </w:rPr>
        <w:t xml:space="preserve">Tout additif ainsi publié fera partie intégrante du Dossier d’Appel d’Offres conformément aux dispositions de </w:t>
      </w:r>
      <w:r w:rsidR="00840B66" w:rsidRPr="0046769F">
        <w:rPr>
          <w:rFonts w:ascii="Arial Narrow" w:hAnsi="Arial Narrow"/>
          <w:sz w:val="24"/>
          <w:szCs w:val="24"/>
        </w:rPr>
        <w:t xml:space="preserve">l’article 6 </w:t>
      </w:r>
      <w:r w:rsidRPr="0046769F">
        <w:rPr>
          <w:rFonts w:ascii="Arial Narrow" w:hAnsi="Arial Narrow"/>
          <w:sz w:val="24"/>
          <w:szCs w:val="24"/>
        </w:rPr>
        <w:t xml:space="preserve">du RGAO et doit être communiqué par écrit ou signifié par tout moyen laissant trace écrite à tous les </w:t>
      </w:r>
      <w:r w:rsidR="008D655A" w:rsidRPr="0046769F">
        <w:rPr>
          <w:rFonts w:ascii="Arial Narrow" w:hAnsi="Arial Narrow"/>
          <w:sz w:val="24"/>
          <w:szCs w:val="24"/>
        </w:rPr>
        <w:t>soumissionnaires ayant</w:t>
      </w:r>
      <w:r w:rsidRPr="0046769F">
        <w:rPr>
          <w:rFonts w:ascii="Arial Narrow" w:hAnsi="Arial Narrow"/>
          <w:sz w:val="24"/>
          <w:szCs w:val="24"/>
        </w:rPr>
        <w:t xml:space="preserve"> </w:t>
      </w:r>
      <w:r w:rsidR="008D655A" w:rsidRPr="0046769F">
        <w:rPr>
          <w:rFonts w:ascii="Arial Narrow" w:hAnsi="Arial Narrow"/>
          <w:sz w:val="24"/>
          <w:szCs w:val="24"/>
        </w:rPr>
        <w:t>acheté le Dossier d’Appel</w:t>
      </w:r>
      <w:r w:rsidRPr="0046769F">
        <w:rPr>
          <w:rFonts w:ascii="Arial Narrow" w:hAnsi="Arial Narrow"/>
          <w:sz w:val="24"/>
          <w:szCs w:val="24"/>
        </w:rPr>
        <w:t xml:space="preserve"> d’Offres</w:t>
      </w:r>
      <w:r w:rsidR="00867CCB" w:rsidRPr="0046769F">
        <w:rPr>
          <w:rFonts w:ascii="Arial Narrow" w:hAnsi="Arial Narrow"/>
          <w:sz w:val="24"/>
          <w:szCs w:val="24"/>
        </w:rPr>
        <w:t xml:space="preserve"> </w:t>
      </w:r>
      <w:r w:rsidR="00867CCB" w:rsidRPr="0046769F">
        <w:rPr>
          <w:rFonts w:ascii="Arial Narrow" w:hAnsi="Arial Narrow"/>
          <w:b/>
          <w:sz w:val="24"/>
          <w:szCs w:val="24"/>
        </w:rPr>
        <w:t>ou via COLEPS ou sur tout autre moyen de communication électronique indiqué par le Maître d’Ouvrage dans le DAO</w:t>
      </w:r>
    </w:p>
    <w:p w14:paraId="5B4149C9" w14:textId="45E2087E" w:rsidR="00D74087" w:rsidRPr="0046769F" w:rsidRDefault="00D74087" w:rsidP="00DC0341">
      <w:pPr>
        <w:pStyle w:val="ListParagraph"/>
        <w:widowControl w:val="0"/>
        <w:numPr>
          <w:ilvl w:val="0"/>
          <w:numId w:val="41"/>
        </w:numPr>
        <w:autoSpaceDE w:val="0"/>
        <w:spacing w:after="60"/>
        <w:ind w:left="0" w:firstLine="0"/>
        <w:jc w:val="both"/>
        <w:rPr>
          <w:rFonts w:ascii="Arial Narrow" w:hAnsi="Arial Narrow"/>
          <w:sz w:val="24"/>
          <w:szCs w:val="24"/>
        </w:rPr>
      </w:pPr>
      <w:r w:rsidRPr="0046769F">
        <w:rPr>
          <w:rFonts w:ascii="Arial Narrow" w:hAnsi="Arial Narrow"/>
          <w:sz w:val="24"/>
          <w:szCs w:val="24"/>
        </w:rPr>
        <w:t xml:space="preserve">Afin de donner aux soumissionnaires suffisamment de temps pour tenir compte de l’additif dans la préparation de leurs </w:t>
      </w:r>
      <w:r w:rsidR="008D655A" w:rsidRPr="0046769F">
        <w:rPr>
          <w:rFonts w:ascii="Arial Narrow" w:hAnsi="Arial Narrow"/>
          <w:sz w:val="24"/>
          <w:szCs w:val="24"/>
        </w:rPr>
        <w:t>offres, le</w:t>
      </w:r>
      <w:r w:rsidRPr="0046769F">
        <w:rPr>
          <w:rFonts w:ascii="Arial Narrow" w:hAnsi="Arial Narrow"/>
          <w:sz w:val="24"/>
          <w:szCs w:val="24"/>
        </w:rPr>
        <w:t xml:space="preserve"> Maître d’Ouvrage ou le Maître d’Ouvrage Délégué pourra reporter, autant que nécessaire, la date limite de dépôt des offres, conformément aux dispositions de</w:t>
      </w:r>
      <w:r w:rsidR="00840B66" w:rsidRPr="0046769F">
        <w:rPr>
          <w:rFonts w:ascii="Arial Narrow" w:hAnsi="Arial Narrow"/>
          <w:sz w:val="24"/>
          <w:szCs w:val="24"/>
        </w:rPr>
        <w:t xml:space="preserve"> l’article 19 </w:t>
      </w:r>
      <w:r w:rsidRPr="0046769F">
        <w:rPr>
          <w:rFonts w:ascii="Arial Narrow" w:hAnsi="Arial Narrow"/>
          <w:sz w:val="24"/>
          <w:szCs w:val="24"/>
        </w:rPr>
        <w:t>du RGAO.</w:t>
      </w:r>
    </w:p>
    <w:p w14:paraId="6EF39DAA" w14:textId="62823F99" w:rsidR="00A73265" w:rsidRPr="0046769F" w:rsidRDefault="00A73265" w:rsidP="00A73265">
      <w:pPr>
        <w:widowControl w:val="0"/>
        <w:autoSpaceDE w:val="0"/>
        <w:spacing w:after="60" w:line="276" w:lineRule="auto"/>
        <w:jc w:val="both"/>
        <w:rPr>
          <w:rFonts w:ascii="Arial Narrow" w:hAnsi="Arial Narrow"/>
          <w:sz w:val="24"/>
          <w:szCs w:val="24"/>
        </w:rPr>
      </w:pPr>
    </w:p>
    <w:p w14:paraId="2D0B9836" w14:textId="77777777" w:rsidR="00D74087" w:rsidRPr="0046769F" w:rsidRDefault="00D74087" w:rsidP="0046769F">
      <w:pPr>
        <w:pStyle w:val="RGAOPartie"/>
      </w:pPr>
      <w:bookmarkStart w:id="32" w:name="_Toc157681208"/>
      <w:r w:rsidRPr="0046769F">
        <w:t>Préparation des offres</w:t>
      </w:r>
      <w:bookmarkEnd w:id="32"/>
    </w:p>
    <w:p w14:paraId="30DB2C74" w14:textId="3A8767F3" w:rsidR="00D74087" w:rsidRPr="0046769F" w:rsidRDefault="00CC3E3B" w:rsidP="004A46B7">
      <w:pPr>
        <w:pStyle w:val="RGAOarticles"/>
        <w:rPr>
          <w:rFonts w:ascii="Arial Narrow" w:hAnsi="Arial Narrow"/>
        </w:rPr>
      </w:pPr>
      <w:bookmarkStart w:id="33" w:name="_Toc157681209"/>
      <w:r w:rsidRPr="0046769F">
        <w:rPr>
          <w:rFonts w:ascii="Arial Narrow" w:hAnsi="Arial Narrow"/>
        </w:rPr>
        <w:t xml:space="preserve">Article </w:t>
      </w:r>
      <w:r w:rsidR="00495F15" w:rsidRPr="0046769F">
        <w:rPr>
          <w:rFonts w:ascii="Arial Narrow" w:hAnsi="Arial Narrow"/>
        </w:rPr>
        <w:t>9-</w:t>
      </w:r>
      <w:r w:rsidR="00840B66" w:rsidRPr="0046769F">
        <w:rPr>
          <w:rFonts w:ascii="Arial Narrow" w:hAnsi="Arial Narrow"/>
        </w:rPr>
        <w:t>Frais de soumission</w:t>
      </w:r>
      <w:bookmarkEnd w:id="33"/>
    </w:p>
    <w:p w14:paraId="63453A00" w14:textId="77777777" w:rsidR="00D74087" w:rsidRPr="0046769F" w:rsidRDefault="00D74087"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Le candidat supportera tous les frais afférents à la préparation et à la présentation de son offre. Le Maître d’Ouvrage ou le Maître d’Ouvrage Délégué n’est en aucun cas responsable de ces frais, ni tenu de les régler, quel que soit le déroulement ou l’issue de la procédure d’appel d’offres.</w:t>
      </w:r>
    </w:p>
    <w:p w14:paraId="2E33FAFF" w14:textId="1D6F4FED" w:rsidR="00D74087" w:rsidRPr="0046769F" w:rsidRDefault="00CC3E3B" w:rsidP="004A46B7">
      <w:pPr>
        <w:pStyle w:val="RGAOarticles"/>
        <w:rPr>
          <w:rFonts w:ascii="Arial Narrow" w:hAnsi="Arial Narrow"/>
        </w:rPr>
      </w:pPr>
      <w:bookmarkStart w:id="34" w:name="_Toc157681210"/>
      <w:r w:rsidRPr="0046769F">
        <w:rPr>
          <w:rFonts w:ascii="Arial Narrow" w:hAnsi="Arial Narrow"/>
        </w:rPr>
        <w:t xml:space="preserve">Article </w:t>
      </w:r>
      <w:r w:rsidR="00495F15" w:rsidRPr="0046769F">
        <w:rPr>
          <w:rFonts w:ascii="Arial Narrow" w:hAnsi="Arial Narrow"/>
        </w:rPr>
        <w:t>10-</w:t>
      </w:r>
      <w:r w:rsidR="00D74087" w:rsidRPr="0046769F">
        <w:rPr>
          <w:rFonts w:ascii="Arial Narrow" w:hAnsi="Arial Narrow"/>
        </w:rPr>
        <w:t>Langue de l’offre</w:t>
      </w:r>
      <w:bookmarkEnd w:id="34"/>
    </w:p>
    <w:p w14:paraId="1B30E0FB" w14:textId="77777777" w:rsidR="00D74087" w:rsidRPr="0046769F" w:rsidRDefault="00D74087"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L’offre ainsi que toute correspondance et tout document, échangé entre le Soumissionnaire et le Maître d’Ouvrage ou le Maître d’Ouvrage Délégué seront rédigés en français ou en anglais. Les documents complémentaires et les imprimés fournis par le soumissionnaire peuvent être rédigés dans une autre langue à condition d’être accompagnés d’une traduction précise en français ou en anglais</w:t>
      </w:r>
      <w:r w:rsidR="006763A3" w:rsidRPr="0046769F">
        <w:rPr>
          <w:rFonts w:ascii="Arial Narrow" w:hAnsi="Arial Narrow"/>
          <w:sz w:val="24"/>
          <w:szCs w:val="24"/>
        </w:rPr>
        <w:t xml:space="preserve"> fait par un traducteur agréé</w:t>
      </w:r>
      <w:r w:rsidRPr="0046769F">
        <w:rPr>
          <w:rFonts w:ascii="Arial Narrow" w:hAnsi="Arial Narrow"/>
          <w:sz w:val="24"/>
          <w:szCs w:val="24"/>
        </w:rPr>
        <w:t xml:space="preserve"> ; auquel cas et aux fins d’interprétation de l’offre, la traduction fera foi.</w:t>
      </w:r>
    </w:p>
    <w:p w14:paraId="03F02ADB" w14:textId="4888357C" w:rsidR="00D74087" w:rsidRPr="0046769F" w:rsidRDefault="00CC3E3B" w:rsidP="004A46B7">
      <w:pPr>
        <w:pStyle w:val="RGAOarticles"/>
        <w:rPr>
          <w:rFonts w:ascii="Arial Narrow" w:hAnsi="Arial Narrow"/>
        </w:rPr>
      </w:pPr>
      <w:bookmarkStart w:id="35" w:name="_Toc157681211"/>
      <w:r w:rsidRPr="0046769F">
        <w:rPr>
          <w:rFonts w:ascii="Arial Narrow" w:hAnsi="Arial Narrow"/>
        </w:rPr>
        <w:lastRenderedPageBreak/>
        <w:t xml:space="preserve">Article </w:t>
      </w:r>
      <w:r w:rsidR="00495F15" w:rsidRPr="0046769F">
        <w:rPr>
          <w:rFonts w:ascii="Arial Narrow" w:hAnsi="Arial Narrow"/>
        </w:rPr>
        <w:t>11-</w:t>
      </w:r>
      <w:r w:rsidR="00D74087" w:rsidRPr="0046769F">
        <w:rPr>
          <w:rFonts w:ascii="Arial Narrow" w:hAnsi="Arial Narrow"/>
        </w:rPr>
        <w:t>Documents constituant l’offre</w:t>
      </w:r>
      <w:bookmarkEnd w:id="35"/>
    </w:p>
    <w:p w14:paraId="2FA8B3EE" w14:textId="3EF82BA4" w:rsidR="00D74087" w:rsidRPr="0046769F" w:rsidRDefault="00D74087" w:rsidP="00DC0341">
      <w:pPr>
        <w:pStyle w:val="ListParagraph"/>
        <w:widowControl w:val="0"/>
        <w:numPr>
          <w:ilvl w:val="0"/>
          <w:numId w:val="42"/>
        </w:numPr>
        <w:autoSpaceDE w:val="0"/>
        <w:spacing w:after="60"/>
        <w:ind w:left="0" w:firstLine="0"/>
        <w:jc w:val="both"/>
        <w:rPr>
          <w:rFonts w:ascii="Arial Narrow" w:hAnsi="Arial Narrow"/>
          <w:sz w:val="24"/>
          <w:szCs w:val="24"/>
        </w:rPr>
      </w:pPr>
      <w:r w:rsidRPr="0046769F">
        <w:rPr>
          <w:rFonts w:ascii="Arial Narrow" w:hAnsi="Arial Narrow"/>
          <w:sz w:val="24"/>
          <w:szCs w:val="24"/>
        </w:rPr>
        <w:t>L’offre présentée par le soumissionnaire comprendra les documents détaillés au RPAO, dûment remplis et regroupés en trois volumes</w:t>
      </w:r>
      <w:r w:rsidR="00A73265" w:rsidRPr="0046769F">
        <w:rPr>
          <w:rFonts w:ascii="Arial Narrow" w:hAnsi="Arial Narrow"/>
          <w:sz w:val="24"/>
          <w:szCs w:val="24"/>
        </w:rPr>
        <w:t> :</w:t>
      </w:r>
    </w:p>
    <w:p w14:paraId="760B76EB" w14:textId="04B5E1E6" w:rsidR="00D74087" w:rsidRPr="0046769F" w:rsidRDefault="00D74087" w:rsidP="001F752F">
      <w:pPr>
        <w:widowControl w:val="0"/>
        <w:autoSpaceDE w:val="0"/>
        <w:spacing w:after="60" w:line="276" w:lineRule="auto"/>
        <w:ind w:left="567" w:hanging="283"/>
        <w:jc w:val="both"/>
        <w:rPr>
          <w:rFonts w:ascii="Arial Narrow" w:hAnsi="Arial Narrow"/>
          <w:b/>
          <w:i/>
          <w:iCs/>
          <w:sz w:val="24"/>
          <w:szCs w:val="24"/>
        </w:rPr>
      </w:pPr>
      <w:r w:rsidRPr="0046769F">
        <w:rPr>
          <w:rFonts w:ascii="Arial Narrow" w:hAnsi="Arial Narrow"/>
          <w:b/>
          <w:i/>
          <w:iCs/>
          <w:sz w:val="24"/>
          <w:szCs w:val="24"/>
        </w:rPr>
        <w:t>a. Volume 1</w:t>
      </w:r>
      <w:r w:rsidR="00A73265" w:rsidRPr="0046769F">
        <w:rPr>
          <w:rFonts w:ascii="Arial Narrow" w:hAnsi="Arial Narrow"/>
          <w:b/>
          <w:i/>
          <w:iCs/>
          <w:sz w:val="24"/>
          <w:szCs w:val="24"/>
        </w:rPr>
        <w:t> :</w:t>
      </w:r>
      <w:r w:rsidRPr="0046769F">
        <w:rPr>
          <w:rFonts w:ascii="Arial Narrow" w:hAnsi="Arial Narrow"/>
          <w:b/>
          <w:i/>
          <w:iCs/>
          <w:sz w:val="24"/>
          <w:szCs w:val="24"/>
        </w:rPr>
        <w:t xml:space="preserve"> Dossier administratif</w:t>
      </w:r>
    </w:p>
    <w:p w14:paraId="30DDFDD3" w14:textId="76689F6D" w:rsidR="00D74087" w:rsidRPr="0046769F" w:rsidRDefault="00D74087"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Il comprend notamment</w:t>
      </w:r>
      <w:r w:rsidR="00A73265" w:rsidRPr="0046769F">
        <w:rPr>
          <w:rFonts w:ascii="Arial Narrow" w:hAnsi="Arial Narrow"/>
          <w:sz w:val="24"/>
          <w:szCs w:val="24"/>
        </w:rPr>
        <w:t> :</w:t>
      </w:r>
    </w:p>
    <w:p w14:paraId="4F5F4338" w14:textId="77777777" w:rsidR="00D74087" w:rsidRPr="0046769F" w:rsidRDefault="00D74087"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 xml:space="preserve">a.1.Tous les documents attestant que le </w:t>
      </w:r>
      <w:proofErr w:type="gramStart"/>
      <w:r w:rsidRPr="0046769F">
        <w:rPr>
          <w:rFonts w:ascii="Arial Narrow" w:hAnsi="Arial Narrow"/>
          <w:sz w:val="24"/>
          <w:szCs w:val="24"/>
        </w:rPr>
        <w:t>soumissionnaire:</w:t>
      </w:r>
      <w:proofErr w:type="gramEnd"/>
    </w:p>
    <w:p w14:paraId="14A2A4B2" w14:textId="29C10B4B" w:rsidR="00D74087" w:rsidRPr="0046769F" w:rsidRDefault="00D74087" w:rsidP="00DC0341">
      <w:pPr>
        <w:pStyle w:val="ListParagraph"/>
        <w:widowControl w:val="0"/>
        <w:numPr>
          <w:ilvl w:val="0"/>
          <w:numId w:val="26"/>
        </w:numPr>
        <w:autoSpaceDE w:val="0"/>
        <w:spacing w:after="60"/>
        <w:ind w:left="1701"/>
        <w:jc w:val="both"/>
        <w:rPr>
          <w:rFonts w:ascii="Arial Narrow" w:hAnsi="Arial Narrow"/>
          <w:sz w:val="24"/>
          <w:szCs w:val="24"/>
        </w:rPr>
      </w:pPr>
      <w:proofErr w:type="gramStart"/>
      <w:r w:rsidRPr="0046769F">
        <w:rPr>
          <w:rFonts w:ascii="Arial Narrow" w:hAnsi="Arial Narrow"/>
          <w:sz w:val="24"/>
          <w:szCs w:val="24"/>
        </w:rPr>
        <w:t>a</w:t>
      </w:r>
      <w:proofErr w:type="gramEnd"/>
      <w:r w:rsidRPr="0046769F">
        <w:rPr>
          <w:rFonts w:ascii="Arial Narrow" w:hAnsi="Arial Narrow"/>
          <w:sz w:val="24"/>
          <w:szCs w:val="24"/>
        </w:rPr>
        <w:t xml:space="preserve"> souscrit les déclarations prévues par le</w:t>
      </w:r>
      <w:r w:rsidR="000108F2" w:rsidRPr="0046769F">
        <w:rPr>
          <w:rFonts w:ascii="Arial Narrow" w:hAnsi="Arial Narrow"/>
          <w:sz w:val="24"/>
          <w:szCs w:val="24"/>
        </w:rPr>
        <w:t>s lois et règlements en vigueur ;</w:t>
      </w:r>
    </w:p>
    <w:p w14:paraId="3E9502FA" w14:textId="6AC6ABB9" w:rsidR="00D74087" w:rsidRPr="0046769F" w:rsidRDefault="00D74087" w:rsidP="00DC0341">
      <w:pPr>
        <w:pStyle w:val="ListParagraph"/>
        <w:widowControl w:val="0"/>
        <w:numPr>
          <w:ilvl w:val="0"/>
          <w:numId w:val="26"/>
        </w:numPr>
        <w:autoSpaceDE w:val="0"/>
        <w:spacing w:after="60"/>
        <w:ind w:left="1701"/>
        <w:jc w:val="both"/>
        <w:rPr>
          <w:rFonts w:ascii="Arial Narrow" w:hAnsi="Arial Narrow"/>
          <w:sz w:val="24"/>
          <w:szCs w:val="24"/>
        </w:rPr>
      </w:pPr>
      <w:proofErr w:type="gramStart"/>
      <w:r w:rsidRPr="0046769F">
        <w:rPr>
          <w:rFonts w:ascii="Arial Narrow" w:hAnsi="Arial Narrow"/>
          <w:sz w:val="24"/>
          <w:szCs w:val="24"/>
        </w:rPr>
        <w:t>s’est</w:t>
      </w:r>
      <w:proofErr w:type="gramEnd"/>
      <w:r w:rsidRPr="0046769F">
        <w:rPr>
          <w:rFonts w:ascii="Arial Narrow" w:hAnsi="Arial Narrow"/>
          <w:sz w:val="24"/>
          <w:szCs w:val="24"/>
        </w:rPr>
        <w:t xml:space="preserve"> acquitté les droits, taxes, impôts, cotisations, contributions, redevances ou prélèvement</w:t>
      </w:r>
      <w:r w:rsidR="000108F2" w:rsidRPr="0046769F">
        <w:rPr>
          <w:rFonts w:ascii="Arial Narrow" w:hAnsi="Arial Narrow"/>
          <w:sz w:val="24"/>
          <w:szCs w:val="24"/>
        </w:rPr>
        <w:t>s de quelque nature que ce soit ;</w:t>
      </w:r>
    </w:p>
    <w:p w14:paraId="75A00124" w14:textId="4D56DBD2" w:rsidR="00D74087" w:rsidRPr="0046769F" w:rsidRDefault="00D74087" w:rsidP="00DC0341">
      <w:pPr>
        <w:pStyle w:val="ListParagraph"/>
        <w:widowControl w:val="0"/>
        <w:numPr>
          <w:ilvl w:val="0"/>
          <w:numId w:val="26"/>
        </w:numPr>
        <w:autoSpaceDE w:val="0"/>
        <w:spacing w:after="60"/>
        <w:ind w:left="1701"/>
        <w:jc w:val="both"/>
        <w:rPr>
          <w:rFonts w:ascii="Arial Narrow" w:hAnsi="Arial Narrow"/>
          <w:sz w:val="24"/>
          <w:szCs w:val="24"/>
        </w:rPr>
      </w:pPr>
      <w:proofErr w:type="gramStart"/>
      <w:r w:rsidRPr="0046769F">
        <w:rPr>
          <w:rFonts w:ascii="Arial Narrow" w:hAnsi="Arial Narrow"/>
          <w:sz w:val="24"/>
          <w:szCs w:val="24"/>
        </w:rPr>
        <w:t>n’est</w:t>
      </w:r>
      <w:proofErr w:type="gramEnd"/>
      <w:r w:rsidRPr="0046769F">
        <w:rPr>
          <w:rFonts w:ascii="Arial Narrow" w:hAnsi="Arial Narrow"/>
          <w:sz w:val="24"/>
          <w:szCs w:val="24"/>
        </w:rPr>
        <w:t xml:space="preserve"> pas en état de liquid</w:t>
      </w:r>
      <w:r w:rsidR="000108F2" w:rsidRPr="0046769F">
        <w:rPr>
          <w:rFonts w:ascii="Arial Narrow" w:hAnsi="Arial Narrow"/>
          <w:sz w:val="24"/>
          <w:szCs w:val="24"/>
        </w:rPr>
        <w:t>ation judiciaire ou en faillite ;</w:t>
      </w:r>
    </w:p>
    <w:p w14:paraId="1658B77E" w14:textId="77777777" w:rsidR="00D74087" w:rsidRPr="0046769F" w:rsidRDefault="00D74087" w:rsidP="00DC0341">
      <w:pPr>
        <w:pStyle w:val="ListParagraph"/>
        <w:widowControl w:val="0"/>
        <w:numPr>
          <w:ilvl w:val="0"/>
          <w:numId w:val="26"/>
        </w:numPr>
        <w:autoSpaceDE w:val="0"/>
        <w:spacing w:after="60"/>
        <w:ind w:left="1701"/>
        <w:jc w:val="both"/>
        <w:rPr>
          <w:rFonts w:ascii="Arial Narrow" w:hAnsi="Arial Narrow"/>
          <w:sz w:val="24"/>
          <w:szCs w:val="24"/>
        </w:rPr>
      </w:pPr>
      <w:proofErr w:type="gramStart"/>
      <w:r w:rsidRPr="0046769F">
        <w:rPr>
          <w:rFonts w:ascii="Arial Narrow" w:hAnsi="Arial Narrow"/>
          <w:sz w:val="24"/>
          <w:szCs w:val="24"/>
        </w:rPr>
        <w:t>n’est</w:t>
      </w:r>
      <w:proofErr w:type="gramEnd"/>
      <w:r w:rsidRPr="0046769F">
        <w:rPr>
          <w:rFonts w:ascii="Arial Narrow" w:hAnsi="Arial Narrow"/>
          <w:sz w:val="24"/>
          <w:szCs w:val="24"/>
        </w:rPr>
        <w:t xml:space="preserve"> pas frappé de l’une des interdictions ou d’échéances prévues par les lois et </w:t>
      </w:r>
      <w:r w:rsidR="00A865B7" w:rsidRPr="0046769F">
        <w:rPr>
          <w:rFonts w:ascii="Arial Narrow" w:hAnsi="Arial Narrow"/>
          <w:sz w:val="24"/>
          <w:szCs w:val="24"/>
        </w:rPr>
        <w:t>règlements en</w:t>
      </w:r>
      <w:r w:rsidRPr="0046769F">
        <w:rPr>
          <w:rFonts w:ascii="Arial Narrow" w:hAnsi="Arial Narrow"/>
          <w:sz w:val="24"/>
          <w:szCs w:val="24"/>
        </w:rPr>
        <w:t xml:space="preserve"> vigueur, aussi bien au plan national qu’international.</w:t>
      </w:r>
    </w:p>
    <w:p w14:paraId="64842886" w14:textId="77777777" w:rsidR="00D74087" w:rsidRPr="0046769F" w:rsidRDefault="00D74087"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 xml:space="preserve">a.2. Le cautionnement de soumission </w:t>
      </w:r>
      <w:r w:rsidR="008D655A" w:rsidRPr="0046769F">
        <w:rPr>
          <w:rFonts w:ascii="Arial Narrow" w:hAnsi="Arial Narrow"/>
          <w:sz w:val="24"/>
          <w:szCs w:val="24"/>
        </w:rPr>
        <w:t>établi conformément</w:t>
      </w:r>
      <w:r w:rsidRPr="0046769F">
        <w:rPr>
          <w:rFonts w:ascii="Arial Narrow" w:hAnsi="Arial Narrow"/>
          <w:sz w:val="24"/>
          <w:szCs w:val="24"/>
        </w:rPr>
        <w:t xml:space="preserve"> aux dispositions de l’article </w:t>
      </w:r>
      <w:r w:rsidR="005D741E" w:rsidRPr="0046769F">
        <w:rPr>
          <w:rFonts w:ascii="Arial Narrow" w:hAnsi="Arial Narrow"/>
          <w:sz w:val="24"/>
          <w:szCs w:val="24"/>
        </w:rPr>
        <w:t xml:space="preserve">15 </w:t>
      </w:r>
      <w:r w:rsidRPr="0046769F">
        <w:rPr>
          <w:rFonts w:ascii="Arial Narrow" w:hAnsi="Arial Narrow"/>
          <w:sz w:val="24"/>
          <w:szCs w:val="24"/>
        </w:rPr>
        <w:t>du RGAO ;</w:t>
      </w:r>
    </w:p>
    <w:p w14:paraId="17C0828D" w14:textId="261E21B9" w:rsidR="00A73265" w:rsidRPr="0046769F" w:rsidRDefault="00D74087" w:rsidP="0046769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a.3.</w:t>
      </w:r>
      <w:r w:rsidR="00F62647" w:rsidRPr="0046769F">
        <w:rPr>
          <w:rFonts w:ascii="Arial Narrow" w:hAnsi="Arial Narrow"/>
          <w:sz w:val="24"/>
          <w:szCs w:val="24"/>
        </w:rPr>
        <w:t xml:space="preserve"> </w:t>
      </w:r>
      <w:r w:rsidR="008D655A" w:rsidRPr="0046769F">
        <w:rPr>
          <w:rFonts w:ascii="Arial Narrow" w:hAnsi="Arial Narrow"/>
          <w:sz w:val="24"/>
          <w:szCs w:val="24"/>
        </w:rPr>
        <w:t>L’acte écrit</w:t>
      </w:r>
      <w:r w:rsidRPr="0046769F">
        <w:rPr>
          <w:rFonts w:ascii="Arial Narrow" w:hAnsi="Arial Narrow"/>
          <w:sz w:val="24"/>
          <w:szCs w:val="24"/>
        </w:rPr>
        <w:t xml:space="preserve"> donnant </w:t>
      </w:r>
      <w:r w:rsidR="008D655A" w:rsidRPr="0046769F">
        <w:rPr>
          <w:rFonts w:ascii="Arial Narrow" w:hAnsi="Arial Narrow"/>
          <w:sz w:val="24"/>
          <w:szCs w:val="24"/>
        </w:rPr>
        <w:t>pouvoir au</w:t>
      </w:r>
      <w:r w:rsidRPr="0046769F">
        <w:rPr>
          <w:rFonts w:ascii="Arial Narrow" w:hAnsi="Arial Narrow"/>
          <w:sz w:val="24"/>
          <w:szCs w:val="24"/>
        </w:rPr>
        <w:t xml:space="preserve"> signataire de </w:t>
      </w:r>
      <w:r w:rsidR="008D655A" w:rsidRPr="0046769F">
        <w:rPr>
          <w:rFonts w:ascii="Arial Narrow" w:hAnsi="Arial Narrow"/>
          <w:sz w:val="24"/>
          <w:szCs w:val="24"/>
        </w:rPr>
        <w:t>l’offre d’engager</w:t>
      </w:r>
      <w:r w:rsidRPr="0046769F">
        <w:rPr>
          <w:rFonts w:ascii="Arial Narrow" w:hAnsi="Arial Narrow"/>
          <w:sz w:val="24"/>
          <w:szCs w:val="24"/>
        </w:rPr>
        <w:t xml:space="preserve"> </w:t>
      </w:r>
      <w:r w:rsidR="008D655A" w:rsidRPr="0046769F">
        <w:rPr>
          <w:rFonts w:ascii="Arial Narrow" w:hAnsi="Arial Narrow"/>
          <w:sz w:val="24"/>
          <w:szCs w:val="24"/>
        </w:rPr>
        <w:t>la Société conformément</w:t>
      </w:r>
      <w:r w:rsidRPr="0046769F">
        <w:rPr>
          <w:rFonts w:ascii="Arial Narrow" w:hAnsi="Arial Narrow"/>
          <w:sz w:val="24"/>
          <w:szCs w:val="24"/>
        </w:rPr>
        <w:t xml:space="preserve"> aux dispositions de </w:t>
      </w:r>
      <w:r w:rsidR="005D741E" w:rsidRPr="0046769F">
        <w:rPr>
          <w:rFonts w:ascii="Arial Narrow" w:hAnsi="Arial Narrow"/>
          <w:sz w:val="24"/>
          <w:szCs w:val="24"/>
        </w:rPr>
        <w:t xml:space="preserve">l’article 5 </w:t>
      </w:r>
      <w:r w:rsidRPr="0046769F">
        <w:rPr>
          <w:rFonts w:ascii="Arial Narrow" w:hAnsi="Arial Narrow"/>
          <w:sz w:val="24"/>
          <w:szCs w:val="24"/>
        </w:rPr>
        <w:t>du RGA</w:t>
      </w:r>
      <w:r w:rsidR="005D741E" w:rsidRPr="0046769F">
        <w:rPr>
          <w:rFonts w:ascii="Arial Narrow" w:hAnsi="Arial Narrow"/>
          <w:sz w:val="24"/>
          <w:szCs w:val="24"/>
        </w:rPr>
        <w:t>O</w:t>
      </w:r>
      <w:r w:rsidRPr="0046769F">
        <w:rPr>
          <w:rFonts w:ascii="Arial Narrow" w:hAnsi="Arial Narrow"/>
          <w:sz w:val="24"/>
          <w:szCs w:val="24"/>
        </w:rPr>
        <w:t xml:space="preserve"> </w:t>
      </w:r>
    </w:p>
    <w:p w14:paraId="326293B3" w14:textId="77777777" w:rsidR="00D74087" w:rsidRPr="0046769F" w:rsidRDefault="00F62647" w:rsidP="001F752F">
      <w:pPr>
        <w:widowControl w:val="0"/>
        <w:autoSpaceDE w:val="0"/>
        <w:spacing w:after="60" w:line="276" w:lineRule="auto"/>
        <w:ind w:left="567" w:hanging="283"/>
        <w:jc w:val="both"/>
        <w:rPr>
          <w:rFonts w:ascii="Arial Narrow" w:hAnsi="Arial Narrow"/>
          <w:b/>
          <w:i/>
          <w:iCs/>
          <w:sz w:val="24"/>
          <w:szCs w:val="24"/>
        </w:rPr>
      </w:pPr>
      <w:r w:rsidRPr="0046769F">
        <w:rPr>
          <w:rFonts w:ascii="Arial Narrow" w:hAnsi="Arial Narrow"/>
          <w:b/>
          <w:i/>
          <w:iCs/>
          <w:sz w:val="24"/>
          <w:szCs w:val="24"/>
        </w:rPr>
        <w:t>b.</w:t>
      </w:r>
      <w:r w:rsidR="00D74087" w:rsidRPr="0046769F">
        <w:rPr>
          <w:rFonts w:ascii="Arial Narrow" w:hAnsi="Arial Narrow"/>
          <w:b/>
          <w:i/>
          <w:iCs/>
          <w:sz w:val="24"/>
          <w:szCs w:val="24"/>
        </w:rPr>
        <w:t xml:space="preserve"> </w:t>
      </w:r>
      <w:r w:rsidRPr="0046769F">
        <w:rPr>
          <w:rFonts w:ascii="Arial Narrow" w:hAnsi="Arial Narrow"/>
          <w:b/>
          <w:i/>
          <w:iCs/>
          <w:sz w:val="24"/>
          <w:szCs w:val="24"/>
        </w:rPr>
        <w:t>Volume 2 :</w:t>
      </w:r>
      <w:r w:rsidR="00D74087" w:rsidRPr="0046769F">
        <w:rPr>
          <w:rFonts w:ascii="Arial Narrow" w:hAnsi="Arial Narrow"/>
          <w:b/>
          <w:i/>
          <w:iCs/>
          <w:sz w:val="24"/>
          <w:szCs w:val="24"/>
        </w:rPr>
        <w:t xml:space="preserve"> Proposition technique</w:t>
      </w:r>
    </w:p>
    <w:p w14:paraId="0AC90E8D" w14:textId="77777777" w:rsidR="00D74087" w:rsidRPr="0046769F" w:rsidRDefault="00D74087"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Elle comprend notamment :</w:t>
      </w:r>
    </w:p>
    <w:p w14:paraId="5E3FE680" w14:textId="77777777" w:rsidR="00D74087" w:rsidRPr="0046769F" w:rsidRDefault="00D74087"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b.1.Les renseignements sur les qualifications</w:t>
      </w:r>
    </w:p>
    <w:p w14:paraId="547AADF1" w14:textId="77777777" w:rsidR="00D74087" w:rsidRPr="0046769F" w:rsidRDefault="00D74087"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 xml:space="preserve">Le RPAO précise la liste des documents à fournir par les soumissionnaires pour justifier les critères de qualification mentionnés à l’article </w:t>
      </w:r>
      <w:r w:rsidR="005D741E" w:rsidRPr="0046769F">
        <w:rPr>
          <w:rFonts w:ascii="Arial Narrow" w:hAnsi="Arial Narrow"/>
          <w:sz w:val="24"/>
          <w:szCs w:val="24"/>
        </w:rPr>
        <w:t xml:space="preserve">5 </w:t>
      </w:r>
      <w:r w:rsidRPr="0046769F">
        <w:rPr>
          <w:rFonts w:ascii="Arial Narrow" w:hAnsi="Arial Narrow"/>
          <w:sz w:val="24"/>
          <w:szCs w:val="24"/>
        </w:rPr>
        <w:t>du RGAO, notamment les références de l’entreprise, le matériel et la liste du personnel.</w:t>
      </w:r>
    </w:p>
    <w:p w14:paraId="016FD08B" w14:textId="77777777" w:rsidR="00D74087" w:rsidRPr="0046769F" w:rsidRDefault="00D74087"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b.2.Méthodologie</w:t>
      </w:r>
    </w:p>
    <w:p w14:paraId="39A01DBE" w14:textId="77777777" w:rsidR="00D74087" w:rsidRPr="0046769F" w:rsidRDefault="00D74087" w:rsidP="001F752F">
      <w:pPr>
        <w:widowControl w:val="0"/>
        <w:tabs>
          <w:tab w:val="left" w:pos="1360"/>
          <w:tab w:val="left" w:pos="2620"/>
          <w:tab w:val="left" w:pos="3240"/>
        </w:tabs>
        <w:autoSpaceDE w:val="0"/>
        <w:spacing w:after="60" w:line="276" w:lineRule="auto"/>
        <w:jc w:val="both"/>
        <w:rPr>
          <w:rFonts w:ascii="Arial Narrow" w:hAnsi="Arial Narrow"/>
          <w:sz w:val="24"/>
          <w:szCs w:val="24"/>
        </w:rPr>
      </w:pPr>
      <w:r w:rsidRPr="0046769F">
        <w:rPr>
          <w:rFonts w:ascii="Arial Narrow" w:hAnsi="Arial Narrow"/>
          <w:sz w:val="24"/>
          <w:szCs w:val="24"/>
        </w:rPr>
        <w:t>Le RPAO précise les éléments constitutifs de la proposition technique des soumissionnaires, notamment : une note méthodologique portant sur une analyse des prestations et précisant l’organisation et le programme que le soumissionnaire compte mettre en place ou en œuvre pour les réaliser (</w:t>
      </w:r>
      <w:r w:rsidR="005D741E" w:rsidRPr="0046769F">
        <w:rPr>
          <w:rFonts w:ascii="Arial Narrow" w:hAnsi="Arial Narrow"/>
          <w:sz w:val="24"/>
          <w:szCs w:val="24"/>
        </w:rPr>
        <w:t>Collecte des données,</w:t>
      </w:r>
      <w:r w:rsidRPr="0046769F">
        <w:rPr>
          <w:rFonts w:ascii="Arial Narrow" w:hAnsi="Arial Narrow"/>
          <w:sz w:val="24"/>
          <w:szCs w:val="24"/>
        </w:rPr>
        <w:t xml:space="preserve"> </w:t>
      </w:r>
      <w:r w:rsidR="005D741E" w:rsidRPr="0046769F">
        <w:rPr>
          <w:rFonts w:ascii="Arial Narrow" w:hAnsi="Arial Narrow"/>
          <w:sz w:val="24"/>
          <w:szCs w:val="24"/>
        </w:rPr>
        <w:t>déploiement des experts</w:t>
      </w:r>
      <w:r w:rsidRPr="0046769F">
        <w:rPr>
          <w:rFonts w:ascii="Arial Narrow" w:hAnsi="Arial Narrow"/>
          <w:sz w:val="24"/>
          <w:szCs w:val="24"/>
        </w:rPr>
        <w:t xml:space="preserve">, </w:t>
      </w:r>
      <w:r w:rsidR="005D741E" w:rsidRPr="0046769F">
        <w:rPr>
          <w:rFonts w:ascii="Arial Narrow" w:hAnsi="Arial Narrow"/>
          <w:sz w:val="24"/>
          <w:szCs w:val="24"/>
        </w:rPr>
        <w:t>planning, sous-traitance,</w:t>
      </w:r>
      <w:r w:rsidRPr="0046769F">
        <w:rPr>
          <w:rFonts w:ascii="Arial Narrow" w:hAnsi="Arial Narrow"/>
          <w:sz w:val="24"/>
          <w:szCs w:val="24"/>
        </w:rPr>
        <w:t xml:space="preserve"> le cas échéant, etc.).</w:t>
      </w:r>
    </w:p>
    <w:p w14:paraId="4EA1D32C" w14:textId="77777777" w:rsidR="00D74087" w:rsidRPr="0046769F" w:rsidRDefault="00D74087"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 xml:space="preserve">b.3. Les preuves </w:t>
      </w:r>
      <w:r w:rsidR="008D655A" w:rsidRPr="0046769F">
        <w:rPr>
          <w:rFonts w:ascii="Arial Narrow" w:hAnsi="Arial Narrow"/>
          <w:sz w:val="24"/>
          <w:szCs w:val="24"/>
        </w:rPr>
        <w:t>d’acceptation des</w:t>
      </w:r>
      <w:r w:rsidRPr="0046769F">
        <w:rPr>
          <w:rFonts w:ascii="Arial Narrow" w:hAnsi="Arial Narrow"/>
          <w:sz w:val="24"/>
          <w:szCs w:val="24"/>
        </w:rPr>
        <w:t xml:space="preserve"> conditions du marché</w:t>
      </w:r>
    </w:p>
    <w:p w14:paraId="312F196D" w14:textId="0E377F7E" w:rsidR="00D74087" w:rsidRPr="0046769F" w:rsidRDefault="00D74087"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Le soumissionnaire remettra les copies dûment paraphées, renseignées et signées des documents à caractères administratif et techniqu</w:t>
      </w:r>
      <w:r w:rsidR="000108F2" w:rsidRPr="0046769F">
        <w:rPr>
          <w:rFonts w:ascii="Arial Narrow" w:hAnsi="Arial Narrow"/>
          <w:sz w:val="24"/>
          <w:szCs w:val="24"/>
        </w:rPr>
        <w:t>e régissant le marché, à savoir :</w:t>
      </w:r>
    </w:p>
    <w:p w14:paraId="76EF2749" w14:textId="689CDDD5" w:rsidR="00D74087" w:rsidRPr="0046769F" w:rsidRDefault="00D74087" w:rsidP="001F752F">
      <w:pPr>
        <w:widowControl w:val="0"/>
        <w:autoSpaceDE w:val="0"/>
        <w:spacing w:after="60" w:line="276" w:lineRule="auto"/>
        <w:ind w:left="1701" w:hanging="283"/>
        <w:jc w:val="both"/>
        <w:rPr>
          <w:rFonts w:ascii="Arial Narrow" w:hAnsi="Arial Narrow"/>
          <w:sz w:val="24"/>
          <w:szCs w:val="24"/>
        </w:rPr>
      </w:pPr>
      <w:r w:rsidRPr="0046769F">
        <w:rPr>
          <w:rFonts w:ascii="Arial Narrow" w:hAnsi="Arial Narrow"/>
          <w:sz w:val="24"/>
          <w:szCs w:val="24"/>
        </w:rPr>
        <w:t>i. Le Cahier des Clauses Administratives Particulières (CCAP</w:t>
      </w:r>
      <w:r w:rsidR="000108F2" w:rsidRPr="0046769F">
        <w:rPr>
          <w:rFonts w:ascii="Arial Narrow" w:hAnsi="Arial Narrow"/>
          <w:sz w:val="24"/>
          <w:szCs w:val="24"/>
        </w:rPr>
        <w:t>) ;</w:t>
      </w:r>
    </w:p>
    <w:p w14:paraId="4FC320AB" w14:textId="13E5335C" w:rsidR="00D74087" w:rsidRPr="0046769F" w:rsidRDefault="00D74087" w:rsidP="001F752F">
      <w:pPr>
        <w:widowControl w:val="0"/>
        <w:autoSpaceDE w:val="0"/>
        <w:spacing w:after="60" w:line="276" w:lineRule="auto"/>
        <w:ind w:left="1701" w:hanging="283"/>
        <w:jc w:val="both"/>
        <w:rPr>
          <w:rFonts w:ascii="Arial Narrow" w:hAnsi="Arial Narrow"/>
          <w:sz w:val="24"/>
          <w:szCs w:val="24"/>
        </w:rPr>
      </w:pPr>
      <w:r w:rsidRPr="0046769F">
        <w:rPr>
          <w:rFonts w:ascii="Arial Narrow" w:hAnsi="Arial Narrow"/>
          <w:sz w:val="24"/>
          <w:szCs w:val="24"/>
        </w:rPr>
        <w:t xml:space="preserve">ii. </w:t>
      </w:r>
      <w:r w:rsidR="000108F2" w:rsidRPr="0046769F">
        <w:rPr>
          <w:rFonts w:ascii="Arial Narrow" w:hAnsi="Arial Narrow"/>
          <w:sz w:val="24"/>
          <w:szCs w:val="24"/>
        </w:rPr>
        <w:t>Les termes de références (</w:t>
      </w:r>
      <w:proofErr w:type="spellStart"/>
      <w:r w:rsidR="000108F2" w:rsidRPr="0046769F">
        <w:rPr>
          <w:rFonts w:ascii="Arial Narrow" w:hAnsi="Arial Narrow"/>
          <w:sz w:val="24"/>
          <w:szCs w:val="24"/>
        </w:rPr>
        <w:t>TdR</w:t>
      </w:r>
      <w:proofErr w:type="spellEnd"/>
      <w:r w:rsidR="000108F2" w:rsidRPr="0046769F">
        <w:rPr>
          <w:rFonts w:ascii="Arial Narrow" w:hAnsi="Arial Narrow"/>
          <w:sz w:val="24"/>
          <w:szCs w:val="24"/>
        </w:rPr>
        <w:t>) ;</w:t>
      </w:r>
    </w:p>
    <w:p w14:paraId="0BC9116C" w14:textId="2986D8C4" w:rsidR="00D74087" w:rsidRPr="0046769F" w:rsidRDefault="00D74087"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b.4.</w:t>
      </w:r>
      <w:r w:rsidR="000108F2" w:rsidRPr="0046769F">
        <w:rPr>
          <w:rFonts w:ascii="Arial Narrow" w:hAnsi="Arial Narrow"/>
          <w:sz w:val="24"/>
          <w:szCs w:val="24"/>
        </w:rPr>
        <w:t xml:space="preserve">Commentaires CCAP et </w:t>
      </w:r>
      <w:proofErr w:type="spellStart"/>
      <w:r w:rsidR="000108F2" w:rsidRPr="0046769F">
        <w:rPr>
          <w:rFonts w:ascii="Arial Narrow" w:hAnsi="Arial Narrow"/>
          <w:sz w:val="24"/>
          <w:szCs w:val="24"/>
        </w:rPr>
        <w:t>Td</w:t>
      </w:r>
      <w:r w:rsidRPr="0046769F">
        <w:rPr>
          <w:rFonts w:ascii="Arial Narrow" w:hAnsi="Arial Narrow"/>
          <w:sz w:val="24"/>
          <w:szCs w:val="24"/>
        </w:rPr>
        <w:t>R</w:t>
      </w:r>
      <w:proofErr w:type="spellEnd"/>
      <w:r w:rsidRPr="0046769F">
        <w:rPr>
          <w:rFonts w:ascii="Arial Narrow" w:hAnsi="Arial Narrow"/>
          <w:sz w:val="24"/>
          <w:szCs w:val="24"/>
        </w:rPr>
        <w:t xml:space="preserve"> (facultatifs)</w:t>
      </w:r>
    </w:p>
    <w:p w14:paraId="3BAE12C8" w14:textId="77777777" w:rsidR="00D74087" w:rsidRPr="0046769F" w:rsidRDefault="00D74087" w:rsidP="00DC0341">
      <w:pPr>
        <w:pStyle w:val="ListParagraph"/>
        <w:widowControl w:val="0"/>
        <w:numPr>
          <w:ilvl w:val="0"/>
          <w:numId w:val="42"/>
        </w:numPr>
        <w:autoSpaceDE w:val="0"/>
        <w:spacing w:after="60"/>
        <w:ind w:left="0" w:firstLine="0"/>
        <w:jc w:val="both"/>
        <w:rPr>
          <w:rFonts w:ascii="Arial Narrow" w:hAnsi="Arial Narrow"/>
          <w:sz w:val="24"/>
          <w:szCs w:val="24"/>
        </w:rPr>
      </w:pPr>
      <w:r w:rsidRPr="0046769F">
        <w:rPr>
          <w:rFonts w:ascii="Arial Narrow" w:hAnsi="Arial Narrow"/>
          <w:sz w:val="24"/>
          <w:szCs w:val="24"/>
        </w:rPr>
        <w:t xml:space="preserve">Les soumissionnaires formuleront un commentaire sur les choix techniques du projet et d’éventuelles propositions. </w:t>
      </w:r>
    </w:p>
    <w:p w14:paraId="2013657D" w14:textId="77777777" w:rsidR="00D74087" w:rsidRPr="0046769F" w:rsidRDefault="00D74087" w:rsidP="00DC0341">
      <w:pPr>
        <w:pStyle w:val="ListParagraph"/>
        <w:widowControl w:val="0"/>
        <w:numPr>
          <w:ilvl w:val="0"/>
          <w:numId w:val="42"/>
        </w:numPr>
        <w:autoSpaceDE w:val="0"/>
        <w:spacing w:after="60"/>
        <w:ind w:left="0" w:firstLine="0"/>
        <w:jc w:val="both"/>
        <w:rPr>
          <w:rFonts w:ascii="Arial Narrow" w:hAnsi="Arial Narrow"/>
          <w:sz w:val="24"/>
          <w:szCs w:val="24"/>
        </w:rPr>
      </w:pPr>
      <w:r w:rsidRPr="0046769F">
        <w:rPr>
          <w:rFonts w:ascii="Arial Narrow" w:hAnsi="Arial Narrow"/>
          <w:sz w:val="24"/>
          <w:szCs w:val="24"/>
        </w:rPr>
        <w:t>Lors de l’établissement de la Proposition technique, les Candidats sont censés examiner les documents constituant le présent Dossier de Consultation en détail. L’insuffisance patente des renseignements fournis peut entraîner le rejet d’une proposition.</w:t>
      </w:r>
    </w:p>
    <w:p w14:paraId="2329364B" w14:textId="67F69B4B" w:rsidR="00D74087" w:rsidRPr="0046769F" w:rsidRDefault="00D74087" w:rsidP="00DC0341">
      <w:pPr>
        <w:pStyle w:val="ListParagraph"/>
        <w:widowControl w:val="0"/>
        <w:numPr>
          <w:ilvl w:val="0"/>
          <w:numId w:val="42"/>
        </w:numPr>
        <w:autoSpaceDE w:val="0"/>
        <w:spacing w:after="60"/>
        <w:ind w:left="0" w:firstLine="0"/>
        <w:jc w:val="both"/>
        <w:rPr>
          <w:rFonts w:ascii="Arial Narrow" w:hAnsi="Arial Narrow"/>
          <w:sz w:val="24"/>
          <w:szCs w:val="24"/>
        </w:rPr>
      </w:pPr>
      <w:r w:rsidRPr="0046769F">
        <w:rPr>
          <w:rFonts w:ascii="Arial Narrow" w:hAnsi="Arial Narrow"/>
          <w:sz w:val="24"/>
          <w:szCs w:val="24"/>
        </w:rPr>
        <w:t>En établissant la Proposition technique, les Candidats doivent prêter particulièrement attention aux considérations suivantes</w:t>
      </w:r>
      <w:r w:rsidR="00A73265" w:rsidRPr="0046769F">
        <w:rPr>
          <w:rFonts w:ascii="Arial Narrow" w:hAnsi="Arial Narrow"/>
          <w:sz w:val="24"/>
          <w:szCs w:val="24"/>
        </w:rPr>
        <w:t> :</w:t>
      </w:r>
    </w:p>
    <w:p w14:paraId="7F149277" w14:textId="470AD50A" w:rsidR="00D74087" w:rsidRPr="0046769F" w:rsidRDefault="00D74087" w:rsidP="001F752F">
      <w:pPr>
        <w:widowControl w:val="0"/>
        <w:tabs>
          <w:tab w:val="left" w:pos="440"/>
        </w:tabs>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 xml:space="preserve">i. Le Candidat qui estime ne pas posséder toutes les compétences nécessaires à la mission peut se les procurer en s’associant avec un ou plusieurs Candidat(s) individuel(s) et/ou d’autres Candidats </w:t>
      </w:r>
      <w:r w:rsidRPr="0046769F">
        <w:rPr>
          <w:rFonts w:ascii="Arial Narrow" w:hAnsi="Arial Narrow"/>
          <w:sz w:val="24"/>
          <w:szCs w:val="24"/>
        </w:rPr>
        <w:lastRenderedPageBreak/>
        <w:t>sous forme de groupement d’entreprises ou de sous-traitance, en tant que de besoin. Les Candidats ne peuvent s’associer avec les autres Candidats sollicités en vue de cette mission qu’avec l’approbation   du Maître d’Ouvrage ou du Maître d’Ouvrage Délégué, comme indiqué dans le RPAO. Les candidats sont encouragés à rechercher la participation de candidats nationaux en concluant des actes de coentreprise (actes notariés) avec eux ou en leur sous-traitant une partie de la mission</w:t>
      </w:r>
      <w:r w:rsidR="00A73265" w:rsidRPr="0046769F">
        <w:rPr>
          <w:rFonts w:ascii="Arial Narrow" w:hAnsi="Arial Narrow"/>
          <w:sz w:val="24"/>
          <w:szCs w:val="24"/>
        </w:rPr>
        <w:t> ;</w:t>
      </w:r>
    </w:p>
    <w:p w14:paraId="5343DA69" w14:textId="4902A5E7" w:rsidR="00D74087" w:rsidRPr="0046769F" w:rsidRDefault="00D74087"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ii. Pour les missions reposant sur le temps de travail, l’estimation du temps de travail du personnel est fournie dans le RPAO. Cependant, la proposition doit se fonder sur l’estimation du temps de travail du personnel qui est faite par le Candidat</w:t>
      </w:r>
      <w:r w:rsidR="00A73265" w:rsidRPr="0046769F">
        <w:rPr>
          <w:rFonts w:ascii="Arial Narrow" w:hAnsi="Arial Narrow"/>
          <w:sz w:val="24"/>
          <w:szCs w:val="24"/>
        </w:rPr>
        <w:t> ;</w:t>
      </w:r>
    </w:p>
    <w:p w14:paraId="6D1EDFA9" w14:textId="621A7AF0" w:rsidR="00D74087" w:rsidRPr="0046769F" w:rsidRDefault="00D74087"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iii. Il est souhaitable que le personnel spécialisé proposé soit composé en majorité de salariés permanents du Candidat ou entretienne avec lui, de longue date une relation de travail stable</w:t>
      </w:r>
      <w:r w:rsidR="00A73265" w:rsidRPr="0046769F">
        <w:rPr>
          <w:rFonts w:ascii="Arial Narrow" w:hAnsi="Arial Narrow"/>
          <w:sz w:val="24"/>
          <w:szCs w:val="24"/>
        </w:rPr>
        <w:t> ;</w:t>
      </w:r>
    </w:p>
    <w:p w14:paraId="5477375A" w14:textId="251EECE5" w:rsidR="00D74087" w:rsidRPr="0046769F" w:rsidRDefault="00D74087"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iv. Le personnel spécialisé proposé doit posséder au minimum l’expérience indiquée dans le RPAO, qu’il aura de préférence acquise dans des conditions de travail analogues à celles du pays où doit se dérouler la mission</w:t>
      </w:r>
      <w:r w:rsidR="00A73265" w:rsidRPr="0046769F">
        <w:rPr>
          <w:rFonts w:ascii="Arial Narrow" w:hAnsi="Arial Narrow"/>
          <w:sz w:val="24"/>
          <w:szCs w:val="24"/>
        </w:rPr>
        <w:t> ;</w:t>
      </w:r>
    </w:p>
    <w:p w14:paraId="7C935354" w14:textId="77777777" w:rsidR="00D74087" w:rsidRPr="0046769F" w:rsidRDefault="00D74087"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v. Il ne peut être proposé un choix de personnel spécialisé, et il n’est autorisé de soumettre qu’un curriculum vitae (CV) par poste.</w:t>
      </w:r>
    </w:p>
    <w:p w14:paraId="3AF0C357" w14:textId="5B067E64" w:rsidR="00D74087" w:rsidRPr="0046769F" w:rsidRDefault="00D74087" w:rsidP="00DC0341">
      <w:pPr>
        <w:pStyle w:val="ListParagraph"/>
        <w:widowControl w:val="0"/>
        <w:numPr>
          <w:ilvl w:val="0"/>
          <w:numId w:val="42"/>
        </w:numPr>
        <w:autoSpaceDE w:val="0"/>
        <w:spacing w:after="60"/>
        <w:ind w:left="0" w:firstLine="0"/>
        <w:jc w:val="both"/>
        <w:rPr>
          <w:rFonts w:ascii="Arial Narrow" w:hAnsi="Arial Narrow"/>
          <w:sz w:val="24"/>
          <w:szCs w:val="24"/>
        </w:rPr>
      </w:pPr>
      <w:r w:rsidRPr="0046769F">
        <w:rPr>
          <w:rFonts w:ascii="Arial Narrow" w:hAnsi="Arial Narrow"/>
          <w:sz w:val="24"/>
          <w:szCs w:val="24"/>
        </w:rPr>
        <w:t>Les rapports que doivent produire les Candidats dans le cadre de la présente mission doivent être rédigés dans la (les) langue(s) stipulée(s) dans le RPAO. Il est souhaitable que le personnel du Candidat ait une bonne connaissance pratique des langues française et anglaise</w:t>
      </w:r>
      <w:r w:rsidR="00A73265" w:rsidRPr="0046769F">
        <w:rPr>
          <w:rFonts w:ascii="Arial Narrow" w:hAnsi="Arial Narrow"/>
          <w:sz w:val="24"/>
          <w:szCs w:val="24"/>
        </w:rPr>
        <w:t> ;</w:t>
      </w:r>
    </w:p>
    <w:p w14:paraId="4BD91FE2" w14:textId="752A750F" w:rsidR="00D74087" w:rsidRPr="0046769F" w:rsidRDefault="00D74087" w:rsidP="00DC0341">
      <w:pPr>
        <w:pStyle w:val="ListParagraph"/>
        <w:widowControl w:val="0"/>
        <w:numPr>
          <w:ilvl w:val="0"/>
          <w:numId w:val="42"/>
        </w:numPr>
        <w:autoSpaceDE w:val="0"/>
        <w:spacing w:after="60"/>
        <w:ind w:left="0" w:firstLine="0"/>
        <w:jc w:val="both"/>
        <w:rPr>
          <w:rFonts w:ascii="Arial Narrow" w:hAnsi="Arial Narrow"/>
          <w:sz w:val="24"/>
          <w:szCs w:val="24"/>
        </w:rPr>
      </w:pPr>
      <w:r w:rsidRPr="0046769F">
        <w:rPr>
          <w:rFonts w:ascii="Arial Narrow" w:hAnsi="Arial Narrow"/>
          <w:sz w:val="24"/>
          <w:szCs w:val="24"/>
        </w:rPr>
        <w:t>La Proposition technique fournit les informations suivantes à l’aide des Tableaux joints</w:t>
      </w:r>
      <w:r w:rsidR="00CC3E3B" w:rsidRPr="0046769F">
        <w:rPr>
          <w:rFonts w:ascii="Arial Narrow" w:hAnsi="Arial Narrow"/>
          <w:sz w:val="24"/>
          <w:szCs w:val="24"/>
        </w:rPr>
        <w:t xml:space="preserve"> </w:t>
      </w:r>
      <w:r w:rsidRPr="0046769F">
        <w:rPr>
          <w:rFonts w:ascii="Arial Narrow" w:hAnsi="Arial Narrow"/>
          <w:sz w:val="24"/>
          <w:szCs w:val="24"/>
        </w:rPr>
        <w:t>(Pièce 4)</w:t>
      </w:r>
      <w:r w:rsidR="00A73265" w:rsidRPr="0046769F">
        <w:rPr>
          <w:rFonts w:ascii="Arial Narrow" w:hAnsi="Arial Narrow"/>
          <w:sz w:val="24"/>
          <w:szCs w:val="24"/>
        </w:rPr>
        <w:t> ;</w:t>
      </w:r>
    </w:p>
    <w:p w14:paraId="63A9032E" w14:textId="7AB166C0" w:rsidR="00D74087" w:rsidRPr="0046769F" w:rsidRDefault="00D74087" w:rsidP="001F752F">
      <w:pPr>
        <w:widowControl w:val="0"/>
        <w:tabs>
          <w:tab w:val="left" w:pos="380"/>
        </w:tabs>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i. Une brève description du Candidat et un aperçu de son expérience récente dans le cadre de missions similaires (Tableau 4B). Pour chacune d’entre elles, ce résumé doit notamment indiquer les caractéristiques du personnel proposé, la durée de la mission, le montant du contrat et la part prise par le candidat</w:t>
      </w:r>
      <w:r w:rsidR="00A73265" w:rsidRPr="0046769F">
        <w:rPr>
          <w:rFonts w:ascii="Arial Narrow" w:hAnsi="Arial Narrow"/>
          <w:sz w:val="24"/>
          <w:szCs w:val="24"/>
        </w:rPr>
        <w:t> ;</w:t>
      </w:r>
    </w:p>
    <w:p w14:paraId="65EBF2FF" w14:textId="51D457B6" w:rsidR="00D74087" w:rsidRPr="0046769F" w:rsidRDefault="00D74087" w:rsidP="001F752F">
      <w:pPr>
        <w:widowControl w:val="0"/>
        <w:tabs>
          <w:tab w:val="left" w:pos="380"/>
        </w:tabs>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 xml:space="preserve">ii. Toutes les observations ou suggestions éventuelles sur les Termes de référence et les données, services et installations devant être fournis </w:t>
      </w:r>
      <w:r w:rsidR="00A865B7" w:rsidRPr="0046769F">
        <w:rPr>
          <w:rFonts w:ascii="Arial Narrow" w:hAnsi="Arial Narrow"/>
          <w:sz w:val="24"/>
          <w:szCs w:val="24"/>
        </w:rPr>
        <w:t>par le</w:t>
      </w:r>
      <w:r w:rsidRPr="0046769F">
        <w:rPr>
          <w:rFonts w:ascii="Arial Narrow" w:hAnsi="Arial Narrow"/>
          <w:sz w:val="24"/>
          <w:szCs w:val="24"/>
        </w:rPr>
        <w:t xml:space="preserve"> Maître d’Ouvrage ou le Maître d’Ouvrage </w:t>
      </w:r>
      <w:r w:rsidR="00A865B7" w:rsidRPr="0046769F">
        <w:rPr>
          <w:rFonts w:ascii="Arial Narrow" w:hAnsi="Arial Narrow"/>
          <w:sz w:val="24"/>
          <w:szCs w:val="24"/>
        </w:rPr>
        <w:t>Délégué (</w:t>
      </w:r>
      <w:r w:rsidRPr="0046769F">
        <w:rPr>
          <w:rFonts w:ascii="Arial Narrow" w:hAnsi="Arial Narrow"/>
          <w:sz w:val="24"/>
          <w:szCs w:val="24"/>
        </w:rPr>
        <w:t>Tableau 4C)</w:t>
      </w:r>
      <w:r w:rsidR="00A73265" w:rsidRPr="0046769F">
        <w:rPr>
          <w:rFonts w:ascii="Arial Narrow" w:hAnsi="Arial Narrow"/>
          <w:sz w:val="24"/>
          <w:szCs w:val="24"/>
        </w:rPr>
        <w:t> ;</w:t>
      </w:r>
    </w:p>
    <w:p w14:paraId="27D60112" w14:textId="6EF39DAA" w:rsidR="00D74087" w:rsidRPr="0046769F" w:rsidRDefault="00D74087"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iii. Un descriptif de la méthodologie et du plan de travail proposés pour accomplir la mission (Tableau 4D)</w:t>
      </w:r>
      <w:r w:rsidR="00A73265" w:rsidRPr="0046769F">
        <w:rPr>
          <w:rFonts w:ascii="Arial Narrow" w:hAnsi="Arial Narrow"/>
          <w:sz w:val="24"/>
          <w:szCs w:val="24"/>
        </w:rPr>
        <w:t> ;</w:t>
      </w:r>
    </w:p>
    <w:p w14:paraId="57F3E09C" w14:textId="2619A860" w:rsidR="00D74087" w:rsidRPr="0046769F" w:rsidRDefault="00D74087"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iv. La composition de l’équipe proposée, par spécialité, ainsi que les tâches qui sont confiées à chacun de ses membres et leur calendrier (Tableau 4E)</w:t>
      </w:r>
      <w:r w:rsidR="00A73265" w:rsidRPr="0046769F">
        <w:rPr>
          <w:rFonts w:ascii="Arial Narrow" w:hAnsi="Arial Narrow"/>
          <w:sz w:val="24"/>
          <w:szCs w:val="24"/>
        </w:rPr>
        <w:t> ;</w:t>
      </w:r>
    </w:p>
    <w:p w14:paraId="41FCAF0B" w14:textId="4A0A8A47" w:rsidR="00D74087" w:rsidRPr="0046769F" w:rsidRDefault="00D74087" w:rsidP="001F752F">
      <w:pPr>
        <w:widowControl w:val="0"/>
        <w:tabs>
          <w:tab w:val="left" w:pos="380"/>
        </w:tabs>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v. Des curricula vitæ récemment signés par le personnel spécialisé proposé et le représentant du Candidat habilité à soumettre la proposition (Tableau 4F). Parmi les informations clés doivent figurer, pour chacun, le nombre d’années d’expérience du Candidat et l’étendue des responsabilités exercées dans le cadre de diverses missions au cours des dix (10) dernières années</w:t>
      </w:r>
      <w:r w:rsidR="00A73265" w:rsidRPr="0046769F">
        <w:rPr>
          <w:rFonts w:ascii="Arial Narrow" w:hAnsi="Arial Narrow"/>
          <w:sz w:val="24"/>
          <w:szCs w:val="24"/>
        </w:rPr>
        <w:t> ;</w:t>
      </w:r>
    </w:p>
    <w:p w14:paraId="15D401D4" w14:textId="1A7ECB83" w:rsidR="00D74087" w:rsidRPr="0046769F" w:rsidRDefault="00D74087"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vi. Les estimations des apports de personnel (cadres et personnel d’appui, temps) nécessaire à l’accomplissement de la mission, justifiées par des diagrammes à barres indiquant le temps de travail prévu pour chaque cadre de l’équipe (Tableaux 4E et 4G)</w:t>
      </w:r>
      <w:r w:rsidR="00A73265" w:rsidRPr="0046769F">
        <w:rPr>
          <w:rFonts w:ascii="Arial Narrow" w:hAnsi="Arial Narrow"/>
          <w:sz w:val="24"/>
          <w:szCs w:val="24"/>
        </w:rPr>
        <w:t> ;</w:t>
      </w:r>
    </w:p>
    <w:p w14:paraId="0156EAC6" w14:textId="4621357D" w:rsidR="00D74087" w:rsidRPr="0046769F" w:rsidRDefault="00D74087"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vii. Une description détaillée de la méthode, de la dotation en personnel et du suivi envisagés pour la formation, si le RPAO spécifie que celle-ci constitue un élément majeur de la mission</w:t>
      </w:r>
      <w:r w:rsidR="00A73265" w:rsidRPr="0046769F">
        <w:rPr>
          <w:rFonts w:ascii="Arial Narrow" w:hAnsi="Arial Narrow"/>
          <w:sz w:val="24"/>
          <w:szCs w:val="24"/>
        </w:rPr>
        <w:t> ;</w:t>
      </w:r>
    </w:p>
    <w:p w14:paraId="7E796FB7" w14:textId="77777777" w:rsidR="00D74087" w:rsidRPr="0046769F" w:rsidRDefault="00D74087"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viii. Toute autre information demandée dans le RPAO.</w:t>
      </w:r>
    </w:p>
    <w:p w14:paraId="13BFABC2" w14:textId="77777777" w:rsidR="00D74087" w:rsidRPr="0046769F" w:rsidRDefault="00D74087" w:rsidP="00DC0341">
      <w:pPr>
        <w:pStyle w:val="ListParagraph"/>
        <w:widowControl w:val="0"/>
        <w:numPr>
          <w:ilvl w:val="0"/>
          <w:numId w:val="42"/>
        </w:numPr>
        <w:autoSpaceDE w:val="0"/>
        <w:spacing w:after="60"/>
        <w:ind w:left="0" w:firstLine="0"/>
        <w:jc w:val="both"/>
        <w:rPr>
          <w:rFonts w:ascii="Arial Narrow" w:hAnsi="Arial Narrow"/>
          <w:sz w:val="24"/>
          <w:szCs w:val="24"/>
        </w:rPr>
      </w:pPr>
      <w:r w:rsidRPr="0046769F">
        <w:rPr>
          <w:rFonts w:ascii="Arial Narrow" w:hAnsi="Arial Narrow"/>
          <w:sz w:val="24"/>
          <w:szCs w:val="24"/>
        </w:rPr>
        <w:t>La Proposition technique ne doit comporter aucune information financière.</w:t>
      </w:r>
    </w:p>
    <w:p w14:paraId="3B2CDC43" w14:textId="77777777" w:rsidR="00D74087" w:rsidRPr="0046769F" w:rsidRDefault="00EC7494" w:rsidP="001F752F">
      <w:pPr>
        <w:widowControl w:val="0"/>
        <w:autoSpaceDE w:val="0"/>
        <w:spacing w:after="60" w:line="276" w:lineRule="auto"/>
        <w:jc w:val="both"/>
        <w:outlineLvl w:val="0"/>
        <w:rPr>
          <w:rFonts w:ascii="Arial Narrow" w:hAnsi="Arial Narrow"/>
          <w:sz w:val="24"/>
          <w:szCs w:val="24"/>
        </w:rPr>
      </w:pPr>
      <w:r w:rsidRPr="0046769F">
        <w:rPr>
          <w:rFonts w:ascii="Arial Narrow" w:hAnsi="Arial Narrow"/>
          <w:b/>
          <w:bCs/>
          <w:sz w:val="24"/>
          <w:szCs w:val="24"/>
        </w:rPr>
        <w:lastRenderedPageBreak/>
        <w:t xml:space="preserve">c) </w:t>
      </w:r>
      <w:r w:rsidR="003A7AA3" w:rsidRPr="0046769F">
        <w:rPr>
          <w:rFonts w:ascii="Arial Narrow" w:hAnsi="Arial Narrow"/>
          <w:b/>
          <w:bCs/>
          <w:sz w:val="24"/>
          <w:szCs w:val="24"/>
        </w:rPr>
        <w:t xml:space="preserve">Volume 3 : </w:t>
      </w:r>
      <w:r w:rsidR="00D74087" w:rsidRPr="0046769F">
        <w:rPr>
          <w:rFonts w:ascii="Arial Narrow" w:hAnsi="Arial Narrow"/>
          <w:b/>
          <w:bCs/>
          <w:sz w:val="24"/>
          <w:szCs w:val="24"/>
        </w:rPr>
        <w:t>Proposition financière</w:t>
      </w:r>
    </w:p>
    <w:p w14:paraId="430AC550" w14:textId="1DFF242A" w:rsidR="00D74087" w:rsidRPr="0046769F" w:rsidRDefault="003A7AA3"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 xml:space="preserve">11.8- </w:t>
      </w:r>
      <w:r w:rsidR="00D74087" w:rsidRPr="0046769F">
        <w:rPr>
          <w:rFonts w:ascii="Arial Narrow" w:hAnsi="Arial Narrow"/>
          <w:sz w:val="24"/>
          <w:szCs w:val="24"/>
        </w:rPr>
        <w:t>Elle comprend les éléments permettant de justifier le coût des prestations, à savoi</w:t>
      </w:r>
      <w:r w:rsidR="00A73265" w:rsidRPr="0046769F">
        <w:rPr>
          <w:rFonts w:ascii="Arial Narrow" w:hAnsi="Arial Narrow"/>
          <w:sz w:val="24"/>
          <w:szCs w:val="24"/>
        </w:rPr>
        <w:t>r :</w:t>
      </w:r>
    </w:p>
    <w:p w14:paraId="0F407923" w14:textId="0E0FEA3B" w:rsidR="00D74087" w:rsidRPr="0046769F" w:rsidRDefault="00D74087"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c.1. La soumission proprement dite, en original rédigée selon le modèle ou le formulaire type joint, timbrée au ta</w:t>
      </w:r>
      <w:r w:rsidR="00C976F1" w:rsidRPr="0046769F">
        <w:rPr>
          <w:rFonts w:ascii="Arial Narrow" w:hAnsi="Arial Narrow"/>
          <w:sz w:val="24"/>
          <w:szCs w:val="24"/>
        </w:rPr>
        <w:t>rif en vigueur, signée et datée</w:t>
      </w:r>
      <w:r w:rsidR="00A73265" w:rsidRPr="0046769F">
        <w:rPr>
          <w:rFonts w:ascii="Arial Narrow" w:hAnsi="Arial Narrow"/>
          <w:sz w:val="24"/>
          <w:szCs w:val="24"/>
        </w:rPr>
        <w:t> ;</w:t>
      </w:r>
    </w:p>
    <w:p w14:paraId="3773FCD9" w14:textId="25FE5489" w:rsidR="00D74087" w:rsidRPr="0046769F" w:rsidRDefault="00D74087"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c.2. Le</w:t>
      </w:r>
      <w:r w:rsidR="00EC7494" w:rsidRPr="0046769F">
        <w:rPr>
          <w:rFonts w:ascii="Arial Narrow" w:hAnsi="Arial Narrow"/>
          <w:sz w:val="24"/>
          <w:szCs w:val="24"/>
        </w:rPr>
        <w:t>s</w:t>
      </w:r>
      <w:r w:rsidRPr="0046769F">
        <w:rPr>
          <w:rFonts w:ascii="Arial Narrow" w:hAnsi="Arial Narrow"/>
          <w:sz w:val="24"/>
          <w:szCs w:val="24"/>
        </w:rPr>
        <w:t xml:space="preserve"> </w:t>
      </w:r>
      <w:r w:rsidR="00EC7494" w:rsidRPr="0046769F">
        <w:rPr>
          <w:rFonts w:ascii="Arial Narrow" w:hAnsi="Arial Narrow"/>
          <w:sz w:val="24"/>
          <w:szCs w:val="24"/>
        </w:rPr>
        <w:t>tableaux des coûts</w:t>
      </w:r>
      <w:r w:rsidRPr="0046769F">
        <w:rPr>
          <w:rFonts w:ascii="Arial Narrow" w:hAnsi="Arial Narrow"/>
          <w:sz w:val="24"/>
          <w:szCs w:val="24"/>
        </w:rPr>
        <w:t xml:space="preserve"> unitaires</w:t>
      </w:r>
      <w:r w:rsidR="00EC7494" w:rsidRPr="0046769F">
        <w:rPr>
          <w:rFonts w:ascii="Arial Narrow" w:hAnsi="Arial Narrow"/>
          <w:sz w:val="24"/>
          <w:szCs w:val="24"/>
        </w:rPr>
        <w:t xml:space="preserve"> du personnel, des frais rem</w:t>
      </w:r>
      <w:r w:rsidR="00C976F1" w:rsidRPr="0046769F">
        <w:rPr>
          <w:rFonts w:ascii="Arial Narrow" w:hAnsi="Arial Narrow"/>
          <w:sz w:val="24"/>
          <w:szCs w:val="24"/>
        </w:rPr>
        <w:t>boursables et des frais divers</w:t>
      </w:r>
      <w:r w:rsidR="00A73265" w:rsidRPr="0046769F">
        <w:rPr>
          <w:rFonts w:ascii="Arial Narrow" w:hAnsi="Arial Narrow"/>
          <w:sz w:val="24"/>
          <w:szCs w:val="24"/>
        </w:rPr>
        <w:t> ;</w:t>
      </w:r>
    </w:p>
    <w:p w14:paraId="77B7CF18" w14:textId="063EE9BA" w:rsidR="00D74087" w:rsidRPr="0046769F" w:rsidRDefault="00D74087"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 xml:space="preserve">c.3. Le détail </w:t>
      </w:r>
      <w:r w:rsidR="00922913" w:rsidRPr="0046769F">
        <w:rPr>
          <w:rFonts w:ascii="Arial Narrow" w:hAnsi="Arial Narrow"/>
          <w:sz w:val="24"/>
          <w:szCs w:val="24"/>
        </w:rPr>
        <w:t xml:space="preserve">quantitatif </w:t>
      </w:r>
      <w:r w:rsidRPr="0046769F">
        <w:rPr>
          <w:rFonts w:ascii="Arial Narrow" w:hAnsi="Arial Narrow"/>
          <w:sz w:val="24"/>
          <w:szCs w:val="24"/>
        </w:rPr>
        <w:t>estimatif dûme</w:t>
      </w:r>
      <w:r w:rsidR="00C976F1" w:rsidRPr="0046769F">
        <w:rPr>
          <w:rFonts w:ascii="Arial Narrow" w:hAnsi="Arial Narrow"/>
          <w:sz w:val="24"/>
          <w:szCs w:val="24"/>
        </w:rPr>
        <w:t>nt rempli</w:t>
      </w:r>
      <w:r w:rsidR="00A73265" w:rsidRPr="0046769F">
        <w:rPr>
          <w:rFonts w:ascii="Arial Narrow" w:hAnsi="Arial Narrow"/>
          <w:sz w:val="24"/>
          <w:szCs w:val="24"/>
        </w:rPr>
        <w:t> ;</w:t>
      </w:r>
    </w:p>
    <w:p w14:paraId="6190C9BF" w14:textId="68A92F53" w:rsidR="00D74087" w:rsidRPr="0046769F" w:rsidRDefault="00D74087"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 xml:space="preserve">c.4. </w:t>
      </w:r>
      <w:r w:rsidR="00EC7494" w:rsidRPr="0046769F">
        <w:rPr>
          <w:rFonts w:ascii="Arial Narrow" w:hAnsi="Arial Narrow"/>
          <w:sz w:val="24"/>
          <w:szCs w:val="24"/>
        </w:rPr>
        <w:t>Les ventilations des coûts et des rémunérations par activité</w:t>
      </w:r>
      <w:r w:rsidR="00A73265" w:rsidRPr="0046769F">
        <w:rPr>
          <w:rFonts w:ascii="Arial Narrow" w:hAnsi="Arial Narrow"/>
          <w:sz w:val="24"/>
          <w:szCs w:val="24"/>
        </w:rPr>
        <w:t> ;</w:t>
      </w:r>
    </w:p>
    <w:p w14:paraId="0A98924F" w14:textId="77777777" w:rsidR="00D74087" w:rsidRPr="0046769F" w:rsidRDefault="00D74087"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c.5. L’échéancier prévisionnel de paiements, le cas échéant.</w:t>
      </w:r>
    </w:p>
    <w:p w14:paraId="1A31A616" w14:textId="77777777" w:rsidR="00D74087" w:rsidRPr="0046769F" w:rsidRDefault="003A7AA3"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 xml:space="preserve">11.9 </w:t>
      </w:r>
      <w:r w:rsidR="00D74087" w:rsidRPr="0046769F">
        <w:rPr>
          <w:rFonts w:ascii="Arial Narrow" w:hAnsi="Arial Narrow"/>
          <w:sz w:val="24"/>
          <w:szCs w:val="24"/>
        </w:rPr>
        <w:t>Les soumissionnaires utiliseront à cet effet les pièces et modèles ou formulaires types prévus dans le Dossier d’Appel d’Offres, sous réserve des dispositions de l’Article 1</w:t>
      </w:r>
      <w:r w:rsidR="005D741E" w:rsidRPr="0046769F">
        <w:rPr>
          <w:rFonts w:ascii="Arial Narrow" w:hAnsi="Arial Narrow"/>
          <w:sz w:val="24"/>
          <w:szCs w:val="24"/>
        </w:rPr>
        <w:t>5</w:t>
      </w:r>
      <w:r w:rsidR="00D74087" w:rsidRPr="0046769F">
        <w:rPr>
          <w:rFonts w:ascii="Arial Narrow" w:hAnsi="Arial Narrow"/>
          <w:sz w:val="24"/>
          <w:szCs w:val="24"/>
        </w:rPr>
        <w:t>.2 du RGAO concernant les autres formes possibles de Cautionnement de Soumission.</w:t>
      </w:r>
    </w:p>
    <w:p w14:paraId="7DBD551B" w14:textId="6056921D" w:rsidR="00D74087" w:rsidRPr="0046769F" w:rsidRDefault="003A7AA3" w:rsidP="00DC0341">
      <w:pPr>
        <w:pStyle w:val="ListParagraph"/>
        <w:widowControl w:val="0"/>
        <w:numPr>
          <w:ilvl w:val="1"/>
          <w:numId w:val="66"/>
        </w:numPr>
        <w:tabs>
          <w:tab w:val="left" w:pos="567"/>
        </w:tabs>
        <w:autoSpaceDE w:val="0"/>
        <w:spacing w:after="60"/>
        <w:ind w:left="567"/>
        <w:jc w:val="both"/>
        <w:rPr>
          <w:rFonts w:ascii="Arial Narrow" w:hAnsi="Arial Narrow"/>
          <w:sz w:val="24"/>
          <w:szCs w:val="24"/>
        </w:rPr>
      </w:pPr>
      <w:r w:rsidRPr="0046769F">
        <w:rPr>
          <w:rFonts w:ascii="Arial Narrow" w:hAnsi="Arial Narrow"/>
          <w:sz w:val="24"/>
          <w:szCs w:val="24"/>
        </w:rPr>
        <w:t xml:space="preserve">Les soumissionnaires indiqueront les rabais consentis dans leurs offres. </w:t>
      </w:r>
      <w:r w:rsidR="00D74087" w:rsidRPr="0046769F">
        <w:rPr>
          <w:rFonts w:ascii="Arial Narrow" w:hAnsi="Arial Narrow"/>
          <w:sz w:val="24"/>
          <w:szCs w:val="24"/>
        </w:rPr>
        <w:t>Si, conformément aux dispositions du RPAO, les soumissionnaires présentent des offres pour plusieurs lots du même Appel d’offres, ils pourront indiquer les rabais offerts en cas d’attribution de plus d’un lot.</w:t>
      </w:r>
      <w:r w:rsidR="00B12677" w:rsidRPr="0046769F">
        <w:rPr>
          <w:rFonts w:ascii="Arial Narrow" w:hAnsi="Arial Narrow"/>
          <w:sz w:val="24"/>
          <w:szCs w:val="24"/>
        </w:rPr>
        <w:t xml:space="preserve"> </w:t>
      </w:r>
      <w:r w:rsidR="00C976F1" w:rsidRPr="0046769F">
        <w:rPr>
          <w:rFonts w:ascii="Arial Narrow" w:hAnsi="Arial Narrow"/>
          <w:sz w:val="24"/>
          <w:szCs w:val="24"/>
        </w:rPr>
        <w:t>Ils</w:t>
      </w:r>
      <w:r w:rsidR="00B12677" w:rsidRPr="0046769F">
        <w:rPr>
          <w:rFonts w:ascii="Arial Narrow" w:hAnsi="Arial Narrow"/>
          <w:sz w:val="24"/>
          <w:szCs w:val="24"/>
        </w:rPr>
        <w:t xml:space="preserve"> préciseront les conditions d’application de ce rabais. </w:t>
      </w:r>
    </w:p>
    <w:p w14:paraId="6376F913" w14:textId="77777777" w:rsidR="00D74087" w:rsidRPr="0046769F" w:rsidRDefault="00D74087" w:rsidP="00DC0341">
      <w:pPr>
        <w:pStyle w:val="ListParagraph"/>
        <w:widowControl w:val="0"/>
        <w:numPr>
          <w:ilvl w:val="1"/>
          <w:numId w:val="66"/>
        </w:numPr>
        <w:autoSpaceDE w:val="0"/>
        <w:spacing w:after="60"/>
        <w:ind w:left="567"/>
        <w:jc w:val="both"/>
        <w:rPr>
          <w:rFonts w:ascii="Arial Narrow" w:hAnsi="Arial Narrow"/>
          <w:sz w:val="24"/>
          <w:szCs w:val="24"/>
        </w:rPr>
      </w:pPr>
      <w:r w:rsidRPr="0046769F">
        <w:rPr>
          <w:rFonts w:ascii="Arial Narrow" w:hAnsi="Arial Narrow"/>
          <w:sz w:val="24"/>
          <w:szCs w:val="24"/>
        </w:rPr>
        <w:t>La Proposition financière doit être établie au moyen des Tableaux types (Pièce 5). Elle énumère tous les coûts afférents à la mission. Si besoin est, toutes les charges peuvent être ventilées par activité.</w:t>
      </w:r>
    </w:p>
    <w:p w14:paraId="663E28F0" w14:textId="77777777" w:rsidR="00D74087" w:rsidRPr="0046769F" w:rsidRDefault="00D74087" w:rsidP="00DC0341">
      <w:pPr>
        <w:pStyle w:val="ListParagraph"/>
        <w:widowControl w:val="0"/>
        <w:numPr>
          <w:ilvl w:val="1"/>
          <w:numId w:val="66"/>
        </w:numPr>
        <w:autoSpaceDE w:val="0"/>
        <w:spacing w:after="60"/>
        <w:ind w:left="567"/>
        <w:jc w:val="both"/>
        <w:rPr>
          <w:rFonts w:ascii="Arial Narrow" w:hAnsi="Arial Narrow"/>
          <w:sz w:val="24"/>
          <w:szCs w:val="24"/>
        </w:rPr>
      </w:pPr>
      <w:r w:rsidRPr="0046769F">
        <w:rPr>
          <w:rFonts w:ascii="Arial Narrow" w:hAnsi="Arial Narrow"/>
          <w:sz w:val="24"/>
          <w:szCs w:val="24"/>
        </w:rPr>
        <w:t>La Proposition financière doit présenter séparément les impôts, droits (y compris cotisations de sécurité sociale), taxes et autres charges fiscales applicables en vertu de la législation en vigueur sur les candidats, les sous-traitants et leur personnel (autre que les ressortissants ou résidents permanents du Cameroun), sauf indication contraire dans le RPAO.</w:t>
      </w:r>
    </w:p>
    <w:p w14:paraId="79B5739F" w14:textId="08848D2F" w:rsidR="00D74087" w:rsidRPr="0046769F" w:rsidRDefault="003A7AA3" w:rsidP="003A7AA3">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11.13-</w:t>
      </w:r>
      <w:r w:rsidR="00D74087" w:rsidRPr="0046769F">
        <w:rPr>
          <w:rFonts w:ascii="Arial Narrow" w:hAnsi="Arial Narrow"/>
          <w:sz w:val="24"/>
          <w:szCs w:val="24"/>
        </w:rPr>
        <w:t>Il est supposé que</w:t>
      </w:r>
      <w:r w:rsidR="00E46802" w:rsidRPr="0046769F">
        <w:rPr>
          <w:rFonts w:ascii="Arial Narrow" w:hAnsi="Arial Narrow"/>
          <w:sz w:val="24"/>
          <w:szCs w:val="24"/>
        </w:rPr>
        <w:t xml:space="preserve"> </w:t>
      </w:r>
      <w:r w:rsidR="00D74087" w:rsidRPr="0046769F">
        <w:rPr>
          <w:rFonts w:ascii="Arial Narrow" w:hAnsi="Arial Narrow"/>
          <w:sz w:val="24"/>
          <w:szCs w:val="24"/>
        </w:rPr>
        <w:t>les activités et intrants décrits dans la Proposition technique pour lesquels aucun coût n’est mentionné sont inclus dans le coût des autres activités et intrants.</w:t>
      </w:r>
    </w:p>
    <w:p w14:paraId="4121A54E" w14:textId="77777777" w:rsidR="00D74087" w:rsidRPr="0046769F" w:rsidRDefault="003A7AA3" w:rsidP="003A7AA3">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11.14-</w:t>
      </w:r>
      <w:r w:rsidR="00D74087" w:rsidRPr="0046769F">
        <w:rPr>
          <w:rFonts w:ascii="Arial Narrow" w:hAnsi="Arial Narrow"/>
          <w:sz w:val="24"/>
          <w:szCs w:val="24"/>
        </w:rPr>
        <w:t>Les candidats libelleront les prix de leurs services dans la (les)monnaie(s) spécifiée(s) dans le RPAO.</w:t>
      </w:r>
    </w:p>
    <w:p w14:paraId="42CF75A1" w14:textId="77777777" w:rsidR="00D74087" w:rsidRPr="0046769F" w:rsidRDefault="003A7AA3" w:rsidP="003A7AA3">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11.15-</w:t>
      </w:r>
      <w:r w:rsidR="00D74087" w:rsidRPr="0046769F">
        <w:rPr>
          <w:rFonts w:ascii="Arial Narrow" w:hAnsi="Arial Narrow"/>
          <w:sz w:val="24"/>
          <w:szCs w:val="24"/>
        </w:rPr>
        <w:t>Les commissions et primes, éventuellement réglées ou devant être réglées par les Candidats en rapport avec la mission ou la prestation, sont précisées dans la lettre de soumission de la Proposition financière (Section 5.A).</w:t>
      </w:r>
    </w:p>
    <w:p w14:paraId="2BE08897" w14:textId="77777777" w:rsidR="00D74087" w:rsidRPr="0046769F" w:rsidRDefault="003A7AA3" w:rsidP="003A7AA3">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11.16-</w:t>
      </w:r>
      <w:r w:rsidR="00D74087" w:rsidRPr="0046769F">
        <w:rPr>
          <w:rFonts w:ascii="Arial Narrow" w:hAnsi="Arial Narrow"/>
          <w:sz w:val="24"/>
          <w:szCs w:val="24"/>
        </w:rPr>
        <w:t xml:space="preserve">Le RPAO indique combien de temps les propositions doivent demeurer valides à compter de la date de soumission. Pendant cette période, les candidats doivent garder à disposition le personnel spécialisé proposé pour la mission. Le Maître d’Ouvrage ou le Maître d’Ouvrage </w:t>
      </w:r>
      <w:r w:rsidR="00A865B7" w:rsidRPr="0046769F">
        <w:rPr>
          <w:rFonts w:ascii="Arial Narrow" w:hAnsi="Arial Narrow"/>
          <w:sz w:val="24"/>
          <w:szCs w:val="24"/>
        </w:rPr>
        <w:t>Délégué fait</w:t>
      </w:r>
      <w:r w:rsidR="00D74087" w:rsidRPr="0046769F">
        <w:rPr>
          <w:rFonts w:ascii="Arial Narrow" w:hAnsi="Arial Narrow"/>
          <w:sz w:val="24"/>
          <w:szCs w:val="24"/>
        </w:rPr>
        <w:t xml:space="preserve"> tout son possible pour mener à bien les négociations dans ces délais. Si celui-ci souhaite prolonger la durée de validité des propositions, les Candidats qui n’y consentent pas sont en droit de refuser une telle prolongation</w:t>
      </w:r>
      <w:r w:rsidR="006A382A" w:rsidRPr="0046769F">
        <w:rPr>
          <w:rFonts w:ascii="Arial Narrow" w:hAnsi="Arial Narrow"/>
          <w:sz w:val="24"/>
          <w:szCs w:val="24"/>
        </w:rPr>
        <w:t>.</w:t>
      </w:r>
    </w:p>
    <w:p w14:paraId="6A7D9C79" w14:textId="2542F9D2" w:rsidR="00D74087" w:rsidRDefault="00CC3E3B" w:rsidP="004A46B7">
      <w:pPr>
        <w:pStyle w:val="RGAOarticles"/>
        <w:rPr>
          <w:rFonts w:ascii="Arial Narrow" w:hAnsi="Arial Narrow"/>
        </w:rPr>
      </w:pPr>
      <w:bookmarkStart w:id="36" w:name="_Toc157681212"/>
      <w:r w:rsidRPr="0046769F">
        <w:rPr>
          <w:rFonts w:ascii="Arial Narrow" w:hAnsi="Arial Narrow"/>
        </w:rPr>
        <w:t xml:space="preserve">Article </w:t>
      </w:r>
      <w:r w:rsidR="00495F15" w:rsidRPr="0046769F">
        <w:rPr>
          <w:rFonts w:ascii="Arial Narrow" w:hAnsi="Arial Narrow"/>
        </w:rPr>
        <w:t xml:space="preserve">12- </w:t>
      </w:r>
      <w:r w:rsidR="00D74087" w:rsidRPr="0046769F">
        <w:rPr>
          <w:rFonts w:ascii="Arial Narrow" w:hAnsi="Arial Narrow"/>
        </w:rPr>
        <w:t>Montant de l’offre</w:t>
      </w:r>
      <w:bookmarkEnd w:id="36"/>
    </w:p>
    <w:p w14:paraId="1576A470" w14:textId="77777777" w:rsidR="0046769F" w:rsidRPr="0046769F" w:rsidRDefault="0046769F" w:rsidP="004A46B7">
      <w:pPr>
        <w:pStyle w:val="RGAOarticles"/>
        <w:rPr>
          <w:rFonts w:ascii="Arial Narrow" w:hAnsi="Arial Narrow"/>
        </w:rPr>
      </w:pPr>
    </w:p>
    <w:p w14:paraId="6FE8B821" w14:textId="77777777" w:rsidR="00D74087"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12</w:t>
      </w:r>
      <w:r w:rsidR="00D74087" w:rsidRPr="0046769F">
        <w:rPr>
          <w:rFonts w:ascii="Arial Narrow" w:hAnsi="Arial Narrow"/>
          <w:sz w:val="24"/>
          <w:szCs w:val="24"/>
        </w:rPr>
        <w:t xml:space="preserve">.1. Sauf indication contraire figurant dans le Dossier d’Appel d’Offres, le montant du marché couvrira l’ensemble des </w:t>
      </w:r>
      <w:r w:rsidR="009A229E" w:rsidRPr="0046769F">
        <w:rPr>
          <w:rFonts w:ascii="Arial Narrow" w:hAnsi="Arial Narrow"/>
          <w:sz w:val="24"/>
          <w:szCs w:val="24"/>
        </w:rPr>
        <w:t>prestations</w:t>
      </w:r>
      <w:r w:rsidR="00D74087" w:rsidRPr="0046769F">
        <w:rPr>
          <w:rFonts w:ascii="Arial Narrow" w:hAnsi="Arial Narrow"/>
          <w:sz w:val="24"/>
          <w:szCs w:val="24"/>
        </w:rPr>
        <w:t xml:space="preserve"> décrit</w:t>
      </w:r>
      <w:r w:rsidR="009A229E" w:rsidRPr="0046769F">
        <w:rPr>
          <w:rFonts w:ascii="Arial Narrow" w:hAnsi="Arial Narrow"/>
          <w:sz w:val="24"/>
          <w:szCs w:val="24"/>
        </w:rPr>
        <w:t>e</w:t>
      </w:r>
      <w:r w:rsidR="00D74087" w:rsidRPr="0046769F">
        <w:rPr>
          <w:rFonts w:ascii="Arial Narrow" w:hAnsi="Arial Narrow"/>
          <w:sz w:val="24"/>
          <w:szCs w:val="24"/>
        </w:rPr>
        <w:t xml:space="preserve">s </w:t>
      </w:r>
      <w:r w:rsidR="00A60686" w:rsidRPr="0046769F">
        <w:rPr>
          <w:rFonts w:ascii="Arial Narrow" w:hAnsi="Arial Narrow"/>
          <w:sz w:val="24"/>
          <w:szCs w:val="24"/>
        </w:rPr>
        <w:t xml:space="preserve">conformément </w:t>
      </w:r>
      <w:r w:rsidR="00D74087" w:rsidRPr="0046769F">
        <w:rPr>
          <w:rFonts w:ascii="Arial Narrow" w:hAnsi="Arial Narrow"/>
          <w:sz w:val="24"/>
          <w:szCs w:val="24"/>
        </w:rPr>
        <w:t>à l’artic</w:t>
      </w:r>
      <w:r w:rsidR="006A382A" w:rsidRPr="0046769F">
        <w:rPr>
          <w:rFonts w:ascii="Arial Narrow" w:hAnsi="Arial Narrow"/>
          <w:sz w:val="24"/>
          <w:szCs w:val="24"/>
        </w:rPr>
        <w:t xml:space="preserve">le 1.1 du RGAO, sur la base du </w:t>
      </w:r>
      <w:r w:rsidR="00D74087" w:rsidRPr="0046769F">
        <w:rPr>
          <w:rFonts w:ascii="Arial Narrow" w:hAnsi="Arial Narrow"/>
          <w:sz w:val="24"/>
          <w:szCs w:val="24"/>
        </w:rPr>
        <w:t>Détail Quantitatif et Estimatif chiffrés</w:t>
      </w:r>
      <w:r w:rsidR="005E1FDC" w:rsidRPr="0046769F">
        <w:rPr>
          <w:rFonts w:ascii="Arial Narrow" w:hAnsi="Arial Narrow"/>
          <w:sz w:val="24"/>
          <w:szCs w:val="24"/>
        </w:rPr>
        <w:t xml:space="preserve"> découlant des coûts unitaires et de la ventilation des coûts par activité</w:t>
      </w:r>
      <w:r w:rsidR="00D74087" w:rsidRPr="0046769F">
        <w:rPr>
          <w:rFonts w:ascii="Arial Narrow" w:hAnsi="Arial Narrow"/>
          <w:sz w:val="24"/>
          <w:szCs w:val="24"/>
        </w:rPr>
        <w:t xml:space="preserve"> </w:t>
      </w:r>
      <w:r w:rsidR="005E1FDC" w:rsidRPr="0046769F">
        <w:rPr>
          <w:rFonts w:ascii="Arial Narrow" w:hAnsi="Arial Narrow"/>
          <w:sz w:val="24"/>
          <w:szCs w:val="24"/>
        </w:rPr>
        <w:t xml:space="preserve">tels que </w:t>
      </w:r>
      <w:r w:rsidR="00D74087" w:rsidRPr="0046769F">
        <w:rPr>
          <w:rFonts w:ascii="Arial Narrow" w:hAnsi="Arial Narrow"/>
          <w:sz w:val="24"/>
          <w:szCs w:val="24"/>
        </w:rPr>
        <w:t>présentés par le soumissionnaire.</w:t>
      </w:r>
    </w:p>
    <w:p w14:paraId="4DECB296" w14:textId="77777777" w:rsidR="00A55AAD" w:rsidRPr="0046769F" w:rsidRDefault="00A55AAD" w:rsidP="00A55AAD">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12.2 Le soumissionnaire remplira les prix unitaires et totaux de tous les postes du bordereau de prix et du Détail quantitatif et estimatif.</w:t>
      </w:r>
    </w:p>
    <w:p w14:paraId="0C8C1437" w14:textId="77777777" w:rsidR="00D74087"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12</w:t>
      </w:r>
      <w:r w:rsidR="00D74087" w:rsidRPr="0046769F">
        <w:rPr>
          <w:rFonts w:ascii="Arial Narrow" w:hAnsi="Arial Narrow"/>
          <w:sz w:val="24"/>
          <w:szCs w:val="24"/>
        </w:rPr>
        <w:t>.</w:t>
      </w:r>
      <w:r w:rsidR="00A55AAD" w:rsidRPr="0046769F">
        <w:rPr>
          <w:rFonts w:ascii="Arial Narrow" w:hAnsi="Arial Narrow"/>
          <w:sz w:val="24"/>
          <w:szCs w:val="24"/>
        </w:rPr>
        <w:t>3</w:t>
      </w:r>
      <w:r w:rsidR="00D74087" w:rsidRPr="0046769F">
        <w:rPr>
          <w:rFonts w:ascii="Arial Narrow" w:hAnsi="Arial Narrow"/>
          <w:sz w:val="24"/>
          <w:szCs w:val="24"/>
        </w:rPr>
        <w:t xml:space="preserve">. Sous réserve des dispositions contraires prévues dans le RPAO et au CCAP, tous les droits, </w:t>
      </w:r>
      <w:r w:rsidR="006A382A" w:rsidRPr="0046769F">
        <w:rPr>
          <w:rFonts w:ascii="Arial Narrow" w:hAnsi="Arial Narrow"/>
          <w:sz w:val="24"/>
          <w:szCs w:val="24"/>
        </w:rPr>
        <w:t>impôts,</w:t>
      </w:r>
      <w:r w:rsidR="00D74087" w:rsidRPr="0046769F">
        <w:rPr>
          <w:rFonts w:ascii="Arial Narrow" w:hAnsi="Arial Narrow"/>
          <w:sz w:val="24"/>
          <w:szCs w:val="24"/>
        </w:rPr>
        <w:t xml:space="preserve"> taxes </w:t>
      </w:r>
      <w:r w:rsidR="00D74087" w:rsidRPr="0046769F">
        <w:rPr>
          <w:rFonts w:ascii="Arial Narrow" w:hAnsi="Arial Narrow"/>
          <w:sz w:val="24"/>
          <w:szCs w:val="24"/>
        </w:rPr>
        <w:lastRenderedPageBreak/>
        <w:t>et assurances payables par le soumissionnaire au titre du futur Marché, ou à tout autre titre, trente (30) jours avant la date limite de dépôt des offres seront inclus dans les prix et dans le montant total de son offre.</w:t>
      </w:r>
    </w:p>
    <w:p w14:paraId="74F02EC9" w14:textId="77777777" w:rsidR="00D74087"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12</w:t>
      </w:r>
      <w:r w:rsidR="00D74087" w:rsidRPr="0046769F">
        <w:rPr>
          <w:rFonts w:ascii="Arial Narrow" w:hAnsi="Arial Narrow"/>
          <w:sz w:val="24"/>
          <w:szCs w:val="24"/>
        </w:rPr>
        <w:t>.</w:t>
      </w:r>
      <w:r w:rsidR="00A55AAD" w:rsidRPr="0046769F">
        <w:rPr>
          <w:rFonts w:ascii="Arial Narrow" w:hAnsi="Arial Narrow"/>
          <w:sz w:val="24"/>
          <w:szCs w:val="24"/>
        </w:rPr>
        <w:t>4</w:t>
      </w:r>
      <w:r w:rsidR="00D74087" w:rsidRPr="0046769F">
        <w:rPr>
          <w:rFonts w:ascii="Arial Narrow" w:hAnsi="Arial Narrow"/>
          <w:sz w:val="24"/>
          <w:szCs w:val="24"/>
        </w:rPr>
        <w:t>. Si les clauses de révision et/ou d’actualisation des prix sont prévues au marché, la date d’établissement des prix initiaux, ainsi que les modalités de révision et/ou d’actualisation desdits prix doivent être précisées. Etant entendu que tout Marché dont la durée d’exécution est au plus égale à un (1) an ne peut faire l’objet de révision de prix.</w:t>
      </w:r>
    </w:p>
    <w:p w14:paraId="2099CC10" w14:textId="77777777" w:rsidR="007A0D9A" w:rsidRPr="0046769F" w:rsidRDefault="00B12677" w:rsidP="007A0D9A">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 xml:space="preserve">12.5. </w:t>
      </w:r>
      <w:r w:rsidR="007A0D9A" w:rsidRPr="0046769F">
        <w:rPr>
          <w:rFonts w:ascii="Arial Narrow" w:hAnsi="Arial Narrow"/>
          <w:sz w:val="24"/>
          <w:szCs w:val="24"/>
        </w:rPr>
        <w:t>Les soumissionnaires indiqueront les rabais consentis dans leurs offres. Par ailleurs, ils préciseront les conditions d’application de ce rabais.</w:t>
      </w:r>
    </w:p>
    <w:p w14:paraId="3D3FC6B0" w14:textId="3EB6B3EE" w:rsidR="00B12677" w:rsidRPr="0046769F" w:rsidRDefault="00F76CA0" w:rsidP="00B12677">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 xml:space="preserve">12.6 </w:t>
      </w:r>
      <w:r w:rsidR="00B12677" w:rsidRPr="0046769F">
        <w:rPr>
          <w:rFonts w:ascii="Arial Narrow" w:hAnsi="Arial Narrow"/>
          <w:sz w:val="24"/>
          <w:szCs w:val="24"/>
        </w:rPr>
        <w:t>Tous les prix unitaires assortis des quantités doivent être justifiés par des sous-détails établis conformément au cadre proposé à la pièce N° 7 du DAO.</w:t>
      </w:r>
    </w:p>
    <w:p w14:paraId="52B6168B" w14:textId="6991220A" w:rsidR="00D74087" w:rsidRPr="0046769F" w:rsidRDefault="00CC3E3B" w:rsidP="004A46B7">
      <w:pPr>
        <w:pStyle w:val="RGAOarticles"/>
        <w:rPr>
          <w:rFonts w:ascii="Arial Narrow" w:hAnsi="Arial Narrow"/>
        </w:rPr>
      </w:pPr>
      <w:bookmarkStart w:id="37" w:name="_Toc157681213"/>
      <w:r w:rsidRPr="0046769F">
        <w:rPr>
          <w:rFonts w:ascii="Arial Narrow" w:hAnsi="Arial Narrow"/>
        </w:rPr>
        <w:t xml:space="preserve">Article </w:t>
      </w:r>
      <w:r w:rsidR="00495F15" w:rsidRPr="0046769F">
        <w:rPr>
          <w:rFonts w:ascii="Arial Narrow" w:hAnsi="Arial Narrow"/>
        </w:rPr>
        <w:t xml:space="preserve">13- </w:t>
      </w:r>
      <w:r w:rsidR="00D74087" w:rsidRPr="0046769F">
        <w:rPr>
          <w:rFonts w:ascii="Arial Narrow" w:hAnsi="Arial Narrow"/>
        </w:rPr>
        <w:t>Monnaies de soumission et de règlement</w:t>
      </w:r>
      <w:bookmarkEnd w:id="37"/>
    </w:p>
    <w:p w14:paraId="2E8BACB6" w14:textId="77777777" w:rsidR="00D74087"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13</w:t>
      </w:r>
      <w:r w:rsidR="00D74087" w:rsidRPr="0046769F">
        <w:rPr>
          <w:rFonts w:ascii="Arial Narrow" w:hAnsi="Arial Narrow"/>
          <w:sz w:val="24"/>
          <w:szCs w:val="24"/>
        </w:rPr>
        <w:t>.1. En cas d’Appels d’Offres Internationaux, les monnaies de l’offre doivent suivre les dispositions soit de l’Option A ou de l’Option B ci-</w:t>
      </w:r>
      <w:proofErr w:type="gramStart"/>
      <w:r w:rsidR="00D74087" w:rsidRPr="0046769F">
        <w:rPr>
          <w:rFonts w:ascii="Arial Narrow" w:hAnsi="Arial Narrow"/>
          <w:sz w:val="24"/>
          <w:szCs w:val="24"/>
        </w:rPr>
        <w:t>dessous;</w:t>
      </w:r>
      <w:proofErr w:type="gramEnd"/>
      <w:r w:rsidR="00D74087" w:rsidRPr="0046769F">
        <w:rPr>
          <w:rFonts w:ascii="Arial Narrow" w:hAnsi="Arial Narrow"/>
          <w:sz w:val="24"/>
          <w:szCs w:val="24"/>
        </w:rPr>
        <w:t xml:space="preserve"> l’option applicable étant celle retenue dans le RPAO.</w:t>
      </w:r>
    </w:p>
    <w:p w14:paraId="3F6D9045" w14:textId="44BEB47C" w:rsidR="00D74087"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13</w:t>
      </w:r>
      <w:r w:rsidR="00D74087" w:rsidRPr="0046769F">
        <w:rPr>
          <w:rFonts w:ascii="Arial Narrow" w:hAnsi="Arial Narrow"/>
          <w:sz w:val="24"/>
          <w:szCs w:val="24"/>
        </w:rPr>
        <w:t>.2. Option A</w:t>
      </w:r>
      <w:r w:rsidR="00E46802" w:rsidRPr="0046769F">
        <w:rPr>
          <w:rFonts w:ascii="Arial Narrow" w:hAnsi="Arial Narrow"/>
          <w:sz w:val="24"/>
          <w:szCs w:val="24"/>
        </w:rPr>
        <w:t> :</w:t>
      </w:r>
      <w:r w:rsidR="00D74087" w:rsidRPr="0046769F">
        <w:rPr>
          <w:rFonts w:ascii="Arial Narrow" w:hAnsi="Arial Narrow"/>
          <w:sz w:val="24"/>
          <w:szCs w:val="24"/>
        </w:rPr>
        <w:t xml:space="preserve"> le montant de la soumission est libellé entièrement en monnaie nationale</w:t>
      </w:r>
    </w:p>
    <w:p w14:paraId="69446BD9" w14:textId="5E42969C" w:rsidR="00D74087" w:rsidRPr="0046769F" w:rsidRDefault="00D74087"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 xml:space="preserve">Le montant de la soumission, les </w:t>
      </w:r>
      <w:r w:rsidR="005E1FDC" w:rsidRPr="0046769F">
        <w:rPr>
          <w:rFonts w:ascii="Arial Narrow" w:hAnsi="Arial Narrow"/>
          <w:sz w:val="24"/>
          <w:szCs w:val="24"/>
        </w:rPr>
        <w:t>coûts</w:t>
      </w:r>
      <w:r w:rsidRPr="0046769F">
        <w:rPr>
          <w:rFonts w:ascii="Arial Narrow" w:hAnsi="Arial Narrow"/>
          <w:sz w:val="24"/>
          <w:szCs w:val="24"/>
        </w:rPr>
        <w:t xml:space="preserve"> unitaires et les prix du détail quantitatif et estimatif sont libellés entièrement en francs CFA de la manière suivante</w:t>
      </w:r>
      <w:r w:rsidR="00E46802" w:rsidRPr="0046769F">
        <w:rPr>
          <w:rFonts w:ascii="Arial Narrow" w:hAnsi="Arial Narrow"/>
          <w:sz w:val="24"/>
          <w:szCs w:val="24"/>
        </w:rPr>
        <w:t> :</w:t>
      </w:r>
    </w:p>
    <w:p w14:paraId="00EA5A4C" w14:textId="3C3C1A8D" w:rsidR="00D74087" w:rsidRPr="0046769F" w:rsidRDefault="00D74087" w:rsidP="001F752F">
      <w:pPr>
        <w:widowControl w:val="0"/>
        <w:autoSpaceDE w:val="0"/>
        <w:spacing w:after="60" w:line="276" w:lineRule="auto"/>
        <w:ind w:left="567" w:hanging="283"/>
        <w:jc w:val="both"/>
        <w:rPr>
          <w:rFonts w:ascii="Arial Narrow" w:hAnsi="Arial Narrow"/>
          <w:sz w:val="24"/>
          <w:szCs w:val="24"/>
        </w:rPr>
      </w:pPr>
      <w:r w:rsidRPr="0046769F">
        <w:rPr>
          <w:rFonts w:ascii="Arial Narrow" w:hAnsi="Arial Narrow"/>
          <w:sz w:val="24"/>
          <w:szCs w:val="24"/>
        </w:rPr>
        <w:t xml:space="preserve">a. Les prix seront entièrement libellés dans la monnaie nationale. Le soumissionnaire qui compte engager des dépenses dans d’autres monnaies pour la réalisation des </w:t>
      </w:r>
      <w:r w:rsidR="005E1FDC" w:rsidRPr="0046769F">
        <w:rPr>
          <w:rFonts w:ascii="Arial Narrow" w:hAnsi="Arial Narrow"/>
          <w:sz w:val="24"/>
          <w:szCs w:val="24"/>
        </w:rPr>
        <w:t>prestations</w:t>
      </w:r>
      <w:r w:rsidRPr="0046769F">
        <w:rPr>
          <w:rFonts w:ascii="Arial Narrow" w:hAnsi="Arial Narrow"/>
          <w:sz w:val="24"/>
          <w:szCs w:val="24"/>
        </w:rPr>
        <w:t>, indiquera en annexe à la soumission le ou les pourcentages du montant de l’offre nécessaires pour couvrir les besoins en monnaies étrangères, sans excéder un maximum de trois monnaies de pays membres de l’insti</w:t>
      </w:r>
      <w:r w:rsidR="00B87C1B" w:rsidRPr="0046769F">
        <w:rPr>
          <w:rFonts w:ascii="Arial Narrow" w:hAnsi="Arial Narrow"/>
          <w:sz w:val="24"/>
          <w:szCs w:val="24"/>
        </w:rPr>
        <w:t>tution de financement du marché ;</w:t>
      </w:r>
    </w:p>
    <w:p w14:paraId="3996CFC1" w14:textId="77777777" w:rsidR="00D74087" w:rsidRPr="0046769F" w:rsidRDefault="00D74087" w:rsidP="001F752F">
      <w:pPr>
        <w:widowControl w:val="0"/>
        <w:tabs>
          <w:tab w:val="left" w:pos="940"/>
          <w:tab w:val="left" w:pos="1660"/>
          <w:tab w:val="left" w:pos="2220"/>
          <w:tab w:val="left" w:pos="3260"/>
          <w:tab w:val="left" w:pos="4260"/>
          <w:tab w:val="left" w:pos="4900"/>
        </w:tabs>
        <w:autoSpaceDE w:val="0"/>
        <w:spacing w:after="60" w:line="276" w:lineRule="auto"/>
        <w:ind w:left="567" w:hanging="283"/>
        <w:jc w:val="both"/>
        <w:rPr>
          <w:rFonts w:ascii="Arial Narrow" w:hAnsi="Arial Narrow"/>
          <w:sz w:val="24"/>
          <w:szCs w:val="24"/>
        </w:rPr>
      </w:pPr>
      <w:r w:rsidRPr="0046769F">
        <w:rPr>
          <w:rFonts w:ascii="Arial Narrow" w:hAnsi="Arial Narrow"/>
          <w:sz w:val="24"/>
          <w:szCs w:val="24"/>
        </w:rPr>
        <w:t>b. Les taux de change utilisés par le Soumissionnaire pour convertir son offre en monnaie nationale seront spécifiés par le soumissionnaire en annexe à la soumission conformément aux précisions du RPAO. Ils seront appliqués pour tout paiement au titre du Marché, pour qu’aucun risque de change ne soit supporté par le Soumissionnaire retenu.</w:t>
      </w:r>
    </w:p>
    <w:p w14:paraId="69ACF727" w14:textId="1C935806" w:rsidR="00D74087"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13</w:t>
      </w:r>
      <w:r w:rsidR="00D74087" w:rsidRPr="0046769F">
        <w:rPr>
          <w:rFonts w:ascii="Arial Narrow" w:hAnsi="Arial Narrow"/>
          <w:sz w:val="24"/>
          <w:szCs w:val="24"/>
        </w:rPr>
        <w:t>.3. Option B</w:t>
      </w:r>
      <w:r w:rsidR="00B87C1B" w:rsidRPr="0046769F">
        <w:rPr>
          <w:rFonts w:ascii="Arial Narrow" w:hAnsi="Arial Narrow"/>
          <w:sz w:val="24"/>
          <w:szCs w:val="24"/>
        </w:rPr>
        <w:t> :</w:t>
      </w:r>
      <w:r w:rsidR="00D74087" w:rsidRPr="0046769F">
        <w:rPr>
          <w:rFonts w:ascii="Arial Narrow" w:hAnsi="Arial Narrow"/>
          <w:sz w:val="24"/>
          <w:szCs w:val="24"/>
        </w:rPr>
        <w:t xml:space="preserve"> Le montant de la soumission est directement libellé en monnaie nationale et étrangère.</w:t>
      </w:r>
    </w:p>
    <w:p w14:paraId="2B9288E2" w14:textId="7CEE0BF9" w:rsidR="00D74087" w:rsidRPr="0046769F" w:rsidRDefault="00D74087"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 xml:space="preserve">Le soumissionnaire libellera les </w:t>
      </w:r>
      <w:r w:rsidR="005E1FDC" w:rsidRPr="0046769F">
        <w:rPr>
          <w:rFonts w:ascii="Arial Narrow" w:hAnsi="Arial Narrow"/>
          <w:sz w:val="24"/>
          <w:szCs w:val="24"/>
        </w:rPr>
        <w:t>coûts</w:t>
      </w:r>
      <w:r w:rsidRPr="0046769F">
        <w:rPr>
          <w:rFonts w:ascii="Arial Narrow" w:hAnsi="Arial Narrow"/>
          <w:sz w:val="24"/>
          <w:szCs w:val="24"/>
        </w:rPr>
        <w:t xml:space="preserve"> unitaires et les prix du Détail quantitatif et estimatif de la manière suivante</w:t>
      </w:r>
      <w:r w:rsidR="00B87C1B" w:rsidRPr="0046769F">
        <w:rPr>
          <w:rFonts w:ascii="Arial Narrow" w:hAnsi="Arial Narrow"/>
          <w:sz w:val="24"/>
          <w:szCs w:val="24"/>
        </w:rPr>
        <w:t> :</w:t>
      </w:r>
    </w:p>
    <w:p w14:paraId="2F9A074A" w14:textId="3F7BEC7D" w:rsidR="00D74087" w:rsidRPr="0046769F" w:rsidRDefault="00D74087" w:rsidP="001F752F">
      <w:pPr>
        <w:widowControl w:val="0"/>
        <w:autoSpaceDE w:val="0"/>
        <w:spacing w:after="60" w:line="276" w:lineRule="auto"/>
        <w:ind w:left="567" w:hanging="283"/>
        <w:jc w:val="both"/>
        <w:rPr>
          <w:rFonts w:ascii="Arial Narrow" w:hAnsi="Arial Narrow"/>
          <w:sz w:val="24"/>
          <w:szCs w:val="24"/>
        </w:rPr>
      </w:pPr>
      <w:r w:rsidRPr="0046769F">
        <w:rPr>
          <w:rFonts w:ascii="Arial Narrow" w:hAnsi="Arial Narrow"/>
          <w:sz w:val="24"/>
          <w:szCs w:val="24"/>
        </w:rPr>
        <w:t xml:space="preserve">a. Les </w:t>
      </w:r>
      <w:r w:rsidR="005E1FDC" w:rsidRPr="0046769F">
        <w:rPr>
          <w:rFonts w:ascii="Arial Narrow" w:hAnsi="Arial Narrow"/>
          <w:sz w:val="24"/>
          <w:szCs w:val="24"/>
        </w:rPr>
        <w:t>coûts des charges</w:t>
      </w:r>
      <w:r w:rsidRPr="0046769F">
        <w:rPr>
          <w:rFonts w:ascii="Arial Narrow" w:hAnsi="Arial Narrow"/>
          <w:sz w:val="24"/>
          <w:szCs w:val="24"/>
        </w:rPr>
        <w:t xml:space="preserve"> nécessaires aux </w:t>
      </w:r>
      <w:r w:rsidR="005E1FDC" w:rsidRPr="0046769F">
        <w:rPr>
          <w:rFonts w:ascii="Arial Narrow" w:hAnsi="Arial Narrow"/>
          <w:sz w:val="24"/>
          <w:szCs w:val="24"/>
        </w:rPr>
        <w:t>prestations</w:t>
      </w:r>
      <w:r w:rsidR="00B87C1B" w:rsidRPr="0046769F">
        <w:rPr>
          <w:rFonts w:ascii="Arial Narrow" w:hAnsi="Arial Narrow"/>
          <w:sz w:val="24"/>
          <w:szCs w:val="24"/>
        </w:rPr>
        <w:t xml:space="preserve"> que le Soumissionnaire compte d</w:t>
      </w:r>
      <w:r w:rsidRPr="0046769F">
        <w:rPr>
          <w:rFonts w:ascii="Arial Narrow" w:hAnsi="Arial Narrow"/>
          <w:sz w:val="24"/>
          <w:szCs w:val="24"/>
        </w:rPr>
        <w:t xml:space="preserve">e </w:t>
      </w:r>
      <w:r w:rsidR="005E1FDC" w:rsidRPr="0046769F">
        <w:rPr>
          <w:rFonts w:ascii="Arial Narrow" w:hAnsi="Arial Narrow"/>
          <w:sz w:val="24"/>
          <w:szCs w:val="24"/>
        </w:rPr>
        <w:t>supporter</w:t>
      </w:r>
      <w:r w:rsidRPr="0046769F">
        <w:rPr>
          <w:rFonts w:ascii="Arial Narrow" w:hAnsi="Arial Narrow"/>
          <w:sz w:val="24"/>
          <w:szCs w:val="24"/>
        </w:rPr>
        <w:t xml:space="preserve"> dans le pays du Maître d’Ouvrage ou du Maître d’Ouvrage </w:t>
      </w:r>
      <w:r w:rsidR="008D655A" w:rsidRPr="0046769F">
        <w:rPr>
          <w:rFonts w:ascii="Arial Narrow" w:hAnsi="Arial Narrow"/>
          <w:sz w:val="24"/>
          <w:szCs w:val="24"/>
        </w:rPr>
        <w:t>Délégué seront</w:t>
      </w:r>
      <w:r w:rsidRPr="0046769F">
        <w:rPr>
          <w:rFonts w:ascii="Arial Narrow" w:hAnsi="Arial Narrow"/>
          <w:sz w:val="24"/>
          <w:szCs w:val="24"/>
        </w:rPr>
        <w:t xml:space="preserve"> libellés en francs CFA tels </w:t>
      </w:r>
      <w:r w:rsidR="008D655A" w:rsidRPr="0046769F">
        <w:rPr>
          <w:rFonts w:ascii="Arial Narrow" w:hAnsi="Arial Narrow"/>
          <w:sz w:val="24"/>
          <w:szCs w:val="24"/>
        </w:rPr>
        <w:t>que spécifié</w:t>
      </w:r>
      <w:r w:rsidRPr="0046769F">
        <w:rPr>
          <w:rFonts w:ascii="Arial Narrow" w:hAnsi="Arial Narrow"/>
          <w:sz w:val="24"/>
          <w:szCs w:val="24"/>
        </w:rPr>
        <w:t xml:space="preserve"> </w:t>
      </w:r>
      <w:r w:rsidR="008D655A" w:rsidRPr="0046769F">
        <w:rPr>
          <w:rFonts w:ascii="Arial Narrow" w:hAnsi="Arial Narrow"/>
          <w:sz w:val="24"/>
          <w:szCs w:val="24"/>
        </w:rPr>
        <w:t>au RPAO</w:t>
      </w:r>
      <w:r w:rsidRPr="0046769F">
        <w:rPr>
          <w:rFonts w:ascii="Arial Narrow" w:hAnsi="Arial Narrow"/>
          <w:sz w:val="24"/>
          <w:szCs w:val="24"/>
        </w:rPr>
        <w:t xml:space="preserve"> et dénommée “monnaie nationale”.</w:t>
      </w:r>
    </w:p>
    <w:p w14:paraId="43167CC5" w14:textId="18B27807" w:rsidR="00D74087" w:rsidRPr="0046769F" w:rsidRDefault="00D74087" w:rsidP="001F752F">
      <w:pPr>
        <w:widowControl w:val="0"/>
        <w:autoSpaceDE w:val="0"/>
        <w:spacing w:after="60" w:line="276" w:lineRule="auto"/>
        <w:ind w:left="567" w:hanging="283"/>
        <w:jc w:val="both"/>
        <w:rPr>
          <w:rFonts w:ascii="Arial Narrow" w:hAnsi="Arial Narrow"/>
          <w:sz w:val="24"/>
          <w:szCs w:val="24"/>
        </w:rPr>
      </w:pPr>
      <w:r w:rsidRPr="0046769F">
        <w:rPr>
          <w:rFonts w:ascii="Arial Narrow" w:hAnsi="Arial Narrow"/>
          <w:sz w:val="24"/>
          <w:szCs w:val="24"/>
        </w:rPr>
        <w:t>b</w:t>
      </w:r>
      <w:r w:rsidR="00B87C1B" w:rsidRPr="0046769F">
        <w:rPr>
          <w:rFonts w:ascii="Arial Narrow" w:hAnsi="Arial Narrow"/>
          <w:sz w:val="24"/>
          <w:szCs w:val="24"/>
        </w:rPr>
        <w:t>.</w:t>
      </w:r>
      <w:r w:rsidR="005E1FDC" w:rsidRPr="0046769F">
        <w:rPr>
          <w:rFonts w:ascii="Arial Narrow" w:hAnsi="Arial Narrow"/>
          <w:sz w:val="24"/>
          <w:szCs w:val="24"/>
        </w:rPr>
        <w:t xml:space="preserve"> Les coûts des charges nécessaires aux prestations que le Soumissionnaire</w:t>
      </w:r>
      <w:r w:rsidRPr="0046769F">
        <w:rPr>
          <w:rFonts w:ascii="Arial Narrow" w:hAnsi="Arial Narrow"/>
          <w:sz w:val="24"/>
          <w:szCs w:val="24"/>
        </w:rPr>
        <w:t xml:space="preserve"> compte se procurer en dehors du pays du Maître d’Ouvrage ou du Maître d’Ouvrage Délégué seront libellés dans la monnaie du pays du soumissionnaire ou de celle d’un pays membre éligible largement utilisée dans le commerce international.</w:t>
      </w:r>
    </w:p>
    <w:p w14:paraId="50BD7811" w14:textId="77777777" w:rsidR="00D74087"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13</w:t>
      </w:r>
      <w:r w:rsidR="00D74087" w:rsidRPr="0046769F">
        <w:rPr>
          <w:rFonts w:ascii="Arial Narrow" w:hAnsi="Arial Narrow"/>
          <w:sz w:val="24"/>
          <w:szCs w:val="24"/>
        </w:rPr>
        <w:t xml:space="preserve">.4. Le Maître d’Ouvrage ou le Maître d’Ouvrage Délégué peut demander aux soumissionnaires d’exprimer leurs besoins en monnaies nationale et étrangère et de justifier que les montants inclus dans les </w:t>
      </w:r>
      <w:r w:rsidR="005E1FDC" w:rsidRPr="0046769F">
        <w:rPr>
          <w:rFonts w:ascii="Arial Narrow" w:hAnsi="Arial Narrow"/>
          <w:sz w:val="24"/>
          <w:szCs w:val="24"/>
        </w:rPr>
        <w:t>coûts</w:t>
      </w:r>
      <w:r w:rsidR="00D74087" w:rsidRPr="0046769F">
        <w:rPr>
          <w:rFonts w:ascii="Arial Narrow" w:hAnsi="Arial Narrow"/>
          <w:sz w:val="24"/>
          <w:szCs w:val="24"/>
        </w:rPr>
        <w:t xml:space="preserve"> unitaires et totaux, et indiqués en annexe à la soumission, sont </w:t>
      </w:r>
      <w:proofErr w:type="gramStart"/>
      <w:r w:rsidR="00D74087" w:rsidRPr="0046769F">
        <w:rPr>
          <w:rFonts w:ascii="Arial Narrow" w:hAnsi="Arial Narrow"/>
          <w:sz w:val="24"/>
          <w:szCs w:val="24"/>
        </w:rPr>
        <w:t>raisonnables;</w:t>
      </w:r>
      <w:proofErr w:type="gramEnd"/>
      <w:r w:rsidR="00D74087" w:rsidRPr="0046769F">
        <w:rPr>
          <w:rFonts w:ascii="Arial Narrow" w:hAnsi="Arial Narrow"/>
          <w:sz w:val="24"/>
          <w:szCs w:val="24"/>
        </w:rPr>
        <w:t xml:space="preserve"> à cette fin, un état détaillé de ses besoins en monnaies étrangères sera fourni par le soumissionnaire.</w:t>
      </w:r>
    </w:p>
    <w:p w14:paraId="0FB4109A" w14:textId="77777777" w:rsidR="00D74087"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13</w:t>
      </w:r>
      <w:r w:rsidR="00D74087" w:rsidRPr="0046769F">
        <w:rPr>
          <w:rFonts w:ascii="Arial Narrow" w:hAnsi="Arial Narrow"/>
          <w:sz w:val="24"/>
          <w:szCs w:val="24"/>
        </w:rPr>
        <w:t xml:space="preserve">.5. Durant l’exécution des </w:t>
      </w:r>
      <w:r w:rsidR="005E1FDC" w:rsidRPr="0046769F">
        <w:rPr>
          <w:rFonts w:ascii="Arial Narrow" w:hAnsi="Arial Narrow"/>
          <w:sz w:val="24"/>
          <w:szCs w:val="24"/>
        </w:rPr>
        <w:t>prestations</w:t>
      </w:r>
      <w:r w:rsidR="00D74087" w:rsidRPr="0046769F">
        <w:rPr>
          <w:rFonts w:ascii="Arial Narrow" w:hAnsi="Arial Narrow"/>
          <w:sz w:val="24"/>
          <w:szCs w:val="24"/>
        </w:rPr>
        <w:t xml:space="preserve">, la plupart des monnaies étrangères restant à payer sur le montant du marché peut être révisée d’un commun accord par le Maître d’Ouvrage ou le Maître d’Ouvrage Délégué et </w:t>
      </w:r>
      <w:r w:rsidR="006E5974" w:rsidRPr="0046769F">
        <w:rPr>
          <w:rFonts w:ascii="Arial Narrow" w:hAnsi="Arial Narrow"/>
          <w:sz w:val="24"/>
          <w:szCs w:val="24"/>
        </w:rPr>
        <w:t>l’entreprise</w:t>
      </w:r>
      <w:r w:rsidR="00D74087" w:rsidRPr="0046769F">
        <w:rPr>
          <w:rFonts w:ascii="Arial Narrow" w:hAnsi="Arial Narrow"/>
          <w:sz w:val="24"/>
          <w:szCs w:val="24"/>
        </w:rPr>
        <w:t xml:space="preserve"> de façon à tenir compte de toute modification survenue dans les besoins en devises au titre du marché.</w:t>
      </w:r>
    </w:p>
    <w:p w14:paraId="79E286E5" w14:textId="2FF45775" w:rsidR="00D74087" w:rsidRPr="0046769F" w:rsidRDefault="00CC3E3B" w:rsidP="004A46B7">
      <w:pPr>
        <w:pStyle w:val="RGAOarticles"/>
        <w:rPr>
          <w:rFonts w:ascii="Arial Narrow" w:hAnsi="Arial Narrow"/>
        </w:rPr>
      </w:pPr>
      <w:bookmarkStart w:id="38" w:name="_Toc157681214"/>
      <w:r w:rsidRPr="0046769F">
        <w:rPr>
          <w:rFonts w:ascii="Arial Narrow" w:hAnsi="Arial Narrow"/>
        </w:rPr>
        <w:lastRenderedPageBreak/>
        <w:t xml:space="preserve">Article </w:t>
      </w:r>
      <w:r w:rsidR="00495F15" w:rsidRPr="0046769F">
        <w:rPr>
          <w:rFonts w:ascii="Arial Narrow" w:hAnsi="Arial Narrow"/>
        </w:rPr>
        <w:t xml:space="preserve">14- </w:t>
      </w:r>
      <w:r w:rsidR="00D74087" w:rsidRPr="0046769F">
        <w:rPr>
          <w:rFonts w:ascii="Arial Narrow" w:hAnsi="Arial Narrow"/>
        </w:rPr>
        <w:t>Validité des offres</w:t>
      </w:r>
      <w:bookmarkEnd w:id="38"/>
    </w:p>
    <w:p w14:paraId="025E03F8" w14:textId="77777777" w:rsidR="00D74087" w:rsidRPr="0046769F" w:rsidRDefault="005D741E" w:rsidP="001F752F">
      <w:pPr>
        <w:widowControl w:val="0"/>
        <w:tabs>
          <w:tab w:val="left" w:pos="915"/>
        </w:tabs>
        <w:autoSpaceDE w:val="0"/>
        <w:spacing w:after="60" w:line="276" w:lineRule="auto"/>
        <w:jc w:val="both"/>
        <w:rPr>
          <w:rFonts w:ascii="Arial Narrow" w:hAnsi="Arial Narrow"/>
          <w:sz w:val="24"/>
          <w:szCs w:val="24"/>
        </w:rPr>
      </w:pPr>
      <w:r w:rsidRPr="0046769F">
        <w:rPr>
          <w:rFonts w:ascii="Arial Narrow" w:hAnsi="Arial Narrow"/>
          <w:sz w:val="24"/>
          <w:szCs w:val="24"/>
        </w:rPr>
        <w:t>14</w:t>
      </w:r>
      <w:r w:rsidR="00D74087" w:rsidRPr="0046769F">
        <w:rPr>
          <w:rFonts w:ascii="Arial Narrow" w:hAnsi="Arial Narrow"/>
          <w:sz w:val="24"/>
          <w:szCs w:val="24"/>
        </w:rPr>
        <w:t>.1. Les offres doivent demeurer valables pendant la période spécifiée dans le Règlement P</w:t>
      </w:r>
      <w:r w:rsidR="005C2843" w:rsidRPr="0046769F">
        <w:rPr>
          <w:rFonts w:ascii="Arial Narrow" w:hAnsi="Arial Narrow"/>
          <w:sz w:val="24"/>
          <w:szCs w:val="24"/>
        </w:rPr>
        <w:t>articulier de l'Appel d'Offres pour</w:t>
      </w:r>
      <w:r w:rsidR="00D74087" w:rsidRPr="0046769F">
        <w:rPr>
          <w:rFonts w:ascii="Arial Narrow" w:hAnsi="Arial Narrow"/>
          <w:sz w:val="24"/>
          <w:szCs w:val="24"/>
        </w:rPr>
        <w:t xml:space="preserve"> compter de la date de remise des offres fixée par le Maître d’Ouvrage ou le Maître d’Ouvrage Délégué, en application de l'article </w:t>
      </w:r>
      <w:r w:rsidRPr="0046769F">
        <w:rPr>
          <w:rFonts w:ascii="Arial Narrow" w:hAnsi="Arial Narrow"/>
          <w:sz w:val="24"/>
          <w:szCs w:val="24"/>
        </w:rPr>
        <w:t>19</w:t>
      </w:r>
      <w:r w:rsidR="00D74087" w:rsidRPr="0046769F">
        <w:rPr>
          <w:rFonts w:ascii="Arial Narrow" w:hAnsi="Arial Narrow"/>
          <w:sz w:val="24"/>
          <w:szCs w:val="24"/>
        </w:rPr>
        <w:t xml:space="preserve"> du RGAO. Une offre valable pour une période plus courte, au dépouillement, sera considérée par la Commission de passation des marchés comme non conforme, sauf si le délai de validité du cautionnement de soumission est conforme. Dans ce cas, un délai de quarante-</w:t>
      </w:r>
      <w:r w:rsidR="00A865B7" w:rsidRPr="0046769F">
        <w:rPr>
          <w:rFonts w:ascii="Arial Narrow" w:hAnsi="Arial Narrow"/>
          <w:sz w:val="24"/>
          <w:szCs w:val="24"/>
        </w:rPr>
        <w:t>huit (</w:t>
      </w:r>
      <w:r w:rsidR="00D74087" w:rsidRPr="0046769F">
        <w:rPr>
          <w:rFonts w:ascii="Arial Narrow" w:hAnsi="Arial Narrow"/>
          <w:sz w:val="24"/>
          <w:szCs w:val="24"/>
        </w:rPr>
        <w:t xml:space="preserve">48) </w:t>
      </w:r>
      <w:r w:rsidR="00A865B7" w:rsidRPr="0046769F">
        <w:rPr>
          <w:rFonts w:ascii="Arial Narrow" w:hAnsi="Arial Narrow"/>
          <w:sz w:val="24"/>
          <w:szCs w:val="24"/>
        </w:rPr>
        <w:t>heures est</w:t>
      </w:r>
      <w:r w:rsidR="00D74087" w:rsidRPr="0046769F">
        <w:rPr>
          <w:rFonts w:ascii="Arial Narrow" w:hAnsi="Arial Narrow"/>
          <w:sz w:val="24"/>
          <w:szCs w:val="24"/>
        </w:rPr>
        <w:t xml:space="preserve"> </w:t>
      </w:r>
      <w:r w:rsidR="00A865B7" w:rsidRPr="0046769F">
        <w:rPr>
          <w:rFonts w:ascii="Arial Narrow" w:hAnsi="Arial Narrow"/>
          <w:sz w:val="24"/>
          <w:szCs w:val="24"/>
        </w:rPr>
        <w:t>accordé au</w:t>
      </w:r>
      <w:r w:rsidR="00D74087" w:rsidRPr="0046769F">
        <w:rPr>
          <w:rFonts w:ascii="Arial Narrow" w:hAnsi="Arial Narrow"/>
          <w:sz w:val="24"/>
          <w:szCs w:val="24"/>
        </w:rPr>
        <w:t xml:space="preserve"> soumissionnaire pour en produire une nouvelle lettre de soumission en phase avec le cautionnement de soumission.</w:t>
      </w:r>
    </w:p>
    <w:p w14:paraId="6BCAEF79" w14:textId="77777777" w:rsidR="00D74087" w:rsidRPr="0046769F" w:rsidRDefault="005D741E"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14</w:t>
      </w:r>
      <w:r w:rsidR="00D74087" w:rsidRPr="0046769F">
        <w:rPr>
          <w:rFonts w:ascii="Arial Narrow" w:hAnsi="Arial Narrow"/>
          <w:sz w:val="24"/>
          <w:szCs w:val="24"/>
        </w:rPr>
        <w:t xml:space="preserve">.2. Dans des circonstances exceptionnelles, le Maître d’Ouvrage ou le Maître d’Ouvrage Délégué peut solliciter le consentement du soumissionnaire à une prolongation du délai de validité. La demande et les réponses qui lui seront faites le seront par écrit (ou par télécopie). La validité </w:t>
      </w:r>
      <w:r w:rsidR="00A865B7" w:rsidRPr="0046769F">
        <w:rPr>
          <w:rFonts w:ascii="Arial Narrow" w:hAnsi="Arial Narrow"/>
          <w:sz w:val="24"/>
          <w:szCs w:val="24"/>
        </w:rPr>
        <w:t>du cautionnement</w:t>
      </w:r>
      <w:r w:rsidR="00D74087" w:rsidRPr="0046769F">
        <w:rPr>
          <w:rFonts w:ascii="Arial Narrow" w:hAnsi="Arial Narrow"/>
          <w:sz w:val="24"/>
          <w:szCs w:val="24"/>
        </w:rPr>
        <w:t xml:space="preserve"> de soumission prévu à l'article 1</w:t>
      </w:r>
      <w:r w:rsidRPr="0046769F">
        <w:rPr>
          <w:rFonts w:ascii="Arial Narrow" w:hAnsi="Arial Narrow"/>
          <w:sz w:val="24"/>
          <w:szCs w:val="24"/>
        </w:rPr>
        <w:t>5</w:t>
      </w:r>
      <w:r w:rsidR="00D74087" w:rsidRPr="0046769F">
        <w:rPr>
          <w:rFonts w:ascii="Arial Narrow" w:hAnsi="Arial Narrow"/>
          <w:sz w:val="24"/>
          <w:szCs w:val="24"/>
        </w:rPr>
        <w:t xml:space="preserve"> du RGAO sera de même </w:t>
      </w:r>
      <w:r w:rsidR="00A865B7" w:rsidRPr="0046769F">
        <w:rPr>
          <w:rFonts w:ascii="Arial Narrow" w:hAnsi="Arial Narrow"/>
          <w:sz w:val="24"/>
          <w:szCs w:val="24"/>
        </w:rPr>
        <w:t>prolongée pour</w:t>
      </w:r>
      <w:r w:rsidR="00D74087" w:rsidRPr="0046769F">
        <w:rPr>
          <w:rFonts w:ascii="Arial Narrow" w:hAnsi="Arial Narrow"/>
          <w:sz w:val="24"/>
          <w:szCs w:val="24"/>
        </w:rPr>
        <w:t xml:space="preserve"> une durée correspondante. Un Soumissionnaire peut refuser de prolonger la validité de son offre sans perdre </w:t>
      </w:r>
      <w:r w:rsidR="00A865B7" w:rsidRPr="0046769F">
        <w:rPr>
          <w:rFonts w:ascii="Arial Narrow" w:hAnsi="Arial Narrow"/>
          <w:sz w:val="24"/>
          <w:szCs w:val="24"/>
        </w:rPr>
        <w:t>son cautionnement</w:t>
      </w:r>
      <w:r w:rsidR="00D74087" w:rsidRPr="0046769F">
        <w:rPr>
          <w:rFonts w:ascii="Arial Narrow" w:hAnsi="Arial Narrow"/>
          <w:sz w:val="24"/>
          <w:szCs w:val="24"/>
        </w:rPr>
        <w:t xml:space="preserve"> de soumission. </w:t>
      </w:r>
      <w:r w:rsidR="00A865B7" w:rsidRPr="0046769F">
        <w:rPr>
          <w:rFonts w:ascii="Arial Narrow" w:hAnsi="Arial Narrow"/>
          <w:sz w:val="24"/>
          <w:szCs w:val="24"/>
        </w:rPr>
        <w:t>Un soumissionnaire qui consent à une</w:t>
      </w:r>
      <w:r w:rsidR="00D74087" w:rsidRPr="0046769F">
        <w:rPr>
          <w:rFonts w:ascii="Arial Narrow" w:hAnsi="Arial Narrow"/>
          <w:sz w:val="24"/>
          <w:szCs w:val="24"/>
        </w:rPr>
        <w:t xml:space="preserve"> prolongation ne se verra pas demander de modifier son offre, ni ne sera autorisé à le faire.</w:t>
      </w:r>
    </w:p>
    <w:p w14:paraId="6351DF81" w14:textId="77777777" w:rsidR="00D74087" w:rsidRPr="0046769F" w:rsidRDefault="005D741E" w:rsidP="001F752F">
      <w:pPr>
        <w:widowControl w:val="0"/>
        <w:tabs>
          <w:tab w:val="left" w:pos="800"/>
          <w:tab w:val="left" w:pos="2000"/>
          <w:tab w:val="left" w:pos="3220"/>
          <w:tab w:val="left" w:pos="3960"/>
        </w:tabs>
        <w:autoSpaceDE w:val="0"/>
        <w:spacing w:after="60" w:line="276" w:lineRule="auto"/>
        <w:jc w:val="both"/>
        <w:rPr>
          <w:rFonts w:ascii="Arial Narrow" w:hAnsi="Arial Narrow"/>
          <w:sz w:val="24"/>
          <w:szCs w:val="24"/>
        </w:rPr>
      </w:pPr>
      <w:r w:rsidRPr="0046769F">
        <w:rPr>
          <w:rFonts w:ascii="Arial Narrow" w:hAnsi="Arial Narrow"/>
          <w:sz w:val="24"/>
          <w:szCs w:val="24"/>
        </w:rPr>
        <w:t>14</w:t>
      </w:r>
      <w:r w:rsidR="00D74087" w:rsidRPr="0046769F">
        <w:rPr>
          <w:rFonts w:ascii="Arial Narrow" w:hAnsi="Arial Narrow"/>
          <w:sz w:val="24"/>
          <w:szCs w:val="24"/>
        </w:rPr>
        <w:t xml:space="preserve">.3. Lorsque le marché ne comporte pas d’article de révision de prix et que la période de validité des offres est prorogée de plus de soixante (60) jours, les montants payables au soumissionnaire retenu, seront actualisés par application de la formule y relative figurant </w:t>
      </w:r>
      <w:r w:rsidR="00A865B7" w:rsidRPr="0046769F">
        <w:rPr>
          <w:rFonts w:ascii="Arial Narrow" w:hAnsi="Arial Narrow"/>
          <w:sz w:val="24"/>
          <w:szCs w:val="24"/>
        </w:rPr>
        <w:t>à la</w:t>
      </w:r>
      <w:r w:rsidR="00D74087" w:rsidRPr="0046769F">
        <w:rPr>
          <w:rFonts w:ascii="Arial Narrow" w:hAnsi="Arial Narrow"/>
          <w:sz w:val="24"/>
          <w:szCs w:val="24"/>
        </w:rPr>
        <w:t xml:space="preserve"> demande de prorogation que le Maître d’Ouvrage ou le Maître d’Ouvrage Délégué adressera au(x) soumissionnaire(s).</w:t>
      </w:r>
    </w:p>
    <w:p w14:paraId="56F85405" w14:textId="77777777" w:rsidR="00D74087" w:rsidRPr="0046769F" w:rsidRDefault="00D74087" w:rsidP="001F752F">
      <w:pPr>
        <w:widowControl w:val="0"/>
        <w:tabs>
          <w:tab w:val="left" w:pos="800"/>
          <w:tab w:val="left" w:pos="2000"/>
          <w:tab w:val="left" w:pos="3220"/>
          <w:tab w:val="left" w:pos="3960"/>
        </w:tabs>
        <w:autoSpaceDE w:val="0"/>
        <w:spacing w:after="60" w:line="276" w:lineRule="auto"/>
        <w:jc w:val="both"/>
        <w:rPr>
          <w:rFonts w:ascii="Arial Narrow" w:hAnsi="Arial Narrow"/>
          <w:sz w:val="24"/>
          <w:szCs w:val="24"/>
        </w:rPr>
      </w:pPr>
      <w:r w:rsidRPr="0046769F">
        <w:rPr>
          <w:rFonts w:ascii="Arial Narrow" w:hAnsi="Arial Narrow"/>
          <w:sz w:val="24"/>
          <w:szCs w:val="24"/>
        </w:rPr>
        <w:t>La période d’actualisation ira de la date de dépassement des soixante (60) jours à la date de notification du marché ou de l’ordre de service de démarrage des travaux au soumissionnaire retenu, tel que prévu par le CCAP. L’effet de l’actualisation n’est pas pris en considération aux fins de l’évaluation des offres.</w:t>
      </w:r>
    </w:p>
    <w:p w14:paraId="3EAAE920" w14:textId="0BD6C3E3" w:rsidR="00D74087" w:rsidRPr="0046769F" w:rsidRDefault="00CC3E3B" w:rsidP="004A46B7">
      <w:pPr>
        <w:pStyle w:val="RGAOarticles"/>
        <w:rPr>
          <w:rFonts w:ascii="Arial Narrow" w:hAnsi="Arial Narrow"/>
        </w:rPr>
      </w:pPr>
      <w:bookmarkStart w:id="39" w:name="_Toc157681215"/>
      <w:r w:rsidRPr="0046769F">
        <w:rPr>
          <w:rFonts w:ascii="Arial Narrow" w:hAnsi="Arial Narrow"/>
        </w:rPr>
        <w:t xml:space="preserve">Article </w:t>
      </w:r>
      <w:r w:rsidR="00495F15" w:rsidRPr="0046769F">
        <w:rPr>
          <w:rFonts w:ascii="Arial Narrow" w:hAnsi="Arial Narrow"/>
        </w:rPr>
        <w:t>15-</w:t>
      </w:r>
      <w:r w:rsidR="00D74087" w:rsidRPr="0046769F">
        <w:rPr>
          <w:rFonts w:ascii="Arial Narrow" w:hAnsi="Arial Narrow"/>
        </w:rPr>
        <w:t>Cautionnement de soumission</w:t>
      </w:r>
      <w:bookmarkEnd w:id="39"/>
    </w:p>
    <w:p w14:paraId="3DBE50FC" w14:textId="77777777" w:rsidR="00D74087"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15</w:t>
      </w:r>
      <w:r w:rsidR="00D74087" w:rsidRPr="0046769F">
        <w:rPr>
          <w:rFonts w:ascii="Arial Narrow" w:hAnsi="Arial Narrow"/>
          <w:sz w:val="24"/>
          <w:szCs w:val="24"/>
        </w:rPr>
        <w:t>.1. En application de l'article 1</w:t>
      </w:r>
      <w:r w:rsidR="005D741E" w:rsidRPr="0046769F">
        <w:rPr>
          <w:rFonts w:ascii="Arial Narrow" w:hAnsi="Arial Narrow"/>
          <w:sz w:val="24"/>
          <w:szCs w:val="24"/>
        </w:rPr>
        <w:t>1</w:t>
      </w:r>
      <w:r w:rsidR="00D74087" w:rsidRPr="0046769F">
        <w:rPr>
          <w:rFonts w:ascii="Arial Narrow" w:hAnsi="Arial Narrow"/>
          <w:sz w:val="24"/>
          <w:szCs w:val="24"/>
        </w:rPr>
        <w:t xml:space="preserve"> du RGAO, le soumissionnaire fournira </w:t>
      </w:r>
      <w:r w:rsidR="008D655A" w:rsidRPr="0046769F">
        <w:rPr>
          <w:rFonts w:ascii="Arial Narrow" w:hAnsi="Arial Narrow"/>
          <w:sz w:val="24"/>
          <w:szCs w:val="24"/>
        </w:rPr>
        <w:t>un cautionnement</w:t>
      </w:r>
      <w:r w:rsidR="00D74087" w:rsidRPr="0046769F">
        <w:rPr>
          <w:rFonts w:ascii="Arial Narrow" w:hAnsi="Arial Narrow"/>
          <w:sz w:val="24"/>
          <w:szCs w:val="24"/>
        </w:rPr>
        <w:t xml:space="preserve"> de soumission du montant spécifié dans le Règlement Particulier de l'Appel d'Offres, laquelle fera partie intégrante de son offre.</w:t>
      </w:r>
    </w:p>
    <w:p w14:paraId="49359DA7" w14:textId="3BBED85F" w:rsidR="00D74087"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15</w:t>
      </w:r>
      <w:r w:rsidR="00D74087" w:rsidRPr="0046769F">
        <w:rPr>
          <w:rFonts w:ascii="Arial Narrow" w:hAnsi="Arial Narrow"/>
          <w:sz w:val="24"/>
          <w:szCs w:val="24"/>
        </w:rPr>
        <w:t xml:space="preserve">.2. </w:t>
      </w:r>
      <w:r w:rsidR="008D655A" w:rsidRPr="0046769F">
        <w:rPr>
          <w:rFonts w:ascii="Arial Narrow" w:hAnsi="Arial Narrow"/>
          <w:sz w:val="24"/>
          <w:szCs w:val="24"/>
        </w:rPr>
        <w:t>Le cautionnement</w:t>
      </w:r>
      <w:r w:rsidR="00D74087" w:rsidRPr="0046769F">
        <w:rPr>
          <w:rFonts w:ascii="Arial Narrow" w:hAnsi="Arial Narrow"/>
          <w:sz w:val="24"/>
          <w:szCs w:val="24"/>
        </w:rPr>
        <w:t xml:space="preserve"> de soumission sera conforme au modèle présenté dans le Dossier d’Appel d’Offres</w:t>
      </w:r>
      <w:r w:rsidR="00E265F7" w:rsidRPr="0046769F">
        <w:rPr>
          <w:rFonts w:ascii="Arial Narrow" w:hAnsi="Arial Narrow"/>
          <w:sz w:val="24"/>
          <w:szCs w:val="24"/>
        </w:rPr>
        <w:t> ;</w:t>
      </w:r>
      <w:r w:rsidR="00D74087" w:rsidRPr="0046769F">
        <w:rPr>
          <w:rFonts w:ascii="Arial Narrow" w:hAnsi="Arial Narrow"/>
          <w:sz w:val="24"/>
          <w:szCs w:val="24"/>
        </w:rPr>
        <w:t xml:space="preserve"> d’autres modèles peuvent être autorisés, par le Maître d’Ouvrage ou du Maître d’Ouvrage Délégué. Le Cautionnement de soumission demeurera valide pendant trente (30) jours au-delà de la date limite initiale de validité des offres, ou de toute nouvelle date limite de validité demandée par </w:t>
      </w:r>
      <w:r w:rsidR="008D655A" w:rsidRPr="0046769F">
        <w:rPr>
          <w:rFonts w:ascii="Arial Narrow" w:hAnsi="Arial Narrow"/>
          <w:sz w:val="24"/>
          <w:szCs w:val="24"/>
        </w:rPr>
        <w:t>le Maître</w:t>
      </w:r>
      <w:r w:rsidR="00D74087" w:rsidRPr="0046769F">
        <w:rPr>
          <w:rFonts w:ascii="Arial Narrow" w:hAnsi="Arial Narrow"/>
          <w:sz w:val="24"/>
          <w:szCs w:val="24"/>
        </w:rPr>
        <w:t xml:space="preserve"> d’Ouvrage ou le Maître d’Ouvrage Délégué et acceptée par le soumissionnaire, conformément aux dispositions de l’article 1</w:t>
      </w:r>
      <w:r w:rsidR="005D741E" w:rsidRPr="0046769F">
        <w:rPr>
          <w:rFonts w:ascii="Arial Narrow" w:hAnsi="Arial Narrow"/>
          <w:sz w:val="24"/>
          <w:szCs w:val="24"/>
        </w:rPr>
        <w:t>4</w:t>
      </w:r>
      <w:r w:rsidR="00D74087" w:rsidRPr="0046769F">
        <w:rPr>
          <w:rFonts w:ascii="Arial Narrow" w:hAnsi="Arial Narrow"/>
          <w:sz w:val="24"/>
          <w:szCs w:val="24"/>
        </w:rPr>
        <w:t>.2 du RGAO.</w:t>
      </w:r>
    </w:p>
    <w:p w14:paraId="28EDDBCC" w14:textId="035C23F2" w:rsidR="00D74087" w:rsidRDefault="00DD0398" w:rsidP="001F752F">
      <w:pPr>
        <w:widowControl w:val="0"/>
        <w:tabs>
          <w:tab w:val="left" w:pos="1560"/>
          <w:tab w:val="left" w:pos="2140"/>
          <w:tab w:val="left" w:pos="3380"/>
          <w:tab w:val="left" w:pos="3820"/>
          <w:tab w:val="left" w:pos="4820"/>
        </w:tabs>
        <w:autoSpaceDE w:val="0"/>
        <w:spacing w:after="60" w:line="276" w:lineRule="auto"/>
        <w:jc w:val="both"/>
        <w:rPr>
          <w:rFonts w:ascii="Arial Narrow" w:hAnsi="Arial Narrow"/>
          <w:sz w:val="24"/>
          <w:szCs w:val="24"/>
        </w:rPr>
      </w:pPr>
      <w:r w:rsidRPr="0046769F">
        <w:rPr>
          <w:rFonts w:ascii="Arial Narrow" w:hAnsi="Arial Narrow"/>
          <w:sz w:val="24"/>
          <w:szCs w:val="24"/>
        </w:rPr>
        <w:t>15</w:t>
      </w:r>
      <w:r w:rsidR="00D74087" w:rsidRPr="0046769F">
        <w:rPr>
          <w:rFonts w:ascii="Arial Narrow" w:hAnsi="Arial Narrow"/>
          <w:sz w:val="24"/>
          <w:szCs w:val="24"/>
        </w:rPr>
        <w:t xml:space="preserve">.3. Toute offre non accompagnée </w:t>
      </w:r>
      <w:r w:rsidR="008D655A" w:rsidRPr="0046769F">
        <w:rPr>
          <w:rFonts w:ascii="Arial Narrow" w:hAnsi="Arial Narrow"/>
          <w:sz w:val="24"/>
          <w:szCs w:val="24"/>
        </w:rPr>
        <w:t>d’un Cautionnement</w:t>
      </w:r>
      <w:r w:rsidR="00D74087" w:rsidRPr="0046769F">
        <w:rPr>
          <w:rFonts w:ascii="Arial Narrow" w:hAnsi="Arial Narrow"/>
          <w:sz w:val="24"/>
          <w:szCs w:val="24"/>
        </w:rPr>
        <w:t xml:space="preserve"> de Soumission acceptable sera rejetée par la Commission de Passation des Marchés comme incomplète. Le Cautionnement de soumission d’un groupement d’entreprises doit être </w:t>
      </w:r>
      <w:r w:rsidR="008D655A" w:rsidRPr="0046769F">
        <w:rPr>
          <w:rFonts w:ascii="Arial Narrow" w:hAnsi="Arial Narrow"/>
          <w:sz w:val="24"/>
          <w:szCs w:val="24"/>
        </w:rPr>
        <w:t>établi au</w:t>
      </w:r>
      <w:r w:rsidR="00D74087" w:rsidRPr="0046769F">
        <w:rPr>
          <w:rFonts w:ascii="Arial Narrow" w:hAnsi="Arial Narrow"/>
          <w:sz w:val="24"/>
          <w:szCs w:val="24"/>
        </w:rPr>
        <w:t xml:space="preserve"> nom du mandataire soumettant l’offre.</w:t>
      </w:r>
    </w:p>
    <w:p w14:paraId="00DBA21B" w14:textId="77777777" w:rsidR="0046769F" w:rsidRPr="0046769F" w:rsidRDefault="0046769F" w:rsidP="001F752F">
      <w:pPr>
        <w:widowControl w:val="0"/>
        <w:tabs>
          <w:tab w:val="left" w:pos="1560"/>
          <w:tab w:val="left" w:pos="2140"/>
          <w:tab w:val="left" w:pos="3380"/>
          <w:tab w:val="left" w:pos="3820"/>
          <w:tab w:val="left" w:pos="4820"/>
        </w:tabs>
        <w:autoSpaceDE w:val="0"/>
        <w:spacing w:after="60" w:line="276" w:lineRule="auto"/>
        <w:jc w:val="both"/>
        <w:rPr>
          <w:rFonts w:ascii="Arial Narrow" w:hAnsi="Arial Narrow"/>
          <w:sz w:val="24"/>
          <w:szCs w:val="24"/>
        </w:rPr>
      </w:pPr>
    </w:p>
    <w:p w14:paraId="4815E991" w14:textId="77777777" w:rsidR="00D74087" w:rsidRPr="0046769F" w:rsidRDefault="00DD0398" w:rsidP="001F752F">
      <w:pPr>
        <w:widowControl w:val="0"/>
        <w:tabs>
          <w:tab w:val="left" w:pos="1560"/>
          <w:tab w:val="left" w:pos="2140"/>
          <w:tab w:val="left" w:pos="3380"/>
          <w:tab w:val="left" w:pos="3820"/>
          <w:tab w:val="left" w:pos="4820"/>
        </w:tabs>
        <w:autoSpaceDE w:val="0"/>
        <w:spacing w:after="60" w:line="276" w:lineRule="auto"/>
        <w:jc w:val="both"/>
        <w:rPr>
          <w:rFonts w:ascii="Arial Narrow" w:hAnsi="Arial Narrow"/>
          <w:sz w:val="24"/>
          <w:szCs w:val="24"/>
        </w:rPr>
      </w:pPr>
      <w:r w:rsidRPr="0046769F">
        <w:rPr>
          <w:rFonts w:ascii="Arial Narrow" w:hAnsi="Arial Narrow"/>
          <w:sz w:val="24"/>
          <w:szCs w:val="24"/>
        </w:rPr>
        <w:t>15</w:t>
      </w:r>
      <w:r w:rsidR="00D74087" w:rsidRPr="0046769F">
        <w:rPr>
          <w:rFonts w:ascii="Arial Narrow" w:hAnsi="Arial Narrow"/>
          <w:sz w:val="24"/>
          <w:szCs w:val="24"/>
        </w:rPr>
        <w:t xml:space="preserve">.4. Les offres des soumissionnaires non retenus (à l’exception de l’exemplaire destiné à l’organisme chargé de la régulation des marchés publics) seront </w:t>
      </w:r>
      <w:r w:rsidR="008D655A" w:rsidRPr="0046769F">
        <w:rPr>
          <w:rFonts w:ascii="Arial Narrow" w:hAnsi="Arial Narrow"/>
          <w:sz w:val="24"/>
          <w:szCs w:val="24"/>
        </w:rPr>
        <w:t>restituées</w:t>
      </w:r>
      <w:r w:rsidR="00D74087" w:rsidRPr="0046769F">
        <w:rPr>
          <w:rFonts w:ascii="Arial Narrow" w:hAnsi="Arial Narrow"/>
          <w:sz w:val="24"/>
          <w:szCs w:val="24"/>
        </w:rPr>
        <w:t xml:space="preserve"> dans un délai de quinze (15) jours </w:t>
      </w:r>
      <w:r w:rsidR="008D655A" w:rsidRPr="0046769F">
        <w:rPr>
          <w:rFonts w:ascii="Arial Narrow" w:hAnsi="Arial Narrow"/>
          <w:sz w:val="24"/>
          <w:szCs w:val="24"/>
        </w:rPr>
        <w:t>ouvrables dès</w:t>
      </w:r>
      <w:r w:rsidR="00D74087" w:rsidRPr="0046769F">
        <w:rPr>
          <w:rFonts w:ascii="Arial Narrow" w:hAnsi="Arial Narrow"/>
          <w:sz w:val="24"/>
          <w:szCs w:val="24"/>
        </w:rPr>
        <w:t xml:space="preserve"> publication des résultats de l’attribution. Les offres non retirées dans ce délai peuvent être détruites, sans qu’il y ait lieu à réclamation.</w:t>
      </w:r>
    </w:p>
    <w:p w14:paraId="0BAE2BF5" w14:textId="77777777" w:rsidR="00D74087" w:rsidRPr="0046769F" w:rsidRDefault="00DD0398" w:rsidP="001F752F">
      <w:pPr>
        <w:widowControl w:val="0"/>
        <w:tabs>
          <w:tab w:val="left" w:pos="1560"/>
          <w:tab w:val="left" w:pos="2140"/>
          <w:tab w:val="left" w:pos="3380"/>
          <w:tab w:val="left" w:pos="3820"/>
          <w:tab w:val="left" w:pos="4820"/>
        </w:tabs>
        <w:autoSpaceDE w:val="0"/>
        <w:spacing w:after="60" w:line="276" w:lineRule="auto"/>
        <w:jc w:val="both"/>
        <w:rPr>
          <w:rFonts w:ascii="Arial Narrow" w:hAnsi="Arial Narrow"/>
          <w:sz w:val="24"/>
          <w:szCs w:val="24"/>
        </w:rPr>
      </w:pPr>
      <w:r w:rsidRPr="0046769F">
        <w:rPr>
          <w:rFonts w:ascii="Arial Narrow" w:hAnsi="Arial Narrow"/>
          <w:sz w:val="24"/>
          <w:szCs w:val="24"/>
        </w:rPr>
        <w:t>15</w:t>
      </w:r>
      <w:r w:rsidR="00D74087" w:rsidRPr="0046769F">
        <w:rPr>
          <w:rFonts w:ascii="Arial Narrow" w:hAnsi="Arial Narrow"/>
          <w:sz w:val="24"/>
          <w:szCs w:val="24"/>
        </w:rPr>
        <w:t xml:space="preserve">.5. </w:t>
      </w:r>
      <w:r w:rsidR="008D655A" w:rsidRPr="0046769F">
        <w:rPr>
          <w:rFonts w:ascii="Arial Narrow" w:hAnsi="Arial Narrow"/>
          <w:sz w:val="24"/>
          <w:szCs w:val="24"/>
        </w:rPr>
        <w:t>Les cautionnements</w:t>
      </w:r>
      <w:r w:rsidR="00D74087" w:rsidRPr="0046769F">
        <w:rPr>
          <w:rFonts w:ascii="Arial Narrow" w:hAnsi="Arial Narrow"/>
          <w:sz w:val="24"/>
          <w:szCs w:val="24"/>
        </w:rPr>
        <w:t xml:space="preserve"> de soumission des soumissionnaires non retenus sont restitués dès publication des résultats d’attribution.</w:t>
      </w:r>
    </w:p>
    <w:p w14:paraId="33D90609" w14:textId="77777777" w:rsidR="00D74087"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15</w:t>
      </w:r>
      <w:r w:rsidR="00D74087" w:rsidRPr="0046769F">
        <w:rPr>
          <w:rFonts w:ascii="Arial Narrow" w:hAnsi="Arial Narrow"/>
          <w:sz w:val="24"/>
          <w:szCs w:val="24"/>
        </w:rPr>
        <w:t xml:space="preserve">. 6. Le cautionnement de soumission de l’attributaire du Marché sera libéré dès que ce dernier </w:t>
      </w:r>
      <w:r w:rsidR="008D655A" w:rsidRPr="0046769F">
        <w:rPr>
          <w:rFonts w:ascii="Arial Narrow" w:hAnsi="Arial Narrow"/>
          <w:sz w:val="24"/>
          <w:szCs w:val="24"/>
        </w:rPr>
        <w:t>aura fourni</w:t>
      </w:r>
      <w:r w:rsidR="00D74087" w:rsidRPr="0046769F">
        <w:rPr>
          <w:rFonts w:ascii="Arial Narrow" w:hAnsi="Arial Narrow"/>
          <w:sz w:val="24"/>
          <w:szCs w:val="24"/>
        </w:rPr>
        <w:t xml:space="preserve"> le cautionnement définitif requis.</w:t>
      </w:r>
    </w:p>
    <w:p w14:paraId="27C94B4E" w14:textId="26A9A182" w:rsidR="00D74087"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lastRenderedPageBreak/>
        <w:t>15</w:t>
      </w:r>
      <w:r w:rsidR="00D74087" w:rsidRPr="0046769F">
        <w:rPr>
          <w:rFonts w:ascii="Arial Narrow" w:hAnsi="Arial Narrow"/>
          <w:sz w:val="24"/>
          <w:szCs w:val="24"/>
        </w:rPr>
        <w:t>. 7. Le cautionnement de soumission peut être sa</w:t>
      </w:r>
      <w:r w:rsidR="00A73265" w:rsidRPr="0046769F">
        <w:rPr>
          <w:rFonts w:ascii="Arial Narrow" w:hAnsi="Arial Narrow"/>
          <w:sz w:val="24"/>
          <w:szCs w:val="24"/>
        </w:rPr>
        <w:t>isi :</w:t>
      </w:r>
    </w:p>
    <w:p w14:paraId="705AC67A" w14:textId="77777777" w:rsidR="00D74087" w:rsidRPr="0046769F" w:rsidRDefault="00D74087" w:rsidP="001F752F">
      <w:pPr>
        <w:widowControl w:val="0"/>
        <w:autoSpaceDE w:val="0"/>
        <w:spacing w:after="60" w:line="276" w:lineRule="auto"/>
        <w:ind w:left="567" w:hanging="283"/>
        <w:jc w:val="both"/>
        <w:rPr>
          <w:rFonts w:ascii="Arial Narrow" w:hAnsi="Arial Narrow"/>
          <w:sz w:val="24"/>
          <w:szCs w:val="24"/>
        </w:rPr>
      </w:pPr>
      <w:r w:rsidRPr="0046769F">
        <w:rPr>
          <w:rFonts w:ascii="Arial Narrow" w:hAnsi="Arial Narrow"/>
          <w:sz w:val="24"/>
          <w:szCs w:val="24"/>
        </w:rPr>
        <w:t xml:space="preserve">a. Si le soumissionnaire retire son offre durant la période de </w:t>
      </w:r>
      <w:proofErr w:type="gramStart"/>
      <w:r w:rsidRPr="0046769F">
        <w:rPr>
          <w:rFonts w:ascii="Arial Narrow" w:hAnsi="Arial Narrow"/>
          <w:sz w:val="24"/>
          <w:szCs w:val="24"/>
        </w:rPr>
        <w:t>validité;</w:t>
      </w:r>
      <w:proofErr w:type="gramEnd"/>
    </w:p>
    <w:p w14:paraId="657D19AC" w14:textId="2CC068A6" w:rsidR="00D74087" w:rsidRPr="0046769F" w:rsidRDefault="00D74087" w:rsidP="001F752F">
      <w:pPr>
        <w:widowControl w:val="0"/>
        <w:autoSpaceDE w:val="0"/>
        <w:spacing w:after="60" w:line="276" w:lineRule="auto"/>
        <w:ind w:left="567" w:hanging="283"/>
        <w:jc w:val="both"/>
        <w:rPr>
          <w:rFonts w:ascii="Arial Narrow" w:hAnsi="Arial Narrow"/>
          <w:sz w:val="24"/>
          <w:szCs w:val="24"/>
        </w:rPr>
      </w:pPr>
      <w:r w:rsidRPr="0046769F">
        <w:rPr>
          <w:rFonts w:ascii="Arial Narrow" w:hAnsi="Arial Narrow"/>
          <w:sz w:val="24"/>
          <w:szCs w:val="24"/>
        </w:rPr>
        <w:t>b</w:t>
      </w:r>
      <w:r w:rsidR="00A73265" w:rsidRPr="0046769F">
        <w:rPr>
          <w:rFonts w:ascii="Arial Narrow" w:hAnsi="Arial Narrow"/>
          <w:sz w:val="24"/>
          <w:szCs w:val="24"/>
        </w:rPr>
        <w:t>. Si, le soumissionnaire retenu :</w:t>
      </w:r>
    </w:p>
    <w:p w14:paraId="0B4ED64C" w14:textId="77777777" w:rsidR="00D74087" w:rsidRPr="0046769F" w:rsidRDefault="00D74087"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i. Manque à son obligation de souscrire le marché en application de l’article 3</w:t>
      </w:r>
      <w:r w:rsidR="00DD0398" w:rsidRPr="0046769F">
        <w:rPr>
          <w:rFonts w:ascii="Arial Narrow" w:hAnsi="Arial Narrow"/>
          <w:sz w:val="24"/>
          <w:szCs w:val="24"/>
        </w:rPr>
        <w:t>2</w:t>
      </w:r>
      <w:r w:rsidRPr="0046769F">
        <w:rPr>
          <w:rFonts w:ascii="Arial Narrow" w:hAnsi="Arial Narrow"/>
          <w:sz w:val="24"/>
          <w:szCs w:val="24"/>
        </w:rPr>
        <w:t xml:space="preserve"> du RGAO ; </w:t>
      </w:r>
    </w:p>
    <w:p w14:paraId="6A7FC9EB" w14:textId="77777777" w:rsidR="00D74087" w:rsidRPr="0046769F" w:rsidRDefault="00D74087"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ii. Manque à son obligation de fournir le cautionnement définitif en application de l’article 3</w:t>
      </w:r>
      <w:r w:rsidR="00DD0398" w:rsidRPr="0046769F">
        <w:rPr>
          <w:rFonts w:ascii="Arial Narrow" w:hAnsi="Arial Narrow"/>
          <w:sz w:val="24"/>
          <w:szCs w:val="24"/>
        </w:rPr>
        <w:t>3</w:t>
      </w:r>
      <w:r w:rsidRPr="0046769F">
        <w:rPr>
          <w:rFonts w:ascii="Arial Narrow" w:hAnsi="Arial Narrow"/>
          <w:sz w:val="24"/>
          <w:szCs w:val="24"/>
        </w:rPr>
        <w:t xml:space="preserve"> du RGAO ; </w:t>
      </w:r>
    </w:p>
    <w:p w14:paraId="437231EF" w14:textId="77777777" w:rsidR="00D74087" w:rsidRPr="0046769F" w:rsidRDefault="00D74087"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 xml:space="preserve">iii.  Refuse de recevoir notification du marché. </w:t>
      </w:r>
    </w:p>
    <w:p w14:paraId="06DCE6D2" w14:textId="3C478C64" w:rsidR="001B1E64" w:rsidRPr="0046769F" w:rsidRDefault="00CC3E3B" w:rsidP="004A46B7">
      <w:pPr>
        <w:pStyle w:val="RGAOarticles"/>
        <w:rPr>
          <w:rFonts w:ascii="Arial Narrow" w:hAnsi="Arial Narrow"/>
        </w:rPr>
      </w:pPr>
      <w:bookmarkStart w:id="40" w:name="_Toc157681216"/>
      <w:r w:rsidRPr="0046769F">
        <w:rPr>
          <w:rFonts w:ascii="Arial Narrow" w:hAnsi="Arial Narrow"/>
        </w:rPr>
        <w:t xml:space="preserve">Article </w:t>
      </w:r>
      <w:r w:rsidR="00495F15" w:rsidRPr="0046769F">
        <w:rPr>
          <w:rFonts w:ascii="Arial Narrow" w:hAnsi="Arial Narrow"/>
        </w:rPr>
        <w:t>16-</w:t>
      </w:r>
      <w:r w:rsidR="001B1E64" w:rsidRPr="0046769F">
        <w:rPr>
          <w:rFonts w:ascii="Arial Narrow" w:hAnsi="Arial Narrow"/>
        </w:rPr>
        <w:t>Réunion préparatoire à l’établissement des offres</w:t>
      </w:r>
      <w:bookmarkEnd w:id="40"/>
    </w:p>
    <w:p w14:paraId="638FC5AD" w14:textId="77777777" w:rsidR="001B1E64" w:rsidRPr="0046769F" w:rsidRDefault="001B1E64" w:rsidP="00DC0341">
      <w:pPr>
        <w:widowControl w:val="0"/>
        <w:numPr>
          <w:ilvl w:val="0"/>
          <w:numId w:val="24"/>
        </w:numPr>
        <w:autoSpaceDE w:val="0"/>
        <w:spacing w:after="60" w:line="276" w:lineRule="auto"/>
        <w:ind w:left="567" w:hanging="283"/>
        <w:jc w:val="both"/>
        <w:rPr>
          <w:rFonts w:ascii="Arial Narrow" w:hAnsi="Arial Narrow"/>
          <w:sz w:val="24"/>
          <w:szCs w:val="24"/>
        </w:rPr>
      </w:pPr>
      <w:r w:rsidRPr="0046769F">
        <w:rPr>
          <w:rFonts w:ascii="Arial Narrow" w:hAnsi="Arial Narrow"/>
          <w:sz w:val="24"/>
          <w:szCs w:val="24"/>
        </w:rPr>
        <w:t>A moins que le RPAO n’en dispose autrement, le Soumissionnaire peut être invité à assister à une réunion</w:t>
      </w:r>
      <w:r w:rsidR="00545919" w:rsidRPr="0046769F">
        <w:rPr>
          <w:rFonts w:ascii="Arial Narrow" w:hAnsi="Arial Narrow"/>
          <w:sz w:val="24"/>
          <w:szCs w:val="24"/>
        </w:rPr>
        <w:t xml:space="preserve"> préparatoire qui se tiendra au</w:t>
      </w:r>
      <w:r w:rsidRPr="0046769F">
        <w:rPr>
          <w:rFonts w:ascii="Arial Narrow" w:hAnsi="Arial Narrow"/>
          <w:sz w:val="24"/>
          <w:szCs w:val="24"/>
        </w:rPr>
        <w:t xml:space="preserve"> lieu et date indiqués dans le RPAO.</w:t>
      </w:r>
    </w:p>
    <w:p w14:paraId="1D9F7151" w14:textId="77777777" w:rsidR="001B1E64" w:rsidRPr="0046769F" w:rsidRDefault="001B1E64" w:rsidP="001F752F">
      <w:pPr>
        <w:widowControl w:val="0"/>
        <w:autoSpaceDE w:val="0"/>
        <w:spacing w:after="60" w:line="276" w:lineRule="auto"/>
        <w:ind w:left="567" w:hanging="283"/>
        <w:jc w:val="both"/>
        <w:rPr>
          <w:rFonts w:ascii="Arial Narrow" w:hAnsi="Arial Narrow"/>
          <w:sz w:val="24"/>
          <w:szCs w:val="24"/>
        </w:rPr>
      </w:pPr>
      <w:proofErr w:type="gramStart"/>
      <w:r w:rsidRPr="0046769F">
        <w:rPr>
          <w:rFonts w:ascii="Arial Narrow" w:hAnsi="Arial Narrow"/>
          <w:sz w:val="24"/>
          <w:szCs w:val="24"/>
        </w:rPr>
        <w:t>b</w:t>
      </w:r>
      <w:proofErr w:type="gramEnd"/>
      <w:r w:rsidRPr="0046769F">
        <w:rPr>
          <w:rFonts w:ascii="Arial Narrow" w:hAnsi="Arial Narrow"/>
          <w:sz w:val="24"/>
          <w:szCs w:val="24"/>
        </w:rPr>
        <w:t>). La réunion préparatoire aura pour objet de fournir des éclaircissements et réponses à toute question qui pourrait être soulevée à ce stade.</w:t>
      </w:r>
    </w:p>
    <w:p w14:paraId="08CAE062" w14:textId="77777777" w:rsidR="001B1E64" w:rsidRPr="0046769F" w:rsidRDefault="001B1E64" w:rsidP="001F752F">
      <w:pPr>
        <w:widowControl w:val="0"/>
        <w:autoSpaceDE w:val="0"/>
        <w:spacing w:after="60" w:line="276" w:lineRule="auto"/>
        <w:ind w:left="567" w:hanging="283"/>
        <w:jc w:val="both"/>
        <w:rPr>
          <w:rFonts w:ascii="Arial Narrow" w:hAnsi="Arial Narrow"/>
          <w:sz w:val="24"/>
          <w:szCs w:val="24"/>
        </w:rPr>
      </w:pPr>
      <w:r w:rsidRPr="0046769F">
        <w:rPr>
          <w:rFonts w:ascii="Arial Narrow" w:hAnsi="Arial Narrow"/>
          <w:sz w:val="24"/>
          <w:szCs w:val="24"/>
        </w:rPr>
        <w:t xml:space="preserve">c). Il est demandé au Soumissionnaire, autant que possible, de soumettre toute question par écrit de façon qu’elle parvienne au Maître d’Ouvrage ou au Maître d’Ouvrage Délégué au moins </w:t>
      </w:r>
      <w:r w:rsidR="00DB006D" w:rsidRPr="0046769F">
        <w:rPr>
          <w:rFonts w:ascii="Arial Narrow" w:hAnsi="Arial Narrow"/>
          <w:sz w:val="24"/>
          <w:szCs w:val="24"/>
        </w:rPr>
        <w:t>une semaine</w:t>
      </w:r>
      <w:r w:rsidRPr="0046769F">
        <w:rPr>
          <w:rFonts w:ascii="Arial Narrow" w:hAnsi="Arial Narrow"/>
          <w:sz w:val="24"/>
          <w:szCs w:val="24"/>
        </w:rPr>
        <w:t xml:space="preserve"> avant la réunion préparatoire. </w:t>
      </w:r>
      <w:r w:rsidR="00DB006D" w:rsidRPr="0046769F">
        <w:rPr>
          <w:rFonts w:ascii="Arial Narrow" w:hAnsi="Arial Narrow"/>
          <w:sz w:val="24"/>
          <w:szCs w:val="24"/>
        </w:rPr>
        <w:t>Il est</w:t>
      </w:r>
      <w:r w:rsidRPr="0046769F">
        <w:rPr>
          <w:rFonts w:ascii="Arial Narrow" w:hAnsi="Arial Narrow"/>
          <w:sz w:val="24"/>
          <w:szCs w:val="24"/>
        </w:rPr>
        <w:t xml:space="preserve"> possible que le </w:t>
      </w:r>
      <w:r w:rsidR="00DB006D" w:rsidRPr="0046769F">
        <w:rPr>
          <w:rFonts w:ascii="Arial Narrow" w:hAnsi="Arial Narrow"/>
          <w:sz w:val="24"/>
          <w:szCs w:val="24"/>
        </w:rPr>
        <w:t>Maître d’Ouvrage</w:t>
      </w:r>
      <w:r w:rsidRPr="0046769F">
        <w:rPr>
          <w:rFonts w:ascii="Arial Narrow" w:hAnsi="Arial Narrow"/>
          <w:sz w:val="24"/>
          <w:szCs w:val="24"/>
        </w:rPr>
        <w:t xml:space="preserve"> ou le Maître d’Ouvrage Délégué ne </w:t>
      </w:r>
      <w:r w:rsidR="00DB006D" w:rsidRPr="0046769F">
        <w:rPr>
          <w:rFonts w:ascii="Arial Narrow" w:hAnsi="Arial Narrow"/>
          <w:sz w:val="24"/>
          <w:szCs w:val="24"/>
        </w:rPr>
        <w:t>puisse répondre au</w:t>
      </w:r>
      <w:r w:rsidRPr="0046769F">
        <w:rPr>
          <w:rFonts w:ascii="Arial Narrow" w:hAnsi="Arial Narrow"/>
          <w:sz w:val="24"/>
          <w:szCs w:val="24"/>
        </w:rPr>
        <w:t xml:space="preserve"> cours de la réunion aux questions reçues trop tard. Dans ce cas, les questions et réponses </w:t>
      </w:r>
      <w:r w:rsidR="00DB006D" w:rsidRPr="0046769F">
        <w:rPr>
          <w:rFonts w:ascii="Arial Narrow" w:hAnsi="Arial Narrow"/>
          <w:sz w:val="24"/>
          <w:szCs w:val="24"/>
        </w:rPr>
        <w:t>seront transmises selon les</w:t>
      </w:r>
      <w:r w:rsidRPr="0046769F">
        <w:rPr>
          <w:rFonts w:ascii="Arial Narrow" w:hAnsi="Arial Narrow"/>
          <w:sz w:val="24"/>
          <w:szCs w:val="24"/>
        </w:rPr>
        <w:t xml:space="preserve"> </w:t>
      </w:r>
      <w:r w:rsidR="00DB006D" w:rsidRPr="0046769F">
        <w:rPr>
          <w:rFonts w:ascii="Arial Narrow" w:hAnsi="Arial Narrow"/>
          <w:sz w:val="24"/>
          <w:szCs w:val="24"/>
        </w:rPr>
        <w:t>modalités de</w:t>
      </w:r>
      <w:r w:rsidRPr="0046769F">
        <w:rPr>
          <w:rFonts w:ascii="Arial Narrow" w:hAnsi="Arial Narrow"/>
          <w:sz w:val="24"/>
          <w:szCs w:val="24"/>
        </w:rPr>
        <w:t xml:space="preserve"> l’Article 2.3 ci-dessus.</w:t>
      </w:r>
    </w:p>
    <w:p w14:paraId="6A0ECCAA" w14:textId="77777777" w:rsidR="001B1E64" w:rsidRPr="0046769F" w:rsidRDefault="001B1E64" w:rsidP="001F752F">
      <w:pPr>
        <w:widowControl w:val="0"/>
        <w:autoSpaceDE w:val="0"/>
        <w:spacing w:after="60" w:line="276" w:lineRule="auto"/>
        <w:ind w:left="567" w:hanging="283"/>
        <w:jc w:val="both"/>
        <w:rPr>
          <w:rFonts w:ascii="Arial Narrow" w:hAnsi="Arial Narrow"/>
          <w:sz w:val="24"/>
          <w:szCs w:val="24"/>
        </w:rPr>
      </w:pPr>
      <w:r w:rsidRPr="0046769F">
        <w:rPr>
          <w:rFonts w:ascii="Arial Narrow" w:hAnsi="Arial Narrow"/>
          <w:sz w:val="24"/>
          <w:szCs w:val="24"/>
        </w:rPr>
        <w:t>d). Le procès-verbal de la réunion auquel est joint la feuille de présence, incluant le texte des questions posées et des réponses données, y compris les réponses préparées après la réunion, sera transmis sans délai à tous ceux qui ont acheté le Dossier d’Appel d’Offres. Toute modification des documents d’appel d’offres énumérés aux dispositions de l’article</w:t>
      </w:r>
      <w:r w:rsidR="00DD0398" w:rsidRPr="0046769F">
        <w:rPr>
          <w:rFonts w:ascii="Arial Narrow" w:hAnsi="Arial Narrow"/>
          <w:sz w:val="24"/>
          <w:szCs w:val="24"/>
        </w:rPr>
        <w:t xml:space="preserve"> 6</w:t>
      </w:r>
      <w:r w:rsidRPr="0046769F">
        <w:rPr>
          <w:rFonts w:ascii="Arial Narrow" w:hAnsi="Arial Narrow"/>
          <w:sz w:val="24"/>
          <w:szCs w:val="24"/>
        </w:rPr>
        <w:t xml:space="preserve"> du RGAO qui pourrait s’avérer nécessaire à l’issue de la réunion préparatoire sera faite par le Maître d’Ouvrage ou le Maître d’Ouvrage Délégué en publiant un additif conformément aux dispositions de l’ar</w:t>
      </w:r>
      <w:r w:rsidR="00DD0398" w:rsidRPr="0046769F">
        <w:rPr>
          <w:rFonts w:ascii="Arial Narrow" w:hAnsi="Arial Narrow"/>
          <w:sz w:val="24"/>
          <w:szCs w:val="24"/>
        </w:rPr>
        <w:t xml:space="preserve">ticle 8 </w:t>
      </w:r>
      <w:r w:rsidRPr="0046769F">
        <w:rPr>
          <w:rFonts w:ascii="Arial Narrow" w:hAnsi="Arial Narrow"/>
          <w:sz w:val="24"/>
          <w:szCs w:val="24"/>
        </w:rPr>
        <w:t>du RGAO, le procès-verbal de la réunion préparatoire ne pouvant en tenir lieu.</w:t>
      </w:r>
    </w:p>
    <w:p w14:paraId="54CE9762" w14:textId="77777777" w:rsidR="001B1E64" w:rsidRPr="0046769F" w:rsidRDefault="001B1E64" w:rsidP="001F752F">
      <w:pPr>
        <w:widowControl w:val="0"/>
        <w:autoSpaceDE w:val="0"/>
        <w:spacing w:after="60" w:line="276" w:lineRule="auto"/>
        <w:ind w:left="567" w:hanging="283"/>
        <w:jc w:val="both"/>
        <w:rPr>
          <w:rFonts w:ascii="Arial Narrow" w:hAnsi="Arial Narrow"/>
          <w:sz w:val="24"/>
          <w:szCs w:val="24"/>
        </w:rPr>
      </w:pPr>
      <w:proofErr w:type="gramStart"/>
      <w:r w:rsidRPr="0046769F">
        <w:rPr>
          <w:rFonts w:ascii="Arial Narrow" w:hAnsi="Arial Narrow"/>
          <w:sz w:val="24"/>
          <w:szCs w:val="24"/>
        </w:rPr>
        <w:t>e</w:t>
      </w:r>
      <w:proofErr w:type="gramEnd"/>
      <w:r w:rsidRPr="0046769F">
        <w:rPr>
          <w:rFonts w:ascii="Arial Narrow" w:hAnsi="Arial Narrow"/>
          <w:sz w:val="24"/>
          <w:szCs w:val="24"/>
        </w:rPr>
        <w:t>). Le fait qu’un soumissionnaire n’assiste pas à la réunion préparatoire à l’établissement des offres ne sera pas un motif de disqualification.</w:t>
      </w:r>
    </w:p>
    <w:p w14:paraId="14926D96" w14:textId="77777777" w:rsidR="006A382A" w:rsidRPr="0046769F" w:rsidRDefault="006A382A" w:rsidP="001F752F">
      <w:pPr>
        <w:widowControl w:val="0"/>
        <w:autoSpaceDE w:val="0"/>
        <w:spacing w:after="60" w:line="276" w:lineRule="auto"/>
        <w:jc w:val="both"/>
        <w:rPr>
          <w:rFonts w:ascii="Arial Narrow" w:hAnsi="Arial Narrow"/>
          <w:sz w:val="24"/>
          <w:szCs w:val="24"/>
        </w:rPr>
      </w:pPr>
    </w:p>
    <w:p w14:paraId="5082C4F2" w14:textId="45F300A7" w:rsidR="001B1E64" w:rsidRPr="0046769F" w:rsidRDefault="00CC3E3B" w:rsidP="004A46B7">
      <w:pPr>
        <w:pStyle w:val="RGAOarticles"/>
        <w:rPr>
          <w:rFonts w:ascii="Arial Narrow" w:hAnsi="Arial Narrow"/>
        </w:rPr>
      </w:pPr>
      <w:bookmarkStart w:id="41" w:name="_Toc157681217"/>
      <w:r w:rsidRPr="0046769F">
        <w:rPr>
          <w:rFonts w:ascii="Arial Narrow" w:hAnsi="Arial Narrow"/>
        </w:rPr>
        <w:t xml:space="preserve">Article </w:t>
      </w:r>
      <w:r w:rsidR="00495F15" w:rsidRPr="0046769F">
        <w:rPr>
          <w:rFonts w:ascii="Arial Narrow" w:hAnsi="Arial Narrow"/>
        </w:rPr>
        <w:t>17-</w:t>
      </w:r>
      <w:r w:rsidR="001B1E64" w:rsidRPr="0046769F">
        <w:rPr>
          <w:rFonts w:ascii="Arial Narrow" w:hAnsi="Arial Narrow"/>
        </w:rPr>
        <w:t>Forme</w:t>
      </w:r>
      <w:r w:rsidR="005C2843" w:rsidRPr="0046769F">
        <w:rPr>
          <w:rFonts w:ascii="Arial Narrow" w:hAnsi="Arial Narrow"/>
        </w:rPr>
        <w:t>, format</w:t>
      </w:r>
      <w:r w:rsidR="001B1E64" w:rsidRPr="0046769F">
        <w:rPr>
          <w:rFonts w:ascii="Arial Narrow" w:hAnsi="Arial Narrow"/>
        </w:rPr>
        <w:t xml:space="preserve"> et signature de l’offre</w:t>
      </w:r>
      <w:bookmarkEnd w:id="41"/>
    </w:p>
    <w:p w14:paraId="43CA4D42" w14:textId="77777777" w:rsidR="005C2843" w:rsidRPr="0046769F" w:rsidRDefault="005C2843" w:rsidP="00495F15">
      <w:pPr>
        <w:widowControl w:val="0"/>
        <w:autoSpaceDE w:val="0"/>
        <w:spacing w:line="276" w:lineRule="auto"/>
        <w:jc w:val="both"/>
        <w:rPr>
          <w:rFonts w:ascii="Arial Narrow" w:hAnsi="Arial Narrow"/>
          <w:b/>
          <w:sz w:val="24"/>
          <w:szCs w:val="24"/>
        </w:rPr>
      </w:pPr>
      <w:r w:rsidRPr="0046769F">
        <w:rPr>
          <w:rFonts w:ascii="Arial Narrow" w:hAnsi="Arial Narrow"/>
          <w:b/>
          <w:bCs/>
          <w:sz w:val="24"/>
          <w:szCs w:val="24"/>
        </w:rPr>
        <w:t>Pour la soumission hors ligne,</w:t>
      </w:r>
    </w:p>
    <w:p w14:paraId="4302B28B" w14:textId="77777777" w:rsidR="00172D06"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17</w:t>
      </w:r>
      <w:r w:rsidR="00172D06" w:rsidRPr="0046769F">
        <w:rPr>
          <w:rFonts w:ascii="Arial Narrow" w:hAnsi="Arial Narrow"/>
          <w:sz w:val="24"/>
          <w:szCs w:val="24"/>
        </w:rPr>
        <w:t>.1. Le Soumissionnaire préparera un original de chaque volume constitutif de l’offre décrit à l’Article 1</w:t>
      </w:r>
      <w:r w:rsidRPr="0046769F">
        <w:rPr>
          <w:rFonts w:ascii="Arial Narrow" w:hAnsi="Arial Narrow"/>
          <w:sz w:val="24"/>
          <w:szCs w:val="24"/>
        </w:rPr>
        <w:t>1</w:t>
      </w:r>
      <w:r w:rsidR="00172D06" w:rsidRPr="0046769F">
        <w:rPr>
          <w:rFonts w:ascii="Arial Narrow" w:hAnsi="Arial Narrow"/>
          <w:sz w:val="24"/>
          <w:szCs w:val="24"/>
        </w:rPr>
        <w:t xml:space="preserve"> du RGAO, portant clairement l’indication “ORIGINAL”. De plus, le Soumissionnaire soumettra pour chaque volume le nombre d’exemplaires requis dans les RPAO, portant l’indication “COPIE”. En cas de divergence entre l’original et les copies, l’original fera foi</w:t>
      </w:r>
    </w:p>
    <w:p w14:paraId="598868F8" w14:textId="77777777" w:rsidR="00172D06" w:rsidRPr="0046769F" w:rsidRDefault="00DD0398" w:rsidP="001F752F">
      <w:pPr>
        <w:widowControl w:val="0"/>
        <w:tabs>
          <w:tab w:val="left" w:pos="1940"/>
          <w:tab w:val="left" w:pos="2440"/>
          <w:tab w:val="left" w:pos="3420"/>
          <w:tab w:val="left" w:pos="4020"/>
          <w:tab w:val="left" w:pos="4820"/>
        </w:tabs>
        <w:autoSpaceDE w:val="0"/>
        <w:spacing w:after="60" w:line="276" w:lineRule="auto"/>
        <w:jc w:val="both"/>
        <w:rPr>
          <w:rFonts w:ascii="Arial Narrow" w:hAnsi="Arial Narrow"/>
          <w:i/>
          <w:sz w:val="24"/>
          <w:szCs w:val="24"/>
        </w:rPr>
      </w:pPr>
      <w:r w:rsidRPr="0046769F">
        <w:rPr>
          <w:rFonts w:ascii="Arial Narrow" w:hAnsi="Arial Narrow"/>
          <w:sz w:val="24"/>
          <w:szCs w:val="24"/>
        </w:rPr>
        <w:t>17</w:t>
      </w:r>
      <w:r w:rsidR="00172D06" w:rsidRPr="0046769F">
        <w:rPr>
          <w:rFonts w:ascii="Arial Narrow" w:hAnsi="Arial Narrow"/>
          <w:sz w:val="24"/>
          <w:szCs w:val="24"/>
        </w:rPr>
        <w:t>.2. L’original et toutes les copies de l’offre devront être écrits à l’encre indélébile (dans le cas des copies, des photocopies y compris sous la forme scannée sont également acceptables) et seront signés par la ou les personnes dûment habilitées à signer au nom du Soumissionnaire, conformément à l’article 6.1</w:t>
      </w:r>
      <w:r w:rsidRPr="0046769F">
        <w:rPr>
          <w:rFonts w:ascii="Arial Narrow" w:hAnsi="Arial Narrow"/>
          <w:sz w:val="24"/>
          <w:szCs w:val="24"/>
        </w:rPr>
        <w:t xml:space="preserve"> </w:t>
      </w:r>
      <w:r w:rsidR="00172D06" w:rsidRPr="0046769F">
        <w:rPr>
          <w:rFonts w:ascii="Arial Narrow" w:hAnsi="Arial Narrow"/>
          <w:sz w:val="24"/>
          <w:szCs w:val="24"/>
        </w:rPr>
        <w:t xml:space="preserve">(a) ou 6.2(c) du RGAO, selon le cas. </w:t>
      </w:r>
      <w:r w:rsidR="00172D06" w:rsidRPr="0046769F">
        <w:rPr>
          <w:rFonts w:ascii="Arial Narrow" w:hAnsi="Arial Narrow"/>
          <w:i/>
          <w:sz w:val="24"/>
          <w:szCs w:val="24"/>
        </w:rPr>
        <w:t>Toutes les pages de l’offre comprenant des surcharges ou des changements seront paraphées par le ou les signataires de l’offre.</w:t>
      </w:r>
    </w:p>
    <w:p w14:paraId="612FD034" w14:textId="77777777" w:rsidR="00172D06"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17</w:t>
      </w:r>
      <w:r w:rsidR="00172D06" w:rsidRPr="0046769F">
        <w:rPr>
          <w:rFonts w:ascii="Arial Narrow" w:hAnsi="Arial Narrow"/>
          <w:sz w:val="24"/>
          <w:szCs w:val="24"/>
        </w:rPr>
        <w:t>.3. L’offre ne doit comporter aucune modification, suppression ni surcharge,</w:t>
      </w:r>
    </w:p>
    <w:p w14:paraId="02533A21" w14:textId="77777777" w:rsidR="005C2843" w:rsidRPr="0046769F" w:rsidRDefault="00F9334B" w:rsidP="001F752F">
      <w:pPr>
        <w:widowControl w:val="0"/>
        <w:autoSpaceDE w:val="0"/>
        <w:adjustRightInd w:val="0"/>
        <w:spacing w:after="60" w:line="276" w:lineRule="auto"/>
        <w:ind w:right="95"/>
        <w:jc w:val="both"/>
        <w:rPr>
          <w:rFonts w:ascii="Arial Narrow" w:hAnsi="Arial Narrow"/>
          <w:b/>
          <w:sz w:val="24"/>
          <w:szCs w:val="24"/>
        </w:rPr>
      </w:pPr>
      <w:r w:rsidRPr="0046769F">
        <w:rPr>
          <w:rFonts w:ascii="Arial Narrow" w:hAnsi="Arial Narrow"/>
          <w:b/>
          <w:sz w:val="24"/>
          <w:szCs w:val="24"/>
        </w:rPr>
        <w:t>Pour la soumission en ligne</w:t>
      </w:r>
    </w:p>
    <w:p w14:paraId="4DE9B24B" w14:textId="2B363C63" w:rsidR="005C2843" w:rsidRPr="0046769F" w:rsidRDefault="005C2843" w:rsidP="001F752F">
      <w:pPr>
        <w:widowControl w:val="0"/>
        <w:autoSpaceDE w:val="0"/>
        <w:adjustRightInd w:val="0"/>
        <w:spacing w:after="60" w:line="276" w:lineRule="auto"/>
        <w:ind w:right="-20"/>
        <w:jc w:val="both"/>
        <w:rPr>
          <w:rFonts w:ascii="Arial Narrow" w:hAnsi="Arial Narrow"/>
          <w:sz w:val="24"/>
          <w:szCs w:val="24"/>
        </w:rPr>
      </w:pPr>
      <w:r w:rsidRPr="0046769F">
        <w:rPr>
          <w:rFonts w:ascii="Arial Narrow" w:hAnsi="Arial Narrow"/>
          <w:sz w:val="24"/>
          <w:szCs w:val="24"/>
        </w:rPr>
        <w:t xml:space="preserve">17.4 L’offre devra être transmise par le soumissionnaire sur la plateforme COLEPS ou sur tout autre moyen de communication électronique indiqué par le Maître d’Ouvrage dans le DAO. Une copie de sauvegarde de l’offre </w:t>
      </w:r>
      <w:r w:rsidRPr="0046769F">
        <w:rPr>
          <w:rFonts w:ascii="Arial Narrow" w:hAnsi="Arial Narrow"/>
          <w:sz w:val="24"/>
          <w:szCs w:val="24"/>
        </w:rPr>
        <w:lastRenderedPageBreak/>
        <w:t xml:space="preserve">enregistrée sur clé USB ou CD/DVD doit être déposée dans les services </w:t>
      </w:r>
      <w:proofErr w:type="gramStart"/>
      <w:r w:rsidRPr="0046769F">
        <w:rPr>
          <w:rFonts w:ascii="Arial Narrow" w:hAnsi="Arial Narrow"/>
          <w:sz w:val="24"/>
          <w:szCs w:val="24"/>
        </w:rPr>
        <w:t xml:space="preserve">du </w:t>
      </w:r>
      <w:r w:rsidR="006D7857" w:rsidRPr="0046769F">
        <w:rPr>
          <w:rFonts w:ascii="Arial Narrow" w:hAnsi="Arial Narrow"/>
          <w:sz w:val="24"/>
          <w:szCs w:val="24"/>
        </w:rPr>
        <w:t xml:space="preserve"> Maitre</w:t>
      </w:r>
      <w:proofErr w:type="gramEnd"/>
      <w:r w:rsidR="006D7857" w:rsidRPr="0046769F">
        <w:rPr>
          <w:rFonts w:ascii="Arial Narrow" w:hAnsi="Arial Narrow"/>
          <w:sz w:val="24"/>
          <w:szCs w:val="24"/>
        </w:rPr>
        <w:t xml:space="preserve"> d’Ouvrage Délégué</w:t>
      </w:r>
      <w:r w:rsidRPr="0046769F">
        <w:rPr>
          <w:rFonts w:ascii="Arial Narrow" w:hAnsi="Arial Narrow"/>
          <w:sz w:val="24"/>
          <w:szCs w:val="24"/>
        </w:rPr>
        <w:t xml:space="preserve"> ou AC concerné sous pli scellé avec la mention claire et lisible « copie de sauvegarde » et les références de l’appel </w:t>
      </w:r>
      <w:r w:rsidR="00DB006D" w:rsidRPr="0046769F">
        <w:rPr>
          <w:rFonts w:ascii="Arial Narrow" w:hAnsi="Arial Narrow"/>
          <w:sz w:val="24"/>
          <w:szCs w:val="24"/>
        </w:rPr>
        <w:t>d’offres dans</w:t>
      </w:r>
      <w:r w:rsidRPr="0046769F">
        <w:rPr>
          <w:rFonts w:ascii="Arial Narrow" w:hAnsi="Arial Narrow"/>
          <w:sz w:val="24"/>
          <w:szCs w:val="24"/>
        </w:rPr>
        <w:t xml:space="preserve"> les délais impartis.</w:t>
      </w:r>
    </w:p>
    <w:p w14:paraId="1969CAD5" w14:textId="77777777" w:rsidR="005C2843" w:rsidRPr="0046769F" w:rsidRDefault="005C2843" w:rsidP="001F752F">
      <w:pPr>
        <w:widowControl w:val="0"/>
        <w:autoSpaceDE w:val="0"/>
        <w:adjustRightInd w:val="0"/>
        <w:spacing w:after="60" w:line="276" w:lineRule="auto"/>
        <w:ind w:right="95"/>
        <w:jc w:val="both"/>
        <w:rPr>
          <w:rFonts w:ascii="Arial Narrow" w:hAnsi="Arial Narrow"/>
          <w:sz w:val="24"/>
          <w:szCs w:val="24"/>
        </w:rPr>
      </w:pPr>
      <w:r w:rsidRPr="0046769F">
        <w:rPr>
          <w:rFonts w:ascii="Arial Narrow" w:hAnsi="Arial Narrow"/>
          <w:sz w:val="24"/>
          <w:szCs w:val="24"/>
        </w:rPr>
        <w:t>17.5. Les offres, accompagnées des pièces et documents exigés, sont rassemblées dans des fichiers électroniques et regroupées suivant leur nature administrative, technique et financière. Toutefois, s’agissant des pièces administratives elles sont introduites dans COLEPS par les structures émettrices.</w:t>
      </w:r>
    </w:p>
    <w:p w14:paraId="0A9700DC" w14:textId="77777777" w:rsidR="005C2843" w:rsidRPr="0046769F" w:rsidRDefault="005C2843" w:rsidP="001F752F">
      <w:pPr>
        <w:widowControl w:val="0"/>
        <w:autoSpaceDE w:val="0"/>
        <w:adjustRightInd w:val="0"/>
        <w:spacing w:after="60" w:line="276" w:lineRule="auto"/>
        <w:ind w:right="95"/>
        <w:jc w:val="both"/>
        <w:rPr>
          <w:rFonts w:ascii="Arial Narrow" w:hAnsi="Arial Narrow"/>
          <w:sz w:val="24"/>
          <w:szCs w:val="24"/>
        </w:rPr>
      </w:pPr>
      <w:r w:rsidRPr="0046769F">
        <w:rPr>
          <w:rFonts w:ascii="Arial Narrow" w:hAnsi="Arial Narrow"/>
          <w:sz w:val="24"/>
          <w:szCs w:val="24"/>
        </w:rPr>
        <w:t>17.6 Les formats de fichiers choisis pour le dépôt des offres via COLEPS doivent être des formats courants dont l’usage est répandu dans le secteur professionnel comprenant les opérateurs susceptibles d’être intéressés par la consultation, pour une meilleure exploitation.</w:t>
      </w:r>
    </w:p>
    <w:p w14:paraId="2F827F10" w14:textId="0840ABB2" w:rsidR="00586EE5" w:rsidRPr="0046769F" w:rsidRDefault="005C2843" w:rsidP="0046769F">
      <w:pPr>
        <w:widowControl w:val="0"/>
        <w:autoSpaceDE w:val="0"/>
        <w:adjustRightInd w:val="0"/>
        <w:spacing w:after="60" w:line="276" w:lineRule="auto"/>
        <w:ind w:right="95"/>
        <w:jc w:val="both"/>
        <w:rPr>
          <w:rFonts w:ascii="Arial Narrow" w:hAnsi="Arial Narrow"/>
          <w:sz w:val="24"/>
          <w:szCs w:val="24"/>
        </w:rPr>
      </w:pPr>
      <w:r w:rsidRPr="0046769F">
        <w:rPr>
          <w:rFonts w:ascii="Arial Narrow" w:hAnsi="Arial Narrow"/>
          <w:sz w:val="24"/>
          <w:szCs w:val="24"/>
        </w:rPr>
        <w:t xml:space="preserve">17.7. </w:t>
      </w:r>
      <w:proofErr w:type="gramStart"/>
      <w:r w:rsidRPr="0046769F">
        <w:rPr>
          <w:rFonts w:ascii="Arial Narrow" w:hAnsi="Arial Narrow"/>
          <w:sz w:val="24"/>
          <w:szCs w:val="24"/>
        </w:rPr>
        <w:t>.Les</w:t>
      </w:r>
      <w:proofErr w:type="gramEnd"/>
      <w:r w:rsidRPr="0046769F">
        <w:rPr>
          <w:rFonts w:ascii="Arial Narrow" w:hAnsi="Arial Narrow"/>
          <w:sz w:val="24"/>
          <w:szCs w:val="24"/>
        </w:rPr>
        <w:t xml:space="preserve"> documents et pièces transmis dans la plateforme COLEPS sont revêtus d’une signature électronique à travers l’usage du certificat.</w:t>
      </w:r>
    </w:p>
    <w:p w14:paraId="0F461B32" w14:textId="77777777" w:rsidR="00586EE5" w:rsidRPr="0046769F" w:rsidRDefault="00586EE5" w:rsidP="001F752F">
      <w:pPr>
        <w:widowControl w:val="0"/>
        <w:tabs>
          <w:tab w:val="left" w:pos="2420"/>
          <w:tab w:val="left" w:pos="2940"/>
          <w:tab w:val="left" w:pos="3320"/>
          <w:tab w:val="left" w:pos="4300"/>
        </w:tabs>
        <w:autoSpaceDE w:val="0"/>
        <w:spacing w:after="60" w:line="276" w:lineRule="auto"/>
        <w:jc w:val="both"/>
        <w:rPr>
          <w:rFonts w:ascii="Arial Narrow" w:hAnsi="Arial Narrow"/>
          <w:sz w:val="24"/>
          <w:szCs w:val="24"/>
        </w:rPr>
      </w:pPr>
    </w:p>
    <w:p w14:paraId="7C4C57E0" w14:textId="77777777" w:rsidR="001B1E64" w:rsidRPr="0046769F" w:rsidRDefault="001B1E64" w:rsidP="0046769F">
      <w:pPr>
        <w:pStyle w:val="RGAOPartie"/>
      </w:pPr>
      <w:bookmarkStart w:id="42" w:name="_Toc157681218"/>
      <w:r w:rsidRPr="0046769F">
        <w:t>Dépôt des offres</w:t>
      </w:r>
      <w:bookmarkEnd w:id="42"/>
    </w:p>
    <w:p w14:paraId="17D41E7E" w14:textId="25C5212A" w:rsidR="001B1E64" w:rsidRPr="0046769F" w:rsidRDefault="00CC3E3B" w:rsidP="004A46B7">
      <w:pPr>
        <w:pStyle w:val="RGAOarticles"/>
        <w:rPr>
          <w:rFonts w:ascii="Arial Narrow" w:hAnsi="Arial Narrow"/>
        </w:rPr>
      </w:pPr>
      <w:bookmarkStart w:id="43" w:name="_Toc157681219"/>
      <w:r w:rsidRPr="0046769F">
        <w:rPr>
          <w:rFonts w:ascii="Arial Narrow" w:hAnsi="Arial Narrow"/>
        </w:rPr>
        <w:t xml:space="preserve">Article </w:t>
      </w:r>
      <w:r w:rsidR="00495F15" w:rsidRPr="0046769F">
        <w:rPr>
          <w:rFonts w:ascii="Arial Narrow" w:hAnsi="Arial Narrow"/>
        </w:rPr>
        <w:t>18-</w:t>
      </w:r>
      <w:r w:rsidR="001B1E64" w:rsidRPr="0046769F">
        <w:rPr>
          <w:rFonts w:ascii="Arial Narrow" w:hAnsi="Arial Narrow"/>
        </w:rPr>
        <w:t>Cachetage et marquage des offres</w:t>
      </w:r>
      <w:bookmarkEnd w:id="43"/>
    </w:p>
    <w:p w14:paraId="3FA293D3" w14:textId="77777777" w:rsidR="002A0E4A"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18</w:t>
      </w:r>
      <w:r w:rsidR="001B1E64" w:rsidRPr="0046769F">
        <w:rPr>
          <w:rFonts w:ascii="Arial Narrow" w:hAnsi="Arial Narrow"/>
          <w:sz w:val="24"/>
          <w:szCs w:val="24"/>
        </w:rPr>
        <w:t xml:space="preserve">.1. </w:t>
      </w:r>
      <w:r w:rsidR="002A0E4A" w:rsidRPr="0046769F">
        <w:rPr>
          <w:rFonts w:ascii="Arial Narrow" w:hAnsi="Arial Narrow"/>
          <w:sz w:val="24"/>
          <w:szCs w:val="24"/>
        </w:rPr>
        <w:t xml:space="preserve">Les candidats doivent placer l’original et toutes les copies des pièces administratives énumérées dans le RPAO, dans une enveloppe portant la mention “DOSSIER ADMINISTRATIF ”, l’original et toutes les copies de la proposition technique dans une enveloppe portant clairement la mention “ PROPOSITION TECHNIQUE ”, et l’original et toutes les copies de la Proposition financière, dans une enveloppe scellée portant clairement la mention “ PROPOSITION FINANCIERE ” et l’avertissement “ NE PAS OUVRIR EN MEME TEMPS QUE LA PROPOSITION TECHNIQUE”. Les Candidats placent ensuite ces trois enveloppes séparées et </w:t>
      </w:r>
      <w:r w:rsidR="00216873" w:rsidRPr="0046769F">
        <w:rPr>
          <w:rFonts w:ascii="Arial Narrow" w:hAnsi="Arial Narrow"/>
          <w:sz w:val="24"/>
          <w:szCs w:val="24"/>
        </w:rPr>
        <w:t>scellées</w:t>
      </w:r>
      <w:r w:rsidR="002A0E4A" w:rsidRPr="0046769F">
        <w:rPr>
          <w:rFonts w:ascii="Arial Narrow" w:hAnsi="Arial Narrow"/>
          <w:sz w:val="24"/>
          <w:szCs w:val="24"/>
        </w:rPr>
        <w:t xml:space="preserve"> dans une même enveloppe cachetée, laquelle porte l’adresse du lieu de dépôt des soumissions et les renseignements indiqués dans le RPAO, ainsi que la mention “ A N’OUVRIR QU’EN SEANCE DE DEPOUILLEMENT”</w:t>
      </w:r>
    </w:p>
    <w:p w14:paraId="5B0DED80" w14:textId="77777777" w:rsidR="001B1E64" w:rsidRPr="0046769F" w:rsidRDefault="001B1E64"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Les différentes pièces de chaque volume seront numérotées dans l’ordre du RPAO et séparées par un intercalaire de couleur.</w:t>
      </w:r>
    </w:p>
    <w:p w14:paraId="405D3E43" w14:textId="069BA5C4" w:rsidR="001B1E64"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18</w:t>
      </w:r>
      <w:r w:rsidR="001B1E64" w:rsidRPr="0046769F">
        <w:rPr>
          <w:rFonts w:ascii="Arial Narrow" w:hAnsi="Arial Narrow"/>
          <w:sz w:val="24"/>
          <w:szCs w:val="24"/>
        </w:rPr>
        <w:t>.2. Les envelo</w:t>
      </w:r>
      <w:r w:rsidR="00663E18" w:rsidRPr="0046769F">
        <w:rPr>
          <w:rFonts w:ascii="Arial Narrow" w:hAnsi="Arial Narrow"/>
          <w:sz w:val="24"/>
          <w:szCs w:val="24"/>
        </w:rPr>
        <w:t>ppes intérieures et extérieures :</w:t>
      </w:r>
    </w:p>
    <w:p w14:paraId="542A665B" w14:textId="3B86B762" w:rsidR="001B1E64" w:rsidRPr="0046769F" w:rsidRDefault="001B1E64" w:rsidP="001F752F">
      <w:pPr>
        <w:widowControl w:val="0"/>
        <w:autoSpaceDE w:val="0"/>
        <w:spacing w:after="60" w:line="276" w:lineRule="auto"/>
        <w:ind w:left="567" w:hanging="283"/>
        <w:jc w:val="both"/>
        <w:rPr>
          <w:rFonts w:ascii="Arial Narrow" w:hAnsi="Arial Narrow"/>
          <w:sz w:val="24"/>
          <w:szCs w:val="24"/>
        </w:rPr>
      </w:pPr>
      <w:r w:rsidRPr="0046769F">
        <w:rPr>
          <w:rFonts w:ascii="Arial Narrow" w:hAnsi="Arial Narrow"/>
          <w:sz w:val="24"/>
          <w:szCs w:val="24"/>
        </w:rPr>
        <w:t xml:space="preserve">a. Seront adressées au Maître d’Ouvrage ou au Maître d’Ouvrage Délégué à l’adresse indiquée dans le Règlement </w:t>
      </w:r>
      <w:r w:rsidR="00663E18" w:rsidRPr="0046769F">
        <w:rPr>
          <w:rFonts w:ascii="Arial Narrow" w:hAnsi="Arial Narrow"/>
          <w:sz w:val="24"/>
          <w:szCs w:val="24"/>
        </w:rPr>
        <w:t>Particulier de l'Appel d'Offres ;</w:t>
      </w:r>
    </w:p>
    <w:p w14:paraId="79A59EFA" w14:textId="505418D8" w:rsidR="001B1E64" w:rsidRDefault="001B1E64" w:rsidP="001F752F">
      <w:pPr>
        <w:widowControl w:val="0"/>
        <w:autoSpaceDE w:val="0"/>
        <w:spacing w:after="60" w:line="276" w:lineRule="auto"/>
        <w:ind w:left="567" w:hanging="283"/>
        <w:jc w:val="both"/>
        <w:rPr>
          <w:rFonts w:ascii="Arial Narrow" w:hAnsi="Arial Narrow"/>
          <w:sz w:val="24"/>
          <w:szCs w:val="24"/>
        </w:rPr>
      </w:pPr>
      <w:r w:rsidRPr="0046769F">
        <w:rPr>
          <w:rFonts w:ascii="Arial Narrow" w:hAnsi="Arial Narrow"/>
          <w:sz w:val="24"/>
          <w:szCs w:val="24"/>
        </w:rPr>
        <w:t>b. Porteront le nom du projet ainsi que l’objet et le numéro de l’Avis d’Appel d’Offres indiqués dans le RPAO, et la mention “A N'OUVRIR QU'EN SEANCE DE DEPOUILLEMENT”.</w:t>
      </w:r>
    </w:p>
    <w:p w14:paraId="454A0477" w14:textId="4E7B16BA" w:rsidR="0046769F" w:rsidRDefault="0046769F" w:rsidP="001F752F">
      <w:pPr>
        <w:widowControl w:val="0"/>
        <w:autoSpaceDE w:val="0"/>
        <w:spacing w:after="60" w:line="276" w:lineRule="auto"/>
        <w:ind w:left="567" w:hanging="283"/>
        <w:jc w:val="both"/>
        <w:rPr>
          <w:rFonts w:ascii="Arial Narrow" w:hAnsi="Arial Narrow"/>
          <w:sz w:val="24"/>
          <w:szCs w:val="24"/>
        </w:rPr>
      </w:pPr>
    </w:p>
    <w:p w14:paraId="6323ACD8" w14:textId="77777777" w:rsidR="0046769F" w:rsidRPr="0046769F" w:rsidRDefault="0046769F" w:rsidP="001F752F">
      <w:pPr>
        <w:widowControl w:val="0"/>
        <w:autoSpaceDE w:val="0"/>
        <w:spacing w:after="60" w:line="276" w:lineRule="auto"/>
        <w:ind w:left="567" w:hanging="283"/>
        <w:jc w:val="both"/>
        <w:rPr>
          <w:rFonts w:ascii="Arial Narrow" w:hAnsi="Arial Narrow"/>
          <w:sz w:val="24"/>
          <w:szCs w:val="24"/>
        </w:rPr>
      </w:pPr>
    </w:p>
    <w:p w14:paraId="61D0C891" w14:textId="77777777" w:rsidR="001B1E64" w:rsidRPr="0046769F" w:rsidRDefault="00DD0398" w:rsidP="001F752F">
      <w:pPr>
        <w:widowControl w:val="0"/>
        <w:tabs>
          <w:tab w:val="left" w:pos="1780"/>
          <w:tab w:val="left" w:pos="2300"/>
          <w:tab w:val="left" w:pos="3100"/>
          <w:tab w:val="left" w:pos="3660"/>
          <w:tab w:val="left" w:pos="4940"/>
        </w:tabs>
        <w:autoSpaceDE w:val="0"/>
        <w:spacing w:after="60" w:line="276" w:lineRule="auto"/>
        <w:jc w:val="both"/>
        <w:rPr>
          <w:rFonts w:ascii="Arial Narrow" w:hAnsi="Arial Narrow"/>
          <w:sz w:val="24"/>
          <w:szCs w:val="24"/>
        </w:rPr>
      </w:pPr>
      <w:r w:rsidRPr="0046769F">
        <w:rPr>
          <w:rFonts w:ascii="Arial Narrow" w:hAnsi="Arial Narrow"/>
          <w:sz w:val="24"/>
          <w:szCs w:val="24"/>
        </w:rPr>
        <w:t>18</w:t>
      </w:r>
      <w:r w:rsidR="001B1E64" w:rsidRPr="0046769F">
        <w:rPr>
          <w:rFonts w:ascii="Arial Narrow" w:hAnsi="Arial Narrow"/>
          <w:sz w:val="24"/>
          <w:szCs w:val="24"/>
        </w:rPr>
        <w:t xml:space="preserve">.3. Les enveloppes intérieures porteront également le nom et l’adresse du Soumissionnaire de façon à </w:t>
      </w:r>
      <w:r w:rsidR="00DB006D" w:rsidRPr="0046769F">
        <w:rPr>
          <w:rFonts w:ascii="Arial Narrow" w:hAnsi="Arial Narrow"/>
          <w:sz w:val="24"/>
          <w:szCs w:val="24"/>
        </w:rPr>
        <w:t>permettre au</w:t>
      </w:r>
      <w:r w:rsidR="001B1E64" w:rsidRPr="0046769F">
        <w:rPr>
          <w:rFonts w:ascii="Arial Narrow" w:hAnsi="Arial Narrow"/>
          <w:sz w:val="24"/>
          <w:szCs w:val="24"/>
        </w:rPr>
        <w:t xml:space="preserve"> Maître d’Ouvrage ou au Maître d’Ouvrage Délégué de renvoyer l’offre scellée si elle a été déclarée hors délai conformément </w:t>
      </w:r>
      <w:r w:rsidRPr="0046769F">
        <w:rPr>
          <w:rFonts w:ascii="Arial Narrow" w:hAnsi="Arial Narrow"/>
          <w:sz w:val="24"/>
          <w:szCs w:val="24"/>
        </w:rPr>
        <w:t>aux dispositions des articles 20 et 21</w:t>
      </w:r>
      <w:r w:rsidR="001B1E64" w:rsidRPr="0046769F">
        <w:rPr>
          <w:rFonts w:ascii="Arial Narrow" w:hAnsi="Arial Narrow"/>
          <w:sz w:val="24"/>
          <w:szCs w:val="24"/>
        </w:rPr>
        <w:t xml:space="preserve"> du RGAO.</w:t>
      </w:r>
    </w:p>
    <w:p w14:paraId="21AB444F" w14:textId="77777777" w:rsidR="001B1E64"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18</w:t>
      </w:r>
      <w:r w:rsidR="001B1E64" w:rsidRPr="0046769F">
        <w:rPr>
          <w:rFonts w:ascii="Arial Narrow" w:hAnsi="Arial Narrow"/>
          <w:sz w:val="24"/>
          <w:szCs w:val="24"/>
        </w:rPr>
        <w:t xml:space="preserve">.4. Si l’enveloppe extérieure n’est pas scellée et marquée comme indiqué aux articles </w:t>
      </w:r>
      <w:r w:rsidRPr="0046769F">
        <w:rPr>
          <w:rFonts w:ascii="Arial Narrow" w:hAnsi="Arial Narrow"/>
          <w:sz w:val="24"/>
          <w:szCs w:val="24"/>
        </w:rPr>
        <w:t>18</w:t>
      </w:r>
      <w:r w:rsidR="001B1E64" w:rsidRPr="0046769F">
        <w:rPr>
          <w:rFonts w:ascii="Arial Narrow" w:hAnsi="Arial Narrow"/>
          <w:sz w:val="24"/>
          <w:szCs w:val="24"/>
        </w:rPr>
        <w:t xml:space="preserve">.1 et </w:t>
      </w:r>
      <w:r w:rsidRPr="0046769F">
        <w:rPr>
          <w:rFonts w:ascii="Arial Narrow" w:hAnsi="Arial Narrow"/>
          <w:sz w:val="24"/>
          <w:szCs w:val="24"/>
        </w:rPr>
        <w:t>18</w:t>
      </w:r>
      <w:r w:rsidR="001B1E64" w:rsidRPr="0046769F">
        <w:rPr>
          <w:rFonts w:ascii="Arial Narrow" w:hAnsi="Arial Narrow"/>
          <w:sz w:val="24"/>
          <w:szCs w:val="24"/>
        </w:rPr>
        <w:t xml:space="preserve">.2 </w:t>
      </w:r>
      <w:r w:rsidR="00DB006D" w:rsidRPr="0046769F">
        <w:rPr>
          <w:rFonts w:ascii="Arial Narrow" w:hAnsi="Arial Narrow"/>
          <w:sz w:val="24"/>
          <w:szCs w:val="24"/>
        </w:rPr>
        <w:t>susvisés, le</w:t>
      </w:r>
      <w:r w:rsidR="001B1E64" w:rsidRPr="0046769F">
        <w:rPr>
          <w:rFonts w:ascii="Arial Narrow" w:hAnsi="Arial Narrow"/>
          <w:sz w:val="24"/>
          <w:szCs w:val="24"/>
        </w:rPr>
        <w:t xml:space="preserve"> Maître d’Ouvrage ou le Maître d’Ouvrage Délégué ne sera nullement responsable si l’offre est égarée ou ouverte prématurément.</w:t>
      </w:r>
    </w:p>
    <w:p w14:paraId="4268582D" w14:textId="224F72CA" w:rsidR="005C2843" w:rsidRPr="0046769F" w:rsidRDefault="00E61ACF" w:rsidP="001F752F">
      <w:pPr>
        <w:widowControl w:val="0"/>
        <w:autoSpaceDE w:val="0"/>
        <w:adjustRightInd w:val="0"/>
        <w:spacing w:after="60" w:line="276" w:lineRule="auto"/>
        <w:ind w:right="-15"/>
        <w:jc w:val="both"/>
        <w:rPr>
          <w:rFonts w:ascii="Arial Narrow" w:hAnsi="Arial Narrow"/>
          <w:sz w:val="24"/>
          <w:szCs w:val="24"/>
        </w:rPr>
      </w:pPr>
      <w:r w:rsidRPr="0046769F">
        <w:rPr>
          <w:rFonts w:ascii="Arial Narrow" w:hAnsi="Arial Narrow"/>
          <w:sz w:val="24"/>
          <w:szCs w:val="24"/>
        </w:rPr>
        <w:t>18</w:t>
      </w:r>
      <w:r w:rsidR="005C2843" w:rsidRPr="0046769F">
        <w:rPr>
          <w:rFonts w:ascii="Arial Narrow" w:hAnsi="Arial Narrow"/>
          <w:sz w:val="24"/>
          <w:szCs w:val="24"/>
        </w:rPr>
        <w:t xml:space="preserve">.5 Dans le cadre de la soumission en ligne, l’offre à fournir par le soumissionnaire comprend trois fichiers électroniques correspondant </w:t>
      </w:r>
      <w:r w:rsidR="006D7857" w:rsidRPr="0046769F">
        <w:rPr>
          <w:rFonts w:ascii="Arial Narrow" w:hAnsi="Arial Narrow"/>
          <w:sz w:val="24"/>
          <w:szCs w:val="24"/>
        </w:rPr>
        <w:t>aux trois volumes administratifs</w:t>
      </w:r>
      <w:r w:rsidR="005C2843" w:rsidRPr="0046769F">
        <w:rPr>
          <w:rFonts w:ascii="Arial Narrow" w:hAnsi="Arial Narrow"/>
          <w:sz w:val="24"/>
          <w:szCs w:val="24"/>
        </w:rPr>
        <w:t>, technique et financier.</w:t>
      </w:r>
    </w:p>
    <w:p w14:paraId="380B8925" w14:textId="77777777" w:rsidR="005C2843" w:rsidRPr="0046769F" w:rsidRDefault="005C2843" w:rsidP="001F752F">
      <w:pPr>
        <w:widowControl w:val="0"/>
        <w:autoSpaceDE w:val="0"/>
        <w:adjustRightInd w:val="0"/>
        <w:spacing w:after="60" w:line="276" w:lineRule="auto"/>
        <w:ind w:right="-15"/>
        <w:jc w:val="both"/>
        <w:rPr>
          <w:rFonts w:ascii="Arial Narrow" w:hAnsi="Arial Narrow"/>
          <w:sz w:val="24"/>
          <w:szCs w:val="24"/>
        </w:rPr>
      </w:pPr>
      <w:r w:rsidRPr="0046769F">
        <w:rPr>
          <w:rFonts w:ascii="Arial Narrow" w:hAnsi="Arial Narrow"/>
          <w:sz w:val="24"/>
          <w:szCs w:val="24"/>
        </w:rPr>
        <w:t>Chaque fichier doit explicitement porter un nom qui renvoie à la nature de son contenu (Offre Administrative, Offre Technique, Offre Financière).</w:t>
      </w:r>
    </w:p>
    <w:p w14:paraId="2D991F44" w14:textId="6316C818" w:rsidR="005C2843" w:rsidRPr="0046769F" w:rsidRDefault="005C2843" w:rsidP="001F752F">
      <w:pPr>
        <w:widowControl w:val="0"/>
        <w:autoSpaceDE w:val="0"/>
        <w:adjustRightInd w:val="0"/>
        <w:spacing w:after="60" w:line="276" w:lineRule="auto"/>
        <w:ind w:right="-15"/>
        <w:jc w:val="both"/>
        <w:rPr>
          <w:rFonts w:ascii="Arial Narrow" w:hAnsi="Arial Narrow"/>
          <w:sz w:val="24"/>
          <w:szCs w:val="24"/>
        </w:rPr>
      </w:pPr>
      <w:r w:rsidRPr="0046769F">
        <w:rPr>
          <w:rFonts w:ascii="Arial Narrow" w:hAnsi="Arial Narrow"/>
          <w:sz w:val="24"/>
          <w:szCs w:val="24"/>
        </w:rPr>
        <w:lastRenderedPageBreak/>
        <w:t xml:space="preserve">Parallèlement à l’envoi électronique, les soumissionnaires doivent faire parvenir à l’Autorité Contractante ou au </w:t>
      </w:r>
      <w:r w:rsidR="006D7857" w:rsidRPr="0046769F">
        <w:rPr>
          <w:rFonts w:ascii="Arial Narrow" w:hAnsi="Arial Narrow"/>
          <w:sz w:val="24"/>
          <w:szCs w:val="24"/>
        </w:rPr>
        <w:t>Maitre d’Ouvrage Délégué</w:t>
      </w:r>
      <w:r w:rsidRPr="0046769F">
        <w:rPr>
          <w:rFonts w:ascii="Arial Narrow" w:hAnsi="Arial Narrow"/>
          <w:sz w:val="24"/>
          <w:szCs w:val="24"/>
        </w:rPr>
        <w:t xml:space="preserve"> dans les mêmes délais impartis, une copie de </w:t>
      </w:r>
      <w:r w:rsidR="00DB006D" w:rsidRPr="0046769F">
        <w:rPr>
          <w:rFonts w:ascii="Arial Narrow" w:hAnsi="Arial Narrow"/>
          <w:sz w:val="24"/>
          <w:szCs w:val="24"/>
        </w:rPr>
        <w:t>sauvegarde de</w:t>
      </w:r>
      <w:r w:rsidRPr="0046769F">
        <w:rPr>
          <w:rFonts w:ascii="Arial Narrow" w:hAnsi="Arial Narrow"/>
          <w:sz w:val="24"/>
          <w:szCs w:val="24"/>
        </w:rPr>
        <w:t xml:space="preserve"> leur offre sur support physique électronique (CD, DVD, Clé USB…). Cette copie est transmise sous pli par voie postale ou par dépôt chez l’Autorité Contractante </w:t>
      </w:r>
      <w:r w:rsidR="00DB006D" w:rsidRPr="0046769F">
        <w:rPr>
          <w:rFonts w:ascii="Arial Narrow" w:hAnsi="Arial Narrow"/>
          <w:sz w:val="24"/>
          <w:szCs w:val="24"/>
        </w:rPr>
        <w:t>ou le</w:t>
      </w:r>
      <w:r w:rsidRPr="0046769F">
        <w:rPr>
          <w:rFonts w:ascii="Arial Narrow" w:hAnsi="Arial Narrow"/>
          <w:sz w:val="24"/>
          <w:szCs w:val="24"/>
        </w:rPr>
        <w:t xml:space="preserve"> </w:t>
      </w:r>
      <w:r w:rsidR="006D7857" w:rsidRPr="0046769F">
        <w:rPr>
          <w:rFonts w:ascii="Arial Narrow" w:hAnsi="Arial Narrow"/>
          <w:sz w:val="24"/>
          <w:szCs w:val="24"/>
        </w:rPr>
        <w:t>Maitre d’Ouvrage Délégué</w:t>
      </w:r>
      <w:r w:rsidRPr="0046769F">
        <w:rPr>
          <w:rFonts w:ascii="Arial Narrow" w:hAnsi="Arial Narrow"/>
          <w:sz w:val="24"/>
          <w:szCs w:val="24"/>
        </w:rPr>
        <w:t>. Ce pli, fermé, doit porter la mention « copie de sauvegarde » de manière claire et lisible, ainsi que les références de la consultation.</w:t>
      </w:r>
    </w:p>
    <w:p w14:paraId="665150D6" w14:textId="77777777" w:rsidR="005C2843" w:rsidRPr="0046769F" w:rsidRDefault="00DB006D" w:rsidP="001F752F">
      <w:pPr>
        <w:widowControl w:val="0"/>
        <w:tabs>
          <w:tab w:val="left" w:pos="2420"/>
          <w:tab w:val="left" w:pos="2940"/>
          <w:tab w:val="left" w:pos="3320"/>
          <w:tab w:val="left" w:pos="4300"/>
        </w:tabs>
        <w:autoSpaceDE w:val="0"/>
        <w:spacing w:after="60" w:line="276" w:lineRule="auto"/>
        <w:jc w:val="both"/>
        <w:rPr>
          <w:rFonts w:ascii="Arial Narrow" w:hAnsi="Arial Narrow"/>
          <w:sz w:val="24"/>
          <w:szCs w:val="24"/>
        </w:rPr>
      </w:pPr>
      <w:r w:rsidRPr="0046769F">
        <w:rPr>
          <w:rFonts w:ascii="Arial Narrow" w:hAnsi="Arial Narrow"/>
          <w:sz w:val="24"/>
          <w:szCs w:val="24"/>
        </w:rPr>
        <w:t>18.6 Les</w:t>
      </w:r>
      <w:r w:rsidR="005C2843" w:rsidRPr="0046769F">
        <w:rPr>
          <w:rFonts w:ascii="Arial Narrow" w:hAnsi="Arial Narrow"/>
          <w:sz w:val="24"/>
          <w:szCs w:val="24"/>
        </w:rPr>
        <w:t xml:space="preserve"> éléments constitutifs de l’Offre en ligne ou hors ligne du soumissionnaire doivent être les mêmes pour une consultation donnée</w:t>
      </w:r>
    </w:p>
    <w:p w14:paraId="37B94133" w14:textId="193B7AFE" w:rsidR="008F7AAC" w:rsidRPr="0046769F" w:rsidRDefault="00CC3E3B" w:rsidP="004A46B7">
      <w:pPr>
        <w:pStyle w:val="RGAOarticles"/>
        <w:rPr>
          <w:rFonts w:ascii="Arial Narrow" w:hAnsi="Arial Narrow"/>
        </w:rPr>
      </w:pPr>
      <w:bookmarkStart w:id="44" w:name="_Toc157681220"/>
      <w:r w:rsidRPr="0046769F">
        <w:rPr>
          <w:rFonts w:ascii="Arial Narrow" w:hAnsi="Arial Narrow"/>
        </w:rPr>
        <w:t xml:space="preserve">Article </w:t>
      </w:r>
      <w:r w:rsidR="00495F15" w:rsidRPr="0046769F">
        <w:rPr>
          <w:rFonts w:ascii="Arial Narrow" w:hAnsi="Arial Narrow"/>
        </w:rPr>
        <w:t>19-</w:t>
      </w:r>
      <w:r w:rsidR="008F7AAC" w:rsidRPr="0046769F">
        <w:rPr>
          <w:rFonts w:ascii="Arial Narrow" w:hAnsi="Arial Narrow"/>
        </w:rPr>
        <w:t>Date et heure limites de dépôt des offres</w:t>
      </w:r>
      <w:r w:rsidR="006B3437" w:rsidRPr="0046769F">
        <w:rPr>
          <w:rFonts w:ascii="Arial Narrow" w:hAnsi="Arial Narrow"/>
        </w:rPr>
        <w:t xml:space="preserve"> et mode de soumission</w:t>
      </w:r>
      <w:bookmarkEnd w:id="44"/>
    </w:p>
    <w:p w14:paraId="5907203C" w14:textId="77777777" w:rsidR="001E38B6" w:rsidRPr="0046769F" w:rsidRDefault="001E38B6" w:rsidP="001E38B6">
      <w:pPr>
        <w:spacing w:line="276" w:lineRule="auto"/>
        <w:rPr>
          <w:rFonts w:ascii="Arial Narrow" w:hAnsi="Arial Narrow"/>
          <w:b/>
          <w:sz w:val="24"/>
          <w:szCs w:val="24"/>
        </w:rPr>
      </w:pPr>
      <w:r w:rsidRPr="0046769F">
        <w:rPr>
          <w:rFonts w:ascii="Arial Narrow" w:hAnsi="Arial Narrow"/>
          <w:b/>
          <w:sz w:val="24"/>
          <w:szCs w:val="24"/>
        </w:rPr>
        <w:t>19.1-Date, heure limites de dépôt des offres</w:t>
      </w:r>
    </w:p>
    <w:p w14:paraId="016C8E6B" w14:textId="77777777" w:rsidR="008F7AAC" w:rsidRPr="0046769F" w:rsidRDefault="00E61ACF" w:rsidP="00DC0341">
      <w:pPr>
        <w:pStyle w:val="ListParagraph"/>
        <w:widowControl w:val="0"/>
        <w:numPr>
          <w:ilvl w:val="1"/>
          <w:numId w:val="53"/>
        </w:numPr>
        <w:autoSpaceDE w:val="0"/>
        <w:spacing w:after="60"/>
        <w:ind w:left="567" w:hanging="283"/>
        <w:jc w:val="both"/>
        <w:rPr>
          <w:rFonts w:ascii="Arial Narrow" w:hAnsi="Arial Narrow"/>
          <w:sz w:val="24"/>
          <w:szCs w:val="24"/>
        </w:rPr>
      </w:pPr>
      <w:r w:rsidRPr="0046769F">
        <w:rPr>
          <w:rFonts w:ascii="Arial Narrow" w:hAnsi="Arial Narrow"/>
          <w:sz w:val="24"/>
          <w:szCs w:val="24"/>
        </w:rPr>
        <w:t xml:space="preserve"> </w:t>
      </w:r>
      <w:r w:rsidR="008F7AAC" w:rsidRPr="0046769F">
        <w:rPr>
          <w:rFonts w:ascii="Arial Narrow" w:hAnsi="Arial Narrow"/>
          <w:sz w:val="24"/>
          <w:szCs w:val="24"/>
        </w:rPr>
        <w:t xml:space="preserve">Les offres doivent être reçues par le Maître d’Ouvrage ou le Maître d’Ouvrage Délégué par l’entremise de leur structure interne de gestion administrative des marchés publics à l’adresse spécifiée à l'article </w:t>
      </w:r>
      <w:r w:rsidR="00DD0398" w:rsidRPr="0046769F">
        <w:rPr>
          <w:rFonts w:ascii="Arial Narrow" w:hAnsi="Arial Narrow"/>
          <w:sz w:val="24"/>
          <w:szCs w:val="24"/>
        </w:rPr>
        <w:t>18</w:t>
      </w:r>
      <w:r w:rsidR="008F7AAC" w:rsidRPr="0046769F">
        <w:rPr>
          <w:rFonts w:ascii="Arial Narrow" w:hAnsi="Arial Narrow"/>
          <w:sz w:val="24"/>
          <w:szCs w:val="24"/>
        </w:rPr>
        <w:t>.2 du RPAO au plus tard à la date et à l’heure spécifiées dans le Règlement Particulier de l'Appel d'Offres.</w:t>
      </w:r>
    </w:p>
    <w:p w14:paraId="3CA05292" w14:textId="77777777" w:rsidR="00E61ACF" w:rsidRPr="0046769F" w:rsidRDefault="00E61ACF" w:rsidP="00DC0341">
      <w:pPr>
        <w:pStyle w:val="ListParagraph"/>
        <w:widowControl w:val="0"/>
        <w:numPr>
          <w:ilvl w:val="1"/>
          <w:numId w:val="53"/>
        </w:numPr>
        <w:autoSpaceDE w:val="0"/>
        <w:spacing w:after="60"/>
        <w:ind w:left="567" w:hanging="283"/>
        <w:jc w:val="both"/>
        <w:rPr>
          <w:rFonts w:ascii="Arial Narrow" w:hAnsi="Arial Narrow"/>
          <w:sz w:val="24"/>
          <w:szCs w:val="24"/>
        </w:rPr>
      </w:pPr>
      <w:r w:rsidRPr="0046769F">
        <w:rPr>
          <w:rFonts w:ascii="Arial Narrow" w:hAnsi="Arial Narrow"/>
          <w:sz w:val="24"/>
          <w:szCs w:val="24"/>
        </w:rPr>
        <w:t>La date et l’heure de réception des soumissions en ligne sont automatiquement enregistrées par la plateforme de dématérialisation à travers un mécanisme d’horodatage. Seules la date et l’heure de COLEPS ou de tout autre moyen de communication électronique indiqué par</w:t>
      </w:r>
      <w:r w:rsidR="006A382A" w:rsidRPr="0046769F">
        <w:rPr>
          <w:rFonts w:ascii="Arial Narrow" w:hAnsi="Arial Narrow"/>
          <w:sz w:val="24"/>
          <w:szCs w:val="24"/>
        </w:rPr>
        <w:t xml:space="preserve"> le Maître </w:t>
      </w:r>
      <w:r w:rsidR="00DB006D" w:rsidRPr="0046769F">
        <w:rPr>
          <w:rFonts w:ascii="Arial Narrow" w:hAnsi="Arial Narrow"/>
          <w:sz w:val="24"/>
          <w:szCs w:val="24"/>
        </w:rPr>
        <w:t>d’Ouvrage font</w:t>
      </w:r>
      <w:r w:rsidR="006A382A" w:rsidRPr="0046769F">
        <w:rPr>
          <w:rFonts w:ascii="Arial Narrow" w:hAnsi="Arial Narrow"/>
          <w:sz w:val="24"/>
          <w:szCs w:val="24"/>
        </w:rPr>
        <w:t xml:space="preserve"> foi.</w:t>
      </w:r>
    </w:p>
    <w:p w14:paraId="6D8C919D" w14:textId="77777777" w:rsidR="00E61ACF" w:rsidRPr="0046769F" w:rsidRDefault="00E61ACF" w:rsidP="00DC0341">
      <w:pPr>
        <w:pStyle w:val="ListParagraph"/>
        <w:widowControl w:val="0"/>
        <w:numPr>
          <w:ilvl w:val="1"/>
          <w:numId w:val="53"/>
        </w:numPr>
        <w:autoSpaceDE w:val="0"/>
        <w:spacing w:after="60"/>
        <w:ind w:left="567" w:hanging="283"/>
        <w:jc w:val="both"/>
        <w:rPr>
          <w:rFonts w:ascii="Arial Narrow" w:hAnsi="Arial Narrow"/>
          <w:sz w:val="24"/>
          <w:szCs w:val="24"/>
        </w:rPr>
      </w:pPr>
      <w:r w:rsidRPr="0046769F">
        <w:rPr>
          <w:rFonts w:ascii="Arial Narrow" w:hAnsi="Arial Narrow"/>
          <w:sz w:val="24"/>
          <w:szCs w:val="24"/>
        </w:rPr>
        <w:t>Pour l’horodatage, le fuseau horaire de référence est l’heure locale (GMT/UTC + 1). Cette heure est visible sur la page de soumission.</w:t>
      </w:r>
    </w:p>
    <w:p w14:paraId="44BB32E4" w14:textId="77777777" w:rsidR="008F7AAC" w:rsidRPr="0046769F" w:rsidRDefault="00DB006D" w:rsidP="00DC0341">
      <w:pPr>
        <w:pStyle w:val="ListParagraph"/>
        <w:widowControl w:val="0"/>
        <w:numPr>
          <w:ilvl w:val="1"/>
          <w:numId w:val="53"/>
        </w:numPr>
        <w:autoSpaceDE w:val="0"/>
        <w:spacing w:after="60"/>
        <w:ind w:left="567" w:hanging="283"/>
        <w:jc w:val="both"/>
        <w:rPr>
          <w:rFonts w:ascii="Arial Narrow" w:hAnsi="Arial Narrow"/>
          <w:sz w:val="24"/>
          <w:szCs w:val="24"/>
        </w:rPr>
      </w:pPr>
      <w:r w:rsidRPr="0046769F">
        <w:rPr>
          <w:rFonts w:ascii="Arial Narrow" w:hAnsi="Arial Narrow"/>
          <w:sz w:val="24"/>
          <w:szCs w:val="24"/>
        </w:rPr>
        <w:t>Le</w:t>
      </w:r>
      <w:r w:rsidR="008F7AAC" w:rsidRPr="0046769F">
        <w:rPr>
          <w:rFonts w:ascii="Arial Narrow" w:hAnsi="Arial Narrow"/>
          <w:sz w:val="24"/>
          <w:szCs w:val="24"/>
        </w:rPr>
        <w:t xml:space="preserve"> Maître d’Ouvrage ou le Maître d’Ouvrage Délégué peut, à son gré, reporter la date limite fixée pour le dépôt des offres en publiant un additif conformément aux dispositions de l'article </w:t>
      </w:r>
      <w:r w:rsidR="00DD0398" w:rsidRPr="0046769F">
        <w:rPr>
          <w:rFonts w:ascii="Arial Narrow" w:hAnsi="Arial Narrow"/>
          <w:sz w:val="24"/>
          <w:szCs w:val="24"/>
        </w:rPr>
        <w:t>8</w:t>
      </w:r>
      <w:r w:rsidR="008F7AAC" w:rsidRPr="0046769F">
        <w:rPr>
          <w:rFonts w:ascii="Arial Narrow" w:hAnsi="Arial Narrow"/>
          <w:sz w:val="24"/>
          <w:szCs w:val="24"/>
        </w:rPr>
        <w:t xml:space="preserve"> du RGAO. Dans ce cas, tous les droits et obligations du Maître d’Ouvrage ou du Maître d’Ouvrage Délégué et des Soumissionnaires précédemment régis par la date limite initiale seront régis par la nouvelle date limite.</w:t>
      </w:r>
    </w:p>
    <w:p w14:paraId="5C9C1C3C" w14:textId="77777777" w:rsidR="00E61ACF" w:rsidRPr="0046769F" w:rsidRDefault="00E61ACF" w:rsidP="001F752F">
      <w:pPr>
        <w:pStyle w:val="ListParagraph"/>
        <w:widowControl w:val="0"/>
        <w:autoSpaceDE w:val="0"/>
        <w:adjustRightInd w:val="0"/>
        <w:spacing w:after="60"/>
        <w:ind w:left="0" w:right="-20"/>
        <w:jc w:val="both"/>
        <w:rPr>
          <w:rFonts w:ascii="Arial Narrow" w:hAnsi="Arial Narrow"/>
          <w:sz w:val="24"/>
          <w:szCs w:val="24"/>
        </w:rPr>
      </w:pPr>
      <w:r w:rsidRPr="0046769F">
        <w:rPr>
          <w:rFonts w:ascii="Arial Narrow" w:hAnsi="Arial Narrow"/>
          <w:sz w:val="24"/>
          <w:szCs w:val="24"/>
        </w:rPr>
        <w:t>19.3 Les offres transmises par voie électronique donnent lieu à un accusé de réception mentionnant la date et l’heure de réception ainsi que les références de la consultation.</w:t>
      </w:r>
    </w:p>
    <w:p w14:paraId="6BF4079B" w14:textId="77777777" w:rsidR="00C927C7" w:rsidRPr="0046769F" w:rsidRDefault="00C927C7" w:rsidP="001F752F">
      <w:pPr>
        <w:widowControl w:val="0"/>
        <w:autoSpaceDE w:val="0"/>
        <w:adjustRightInd w:val="0"/>
        <w:spacing w:after="60" w:line="276" w:lineRule="auto"/>
        <w:ind w:left="624" w:right="-39" w:hanging="624"/>
        <w:rPr>
          <w:rFonts w:ascii="Arial Narrow" w:hAnsi="Arial Narrow"/>
          <w:b/>
          <w:sz w:val="24"/>
          <w:szCs w:val="24"/>
        </w:rPr>
      </w:pPr>
      <w:r w:rsidRPr="0046769F">
        <w:rPr>
          <w:rFonts w:ascii="Arial Narrow" w:hAnsi="Arial Narrow"/>
          <w:b/>
          <w:sz w:val="24"/>
          <w:szCs w:val="24"/>
        </w:rPr>
        <w:t>19.</w:t>
      </w:r>
      <w:r w:rsidR="005760AC" w:rsidRPr="0046769F">
        <w:rPr>
          <w:rFonts w:ascii="Arial Narrow" w:hAnsi="Arial Narrow"/>
          <w:b/>
          <w:sz w:val="24"/>
          <w:szCs w:val="24"/>
        </w:rPr>
        <w:t>2</w:t>
      </w:r>
      <w:r w:rsidRPr="0046769F">
        <w:rPr>
          <w:rFonts w:ascii="Arial Narrow" w:hAnsi="Arial Narrow"/>
          <w:b/>
          <w:sz w:val="24"/>
          <w:szCs w:val="24"/>
        </w:rPr>
        <w:t xml:space="preserve"> : Mode de soumission</w:t>
      </w:r>
    </w:p>
    <w:p w14:paraId="0BD4AF09" w14:textId="77777777" w:rsidR="00C927C7" w:rsidRPr="0046769F" w:rsidRDefault="00C927C7" w:rsidP="001F752F">
      <w:pPr>
        <w:widowControl w:val="0"/>
        <w:autoSpaceDE w:val="0"/>
        <w:adjustRightInd w:val="0"/>
        <w:spacing w:after="60" w:line="276" w:lineRule="auto"/>
        <w:ind w:left="624" w:right="-39" w:hanging="624"/>
        <w:rPr>
          <w:rFonts w:ascii="Arial Narrow" w:hAnsi="Arial Narrow"/>
          <w:sz w:val="24"/>
          <w:szCs w:val="24"/>
        </w:rPr>
      </w:pPr>
      <w:r w:rsidRPr="0046769F">
        <w:rPr>
          <w:rFonts w:ascii="Arial Narrow" w:hAnsi="Arial Narrow"/>
          <w:sz w:val="24"/>
          <w:szCs w:val="24"/>
        </w:rPr>
        <w:t>Trois modes de soumissions sont possibles :</w:t>
      </w:r>
    </w:p>
    <w:p w14:paraId="07051D49" w14:textId="7C234666" w:rsidR="00803D23" w:rsidRPr="0046769F" w:rsidRDefault="00803D23" w:rsidP="00403C04">
      <w:pPr>
        <w:widowControl w:val="0"/>
        <w:numPr>
          <w:ilvl w:val="0"/>
          <w:numId w:val="51"/>
        </w:numPr>
        <w:suppressAutoHyphens w:val="0"/>
        <w:autoSpaceDE w:val="0"/>
        <w:adjustRightInd w:val="0"/>
        <w:spacing w:after="60" w:line="276" w:lineRule="auto"/>
        <w:ind w:left="1440" w:right="-39" w:hanging="1080"/>
        <w:textAlignment w:val="auto"/>
        <w:rPr>
          <w:rFonts w:ascii="Arial Narrow" w:hAnsi="Arial Narrow"/>
          <w:sz w:val="24"/>
          <w:szCs w:val="24"/>
        </w:rPr>
      </w:pPr>
      <w:r w:rsidRPr="0046769F">
        <w:rPr>
          <w:rFonts w:ascii="Arial Narrow" w:hAnsi="Arial Narrow"/>
          <w:sz w:val="24"/>
          <w:szCs w:val="24"/>
        </w:rPr>
        <w:t>En ligne(online) :</w:t>
      </w:r>
      <w:r w:rsidR="00586EE5" w:rsidRPr="0046769F">
        <w:rPr>
          <w:rFonts w:ascii="Arial Narrow" w:hAnsi="Arial Narrow"/>
          <w:sz w:val="24"/>
          <w:szCs w:val="24"/>
        </w:rPr>
        <w:t xml:space="preserve"> </w:t>
      </w:r>
      <w:r w:rsidRPr="0046769F">
        <w:rPr>
          <w:rFonts w:ascii="Arial Narrow" w:hAnsi="Arial Narrow"/>
          <w:sz w:val="24"/>
          <w:szCs w:val="24"/>
        </w:rPr>
        <w:t xml:space="preserve">seules les soumissions en ligne sont acceptées pour cette consultation </w:t>
      </w:r>
      <w:r w:rsidR="0071545D" w:rsidRPr="0046769F">
        <w:rPr>
          <w:rFonts w:ascii="Arial Narrow" w:hAnsi="Arial Narrow"/>
          <w:sz w:val="24"/>
          <w:szCs w:val="24"/>
        </w:rPr>
        <w:t>par l’Autorité Contractante et font foi.</w:t>
      </w:r>
    </w:p>
    <w:p w14:paraId="1EEBEA89" w14:textId="257244AE" w:rsidR="0046769F" w:rsidRPr="0046769F" w:rsidRDefault="00C927C7" w:rsidP="001F752F">
      <w:pPr>
        <w:widowControl w:val="0"/>
        <w:autoSpaceDE w:val="0"/>
        <w:adjustRightInd w:val="0"/>
        <w:spacing w:after="60" w:line="276" w:lineRule="auto"/>
        <w:ind w:right="-39"/>
        <w:rPr>
          <w:rFonts w:ascii="Arial Narrow" w:hAnsi="Arial Narrow"/>
          <w:sz w:val="24"/>
          <w:szCs w:val="24"/>
        </w:rPr>
      </w:pPr>
      <w:r w:rsidRPr="0046769F">
        <w:rPr>
          <w:rFonts w:ascii="Arial Narrow" w:hAnsi="Arial Narrow"/>
          <w:sz w:val="24"/>
          <w:szCs w:val="24"/>
        </w:rPr>
        <w:t>Le mode de soumission retenu est précisé dans le RPAO.</w:t>
      </w:r>
    </w:p>
    <w:p w14:paraId="47D17703" w14:textId="77777777" w:rsidR="00C927C7" w:rsidRPr="0046769F" w:rsidRDefault="00C927C7" w:rsidP="001F752F">
      <w:pPr>
        <w:widowControl w:val="0"/>
        <w:autoSpaceDE w:val="0"/>
        <w:adjustRightInd w:val="0"/>
        <w:spacing w:after="60" w:line="276" w:lineRule="auto"/>
        <w:ind w:right="-39"/>
        <w:rPr>
          <w:rFonts w:ascii="Arial Narrow" w:hAnsi="Arial Narrow"/>
          <w:sz w:val="24"/>
          <w:szCs w:val="24"/>
        </w:rPr>
      </w:pPr>
      <w:r w:rsidRPr="0046769F">
        <w:rPr>
          <w:rFonts w:ascii="Arial Narrow" w:hAnsi="Arial Narrow"/>
          <w:b/>
          <w:sz w:val="24"/>
          <w:szCs w:val="24"/>
          <w:u w:val="single"/>
        </w:rPr>
        <w:t>NB</w:t>
      </w:r>
      <w:r w:rsidRPr="0046769F">
        <w:rPr>
          <w:rFonts w:ascii="Arial Narrow" w:hAnsi="Arial Narrow"/>
          <w:sz w:val="24"/>
          <w:szCs w:val="24"/>
        </w:rPr>
        <w:t> : Au moment de la soumission en ligne, les plis des soumissionnaires sont automatiquement chiffrés ou cryptés c'est-à-dire que leur contenu est rendu illisible.</w:t>
      </w:r>
    </w:p>
    <w:p w14:paraId="3C0B6B33" w14:textId="32D877D6" w:rsidR="008F7AAC" w:rsidRPr="0046769F" w:rsidRDefault="00CC3E3B" w:rsidP="004A46B7">
      <w:pPr>
        <w:pStyle w:val="RGAOarticles"/>
        <w:rPr>
          <w:rFonts w:ascii="Arial Narrow" w:hAnsi="Arial Narrow"/>
        </w:rPr>
      </w:pPr>
      <w:bookmarkStart w:id="45" w:name="_Toc157681221"/>
      <w:r w:rsidRPr="0046769F">
        <w:rPr>
          <w:rFonts w:ascii="Arial Narrow" w:hAnsi="Arial Narrow"/>
        </w:rPr>
        <w:t xml:space="preserve">Article </w:t>
      </w:r>
      <w:r w:rsidR="00495F15" w:rsidRPr="0046769F">
        <w:rPr>
          <w:rFonts w:ascii="Arial Narrow" w:hAnsi="Arial Narrow"/>
        </w:rPr>
        <w:t>20-</w:t>
      </w:r>
      <w:r w:rsidR="008F7AAC" w:rsidRPr="0046769F">
        <w:rPr>
          <w:rFonts w:ascii="Arial Narrow" w:hAnsi="Arial Narrow"/>
        </w:rPr>
        <w:t>Offres hors délai</w:t>
      </w:r>
      <w:bookmarkEnd w:id="45"/>
    </w:p>
    <w:p w14:paraId="1D1C5520" w14:textId="77777777" w:rsidR="008F7AAC" w:rsidRPr="0046769F" w:rsidRDefault="008F7AAC"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 xml:space="preserve">Toute offre parvenue au Maître d’Ouvrage ou au Maître d’Ouvrage Délégué après les date et heure limites fixées pour le dépôt des offres conformément à l’Article </w:t>
      </w:r>
      <w:r w:rsidR="00DD0398" w:rsidRPr="0046769F">
        <w:rPr>
          <w:rFonts w:ascii="Arial Narrow" w:hAnsi="Arial Narrow"/>
          <w:sz w:val="24"/>
          <w:szCs w:val="24"/>
        </w:rPr>
        <w:t>19</w:t>
      </w:r>
      <w:r w:rsidRPr="0046769F">
        <w:rPr>
          <w:rFonts w:ascii="Arial Narrow" w:hAnsi="Arial Narrow"/>
          <w:sz w:val="24"/>
          <w:szCs w:val="24"/>
        </w:rPr>
        <w:t xml:space="preserve"> du RGAO sera déclarée hors délai et, par conséquent, irrecevable.</w:t>
      </w:r>
    </w:p>
    <w:p w14:paraId="3EE8C1B5" w14:textId="46DB0003" w:rsidR="008F7AAC" w:rsidRPr="0046769F" w:rsidRDefault="00CC3E3B" w:rsidP="004A46B7">
      <w:pPr>
        <w:pStyle w:val="RGAOarticles"/>
        <w:rPr>
          <w:rFonts w:ascii="Arial Narrow" w:hAnsi="Arial Narrow"/>
        </w:rPr>
      </w:pPr>
      <w:bookmarkStart w:id="46" w:name="_Toc157681222"/>
      <w:r w:rsidRPr="0046769F">
        <w:rPr>
          <w:rFonts w:ascii="Arial Narrow" w:hAnsi="Arial Narrow"/>
        </w:rPr>
        <w:t xml:space="preserve">Article </w:t>
      </w:r>
      <w:r w:rsidR="00495F15" w:rsidRPr="0046769F">
        <w:rPr>
          <w:rFonts w:ascii="Arial Narrow" w:hAnsi="Arial Narrow"/>
        </w:rPr>
        <w:t>21-</w:t>
      </w:r>
      <w:r w:rsidR="008F7AAC" w:rsidRPr="0046769F">
        <w:rPr>
          <w:rFonts w:ascii="Arial Narrow" w:hAnsi="Arial Narrow"/>
        </w:rPr>
        <w:t>Modification, substitution et retrait des offres</w:t>
      </w:r>
      <w:bookmarkEnd w:id="46"/>
    </w:p>
    <w:p w14:paraId="025C0823" w14:textId="77777777" w:rsidR="00C927C7" w:rsidRPr="0046769F" w:rsidRDefault="00C927C7" w:rsidP="001F752F">
      <w:pPr>
        <w:widowControl w:val="0"/>
        <w:autoSpaceDE w:val="0"/>
        <w:spacing w:after="60" w:line="276" w:lineRule="auto"/>
        <w:jc w:val="both"/>
        <w:rPr>
          <w:rFonts w:ascii="Arial Narrow" w:hAnsi="Arial Narrow"/>
          <w:b/>
          <w:sz w:val="24"/>
          <w:szCs w:val="24"/>
        </w:rPr>
      </w:pPr>
      <w:r w:rsidRPr="0046769F">
        <w:rPr>
          <w:rFonts w:ascii="Arial Narrow" w:hAnsi="Arial Narrow"/>
          <w:b/>
          <w:bCs/>
          <w:sz w:val="24"/>
          <w:szCs w:val="24"/>
        </w:rPr>
        <w:t>Pour les soumissions hors ligne,</w:t>
      </w:r>
    </w:p>
    <w:p w14:paraId="1FB0CFDA" w14:textId="77777777" w:rsidR="008F7AAC"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21</w:t>
      </w:r>
      <w:r w:rsidR="008F7AAC" w:rsidRPr="0046769F">
        <w:rPr>
          <w:rFonts w:ascii="Arial Narrow" w:hAnsi="Arial Narrow"/>
          <w:sz w:val="24"/>
          <w:szCs w:val="24"/>
        </w:rPr>
        <w:t xml:space="preserve">.1. Un Soumissionnaire peut modifier, remplacer ou retirer son offre après l’avoir déposé, à condition que la notification écrite de la modification ou du retrait, soit reçue par le Maître d’Ouvrage ou le Maître d’Ouvrage Délégué avant l’achèvement du délai prescrit pour le dépôt des offres. Ladite notification doit être signée par un représentant habilité en application de </w:t>
      </w:r>
      <w:r w:rsidRPr="0046769F">
        <w:rPr>
          <w:rFonts w:ascii="Arial Narrow" w:hAnsi="Arial Narrow"/>
          <w:sz w:val="24"/>
          <w:szCs w:val="24"/>
        </w:rPr>
        <w:t>l’article 17</w:t>
      </w:r>
      <w:r w:rsidR="008F7AAC" w:rsidRPr="0046769F">
        <w:rPr>
          <w:rFonts w:ascii="Arial Narrow" w:hAnsi="Arial Narrow"/>
          <w:sz w:val="24"/>
          <w:szCs w:val="24"/>
        </w:rPr>
        <w:t xml:space="preserve">.2 du RGAO. La modification ou l’offre de remplacement </w:t>
      </w:r>
      <w:r w:rsidR="008F7AAC" w:rsidRPr="0046769F">
        <w:rPr>
          <w:rFonts w:ascii="Arial Narrow" w:hAnsi="Arial Narrow"/>
          <w:sz w:val="24"/>
          <w:szCs w:val="24"/>
        </w:rPr>
        <w:lastRenderedPageBreak/>
        <w:t xml:space="preserve">correspondante doit être jointe à la notification écrite. Les enveloppes doivent porter clairement selon le cas, la mention « RETRAIT » et « OFFRE DE </w:t>
      </w:r>
      <w:r w:rsidR="00DB006D" w:rsidRPr="0046769F">
        <w:rPr>
          <w:rFonts w:ascii="Arial Narrow" w:hAnsi="Arial Narrow"/>
          <w:sz w:val="24"/>
          <w:szCs w:val="24"/>
        </w:rPr>
        <w:t>REMPLACEMENT »</w:t>
      </w:r>
      <w:r w:rsidR="008F7AAC" w:rsidRPr="0046769F">
        <w:rPr>
          <w:rFonts w:ascii="Arial Narrow" w:hAnsi="Arial Narrow"/>
          <w:sz w:val="24"/>
          <w:szCs w:val="24"/>
        </w:rPr>
        <w:t xml:space="preserve"> ou</w:t>
      </w:r>
      <w:r w:rsidR="00DB006D" w:rsidRPr="0046769F">
        <w:rPr>
          <w:rFonts w:ascii="Arial Narrow" w:hAnsi="Arial Narrow"/>
          <w:sz w:val="24"/>
          <w:szCs w:val="24"/>
        </w:rPr>
        <w:t xml:space="preserve"> « MODIFICATION »</w:t>
      </w:r>
      <w:r w:rsidR="008F7AAC" w:rsidRPr="0046769F">
        <w:rPr>
          <w:rFonts w:ascii="Arial Narrow" w:hAnsi="Arial Narrow"/>
          <w:sz w:val="24"/>
          <w:szCs w:val="24"/>
        </w:rPr>
        <w:t>.</w:t>
      </w:r>
    </w:p>
    <w:p w14:paraId="5D22AD52" w14:textId="77777777" w:rsidR="008F7AAC"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21</w:t>
      </w:r>
      <w:r w:rsidR="008F7AAC" w:rsidRPr="0046769F">
        <w:rPr>
          <w:rFonts w:ascii="Arial Narrow" w:hAnsi="Arial Narrow"/>
          <w:sz w:val="24"/>
          <w:szCs w:val="24"/>
        </w:rPr>
        <w:t xml:space="preserve">.2. La notification de modification, de remplacement ou de retrait de l’offre par le Soumissionnaire sera préparée, cachetée, marquée et envoyée conformément aux dispositions de l'article </w:t>
      </w:r>
      <w:r w:rsidRPr="0046769F">
        <w:rPr>
          <w:rFonts w:ascii="Arial Narrow" w:hAnsi="Arial Narrow"/>
          <w:sz w:val="24"/>
          <w:szCs w:val="24"/>
        </w:rPr>
        <w:t>18</w:t>
      </w:r>
      <w:r w:rsidR="008F7AAC" w:rsidRPr="0046769F">
        <w:rPr>
          <w:rFonts w:ascii="Arial Narrow" w:hAnsi="Arial Narrow"/>
          <w:sz w:val="24"/>
          <w:szCs w:val="24"/>
        </w:rPr>
        <w:t xml:space="preserve"> du RGAO. Le retrait peut également être notifié par télécopie ou e-mail, mais devra dans ce cas être confirmé par une notification écrite dûment signée, et dont la date, le cachet postal faisant foi, ne sera pas postérieure à la date limite fixée pour le dépôt des offres.</w:t>
      </w:r>
    </w:p>
    <w:p w14:paraId="7DCA02DE" w14:textId="43510FF3" w:rsidR="008F7AAC" w:rsidRPr="0046769F" w:rsidRDefault="00DD0398" w:rsidP="0000489E">
      <w:pPr>
        <w:widowControl w:val="0"/>
        <w:tabs>
          <w:tab w:val="left" w:pos="1240"/>
          <w:tab w:val="left" w:pos="2060"/>
          <w:tab w:val="left" w:pos="2760"/>
          <w:tab w:val="left" w:pos="3300"/>
        </w:tabs>
        <w:autoSpaceDE w:val="0"/>
        <w:spacing w:after="60" w:line="276" w:lineRule="auto"/>
        <w:jc w:val="both"/>
        <w:rPr>
          <w:rFonts w:ascii="Arial Narrow" w:hAnsi="Arial Narrow"/>
          <w:sz w:val="24"/>
          <w:szCs w:val="24"/>
        </w:rPr>
      </w:pPr>
      <w:r w:rsidRPr="0046769F">
        <w:rPr>
          <w:rFonts w:ascii="Arial Narrow" w:hAnsi="Arial Narrow"/>
          <w:sz w:val="24"/>
          <w:szCs w:val="24"/>
        </w:rPr>
        <w:t>21</w:t>
      </w:r>
      <w:r w:rsidR="008F7AAC" w:rsidRPr="0046769F">
        <w:rPr>
          <w:rFonts w:ascii="Arial Narrow" w:hAnsi="Arial Narrow"/>
          <w:sz w:val="24"/>
          <w:szCs w:val="24"/>
        </w:rPr>
        <w:t>.3. Les offres dont les Soumissionnaires demandent le retrait en application de l’article</w:t>
      </w:r>
      <w:r w:rsidR="0000489E" w:rsidRPr="0046769F">
        <w:rPr>
          <w:rFonts w:ascii="Arial Narrow" w:hAnsi="Arial Narrow"/>
          <w:sz w:val="24"/>
          <w:szCs w:val="24"/>
        </w:rPr>
        <w:t xml:space="preserve"> </w:t>
      </w:r>
      <w:r w:rsidRPr="0046769F">
        <w:rPr>
          <w:rFonts w:ascii="Arial Narrow" w:hAnsi="Arial Narrow"/>
          <w:sz w:val="24"/>
          <w:szCs w:val="24"/>
        </w:rPr>
        <w:t>21</w:t>
      </w:r>
      <w:r w:rsidR="008F7AAC" w:rsidRPr="0046769F">
        <w:rPr>
          <w:rFonts w:ascii="Arial Narrow" w:hAnsi="Arial Narrow"/>
          <w:sz w:val="24"/>
          <w:szCs w:val="24"/>
        </w:rPr>
        <w:t>.1 leur seront retournées sans avoir été ouvertes.</w:t>
      </w:r>
    </w:p>
    <w:p w14:paraId="49DD0B37" w14:textId="0D2B010D" w:rsidR="008F7AAC"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2</w:t>
      </w:r>
      <w:r w:rsidR="005760AC" w:rsidRPr="0046769F">
        <w:rPr>
          <w:rFonts w:ascii="Arial Narrow" w:hAnsi="Arial Narrow"/>
          <w:sz w:val="24"/>
          <w:szCs w:val="24"/>
        </w:rPr>
        <w:t>1</w:t>
      </w:r>
      <w:r w:rsidR="008F7AAC" w:rsidRPr="0046769F">
        <w:rPr>
          <w:rFonts w:ascii="Arial Narrow" w:hAnsi="Arial Narrow"/>
          <w:sz w:val="24"/>
          <w:szCs w:val="24"/>
        </w:rPr>
        <w:t xml:space="preserve">.4. Aucune offre ne peut être retirée dans l’intervalle compris entre la date limite de dépôt des offres et l’expiration de la période de validité de l’offre spécifiée par le modèle de soumission. Tout retrait par un Soumissionnaire de son offre pendant cet intervalle entraine la </w:t>
      </w:r>
      <w:r w:rsidR="00DB006D" w:rsidRPr="0046769F">
        <w:rPr>
          <w:rFonts w:ascii="Arial Narrow" w:hAnsi="Arial Narrow"/>
          <w:sz w:val="24"/>
          <w:szCs w:val="24"/>
        </w:rPr>
        <w:t>confiscation du</w:t>
      </w:r>
      <w:r w:rsidR="008F7AAC" w:rsidRPr="0046769F">
        <w:rPr>
          <w:rFonts w:ascii="Arial Narrow" w:hAnsi="Arial Narrow"/>
          <w:sz w:val="24"/>
          <w:szCs w:val="24"/>
        </w:rPr>
        <w:t xml:space="preserve"> cautionnement de soumission conformément aux dispositions de l'article </w:t>
      </w:r>
      <w:r w:rsidR="00295C92" w:rsidRPr="0046769F">
        <w:rPr>
          <w:rFonts w:ascii="Arial Narrow" w:hAnsi="Arial Narrow"/>
          <w:sz w:val="24"/>
          <w:szCs w:val="24"/>
        </w:rPr>
        <w:t>1</w:t>
      </w:r>
      <w:r w:rsidR="009920CF" w:rsidRPr="0046769F">
        <w:rPr>
          <w:rFonts w:ascii="Arial Narrow" w:hAnsi="Arial Narrow"/>
          <w:sz w:val="24"/>
          <w:szCs w:val="24"/>
        </w:rPr>
        <w:t>4</w:t>
      </w:r>
      <w:r w:rsidR="008F7AAC" w:rsidRPr="0046769F">
        <w:rPr>
          <w:rFonts w:ascii="Arial Narrow" w:hAnsi="Arial Narrow"/>
          <w:sz w:val="24"/>
          <w:szCs w:val="24"/>
        </w:rPr>
        <w:t xml:space="preserve"> du RGAO.</w:t>
      </w:r>
    </w:p>
    <w:p w14:paraId="40040D87" w14:textId="77777777" w:rsidR="00C927C7" w:rsidRPr="0046769F" w:rsidRDefault="00C927C7" w:rsidP="001F752F">
      <w:pPr>
        <w:widowControl w:val="0"/>
        <w:autoSpaceDE w:val="0"/>
        <w:adjustRightInd w:val="0"/>
        <w:spacing w:after="60" w:line="276" w:lineRule="auto"/>
        <w:ind w:left="624" w:right="90" w:hanging="624"/>
        <w:jc w:val="both"/>
        <w:rPr>
          <w:rFonts w:ascii="Arial Narrow" w:hAnsi="Arial Narrow"/>
          <w:b/>
          <w:sz w:val="24"/>
          <w:szCs w:val="24"/>
        </w:rPr>
      </w:pPr>
      <w:r w:rsidRPr="0046769F">
        <w:rPr>
          <w:rFonts w:ascii="Arial Narrow" w:hAnsi="Arial Narrow"/>
          <w:b/>
          <w:sz w:val="24"/>
          <w:szCs w:val="24"/>
        </w:rPr>
        <w:t>Pour les soumissions en ligne,</w:t>
      </w:r>
    </w:p>
    <w:p w14:paraId="7687D7FF" w14:textId="77777777" w:rsidR="00C927C7" w:rsidRPr="0046769F" w:rsidRDefault="00C927C7" w:rsidP="001F752F">
      <w:pPr>
        <w:widowControl w:val="0"/>
        <w:autoSpaceDE w:val="0"/>
        <w:adjustRightInd w:val="0"/>
        <w:spacing w:after="60" w:line="276" w:lineRule="auto"/>
        <w:ind w:right="90"/>
        <w:jc w:val="both"/>
        <w:rPr>
          <w:rFonts w:ascii="Arial Narrow" w:hAnsi="Arial Narrow"/>
          <w:sz w:val="24"/>
          <w:szCs w:val="24"/>
        </w:rPr>
      </w:pPr>
      <w:bookmarkStart w:id="47" w:name="_Hlk523209148"/>
      <w:r w:rsidRPr="0046769F">
        <w:rPr>
          <w:rFonts w:ascii="Arial Narrow" w:hAnsi="Arial Narrow"/>
          <w:sz w:val="24"/>
          <w:szCs w:val="24"/>
        </w:rPr>
        <w:t>2</w:t>
      </w:r>
      <w:r w:rsidR="005760AC" w:rsidRPr="0046769F">
        <w:rPr>
          <w:rFonts w:ascii="Arial Narrow" w:hAnsi="Arial Narrow"/>
          <w:sz w:val="24"/>
          <w:szCs w:val="24"/>
        </w:rPr>
        <w:t>1</w:t>
      </w:r>
      <w:r w:rsidRPr="0046769F">
        <w:rPr>
          <w:rFonts w:ascii="Arial Narrow" w:hAnsi="Arial Narrow"/>
          <w:sz w:val="24"/>
          <w:szCs w:val="24"/>
        </w:rPr>
        <w:t>.5 Plusieurs offres peuvent valablement être transmises par un même soumissionnaire avant la date et l’heure limite de réception des offres. Dans ce cas, seule la dernière arrivée et sa copie de sauvegarde correspondante le cas échéant, sera prise en compte lors de l’évaluation, les autres copies de sauvegarde éventuelles devant être retournées sans être ouvertes.</w:t>
      </w:r>
    </w:p>
    <w:p w14:paraId="54763750" w14:textId="2DBC8AF7" w:rsidR="00C927C7" w:rsidRPr="0046769F" w:rsidRDefault="00C927C7" w:rsidP="001F752F">
      <w:pPr>
        <w:widowControl w:val="0"/>
        <w:autoSpaceDE w:val="0"/>
        <w:adjustRightInd w:val="0"/>
        <w:spacing w:after="60" w:line="276" w:lineRule="auto"/>
        <w:ind w:left="624" w:right="90" w:hanging="624"/>
        <w:jc w:val="both"/>
        <w:rPr>
          <w:rFonts w:ascii="Arial Narrow" w:hAnsi="Arial Narrow"/>
          <w:sz w:val="24"/>
          <w:szCs w:val="24"/>
        </w:rPr>
      </w:pPr>
      <w:r w:rsidRPr="0046769F">
        <w:rPr>
          <w:rFonts w:ascii="Arial Narrow" w:hAnsi="Arial Narrow"/>
          <w:sz w:val="24"/>
          <w:szCs w:val="24"/>
        </w:rPr>
        <w:t>2</w:t>
      </w:r>
      <w:r w:rsidR="005760AC" w:rsidRPr="0046769F">
        <w:rPr>
          <w:rFonts w:ascii="Arial Narrow" w:hAnsi="Arial Narrow"/>
          <w:sz w:val="24"/>
          <w:szCs w:val="24"/>
        </w:rPr>
        <w:t>1</w:t>
      </w:r>
      <w:r w:rsidRPr="0046769F">
        <w:rPr>
          <w:rFonts w:ascii="Arial Narrow" w:hAnsi="Arial Narrow"/>
          <w:sz w:val="24"/>
          <w:szCs w:val="24"/>
        </w:rPr>
        <w:t>.6 La modification, le remplacement ou le retrait de la copie de sauvegarde se fait conformément aux dispositions de l’article 2</w:t>
      </w:r>
      <w:r w:rsidR="005760AC" w:rsidRPr="0046769F">
        <w:rPr>
          <w:rFonts w:ascii="Arial Narrow" w:hAnsi="Arial Narrow"/>
          <w:sz w:val="24"/>
          <w:szCs w:val="24"/>
        </w:rPr>
        <w:t>2</w:t>
      </w:r>
      <w:r w:rsidRPr="0046769F">
        <w:rPr>
          <w:rFonts w:ascii="Arial Narrow" w:hAnsi="Arial Narrow"/>
          <w:sz w:val="24"/>
          <w:szCs w:val="24"/>
        </w:rPr>
        <w:t xml:space="preserve"> alinéas </w:t>
      </w:r>
      <w:r w:rsidR="005760AC" w:rsidRPr="0046769F">
        <w:rPr>
          <w:rFonts w:ascii="Arial Narrow" w:hAnsi="Arial Narrow"/>
          <w:sz w:val="24"/>
          <w:szCs w:val="24"/>
        </w:rPr>
        <w:t>3</w:t>
      </w:r>
      <w:r w:rsidRPr="0046769F">
        <w:rPr>
          <w:rFonts w:ascii="Arial Narrow" w:hAnsi="Arial Narrow"/>
          <w:sz w:val="24"/>
          <w:szCs w:val="24"/>
        </w:rPr>
        <w:t xml:space="preserve"> à 4.</w:t>
      </w:r>
      <w:bookmarkEnd w:id="47"/>
    </w:p>
    <w:p w14:paraId="46725FFE" w14:textId="1DFCD8AD" w:rsidR="00586EE5" w:rsidRPr="0046769F" w:rsidRDefault="00586EE5" w:rsidP="0046769F">
      <w:pPr>
        <w:widowControl w:val="0"/>
        <w:autoSpaceDE w:val="0"/>
        <w:adjustRightInd w:val="0"/>
        <w:spacing w:after="60" w:line="276" w:lineRule="auto"/>
        <w:ind w:right="90"/>
        <w:jc w:val="both"/>
        <w:rPr>
          <w:rFonts w:ascii="Arial Narrow" w:hAnsi="Arial Narrow"/>
          <w:sz w:val="24"/>
          <w:szCs w:val="24"/>
        </w:rPr>
      </w:pPr>
    </w:p>
    <w:p w14:paraId="4633FC42" w14:textId="77777777" w:rsidR="008F7AAC" w:rsidRPr="0046769F" w:rsidRDefault="008F7AAC" w:rsidP="0046769F">
      <w:pPr>
        <w:pStyle w:val="RGAOPartie"/>
      </w:pPr>
      <w:bookmarkStart w:id="48" w:name="_Toc157681223"/>
      <w:r w:rsidRPr="0046769F">
        <w:t>Ouverture des plis et évaluation des offres</w:t>
      </w:r>
      <w:bookmarkEnd w:id="48"/>
    </w:p>
    <w:p w14:paraId="53614EE9" w14:textId="4F57BC78" w:rsidR="008F7AAC" w:rsidRPr="0046769F" w:rsidRDefault="00CC3E3B" w:rsidP="004A46B7">
      <w:pPr>
        <w:pStyle w:val="RGAOarticles"/>
        <w:rPr>
          <w:rFonts w:ascii="Arial Narrow" w:hAnsi="Arial Narrow"/>
        </w:rPr>
      </w:pPr>
      <w:bookmarkStart w:id="49" w:name="_Toc157681224"/>
      <w:r w:rsidRPr="0046769F">
        <w:rPr>
          <w:rFonts w:ascii="Arial Narrow" w:hAnsi="Arial Narrow"/>
        </w:rPr>
        <w:t xml:space="preserve">Article </w:t>
      </w:r>
      <w:r w:rsidR="00495F15" w:rsidRPr="0046769F">
        <w:rPr>
          <w:rFonts w:ascii="Arial Narrow" w:hAnsi="Arial Narrow"/>
        </w:rPr>
        <w:t xml:space="preserve">22- </w:t>
      </w:r>
      <w:r w:rsidR="008F7AAC" w:rsidRPr="0046769F">
        <w:rPr>
          <w:rFonts w:ascii="Arial Narrow" w:hAnsi="Arial Narrow"/>
        </w:rPr>
        <w:t>Ouverture des plis et recours</w:t>
      </w:r>
      <w:bookmarkEnd w:id="49"/>
    </w:p>
    <w:p w14:paraId="571D1FCD" w14:textId="77777777" w:rsidR="002979F8" w:rsidRPr="0046769F" w:rsidRDefault="002979F8" w:rsidP="00DC0341">
      <w:pPr>
        <w:pStyle w:val="ListParagraph"/>
        <w:widowControl w:val="0"/>
        <w:numPr>
          <w:ilvl w:val="0"/>
          <w:numId w:val="43"/>
        </w:numPr>
        <w:tabs>
          <w:tab w:val="left" w:pos="567"/>
          <w:tab w:val="left" w:pos="2920"/>
          <w:tab w:val="left" w:pos="4900"/>
        </w:tabs>
        <w:autoSpaceDE w:val="0"/>
        <w:spacing w:after="60"/>
        <w:ind w:left="0" w:firstLine="0"/>
        <w:jc w:val="both"/>
        <w:rPr>
          <w:rFonts w:ascii="Arial Narrow" w:hAnsi="Arial Narrow"/>
          <w:sz w:val="24"/>
          <w:szCs w:val="24"/>
        </w:rPr>
      </w:pPr>
      <w:r w:rsidRPr="0046769F">
        <w:rPr>
          <w:rFonts w:ascii="Arial Narrow" w:hAnsi="Arial Narrow"/>
          <w:sz w:val="24"/>
          <w:szCs w:val="24"/>
        </w:rPr>
        <w:t>Préalablement à l’ouverture des plis, les offres déposées par voie électronique sont déchiffrées par l’autorité contractante. Le déchiffrement consiste à rendre les offres lisibles et accessibles uniquement pour la Commission de passation des Marchés.</w:t>
      </w:r>
    </w:p>
    <w:p w14:paraId="1359EF8A" w14:textId="77777777" w:rsidR="008F7AAC" w:rsidRPr="0046769F" w:rsidRDefault="005760AC" w:rsidP="001F752F">
      <w:pPr>
        <w:pStyle w:val="ListParagraph"/>
        <w:widowControl w:val="0"/>
        <w:tabs>
          <w:tab w:val="left" w:pos="567"/>
          <w:tab w:val="left" w:pos="2920"/>
          <w:tab w:val="left" w:pos="4900"/>
        </w:tabs>
        <w:autoSpaceDE w:val="0"/>
        <w:spacing w:after="60"/>
        <w:ind w:left="0"/>
        <w:jc w:val="both"/>
        <w:rPr>
          <w:rFonts w:ascii="Arial Narrow" w:hAnsi="Arial Narrow"/>
          <w:sz w:val="24"/>
          <w:szCs w:val="24"/>
        </w:rPr>
      </w:pPr>
      <w:r w:rsidRPr="0046769F">
        <w:rPr>
          <w:rFonts w:ascii="Arial Narrow" w:hAnsi="Arial Narrow"/>
          <w:sz w:val="24"/>
          <w:szCs w:val="24"/>
        </w:rPr>
        <w:t>22.2-</w:t>
      </w:r>
      <w:r w:rsidR="008F7AAC" w:rsidRPr="0046769F">
        <w:rPr>
          <w:rFonts w:ascii="Arial Narrow" w:hAnsi="Arial Narrow"/>
          <w:sz w:val="24"/>
          <w:szCs w:val="24"/>
        </w:rPr>
        <w:t xml:space="preserve">L’ouverture de tous les plis se fait en </w:t>
      </w:r>
      <w:r w:rsidR="002A0E4A" w:rsidRPr="0046769F">
        <w:rPr>
          <w:rFonts w:ascii="Arial Narrow" w:hAnsi="Arial Narrow"/>
          <w:sz w:val="24"/>
          <w:szCs w:val="24"/>
        </w:rPr>
        <w:t>deux</w:t>
      </w:r>
      <w:r w:rsidR="008F7AAC" w:rsidRPr="0046769F">
        <w:rPr>
          <w:rFonts w:ascii="Arial Narrow" w:hAnsi="Arial Narrow"/>
          <w:sz w:val="24"/>
          <w:szCs w:val="24"/>
        </w:rPr>
        <w:t xml:space="preserve"> </w:t>
      </w:r>
      <w:r w:rsidR="002A0E4A" w:rsidRPr="0046769F">
        <w:rPr>
          <w:rFonts w:ascii="Arial Narrow" w:hAnsi="Arial Narrow"/>
          <w:sz w:val="24"/>
          <w:szCs w:val="24"/>
        </w:rPr>
        <w:t>temps</w:t>
      </w:r>
      <w:r w:rsidR="008F7AAC" w:rsidRPr="0046769F">
        <w:rPr>
          <w:rFonts w:ascii="Arial Narrow" w:hAnsi="Arial Narrow"/>
          <w:sz w:val="24"/>
          <w:szCs w:val="24"/>
        </w:rPr>
        <w:t xml:space="preserve"> en présence des représentants des soumissionnaires concernés </w:t>
      </w:r>
      <w:r w:rsidR="00C9644A" w:rsidRPr="0046769F">
        <w:rPr>
          <w:rFonts w:ascii="Arial Narrow" w:hAnsi="Arial Narrow"/>
          <w:sz w:val="24"/>
          <w:szCs w:val="24"/>
        </w:rPr>
        <w:t>ou de leurs représentants dument mandatés</w:t>
      </w:r>
      <w:r w:rsidR="008F7AAC" w:rsidRPr="0046769F">
        <w:rPr>
          <w:rFonts w:ascii="Arial Narrow" w:hAnsi="Arial Narrow"/>
          <w:sz w:val="24"/>
          <w:szCs w:val="24"/>
        </w:rPr>
        <w:t>, aux date, heure et adresse indiquées dans le RPAO. Les soumissionnaires</w:t>
      </w:r>
      <w:r w:rsidR="00C9644A" w:rsidRPr="0046769F">
        <w:rPr>
          <w:rFonts w:ascii="Arial Narrow" w:hAnsi="Arial Narrow"/>
          <w:sz w:val="24"/>
          <w:szCs w:val="24"/>
        </w:rPr>
        <w:t xml:space="preserve"> ou leurs </w:t>
      </w:r>
      <w:r w:rsidR="002979F8" w:rsidRPr="0046769F">
        <w:rPr>
          <w:rFonts w:ascii="Arial Narrow" w:hAnsi="Arial Narrow"/>
          <w:sz w:val="24"/>
          <w:szCs w:val="24"/>
        </w:rPr>
        <w:t>représentants qui</w:t>
      </w:r>
      <w:r w:rsidR="008F7AAC" w:rsidRPr="0046769F">
        <w:rPr>
          <w:rFonts w:ascii="Arial Narrow" w:hAnsi="Arial Narrow"/>
          <w:sz w:val="24"/>
          <w:szCs w:val="24"/>
        </w:rPr>
        <w:t xml:space="preserve"> sont présents signeront un registre ou une feuille attestant leur présence.</w:t>
      </w:r>
    </w:p>
    <w:p w14:paraId="7C474278" w14:textId="77777777" w:rsidR="00680063" w:rsidRPr="0046769F" w:rsidRDefault="005760AC" w:rsidP="00680063">
      <w:pPr>
        <w:widowControl w:val="0"/>
        <w:tabs>
          <w:tab w:val="left" w:pos="2920"/>
          <w:tab w:val="left" w:pos="4900"/>
        </w:tabs>
        <w:autoSpaceDE w:val="0"/>
        <w:spacing w:after="60" w:line="276" w:lineRule="auto"/>
        <w:ind w:left="142"/>
        <w:jc w:val="both"/>
        <w:rPr>
          <w:rFonts w:ascii="Arial Narrow" w:hAnsi="Arial Narrow"/>
          <w:sz w:val="24"/>
          <w:szCs w:val="24"/>
        </w:rPr>
      </w:pPr>
      <w:r w:rsidRPr="0046769F">
        <w:rPr>
          <w:rFonts w:ascii="Arial Narrow" w:hAnsi="Arial Narrow"/>
          <w:sz w:val="24"/>
          <w:szCs w:val="24"/>
        </w:rPr>
        <w:t>22.3-</w:t>
      </w:r>
      <w:r w:rsidR="00B11E51" w:rsidRPr="0046769F">
        <w:rPr>
          <w:rFonts w:ascii="Arial Narrow" w:hAnsi="Arial Narrow"/>
          <w:sz w:val="24"/>
          <w:szCs w:val="24"/>
        </w:rPr>
        <w:t xml:space="preserve"> Dans un premier temps, l</w:t>
      </w:r>
      <w:r w:rsidR="00C9644A" w:rsidRPr="0046769F">
        <w:rPr>
          <w:rFonts w:ascii="Arial Narrow" w:hAnsi="Arial Narrow"/>
          <w:sz w:val="24"/>
          <w:szCs w:val="24"/>
        </w:rPr>
        <w:t xml:space="preserve">es dossiers administratifs et les offres techniques sont </w:t>
      </w:r>
      <w:r w:rsidR="00DB006D" w:rsidRPr="0046769F">
        <w:rPr>
          <w:rFonts w:ascii="Arial Narrow" w:hAnsi="Arial Narrow"/>
          <w:sz w:val="24"/>
          <w:szCs w:val="24"/>
        </w:rPr>
        <w:t>ouverts l’un</w:t>
      </w:r>
      <w:r w:rsidR="00C9644A" w:rsidRPr="0046769F">
        <w:rPr>
          <w:rFonts w:ascii="Arial Narrow" w:hAnsi="Arial Narrow"/>
          <w:sz w:val="24"/>
          <w:szCs w:val="24"/>
        </w:rPr>
        <w:t xml:space="preserve"> après l’autre et le nom du soumissionnaire annoncé à haute voix par la Commission de Passation des Marchés. La Proposition financière reste scellée et cachetée et est confiée au Président de la Commission de Passation des Marchés compétente qui la conserve jusqu’à la séance d’ouverture des propositions financières.</w:t>
      </w:r>
    </w:p>
    <w:p w14:paraId="7367F807" w14:textId="09707EBA" w:rsidR="001173D8" w:rsidRPr="0046769F" w:rsidRDefault="0071545D" w:rsidP="00680063">
      <w:pPr>
        <w:widowControl w:val="0"/>
        <w:tabs>
          <w:tab w:val="left" w:pos="2920"/>
          <w:tab w:val="left" w:pos="4900"/>
        </w:tabs>
        <w:autoSpaceDE w:val="0"/>
        <w:spacing w:after="60" w:line="276" w:lineRule="auto"/>
        <w:jc w:val="both"/>
        <w:rPr>
          <w:rFonts w:ascii="Arial Narrow" w:hAnsi="Arial Narrow"/>
          <w:sz w:val="24"/>
          <w:szCs w:val="24"/>
        </w:rPr>
      </w:pPr>
      <w:r w:rsidRPr="0046769F">
        <w:rPr>
          <w:rFonts w:ascii="Arial Narrow" w:hAnsi="Arial Narrow"/>
          <w:sz w:val="24"/>
          <w:szCs w:val="24"/>
        </w:rPr>
        <w:t>0</w:t>
      </w:r>
      <w:r w:rsidR="00680063" w:rsidRPr="0046769F">
        <w:rPr>
          <w:rFonts w:ascii="Arial Narrow" w:hAnsi="Arial Narrow"/>
          <w:sz w:val="24"/>
          <w:szCs w:val="24"/>
        </w:rPr>
        <w:t>22.5-</w:t>
      </w:r>
      <w:r w:rsidR="002A0E4A" w:rsidRPr="0046769F">
        <w:rPr>
          <w:rFonts w:ascii="Arial Narrow" w:hAnsi="Arial Narrow"/>
          <w:sz w:val="24"/>
          <w:szCs w:val="24"/>
        </w:rPr>
        <w:t>Il est établi, séance te</w:t>
      </w:r>
      <w:r w:rsidR="00956C18" w:rsidRPr="0046769F">
        <w:rPr>
          <w:rFonts w:ascii="Arial Narrow" w:hAnsi="Arial Narrow"/>
          <w:sz w:val="24"/>
          <w:szCs w:val="24"/>
        </w:rPr>
        <w:t>nante en même temps que le</w:t>
      </w:r>
      <w:r w:rsidR="002A0E4A" w:rsidRPr="0046769F">
        <w:rPr>
          <w:rFonts w:ascii="Arial Narrow" w:hAnsi="Arial Narrow"/>
          <w:sz w:val="24"/>
          <w:szCs w:val="24"/>
        </w:rPr>
        <w:t xml:space="preserve"> procès-verbal d’ouverture des plis</w:t>
      </w:r>
      <w:r w:rsidR="00956C18" w:rsidRPr="0046769F">
        <w:rPr>
          <w:rFonts w:ascii="Arial Narrow" w:hAnsi="Arial Narrow"/>
          <w:sz w:val="24"/>
          <w:szCs w:val="24"/>
        </w:rPr>
        <w:t>, une fiche de dépouillement signée</w:t>
      </w:r>
      <w:r w:rsidR="002A0E4A" w:rsidRPr="0046769F">
        <w:rPr>
          <w:rFonts w:ascii="Arial Narrow" w:hAnsi="Arial Narrow"/>
          <w:sz w:val="24"/>
          <w:szCs w:val="24"/>
        </w:rPr>
        <w:t xml:space="preserve"> qui mentionne la recevabilité des offres, leur régularité administrative</w:t>
      </w:r>
      <w:r w:rsidR="00890154" w:rsidRPr="0046769F">
        <w:rPr>
          <w:rFonts w:ascii="Arial Narrow" w:hAnsi="Arial Narrow"/>
          <w:sz w:val="24"/>
          <w:szCs w:val="24"/>
        </w:rPr>
        <w:t xml:space="preserve">, </w:t>
      </w:r>
      <w:r w:rsidR="002A0E4A" w:rsidRPr="0046769F">
        <w:rPr>
          <w:rFonts w:ascii="Arial Narrow" w:hAnsi="Arial Narrow"/>
          <w:sz w:val="24"/>
          <w:szCs w:val="24"/>
        </w:rPr>
        <w:t>ainsi que la composition de la sous- commission d’analyse le cas échéant. Toutefois les informations relatives à ladite composition deme</w:t>
      </w:r>
      <w:r w:rsidR="002979F8" w:rsidRPr="0046769F">
        <w:rPr>
          <w:rFonts w:ascii="Arial Narrow" w:hAnsi="Arial Narrow"/>
          <w:sz w:val="24"/>
          <w:szCs w:val="24"/>
        </w:rPr>
        <w:t>urent internes à la commission.</w:t>
      </w:r>
    </w:p>
    <w:p w14:paraId="76A3135C" w14:textId="77777777" w:rsidR="001173D8" w:rsidRPr="0046769F" w:rsidRDefault="001173D8" w:rsidP="001F752F">
      <w:pPr>
        <w:pStyle w:val="ListParagraph"/>
        <w:widowControl w:val="0"/>
        <w:tabs>
          <w:tab w:val="left" w:pos="567"/>
          <w:tab w:val="left" w:pos="2920"/>
          <w:tab w:val="left" w:pos="4900"/>
        </w:tabs>
        <w:autoSpaceDE w:val="0"/>
        <w:spacing w:after="60"/>
        <w:ind w:left="0"/>
        <w:jc w:val="both"/>
        <w:rPr>
          <w:rFonts w:ascii="Arial Narrow" w:hAnsi="Arial Narrow"/>
          <w:b/>
          <w:sz w:val="24"/>
          <w:szCs w:val="24"/>
          <w:u w:val="single"/>
        </w:rPr>
      </w:pPr>
      <w:r w:rsidRPr="0046769F">
        <w:rPr>
          <w:rFonts w:ascii="Arial Narrow" w:hAnsi="Arial Narrow"/>
          <w:sz w:val="24"/>
          <w:szCs w:val="24"/>
        </w:rPr>
        <w:t xml:space="preserve">Parallèlement au procès-verbal d’ouverture des plis, une fiche de dépouillement signée par tous les membres de la commission à laquelle est annexée une feuille de présence signée par tous les participants est remise à chaque soumissionnaire qui en fait la demande. </w:t>
      </w:r>
    </w:p>
    <w:p w14:paraId="692AA323" w14:textId="77777777" w:rsidR="002A0E4A" w:rsidRPr="0046769F" w:rsidRDefault="00680063" w:rsidP="00680063">
      <w:pPr>
        <w:pStyle w:val="ListParagraph"/>
        <w:widowControl w:val="0"/>
        <w:tabs>
          <w:tab w:val="left" w:pos="567"/>
          <w:tab w:val="left" w:pos="2920"/>
          <w:tab w:val="left" w:pos="4900"/>
        </w:tabs>
        <w:autoSpaceDE w:val="0"/>
        <w:spacing w:after="60"/>
        <w:ind w:left="0"/>
        <w:jc w:val="both"/>
        <w:rPr>
          <w:rFonts w:ascii="Arial Narrow" w:hAnsi="Arial Narrow"/>
          <w:sz w:val="24"/>
          <w:szCs w:val="24"/>
        </w:rPr>
      </w:pPr>
      <w:r w:rsidRPr="0046769F">
        <w:rPr>
          <w:rFonts w:ascii="Arial Narrow" w:hAnsi="Arial Narrow"/>
          <w:sz w:val="24"/>
          <w:szCs w:val="24"/>
        </w:rPr>
        <w:lastRenderedPageBreak/>
        <w:t>22.6-</w:t>
      </w:r>
      <w:r w:rsidR="00253D7C" w:rsidRPr="0046769F">
        <w:rPr>
          <w:rFonts w:ascii="Arial Narrow" w:hAnsi="Arial Narrow"/>
          <w:sz w:val="24"/>
          <w:szCs w:val="24"/>
        </w:rPr>
        <w:t xml:space="preserve">Dans un second temps, </w:t>
      </w:r>
      <w:r w:rsidR="002A0E4A" w:rsidRPr="0046769F">
        <w:rPr>
          <w:rFonts w:ascii="Arial Narrow" w:hAnsi="Arial Narrow"/>
          <w:sz w:val="24"/>
          <w:szCs w:val="24"/>
        </w:rPr>
        <w:t>seules les offres financières des soumissionnaires ayant atteint la note technique minimale requise sont ouvertes en présence des soumissionnaires concernés.</w:t>
      </w:r>
    </w:p>
    <w:p w14:paraId="23C15327" w14:textId="77777777" w:rsidR="00680063" w:rsidRPr="0046769F" w:rsidRDefault="00680063" w:rsidP="00680063">
      <w:pPr>
        <w:pStyle w:val="ListParagraph"/>
        <w:widowControl w:val="0"/>
        <w:tabs>
          <w:tab w:val="left" w:pos="567"/>
          <w:tab w:val="left" w:pos="2920"/>
          <w:tab w:val="left" w:pos="4900"/>
        </w:tabs>
        <w:autoSpaceDE w:val="0"/>
        <w:spacing w:after="60"/>
        <w:ind w:left="0"/>
        <w:jc w:val="both"/>
        <w:rPr>
          <w:rFonts w:ascii="Arial Narrow" w:hAnsi="Arial Narrow"/>
          <w:sz w:val="24"/>
          <w:szCs w:val="24"/>
        </w:rPr>
      </w:pPr>
      <w:r w:rsidRPr="0046769F">
        <w:rPr>
          <w:rFonts w:ascii="Arial Narrow" w:hAnsi="Arial Narrow"/>
          <w:sz w:val="24"/>
          <w:szCs w:val="24"/>
        </w:rPr>
        <w:t>22.7-</w:t>
      </w:r>
      <w:r w:rsidR="002A0E4A" w:rsidRPr="0046769F">
        <w:rPr>
          <w:rFonts w:ascii="Arial Narrow" w:hAnsi="Arial Narrow"/>
          <w:sz w:val="24"/>
          <w:szCs w:val="24"/>
        </w:rPr>
        <w:t>A la fin de chaque séance d’ouverture des plis, le président de la commission de passation d</w:t>
      </w:r>
      <w:r w:rsidRPr="0046769F">
        <w:rPr>
          <w:rFonts w:ascii="Arial Narrow" w:hAnsi="Arial Narrow"/>
          <w:sz w:val="24"/>
          <w:szCs w:val="24"/>
        </w:rPr>
        <w:t>e marchés certifie une copie de chaque offre</w:t>
      </w:r>
      <w:r w:rsidR="002A0E4A" w:rsidRPr="0046769F">
        <w:rPr>
          <w:rFonts w:ascii="Arial Narrow" w:hAnsi="Arial Narrow"/>
          <w:sz w:val="24"/>
          <w:szCs w:val="24"/>
        </w:rPr>
        <w:t xml:space="preserve"> des soumissionnaires qui </w:t>
      </w:r>
      <w:r w:rsidR="009979A8" w:rsidRPr="0046769F">
        <w:rPr>
          <w:rFonts w:ascii="Arial Narrow" w:hAnsi="Arial Narrow"/>
          <w:sz w:val="24"/>
          <w:szCs w:val="24"/>
        </w:rPr>
        <w:t>seront mises immédiatement</w:t>
      </w:r>
      <w:r w:rsidR="002A0E4A" w:rsidRPr="0046769F">
        <w:rPr>
          <w:rFonts w:ascii="Arial Narrow" w:hAnsi="Arial Narrow"/>
          <w:sz w:val="24"/>
          <w:szCs w:val="24"/>
        </w:rPr>
        <w:t xml:space="preserve"> à la disposition du point focal désigné par l’organisme chargé de la régulation des Marchés Publics. Les offres (et les modifications reçues conformément aux dispositions </w:t>
      </w:r>
      <w:r w:rsidR="00DD0398" w:rsidRPr="0046769F">
        <w:rPr>
          <w:rFonts w:ascii="Arial Narrow" w:hAnsi="Arial Narrow"/>
          <w:sz w:val="24"/>
          <w:szCs w:val="24"/>
        </w:rPr>
        <w:t xml:space="preserve">de l’article 21 du </w:t>
      </w:r>
      <w:r w:rsidR="002A0E4A" w:rsidRPr="0046769F">
        <w:rPr>
          <w:rFonts w:ascii="Arial Narrow" w:hAnsi="Arial Narrow"/>
          <w:sz w:val="24"/>
          <w:szCs w:val="24"/>
        </w:rPr>
        <w:t xml:space="preserve">RGAO qui n’ont pas été ouvertes et lues à haute voix durant la séance d’ouverture des plis, peuvent </w:t>
      </w:r>
      <w:r w:rsidR="009979A8" w:rsidRPr="0046769F">
        <w:rPr>
          <w:rFonts w:ascii="Arial Narrow" w:hAnsi="Arial Narrow"/>
          <w:sz w:val="24"/>
          <w:szCs w:val="24"/>
        </w:rPr>
        <w:t>ne pas</w:t>
      </w:r>
      <w:r w:rsidR="002A0E4A" w:rsidRPr="0046769F">
        <w:rPr>
          <w:rFonts w:ascii="Arial Narrow" w:hAnsi="Arial Narrow"/>
          <w:sz w:val="24"/>
          <w:szCs w:val="24"/>
        </w:rPr>
        <w:t xml:space="preserve"> être soumises à évaluation.</w:t>
      </w:r>
    </w:p>
    <w:p w14:paraId="4A9FC60D" w14:textId="77777777" w:rsidR="00680063" w:rsidRPr="0046769F" w:rsidRDefault="00680063" w:rsidP="00680063">
      <w:pPr>
        <w:pStyle w:val="ListParagraph"/>
        <w:widowControl w:val="0"/>
        <w:tabs>
          <w:tab w:val="left" w:pos="567"/>
          <w:tab w:val="left" w:pos="2920"/>
          <w:tab w:val="left" w:pos="4900"/>
        </w:tabs>
        <w:autoSpaceDE w:val="0"/>
        <w:spacing w:after="60"/>
        <w:ind w:left="0"/>
        <w:jc w:val="both"/>
        <w:rPr>
          <w:rFonts w:ascii="Arial Narrow" w:hAnsi="Arial Narrow"/>
          <w:sz w:val="24"/>
          <w:szCs w:val="24"/>
        </w:rPr>
      </w:pPr>
      <w:r w:rsidRPr="0046769F">
        <w:rPr>
          <w:rFonts w:ascii="Arial Narrow" w:hAnsi="Arial Narrow"/>
          <w:sz w:val="24"/>
          <w:szCs w:val="24"/>
        </w:rPr>
        <w:t xml:space="preserve">22.8- </w:t>
      </w:r>
      <w:r w:rsidR="002A0E4A" w:rsidRPr="0046769F">
        <w:rPr>
          <w:rFonts w:ascii="Arial Narrow" w:hAnsi="Arial Narrow"/>
          <w:sz w:val="24"/>
          <w:szCs w:val="24"/>
        </w:rPr>
        <w:t xml:space="preserve">En cas de recours, il doit être adressé au Comité d’examen des recours avec copies au Maître d’Ouvrage ou Maître d’Ouvrage Délégué, au président de la commission de passation des marchés </w:t>
      </w:r>
      <w:r w:rsidR="009979A8" w:rsidRPr="0046769F">
        <w:rPr>
          <w:rFonts w:ascii="Arial Narrow" w:hAnsi="Arial Narrow"/>
          <w:sz w:val="24"/>
          <w:szCs w:val="24"/>
        </w:rPr>
        <w:t>concerné à</w:t>
      </w:r>
      <w:r w:rsidR="002A0E4A" w:rsidRPr="0046769F">
        <w:rPr>
          <w:rFonts w:ascii="Arial Narrow" w:hAnsi="Arial Narrow"/>
          <w:sz w:val="24"/>
          <w:szCs w:val="24"/>
        </w:rPr>
        <w:t xml:space="preserve"> l’organisme chargé de la régulation des Marchés Publics et à l’Autorit</w:t>
      </w:r>
      <w:r w:rsidRPr="0046769F">
        <w:rPr>
          <w:rFonts w:ascii="Arial Narrow" w:hAnsi="Arial Narrow"/>
          <w:sz w:val="24"/>
          <w:szCs w:val="24"/>
        </w:rPr>
        <w:t xml:space="preserve">é chargée des Marchés Publics. </w:t>
      </w:r>
    </w:p>
    <w:p w14:paraId="6E7DB41E" w14:textId="77777777" w:rsidR="002A0E4A" w:rsidRPr="0046769F" w:rsidRDefault="00680063" w:rsidP="00680063">
      <w:pPr>
        <w:pStyle w:val="ListParagraph"/>
        <w:widowControl w:val="0"/>
        <w:tabs>
          <w:tab w:val="left" w:pos="567"/>
          <w:tab w:val="left" w:pos="2920"/>
          <w:tab w:val="left" w:pos="4900"/>
        </w:tabs>
        <w:autoSpaceDE w:val="0"/>
        <w:spacing w:after="60"/>
        <w:ind w:left="0"/>
        <w:jc w:val="both"/>
        <w:rPr>
          <w:rFonts w:ascii="Arial Narrow" w:hAnsi="Arial Narrow"/>
          <w:sz w:val="24"/>
          <w:szCs w:val="24"/>
        </w:rPr>
      </w:pPr>
      <w:r w:rsidRPr="0046769F">
        <w:rPr>
          <w:rFonts w:ascii="Arial Narrow" w:hAnsi="Arial Narrow"/>
          <w:sz w:val="24"/>
          <w:szCs w:val="24"/>
        </w:rPr>
        <w:t>22.9-</w:t>
      </w:r>
      <w:r w:rsidR="002A0E4A" w:rsidRPr="0046769F">
        <w:rPr>
          <w:rFonts w:ascii="Arial Narrow" w:hAnsi="Arial Narrow"/>
          <w:sz w:val="24"/>
          <w:szCs w:val="24"/>
        </w:rPr>
        <w:t>Il doit parvenir dans un délai maximum de trois (03) jours ouvrables après l’ouverture des plis, sous la forme d’une lettre dûment signée par le requérant.</w:t>
      </w:r>
    </w:p>
    <w:p w14:paraId="6773C31B" w14:textId="77777777" w:rsidR="008F7AAC" w:rsidRPr="0046769F" w:rsidRDefault="008C0D3A" w:rsidP="008C0D3A">
      <w:pPr>
        <w:tabs>
          <w:tab w:val="left" w:pos="567"/>
          <w:tab w:val="left" w:pos="2920"/>
          <w:tab w:val="left" w:pos="4900"/>
        </w:tabs>
        <w:spacing w:after="120" w:line="276" w:lineRule="auto"/>
        <w:jc w:val="both"/>
        <w:rPr>
          <w:rFonts w:ascii="Arial Narrow" w:hAnsi="Arial Narrow"/>
          <w:sz w:val="24"/>
          <w:szCs w:val="24"/>
        </w:rPr>
      </w:pPr>
      <w:r w:rsidRPr="0046769F">
        <w:rPr>
          <w:rFonts w:ascii="Arial Narrow" w:hAnsi="Arial Narrow"/>
          <w:sz w:val="24"/>
          <w:szCs w:val="24"/>
        </w:rPr>
        <w:t xml:space="preserve">22.9 Ce recours qui n’est pas suspensif ne peut porter que sur le déroulement de cette étape, notamment le respect des procédures et la régularité des pièces vérifiées. </w:t>
      </w:r>
    </w:p>
    <w:p w14:paraId="5F10C556" w14:textId="77777777" w:rsidR="002A0E4A" w:rsidRPr="0046769F" w:rsidRDefault="008C0D3A" w:rsidP="008C0D3A">
      <w:pPr>
        <w:pStyle w:val="ListParagraph"/>
        <w:widowControl w:val="0"/>
        <w:tabs>
          <w:tab w:val="left" w:pos="567"/>
          <w:tab w:val="left" w:pos="851"/>
          <w:tab w:val="left" w:pos="4900"/>
        </w:tabs>
        <w:autoSpaceDE w:val="0"/>
        <w:spacing w:after="60"/>
        <w:ind w:left="0"/>
        <w:jc w:val="both"/>
        <w:rPr>
          <w:rFonts w:ascii="Arial Narrow" w:hAnsi="Arial Narrow"/>
          <w:sz w:val="24"/>
          <w:szCs w:val="24"/>
        </w:rPr>
      </w:pPr>
      <w:r w:rsidRPr="0046769F">
        <w:rPr>
          <w:rFonts w:ascii="Arial Narrow" w:hAnsi="Arial Narrow"/>
          <w:sz w:val="24"/>
          <w:szCs w:val="24"/>
        </w:rPr>
        <w:t>22.10-</w:t>
      </w:r>
      <w:r w:rsidR="002A0E4A" w:rsidRPr="0046769F">
        <w:rPr>
          <w:rFonts w:ascii="Arial Narrow" w:hAnsi="Arial Narrow"/>
          <w:sz w:val="24"/>
          <w:szCs w:val="24"/>
        </w:rPr>
        <w:t>Le cas échéant, l’Observateur Indépendant annexe à son rapport, le feuillet qui lui a été remis, assorti des commentaires ou des observations y afférents.</w:t>
      </w:r>
    </w:p>
    <w:p w14:paraId="0EE9FD8A" w14:textId="07F08E35" w:rsidR="00495F15" w:rsidRPr="0046769F" w:rsidRDefault="008C0D3A" w:rsidP="008C0D3A">
      <w:pPr>
        <w:tabs>
          <w:tab w:val="left" w:pos="567"/>
          <w:tab w:val="left" w:pos="851"/>
          <w:tab w:val="left" w:pos="4900"/>
        </w:tabs>
        <w:autoSpaceDN/>
        <w:spacing w:after="120" w:line="276" w:lineRule="auto"/>
        <w:jc w:val="both"/>
        <w:textAlignment w:val="auto"/>
        <w:rPr>
          <w:rFonts w:ascii="Arial Narrow" w:hAnsi="Arial Narrow"/>
          <w:sz w:val="24"/>
          <w:szCs w:val="24"/>
        </w:rPr>
      </w:pPr>
      <w:r w:rsidRPr="0046769F">
        <w:rPr>
          <w:rFonts w:ascii="Arial Narrow" w:hAnsi="Arial Narrow"/>
          <w:sz w:val="24"/>
          <w:szCs w:val="24"/>
        </w:rPr>
        <w:t>22.11. L’ouverture des plis transmis par voie électronique et ceux présentés sur support papier se fait au cours de la même séance. L’ouverture et l’examen des offres transmises par voie électronique sont soumis aux règles applicables au traitement des offres physiques</w:t>
      </w:r>
    </w:p>
    <w:p w14:paraId="4B013487" w14:textId="2F010F5A" w:rsidR="00172D06" w:rsidRPr="0046769F" w:rsidRDefault="00CC3E3B" w:rsidP="004A46B7">
      <w:pPr>
        <w:pStyle w:val="RGAOarticles"/>
        <w:rPr>
          <w:rFonts w:ascii="Arial Narrow" w:hAnsi="Arial Narrow"/>
        </w:rPr>
      </w:pPr>
      <w:bookmarkStart w:id="50" w:name="_Toc157681225"/>
      <w:r w:rsidRPr="0046769F">
        <w:rPr>
          <w:rFonts w:ascii="Arial Narrow" w:hAnsi="Arial Narrow"/>
        </w:rPr>
        <w:t xml:space="preserve">Article </w:t>
      </w:r>
      <w:r w:rsidR="00495F15" w:rsidRPr="0046769F">
        <w:rPr>
          <w:rFonts w:ascii="Arial Narrow" w:hAnsi="Arial Narrow"/>
        </w:rPr>
        <w:t xml:space="preserve">23- </w:t>
      </w:r>
      <w:r w:rsidR="00172D06" w:rsidRPr="0046769F">
        <w:rPr>
          <w:rFonts w:ascii="Arial Narrow" w:hAnsi="Arial Narrow"/>
        </w:rPr>
        <w:t>Caractère confidentiel de la procédure</w:t>
      </w:r>
      <w:bookmarkEnd w:id="50"/>
    </w:p>
    <w:p w14:paraId="0848F25E" w14:textId="5272AE17" w:rsidR="00172D06"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23</w:t>
      </w:r>
      <w:r w:rsidR="00172D06" w:rsidRPr="0046769F">
        <w:rPr>
          <w:rFonts w:ascii="Arial Narrow" w:hAnsi="Arial Narrow"/>
          <w:sz w:val="24"/>
          <w:szCs w:val="24"/>
        </w:rPr>
        <w:t xml:space="preserve">.1. Aucune information relative à l’examen, à l’évaluation, à la comparaison des offres, à la vérification de la qualification des soumissionnaires et </w:t>
      </w:r>
      <w:r w:rsidR="00003AC5" w:rsidRPr="0046769F">
        <w:rPr>
          <w:rFonts w:ascii="Arial Narrow" w:hAnsi="Arial Narrow"/>
          <w:sz w:val="24"/>
          <w:szCs w:val="24"/>
        </w:rPr>
        <w:t>à la proposition d’attribution du Marché ne sera donnée</w:t>
      </w:r>
      <w:r w:rsidR="00172D06" w:rsidRPr="0046769F">
        <w:rPr>
          <w:rFonts w:ascii="Arial Narrow" w:hAnsi="Arial Narrow"/>
          <w:sz w:val="24"/>
          <w:szCs w:val="24"/>
        </w:rPr>
        <w:t xml:space="preserve"> aux soumissionnaires ni à toute autre personne non concernée par ladite procédure tant que l’attribution du Marché n’aura pas été rendue publique, sous peine de disqualification de l’offre du Soumissionnaire et de la suspension des auteurs de toutes activités dans le domaine des Marchés publics.</w:t>
      </w:r>
    </w:p>
    <w:p w14:paraId="7186B306" w14:textId="77777777" w:rsidR="00172D06"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23</w:t>
      </w:r>
      <w:r w:rsidR="00172D06" w:rsidRPr="0046769F">
        <w:rPr>
          <w:rFonts w:ascii="Arial Narrow" w:hAnsi="Arial Narrow"/>
          <w:sz w:val="24"/>
          <w:szCs w:val="24"/>
        </w:rPr>
        <w:t xml:space="preserve">.2. Toute tentative faite par un soumissionnaire pour influencer la Sous-commission d’analyse dans l’évaluation des offres, la Commission de Passation des Marchés dans la proposition d’attribution </w:t>
      </w:r>
      <w:r w:rsidR="002979F8" w:rsidRPr="0046769F">
        <w:rPr>
          <w:rFonts w:ascii="Arial Narrow" w:hAnsi="Arial Narrow"/>
          <w:sz w:val="24"/>
          <w:szCs w:val="24"/>
        </w:rPr>
        <w:t>ou le</w:t>
      </w:r>
      <w:r w:rsidR="00172D06" w:rsidRPr="0046769F">
        <w:rPr>
          <w:rFonts w:ascii="Arial Narrow" w:hAnsi="Arial Narrow"/>
          <w:sz w:val="24"/>
          <w:szCs w:val="24"/>
        </w:rPr>
        <w:t xml:space="preserve"> Maître d’Ouvrage ou le Maître d’Ouvrage Délégué dans la décision d’attribution peut entraîner le rejet de son offre.</w:t>
      </w:r>
    </w:p>
    <w:p w14:paraId="578ED3D5" w14:textId="77777777" w:rsidR="00172D06"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23</w:t>
      </w:r>
      <w:r w:rsidR="00172D06" w:rsidRPr="0046769F">
        <w:rPr>
          <w:rFonts w:ascii="Arial Narrow" w:hAnsi="Arial Narrow"/>
          <w:sz w:val="24"/>
          <w:szCs w:val="24"/>
        </w:rPr>
        <w:t xml:space="preserve">.3. Nonobstant les dispositions de l’alinéa </w:t>
      </w:r>
      <w:r w:rsidRPr="0046769F">
        <w:rPr>
          <w:rFonts w:ascii="Arial Narrow" w:hAnsi="Arial Narrow"/>
          <w:sz w:val="24"/>
          <w:szCs w:val="24"/>
        </w:rPr>
        <w:t>23</w:t>
      </w:r>
      <w:r w:rsidR="00172D06" w:rsidRPr="0046769F">
        <w:rPr>
          <w:rFonts w:ascii="Arial Narrow" w:hAnsi="Arial Narrow"/>
          <w:sz w:val="24"/>
          <w:szCs w:val="24"/>
        </w:rPr>
        <w:t xml:space="preserve">.2, entre l’ouverture des plis et l’attribution du marché, si un soumissionnaire souhaite entrer en contact </w:t>
      </w:r>
      <w:r w:rsidR="002979F8" w:rsidRPr="0046769F">
        <w:rPr>
          <w:rFonts w:ascii="Arial Narrow" w:hAnsi="Arial Narrow"/>
          <w:sz w:val="24"/>
          <w:szCs w:val="24"/>
        </w:rPr>
        <w:t>avec le</w:t>
      </w:r>
      <w:r w:rsidR="00172D06" w:rsidRPr="0046769F">
        <w:rPr>
          <w:rFonts w:ascii="Arial Narrow" w:hAnsi="Arial Narrow"/>
          <w:sz w:val="24"/>
          <w:szCs w:val="24"/>
        </w:rPr>
        <w:t xml:space="preserve"> Maître d’Ouvrage ou le Maître d’Ouvrage Délégué pour des motifs ayant trait à son offre, il devra le faire par écrit.</w:t>
      </w:r>
    </w:p>
    <w:p w14:paraId="3CA6FBD8" w14:textId="7122938C" w:rsidR="00172D06" w:rsidRPr="0046769F" w:rsidRDefault="00CC3E3B" w:rsidP="004A46B7">
      <w:pPr>
        <w:pStyle w:val="RGAOarticles"/>
        <w:rPr>
          <w:rFonts w:ascii="Arial Narrow" w:hAnsi="Arial Narrow"/>
        </w:rPr>
      </w:pPr>
      <w:bookmarkStart w:id="51" w:name="_Toc157681226"/>
      <w:r w:rsidRPr="0046769F">
        <w:rPr>
          <w:rFonts w:ascii="Arial Narrow" w:hAnsi="Arial Narrow"/>
        </w:rPr>
        <w:t xml:space="preserve">Article </w:t>
      </w:r>
      <w:r w:rsidR="00495F15" w:rsidRPr="0046769F">
        <w:rPr>
          <w:rFonts w:ascii="Arial Narrow" w:hAnsi="Arial Narrow"/>
        </w:rPr>
        <w:t xml:space="preserve">24- </w:t>
      </w:r>
      <w:r w:rsidR="00172D06" w:rsidRPr="0046769F">
        <w:rPr>
          <w:rFonts w:ascii="Arial Narrow" w:hAnsi="Arial Narrow"/>
        </w:rPr>
        <w:t xml:space="preserve">Eclaircissements sur les offres </w:t>
      </w:r>
      <w:r w:rsidR="007014A4" w:rsidRPr="0046769F">
        <w:rPr>
          <w:rFonts w:ascii="Arial Narrow" w:hAnsi="Arial Narrow"/>
        </w:rPr>
        <w:t>en phase d’analyse</w:t>
      </w:r>
      <w:bookmarkEnd w:id="51"/>
      <w:r w:rsidR="007014A4" w:rsidRPr="0046769F">
        <w:rPr>
          <w:rFonts w:ascii="Arial Narrow" w:hAnsi="Arial Narrow"/>
        </w:rPr>
        <w:t xml:space="preserve"> </w:t>
      </w:r>
    </w:p>
    <w:p w14:paraId="6D186D26" w14:textId="3BBA5E71" w:rsidR="000F2CF4"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24</w:t>
      </w:r>
      <w:r w:rsidR="00172D06" w:rsidRPr="0046769F">
        <w:rPr>
          <w:rFonts w:ascii="Arial Narrow" w:hAnsi="Arial Narrow"/>
          <w:sz w:val="24"/>
          <w:szCs w:val="24"/>
        </w:rPr>
        <w:t xml:space="preserve">.1. Pour faciliter l’examen, l’évaluation et la comparaison des offres, le Président de la Commission de Passation des Marchés peut, </w:t>
      </w:r>
      <w:r w:rsidR="002979F8" w:rsidRPr="0046769F">
        <w:rPr>
          <w:rFonts w:ascii="Arial Narrow" w:hAnsi="Arial Narrow"/>
          <w:sz w:val="24"/>
          <w:szCs w:val="24"/>
        </w:rPr>
        <w:t>sur proposition</w:t>
      </w:r>
      <w:r w:rsidR="00172D06" w:rsidRPr="0046769F">
        <w:rPr>
          <w:rFonts w:ascii="Arial Narrow" w:hAnsi="Arial Narrow"/>
          <w:sz w:val="24"/>
          <w:szCs w:val="24"/>
        </w:rPr>
        <w:t xml:space="preserve"> de la sous-commission d’analyse, demander aux soumissionnaires, aux administrations ou organismes compétents de donner des éclaircissements sur les offres. La demande d’éclaircissements et la réponse sont formulées par écrit</w:t>
      </w:r>
      <w:r w:rsidR="008C0D3A" w:rsidRPr="0046769F">
        <w:rPr>
          <w:rFonts w:ascii="Arial Narrow" w:hAnsi="Arial Narrow"/>
          <w:sz w:val="24"/>
          <w:szCs w:val="24"/>
        </w:rPr>
        <w:t xml:space="preserve"> ou via COLEPS</w:t>
      </w:r>
      <w:r w:rsidR="000F2CF4" w:rsidRPr="0046769F">
        <w:rPr>
          <w:rFonts w:ascii="Arial Narrow" w:hAnsi="Arial Narrow"/>
          <w:sz w:val="24"/>
          <w:szCs w:val="24"/>
        </w:rPr>
        <w:t xml:space="preserve"> ou tout autre moyen de communication indiqué par le </w:t>
      </w:r>
      <w:proofErr w:type="spellStart"/>
      <w:r w:rsidR="000F2CF4" w:rsidRPr="0046769F">
        <w:rPr>
          <w:rFonts w:ascii="Arial Narrow" w:hAnsi="Arial Narrow"/>
          <w:sz w:val="24"/>
          <w:szCs w:val="24"/>
        </w:rPr>
        <w:t>le</w:t>
      </w:r>
      <w:proofErr w:type="spellEnd"/>
      <w:r w:rsidR="000F2CF4" w:rsidRPr="0046769F">
        <w:rPr>
          <w:rFonts w:ascii="Arial Narrow" w:hAnsi="Arial Narrow"/>
          <w:sz w:val="24"/>
          <w:szCs w:val="24"/>
        </w:rPr>
        <w:t xml:space="preserve"> Maitre d’Ouvrage Délégué, avec copie à l’organisme chargé de la régulation des marchés publics, mais</w:t>
      </w:r>
      <w:r w:rsidR="00172D06" w:rsidRPr="0046769F">
        <w:rPr>
          <w:rFonts w:ascii="Arial Narrow" w:hAnsi="Arial Narrow"/>
          <w:sz w:val="24"/>
          <w:szCs w:val="24"/>
        </w:rPr>
        <w:t xml:space="preserve"> aucun changement du montant ou du contenu de la soumission en vue de la rendre plus compétitive n’est recherché, offert ou</w:t>
      </w:r>
      <w:r w:rsidR="000F2CF4" w:rsidRPr="0046769F">
        <w:rPr>
          <w:rFonts w:ascii="Arial Narrow" w:hAnsi="Arial Narrow"/>
          <w:sz w:val="24"/>
          <w:szCs w:val="24"/>
        </w:rPr>
        <w:t xml:space="preserve"> autorisé. </w:t>
      </w:r>
    </w:p>
    <w:p w14:paraId="5D204948" w14:textId="505C93EA" w:rsidR="000F2CF4" w:rsidRPr="0046769F" w:rsidRDefault="00172D06" w:rsidP="000F2CF4">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 xml:space="preserve"> </w:t>
      </w:r>
      <w:r w:rsidR="000F2CF4" w:rsidRPr="0046769F">
        <w:rPr>
          <w:rFonts w:ascii="Arial Narrow" w:hAnsi="Arial Narrow"/>
          <w:sz w:val="24"/>
          <w:szCs w:val="24"/>
        </w:rPr>
        <w:t>La demande d’éclaircissement doit avoir pour but notamment de retrouver une information contenue dans l’offre</w:t>
      </w:r>
      <w:r w:rsidR="00194FBD" w:rsidRPr="0046769F">
        <w:rPr>
          <w:rFonts w:ascii="Arial Narrow" w:hAnsi="Arial Narrow"/>
          <w:sz w:val="24"/>
          <w:szCs w:val="24"/>
        </w:rPr>
        <w:t> ;</w:t>
      </w:r>
      <w:r w:rsidR="000F2CF4" w:rsidRPr="0046769F">
        <w:rPr>
          <w:rFonts w:ascii="Arial Narrow" w:hAnsi="Arial Narrow"/>
          <w:sz w:val="24"/>
          <w:szCs w:val="24"/>
        </w:rPr>
        <w:t xml:space="preserve"> de vérifier l’exactitude des informations fournies par un candidat, le cas échéant, auprès des administrations émettrices; de demander à un soumissionnaire de confirmer la correction d’erreur de calcul ou </w:t>
      </w:r>
      <w:r w:rsidR="000F2CF4" w:rsidRPr="0046769F">
        <w:rPr>
          <w:rFonts w:ascii="Arial Narrow" w:hAnsi="Arial Narrow"/>
          <w:sz w:val="24"/>
          <w:szCs w:val="24"/>
        </w:rPr>
        <w:lastRenderedPageBreak/>
        <w:t>d’omission découverte; d’apporter des précisions sur les aspects techniques non compris par la sous-commission d’analyse ou sur le contenu du sous-détail des prix, ou de justifier les prix des offres jugées anormalement basses.</w:t>
      </w:r>
    </w:p>
    <w:p w14:paraId="3AA84060" w14:textId="77777777" w:rsidR="00172D06"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24</w:t>
      </w:r>
      <w:r w:rsidR="00172D06" w:rsidRPr="0046769F">
        <w:rPr>
          <w:rFonts w:ascii="Arial Narrow" w:hAnsi="Arial Narrow"/>
          <w:sz w:val="24"/>
          <w:szCs w:val="24"/>
        </w:rPr>
        <w:t>.2. Le délai de réponse accordé aux demandes d’éclaircissement ne saurait excéder sept (07) jours ouvrables.</w:t>
      </w:r>
    </w:p>
    <w:p w14:paraId="63BA67F5" w14:textId="77777777" w:rsidR="00172D06"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24</w:t>
      </w:r>
      <w:r w:rsidR="00172D06" w:rsidRPr="0046769F">
        <w:rPr>
          <w:rFonts w:ascii="Arial Narrow" w:hAnsi="Arial Narrow"/>
          <w:sz w:val="24"/>
          <w:szCs w:val="24"/>
        </w:rPr>
        <w:t>.3 Sous réserve des dispositions de l’alinéa 1 susvisé, les soumissionnaires ne contacteront pas les membres de la Commission des marchés et de la sous-commission pour des questions ayant trait à leurs offres, entre l’ouverture des plis et l’attribution du marché.</w:t>
      </w:r>
    </w:p>
    <w:p w14:paraId="1EABFFD9" w14:textId="0B155E38" w:rsidR="007F0928" w:rsidRPr="0046769F" w:rsidRDefault="00CC3E3B" w:rsidP="004A46B7">
      <w:pPr>
        <w:pStyle w:val="RGAOarticles"/>
        <w:rPr>
          <w:rFonts w:ascii="Arial Narrow" w:hAnsi="Arial Narrow"/>
        </w:rPr>
      </w:pPr>
      <w:bookmarkStart w:id="52" w:name="_Toc157681227"/>
      <w:r w:rsidRPr="0046769F">
        <w:rPr>
          <w:rFonts w:ascii="Arial Narrow" w:hAnsi="Arial Narrow"/>
        </w:rPr>
        <w:t xml:space="preserve">Article </w:t>
      </w:r>
      <w:r w:rsidR="00495F15" w:rsidRPr="0046769F">
        <w:rPr>
          <w:rFonts w:ascii="Arial Narrow" w:hAnsi="Arial Narrow"/>
        </w:rPr>
        <w:t xml:space="preserve">25- </w:t>
      </w:r>
      <w:r w:rsidR="007F0928" w:rsidRPr="0046769F">
        <w:rPr>
          <w:rFonts w:ascii="Arial Narrow" w:hAnsi="Arial Narrow"/>
        </w:rPr>
        <w:t>Détermination de la conformité des offres</w:t>
      </w:r>
      <w:bookmarkEnd w:id="52"/>
      <w:r w:rsidR="007F0928" w:rsidRPr="0046769F">
        <w:rPr>
          <w:rFonts w:ascii="Arial Narrow" w:hAnsi="Arial Narrow"/>
        </w:rPr>
        <w:t xml:space="preserve"> </w:t>
      </w:r>
    </w:p>
    <w:p w14:paraId="4782DB02" w14:textId="77777777" w:rsidR="007F0928"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25</w:t>
      </w:r>
      <w:r w:rsidR="007F0928" w:rsidRPr="0046769F">
        <w:rPr>
          <w:rFonts w:ascii="Arial Narrow" w:hAnsi="Arial Narrow"/>
          <w:sz w:val="24"/>
          <w:szCs w:val="24"/>
        </w:rPr>
        <w:t xml:space="preserve">.1. La Sous-commission d’analyse au préalable procèdera à la </w:t>
      </w:r>
      <w:r w:rsidR="009979A8" w:rsidRPr="0046769F">
        <w:rPr>
          <w:rFonts w:ascii="Arial Narrow" w:hAnsi="Arial Narrow"/>
          <w:sz w:val="24"/>
          <w:szCs w:val="24"/>
        </w:rPr>
        <w:t>vérification de</w:t>
      </w:r>
      <w:r w:rsidR="007F0928" w:rsidRPr="0046769F">
        <w:rPr>
          <w:rFonts w:ascii="Arial Narrow" w:hAnsi="Arial Narrow"/>
          <w:sz w:val="24"/>
          <w:szCs w:val="24"/>
        </w:rPr>
        <w:t xml:space="preserve"> l’éligibilité des soumissionnaires et à un examen détaillé des offres pour déterminer si elles sont complètes, si les garanties exigées ont été fournies, si les documents ont été correctement signés, et si les offres sont d’une façon générale en bon ordre.</w:t>
      </w:r>
    </w:p>
    <w:p w14:paraId="0218C365" w14:textId="77777777" w:rsidR="007F0928" w:rsidRPr="0046769F" w:rsidRDefault="00DD0398"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25</w:t>
      </w:r>
      <w:r w:rsidR="007F0928" w:rsidRPr="0046769F">
        <w:rPr>
          <w:rFonts w:ascii="Arial Narrow" w:hAnsi="Arial Narrow"/>
          <w:sz w:val="24"/>
          <w:szCs w:val="24"/>
        </w:rPr>
        <w:t xml:space="preserve">.2. La Sous-commission d’analyse déterminera ensuite si l’offre est conforme pour l’essentiel aux dispositions du Dossier d’Appel d’Offres en se basant sur son contenu sans avoir recours à des éléments de preuve extrinsèques. A ce titre, </w:t>
      </w:r>
      <w:r w:rsidR="009979A8" w:rsidRPr="0046769F">
        <w:rPr>
          <w:rFonts w:ascii="Arial Narrow" w:hAnsi="Arial Narrow"/>
          <w:sz w:val="24"/>
          <w:szCs w:val="24"/>
        </w:rPr>
        <w:t>la Sous</w:t>
      </w:r>
      <w:r w:rsidR="007F0928" w:rsidRPr="0046769F">
        <w:rPr>
          <w:rFonts w:ascii="Arial Narrow" w:hAnsi="Arial Narrow"/>
          <w:sz w:val="24"/>
          <w:szCs w:val="24"/>
        </w:rPr>
        <w:t>-commission d’Analyse :</w:t>
      </w:r>
    </w:p>
    <w:p w14:paraId="0B0CA574" w14:textId="77777777" w:rsidR="007F0928" w:rsidRPr="0046769F" w:rsidRDefault="007F0928" w:rsidP="00DC0341">
      <w:pPr>
        <w:pStyle w:val="ListParagraph"/>
        <w:widowControl w:val="0"/>
        <w:numPr>
          <w:ilvl w:val="0"/>
          <w:numId w:val="33"/>
        </w:numPr>
        <w:autoSpaceDE w:val="0"/>
        <w:spacing w:after="60"/>
        <w:ind w:left="567" w:hanging="283"/>
        <w:jc w:val="both"/>
        <w:rPr>
          <w:rFonts w:ascii="Arial Narrow" w:hAnsi="Arial Narrow"/>
          <w:sz w:val="24"/>
          <w:szCs w:val="24"/>
        </w:rPr>
      </w:pPr>
      <w:proofErr w:type="gramStart"/>
      <w:r w:rsidRPr="0046769F">
        <w:rPr>
          <w:rFonts w:ascii="Arial Narrow" w:hAnsi="Arial Narrow"/>
          <w:sz w:val="24"/>
          <w:szCs w:val="24"/>
        </w:rPr>
        <w:t>examinera</w:t>
      </w:r>
      <w:proofErr w:type="gramEnd"/>
      <w:r w:rsidRPr="0046769F">
        <w:rPr>
          <w:rFonts w:ascii="Arial Narrow" w:hAnsi="Arial Narrow"/>
          <w:sz w:val="24"/>
          <w:szCs w:val="24"/>
        </w:rPr>
        <w:t xml:space="preserve"> l’offre pour confirmer que toutes les conditions spécifiées dans le RPAO et le CCAP ont été acceptées par le Soumissionnaire sans divergence ou réserve substantielle ;</w:t>
      </w:r>
    </w:p>
    <w:p w14:paraId="7F34099D" w14:textId="77777777" w:rsidR="007F0928" w:rsidRPr="0046769F" w:rsidRDefault="007F0928" w:rsidP="00DC0341">
      <w:pPr>
        <w:pStyle w:val="ListParagraph"/>
        <w:widowControl w:val="0"/>
        <w:numPr>
          <w:ilvl w:val="0"/>
          <w:numId w:val="33"/>
        </w:numPr>
        <w:autoSpaceDE w:val="0"/>
        <w:spacing w:after="60"/>
        <w:ind w:left="567" w:hanging="283"/>
        <w:jc w:val="both"/>
        <w:rPr>
          <w:rFonts w:ascii="Arial Narrow" w:hAnsi="Arial Narrow"/>
          <w:sz w:val="24"/>
          <w:szCs w:val="24"/>
        </w:rPr>
      </w:pPr>
      <w:r w:rsidRPr="0046769F">
        <w:rPr>
          <w:rFonts w:ascii="Arial Narrow" w:hAnsi="Arial Narrow"/>
          <w:sz w:val="24"/>
          <w:szCs w:val="24"/>
        </w:rPr>
        <w:t xml:space="preserve"> </w:t>
      </w:r>
      <w:proofErr w:type="gramStart"/>
      <w:r w:rsidRPr="0046769F">
        <w:rPr>
          <w:rFonts w:ascii="Arial Narrow" w:hAnsi="Arial Narrow"/>
          <w:sz w:val="24"/>
          <w:szCs w:val="24"/>
        </w:rPr>
        <w:t>évaluera</w:t>
      </w:r>
      <w:proofErr w:type="gramEnd"/>
      <w:r w:rsidRPr="0046769F">
        <w:rPr>
          <w:rFonts w:ascii="Arial Narrow" w:hAnsi="Arial Narrow"/>
          <w:sz w:val="24"/>
          <w:szCs w:val="24"/>
        </w:rPr>
        <w:t xml:space="preserve"> les aspects techniques de l’offre présentée conformément à la clause 1</w:t>
      </w:r>
      <w:r w:rsidR="00596C2A" w:rsidRPr="0046769F">
        <w:rPr>
          <w:rFonts w:ascii="Arial Narrow" w:hAnsi="Arial Narrow"/>
          <w:sz w:val="24"/>
          <w:szCs w:val="24"/>
        </w:rPr>
        <w:t>1</w:t>
      </w:r>
      <w:r w:rsidRPr="0046769F">
        <w:rPr>
          <w:rFonts w:ascii="Arial Narrow" w:hAnsi="Arial Narrow"/>
          <w:sz w:val="24"/>
          <w:szCs w:val="24"/>
        </w:rPr>
        <w:t xml:space="preserve">.1.b du RGAO afin </w:t>
      </w:r>
      <w:r w:rsidR="009979A8" w:rsidRPr="0046769F">
        <w:rPr>
          <w:rFonts w:ascii="Arial Narrow" w:hAnsi="Arial Narrow"/>
          <w:sz w:val="24"/>
          <w:szCs w:val="24"/>
        </w:rPr>
        <w:t>de s’assurer que toutes les stipulations</w:t>
      </w:r>
      <w:r w:rsidRPr="0046769F">
        <w:rPr>
          <w:rFonts w:ascii="Arial Narrow" w:hAnsi="Arial Narrow"/>
          <w:sz w:val="24"/>
          <w:szCs w:val="24"/>
        </w:rPr>
        <w:t xml:space="preserve"> de la note méthodologique portant sur une analyse des prestations et précisant l’organisation et le programme que le soumissionnaire compte mettre en place ou en œuvre pour les réaliser, sont respectées sans divergence ou réserve substantielle.</w:t>
      </w:r>
    </w:p>
    <w:p w14:paraId="0A61BEE5" w14:textId="32D86E87" w:rsidR="007F0928" w:rsidRPr="0046769F" w:rsidRDefault="00596C2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25</w:t>
      </w:r>
      <w:r w:rsidR="007F0928" w:rsidRPr="0046769F">
        <w:rPr>
          <w:rFonts w:ascii="Arial Narrow" w:hAnsi="Arial Narrow"/>
          <w:sz w:val="24"/>
          <w:szCs w:val="24"/>
        </w:rPr>
        <w:t>.3. Une offre conforme pour l’essentiel au Dossier d’Appel d’Offres est une offre qui respecte tous les termes, conditions, et spécifications du Dossier d’Appel d’Offres, sans divergence ni réserve importante. Une divergence ou r</w:t>
      </w:r>
      <w:r w:rsidR="00E9134F" w:rsidRPr="0046769F">
        <w:rPr>
          <w:rFonts w:ascii="Arial Narrow" w:hAnsi="Arial Narrow"/>
          <w:sz w:val="24"/>
          <w:szCs w:val="24"/>
        </w:rPr>
        <w:t>éserve importante est celle qui :</w:t>
      </w:r>
    </w:p>
    <w:p w14:paraId="62E50CEA" w14:textId="1791BEF1" w:rsidR="007F0928" w:rsidRPr="0046769F" w:rsidRDefault="007F0928"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 xml:space="preserve">i. Affecte sensiblement l’étendue, la qualité ou la réalisation des </w:t>
      </w:r>
      <w:r w:rsidR="007014A4" w:rsidRPr="0046769F">
        <w:rPr>
          <w:rFonts w:ascii="Arial Narrow" w:hAnsi="Arial Narrow"/>
          <w:sz w:val="24"/>
          <w:szCs w:val="24"/>
        </w:rPr>
        <w:t>prestations</w:t>
      </w:r>
      <w:r w:rsidR="00E9134F" w:rsidRPr="0046769F">
        <w:rPr>
          <w:rFonts w:ascii="Arial Narrow" w:hAnsi="Arial Narrow"/>
          <w:sz w:val="24"/>
          <w:szCs w:val="24"/>
        </w:rPr>
        <w:t> ;</w:t>
      </w:r>
    </w:p>
    <w:p w14:paraId="082D4FEB" w14:textId="364DB9BE" w:rsidR="007F0928" w:rsidRPr="0046769F" w:rsidRDefault="007F0928"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 xml:space="preserve">ii. Limite sensiblement, en contradiction avec le Dossier d’Appel d’Offres, les </w:t>
      </w:r>
      <w:r w:rsidR="009979A8" w:rsidRPr="0046769F">
        <w:rPr>
          <w:rFonts w:ascii="Arial Narrow" w:hAnsi="Arial Narrow"/>
          <w:sz w:val="24"/>
          <w:szCs w:val="24"/>
        </w:rPr>
        <w:t>droits du</w:t>
      </w:r>
      <w:r w:rsidRPr="0046769F">
        <w:rPr>
          <w:rFonts w:ascii="Arial Narrow" w:hAnsi="Arial Narrow"/>
          <w:sz w:val="24"/>
          <w:szCs w:val="24"/>
        </w:rPr>
        <w:t xml:space="preserve"> Maître d’Ouvrage ou du Maître d’Ouvrage Délégué ou ses</w:t>
      </w:r>
      <w:r w:rsidR="00E9134F" w:rsidRPr="0046769F">
        <w:rPr>
          <w:rFonts w:ascii="Arial Narrow" w:hAnsi="Arial Narrow"/>
          <w:sz w:val="24"/>
          <w:szCs w:val="24"/>
        </w:rPr>
        <w:t xml:space="preserve"> obligations au titre du Marché ;</w:t>
      </w:r>
    </w:p>
    <w:p w14:paraId="4D5F94DB" w14:textId="77777777" w:rsidR="007F0928" w:rsidRPr="0046769F" w:rsidRDefault="007F0928" w:rsidP="001F752F">
      <w:pPr>
        <w:widowControl w:val="0"/>
        <w:autoSpaceDE w:val="0"/>
        <w:spacing w:after="60" w:line="276" w:lineRule="auto"/>
        <w:ind w:left="1134" w:hanging="283"/>
        <w:jc w:val="both"/>
        <w:rPr>
          <w:rFonts w:ascii="Arial Narrow" w:hAnsi="Arial Narrow"/>
          <w:sz w:val="24"/>
          <w:szCs w:val="24"/>
        </w:rPr>
      </w:pPr>
      <w:r w:rsidRPr="0046769F">
        <w:rPr>
          <w:rFonts w:ascii="Arial Narrow" w:hAnsi="Arial Narrow"/>
          <w:sz w:val="24"/>
          <w:szCs w:val="24"/>
        </w:rPr>
        <w:t>iii. Est telle que son acceptation ou sa correction affecterait injustement la compétitivité des autres soumissionnaires qui ont présenté des offres conformes pour l’essentiel au Dossier d’Appel d’Offres.</w:t>
      </w:r>
    </w:p>
    <w:p w14:paraId="66DE6F05" w14:textId="77777777" w:rsidR="007F0928" w:rsidRPr="0046769F" w:rsidRDefault="00596C2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25</w:t>
      </w:r>
      <w:r w:rsidR="007F0928" w:rsidRPr="0046769F">
        <w:rPr>
          <w:rFonts w:ascii="Arial Narrow" w:hAnsi="Arial Narrow"/>
          <w:sz w:val="24"/>
          <w:szCs w:val="24"/>
        </w:rPr>
        <w:t>.4. Si une offre n’est pas conforme pour l’essentiel au Dossier d’Appel d’Offres, elle sera écartée par la Commission des Marchés Compétente et ne pourra être par la suite rendue conforme.</w:t>
      </w:r>
    </w:p>
    <w:p w14:paraId="7E560E5F" w14:textId="6B7C8747" w:rsidR="007F0928" w:rsidRPr="0046769F" w:rsidRDefault="00596C2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25</w:t>
      </w:r>
      <w:r w:rsidR="007F0928" w:rsidRPr="0046769F">
        <w:rPr>
          <w:rFonts w:ascii="Arial Narrow" w:hAnsi="Arial Narrow"/>
          <w:sz w:val="24"/>
          <w:szCs w:val="24"/>
        </w:rPr>
        <w:t xml:space="preserve">.5. </w:t>
      </w:r>
      <w:r w:rsidR="00E9134F" w:rsidRPr="0046769F">
        <w:rPr>
          <w:rFonts w:ascii="Arial Narrow" w:hAnsi="Arial Narrow"/>
          <w:sz w:val="24"/>
          <w:szCs w:val="24"/>
        </w:rPr>
        <w:t>L</w:t>
      </w:r>
      <w:r w:rsidR="007F0928" w:rsidRPr="0046769F">
        <w:rPr>
          <w:rFonts w:ascii="Arial Narrow" w:hAnsi="Arial Narrow"/>
          <w:sz w:val="24"/>
          <w:szCs w:val="24"/>
        </w:rPr>
        <w:t>e Maître d’Ouvrage ou le Maître d’Ouvrage Délégué se réserve le droit d’accepter ou de rejeter toute modification, divergence ou réserve. Les modifications, divergences, variantes et autres facteurs qui dépassent les exigences du Dossier d’Appel d’Offres ne doivent pas être pris en compte lors de l’évaluation des offres.</w:t>
      </w:r>
    </w:p>
    <w:p w14:paraId="28218795" w14:textId="27DA6043" w:rsidR="007E0D9A" w:rsidRPr="0046769F" w:rsidRDefault="00CC3E3B" w:rsidP="004A46B7">
      <w:pPr>
        <w:pStyle w:val="RGAOarticles"/>
        <w:rPr>
          <w:rFonts w:ascii="Arial Narrow" w:hAnsi="Arial Narrow"/>
        </w:rPr>
      </w:pPr>
      <w:bookmarkStart w:id="53" w:name="_Toc157681228"/>
      <w:r w:rsidRPr="0046769F">
        <w:rPr>
          <w:rFonts w:ascii="Arial Narrow" w:hAnsi="Arial Narrow"/>
        </w:rPr>
        <w:t xml:space="preserve">Article </w:t>
      </w:r>
      <w:r w:rsidR="00495F15" w:rsidRPr="0046769F">
        <w:rPr>
          <w:rFonts w:ascii="Arial Narrow" w:hAnsi="Arial Narrow"/>
        </w:rPr>
        <w:t xml:space="preserve">26- </w:t>
      </w:r>
      <w:r w:rsidR="007E0D9A" w:rsidRPr="0046769F">
        <w:rPr>
          <w:rFonts w:ascii="Arial Narrow" w:hAnsi="Arial Narrow"/>
        </w:rPr>
        <w:t>Evaluation des propositions et recours</w:t>
      </w:r>
      <w:bookmarkEnd w:id="53"/>
    </w:p>
    <w:p w14:paraId="295B1621" w14:textId="77777777" w:rsidR="002F7115" w:rsidRPr="0046769F" w:rsidRDefault="002F7115" w:rsidP="00DC0341">
      <w:pPr>
        <w:pStyle w:val="ListParagraph"/>
        <w:widowControl w:val="0"/>
        <w:numPr>
          <w:ilvl w:val="1"/>
          <w:numId w:val="44"/>
        </w:numPr>
        <w:autoSpaceDE w:val="0"/>
        <w:spacing w:after="60"/>
        <w:ind w:left="709" w:hanging="709"/>
        <w:jc w:val="both"/>
        <w:rPr>
          <w:rFonts w:ascii="Arial Narrow" w:hAnsi="Arial Narrow"/>
          <w:b/>
          <w:sz w:val="24"/>
          <w:szCs w:val="24"/>
        </w:rPr>
      </w:pPr>
      <w:r w:rsidRPr="0046769F">
        <w:rPr>
          <w:rFonts w:ascii="Arial Narrow" w:hAnsi="Arial Narrow"/>
          <w:b/>
          <w:sz w:val="24"/>
          <w:szCs w:val="24"/>
        </w:rPr>
        <w:t>Evaluation des propositions techniques</w:t>
      </w:r>
    </w:p>
    <w:p w14:paraId="266CAFE7" w14:textId="77777777" w:rsidR="007E0D9A" w:rsidRPr="0046769F" w:rsidRDefault="007E0D9A" w:rsidP="00DC0341">
      <w:pPr>
        <w:pStyle w:val="ListParagraph"/>
        <w:widowControl w:val="0"/>
        <w:numPr>
          <w:ilvl w:val="0"/>
          <w:numId w:val="45"/>
        </w:numPr>
        <w:autoSpaceDE w:val="0"/>
        <w:spacing w:after="60"/>
        <w:ind w:left="567" w:hanging="283"/>
        <w:jc w:val="both"/>
        <w:rPr>
          <w:rFonts w:ascii="Arial Narrow" w:hAnsi="Arial Narrow"/>
          <w:sz w:val="24"/>
          <w:szCs w:val="24"/>
        </w:rPr>
      </w:pPr>
      <w:r w:rsidRPr="0046769F">
        <w:rPr>
          <w:rFonts w:ascii="Arial Narrow" w:hAnsi="Arial Narrow"/>
          <w:sz w:val="24"/>
          <w:szCs w:val="24"/>
        </w:rPr>
        <w:t xml:space="preserve">La Sous-commission d’analyse mise en place par la Commission de Passation des Marchés évalue les propositions techniques sur la base de leur conformité aux termes de référence, à l’aide des critères d’évaluation, des sous- </w:t>
      </w:r>
      <w:r w:rsidRPr="0046769F">
        <w:rPr>
          <w:rFonts w:ascii="Arial Narrow" w:hAnsi="Arial Narrow"/>
          <w:i/>
          <w:sz w:val="24"/>
          <w:szCs w:val="24"/>
        </w:rPr>
        <w:t xml:space="preserve">critères </w:t>
      </w:r>
      <w:r w:rsidR="007F0928" w:rsidRPr="0046769F">
        <w:rPr>
          <w:rFonts w:ascii="Arial Narrow" w:hAnsi="Arial Narrow"/>
          <w:i/>
          <w:sz w:val="24"/>
          <w:szCs w:val="24"/>
        </w:rPr>
        <w:t>[</w:t>
      </w:r>
      <w:r w:rsidRPr="0046769F">
        <w:rPr>
          <w:rFonts w:ascii="Arial Narrow" w:hAnsi="Arial Narrow"/>
          <w:i/>
          <w:sz w:val="24"/>
          <w:szCs w:val="24"/>
        </w:rPr>
        <w:t xml:space="preserve">en règle générale, pas plus de trois </w:t>
      </w:r>
      <w:r w:rsidR="007F0928" w:rsidRPr="0046769F">
        <w:rPr>
          <w:rFonts w:ascii="Arial Narrow" w:hAnsi="Arial Narrow"/>
          <w:i/>
          <w:sz w:val="24"/>
          <w:szCs w:val="24"/>
        </w:rPr>
        <w:t>par critère]</w:t>
      </w:r>
      <w:r w:rsidRPr="0046769F">
        <w:rPr>
          <w:rFonts w:ascii="Arial Narrow" w:hAnsi="Arial Narrow"/>
          <w:sz w:val="24"/>
          <w:szCs w:val="24"/>
        </w:rPr>
        <w:t xml:space="preserve"> et du système de points spécifiés dans le RPAO. Chaque proposition conforme se voit attribuer un score technique (St). Une proposition est rejetée à ce stade si elle ne satisfait pas à des aspects importants des termes de référence, ou n’atteint pas le score technique minimum spécifié dans le RPAO.</w:t>
      </w:r>
    </w:p>
    <w:p w14:paraId="32A5086F" w14:textId="7622A5B4" w:rsidR="007E0D9A" w:rsidRPr="0046769F" w:rsidRDefault="007E0D9A" w:rsidP="00DC0341">
      <w:pPr>
        <w:pStyle w:val="ListParagraph"/>
        <w:widowControl w:val="0"/>
        <w:numPr>
          <w:ilvl w:val="0"/>
          <w:numId w:val="45"/>
        </w:numPr>
        <w:autoSpaceDE w:val="0"/>
        <w:spacing w:after="60"/>
        <w:ind w:left="567" w:hanging="283"/>
        <w:jc w:val="both"/>
        <w:rPr>
          <w:rFonts w:ascii="Arial Narrow" w:hAnsi="Arial Narrow"/>
          <w:sz w:val="24"/>
          <w:szCs w:val="24"/>
        </w:rPr>
      </w:pPr>
      <w:r w:rsidRPr="0046769F">
        <w:rPr>
          <w:rFonts w:ascii="Arial Narrow" w:hAnsi="Arial Narrow"/>
          <w:sz w:val="24"/>
          <w:szCs w:val="24"/>
        </w:rPr>
        <w:lastRenderedPageBreak/>
        <w:t>A l’issue de l’évaluation de la qualité technique, le Maître d’Ouvrage ou le Maître d’Ouvrage Délégué avise les candidats dont les propositions n’ont pas obtenu la note de qualification minimum, que leurs offres n’ont pas été retenues</w:t>
      </w:r>
      <w:r w:rsidR="00E9134F" w:rsidRPr="0046769F">
        <w:rPr>
          <w:rFonts w:ascii="Arial Narrow" w:hAnsi="Arial Narrow"/>
          <w:sz w:val="24"/>
          <w:szCs w:val="24"/>
        </w:rPr>
        <w:t> ;</w:t>
      </w:r>
      <w:r w:rsidRPr="0046769F">
        <w:rPr>
          <w:rFonts w:ascii="Arial Narrow" w:hAnsi="Arial Narrow"/>
          <w:sz w:val="24"/>
          <w:szCs w:val="24"/>
        </w:rPr>
        <w:t xml:space="preserve"> leurs propositions financières leur seront donc restituées sur demande, sans avoir été ouvertes à l’issue du processus de sélection. Le Maître d’Ouvrage ou le Maître d’Ouvrage </w:t>
      </w:r>
      <w:r w:rsidR="009979A8" w:rsidRPr="0046769F">
        <w:rPr>
          <w:rFonts w:ascii="Arial Narrow" w:hAnsi="Arial Narrow"/>
          <w:sz w:val="24"/>
          <w:szCs w:val="24"/>
        </w:rPr>
        <w:t>Délégué dans</w:t>
      </w:r>
      <w:r w:rsidRPr="0046769F">
        <w:rPr>
          <w:rFonts w:ascii="Arial Narrow" w:hAnsi="Arial Narrow"/>
          <w:sz w:val="24"/>
          <w:szCs w:val="24"/>
        </w:rPr>
        <w:t xml:space="preserve"> le même temps, avise les Candidats qui ont obtenu la note de </w:t>
      </w:r>
      <w:r w:rsidR="009979A8" w:rsidRPr="0046769F">
        <w:rPr>
          <w:rFonts w:ascii="Arial Narrow" w:hAnsi="Arial Narrow"/>
          <w:sz w:val="24"/>
          <w:szCs w:val="24"/>
        </w:rPr>
        <w:t>qualification minimale</w:t>
      </w:r>
      <w:r w:rsidRPr="0046769F">
        <w:rPr>
          <w:rFonts w:ascii="Arial Narrow" w:hAnsi="Arial Narrow"/>
          <w:sz w:val="24"/>
          <w:szCs w:val="24"/>
        </w:rPr>
        <w:t xml:space="preserve"> requise, et leur indique la date, l’heure et le lieu d’ouverture des propositions financières. Cette notification peut être adressée par courrier recommandé, télécopie ou courrier électronique.</w:t>
      </w:r>
    </w:p>
    <w:p w14:paraId="00416A29" w14:textId="77777777" w:rsidR="002F7115" w:rsidRPr="0046769F" w:rsidRDefault="002F7115" w:rsidP="00DC0341">
      <w:pPr>
        <w:pStyle w:val="ListParagraph"/>
        <w:widowControl w:val="0"/>
        <w:numPr>
          <w:ilvl w:val="1"/>
          <w:numId w:val="44"/>
        </w:numPr>
        <w:autoSpaceDE w:val="0"/>
        <w:spacing w:after="60"/>
        <w:ind w:left="709" w:hanging="709"/>
        <w:jc w:val="both"/>
        <w:rPr>
          <w:rFonts w:ascii="Arial Narrow" w:hAnsi="Arial Narrow"/>
          <w:b/>
          <w:sz w:val="24"/>
          <w:szCs w:val="24"/>
        </w:rPr>
      </w:pPr>
      <w:r w:rsidRPr="0046769F">
        <w:rPr>
          <w:rFonts w:ascii="Arial Narrow" w:hAnsi="Arial Narrow"/>
          <w:b/>
          <w:sz w:val="24"/>
          <w:szCs w:val="24"/>
        </w:rPr>
        <w:t>Evaluation des offres financières</w:t>
      </w:r>
    </w:p>
    <w:p w14:paraId="68926695" w14:textId="3B3C0487" w:rsidR="002F7115" w:rsidRPr="0046769F" w:rsidRDefault="002F7115" w:rsidP="00DC0341">
      <w:pPr>
        <w:pStyle w:val="ListParagraph"/>
        <w:widowControl w:val="0"/>
        <w:numPr>
          <w:ilvl w:val="0"/>
          <w:numId w:val="46"/>
        </w:numPr>
        <w:autoSpaceDE w:val="0"/>
        <w:spacing w:after="60"/>
        <w:ind w:left="567" w:hanging="283"/>
        <w:jc w:val="both"/>
        <w:rPr>
          <w:rFonts w:ascii="Arial Narrow" w:hAnsi="Arial Narrow"/>
          <w:sz w:val="24"/>
          <w:szCs w:val="24"/>
        </w:rPr>
      </w:pPr>
      <w:r w:rsidRPr="0046769F">
        <w:rPr>
          <w:rFonts w:ascii="Arial Narrow" w:hAnsi="Arial Narrow"/>
          <w:sz w:val="24"/>
          <w:szCs w:val="24"/>
        </w:rPr>
        <w:t>La Sous-commission d’analyse établit si les Propositions financières sont complètes (c’est-à-dire si tous les éléments de la Proposition technique correspondante ont été chiffrés</w:t>
      </w:r>
      <w:r w:rsidR="00F05372" w:rsidRPr="0046769F">
        <w:rPr>
          <w:rFonts w:ascii="Arial Narrow" w:hAnsi="Arial Narrow"/>
          <w:sz w:val="24"/>
          <w:szCs w:val="24"/>
        </w:rPr>
        <w:t> ;</w:t>
      </w:r>
      <w:r w:rsidRPr="0046769F">
        <w:rPr>
          <w:rFonts w:ascii="Arial Narrow" w:hAnsi="Arial Narrow"/>
          <w:sz w:val="24"/>
          <w:szCs w:val="24"/>
        </w:rPr>
        <w:t xml:space="preserve"> corrige toute erreur de calcul, et convertit les prix exprimés en diverses monnaies dans lesquelles le montant de l’offres est payable en francs CFA. La conversion se fera en utilisant le cours vendeur fixé par la Banque des Etats de l’Afrique Centrale (BEAC), dans les conditions définies par le RPAO  </w:t>
      </w:r>
    </w:p>
    <w:p w14:paraId="53764B1B" w14:textId="77777777" w:rsidR="007E0D9A" w:rsidRPr="0046769F" w:rsidRDefault="007E0D9A" w:rsidP="00DC0341">
      <w:pPr>
        <w:pStyle w:val="ListParagraph"/>
        <w:widowControl w:val="0"/>
        <w:numPr>
          <w:ilvl w:val="0"/>
          <w:numId w:val="46"/>
        </w:numPr>
        <w:autoSpaceDE w:val="0"/>
        <w:spacing w:after="60"/>
        <w:ind w:left="567" w:hanging="283"/>
        <w:jc w:val="both"/>
        <w:rPr>
          <w:rFonts w:ascii="Arial Narrow" w:hAnsi="Arial Narrow"/>
          <w:sz w:val="24"/>
          <w:szCs w:val="24"/>
        </w:rPr>
      </w:pPr>
      <w:r w:rsidRPr="0046769F">
        <w:rPr>
          <w:rFonts w:ascii="Arial Narrow" w:hAnsi="Arial Narrow"/>
          <w:sz w:val="24"/>
          <w:szCs w:val="24"/>
        </w:rPr>
        <w:t>Seules les offres reconnues conformes, selon les d</w:t>
      </w:r>
      <w:r w:rsidR="007F0928" w:rsidRPr="0046769F">
        <w:rPr>
          <w:rFonts w:ascii="Arial Narrow" w:hAnsi="Arial Narrow"/>
          <w:sz w:val="24"/>
          <w:szCs w:val="24"/>
        </w:rPr>
        <w:t xml:space="preserve">ispositions des articles </w:t>
      </w:r>
      <w:r w:rsidR="00596C2A" w:rsidRPr="0046769F">
        <w:rPr>
          <w:rFonts w:ascii="Arial Narrow" w:hAnsi="Arial Narrow"/>
          <w:sz w:val="24"/>
          <w:szCs w:val="24"/>
        </w:rPr>
        <w:t>25 et 26</w:t>
      </w:r>
      <w:r w:rsidRPr="0046769F">
        <w:rPr>
          <w:rFonts w:ascii="Arial Narrow" w:hAnsi="Arial Narrow"/>
          <w:sz w:val="24"/>
          <w:szCs w:val="24"/>
        </w:rPr>
        <w:t xml:space="preserve"> du </w:t>
      </w:r>
      <w:r w:rsidR="009979A8" w:rsidRPr="0046769F">
        <w:rPr>
          <w:rFonts w:ascii="Arial Narrow" w:hAnsi="Arial Narrow"/>
          <w:sz w:val="24"/>
          <w:szCs w:val="24"/>
        </w:rPr>
        <w:t>RGAO seront</w:t>
      </w:r>
      <w:r w:rsidRPr="0046769F">
        <w:rPr>
          <w:rFonts w:ascii="Arial Narrow" w:hAnsi="Arial Narrow"/>
          <w:sz w:val="24"/>
          <w:szCs w:val="24"/>
        </w:rPr>
        <w:t xml:space="preserve"> évaluées et comparées par la Sous- commission d’analyse.</w:t>
      </w:r>
    </w:p>
    <w:p w14:paraId="7C2C1F06" w14:textId="0A993CAA" w:rsidR="007E0D9A" w:rsidRPr="0046769F" w:rsidRDefault="007E0D9A" w:rsidP="00DC0341">
      <w:pPr>
        <w:pStyle w:val="ListParagraph"/>
        <w:widowControl w:val="0"/>
        <w:numPr>
          <w:ilvl w:val="0"/>
          <w:numId w:val="46"/>
        </w:numPr>
        <w:autoSpaceDE w:val="0"/>
        <w:spacing w:after="60"/>
        <w:ind w:left="567" w:hanging="283"/>
        <w:jc w:val="both"/>
        <w:rPr>
          <w:rFonts w:ascii="Arial Narrow" w:hAnsi="Arial Narrow"/>
          <w:sz w:val="24"/>
          <w:szCs w:val="24"/>
        </w:rPr>
      </w:pPr>
      <w:r w:rsidRPr="0046769F">
        <w:rPr>
          <w:rFonts w:ascii="Arial Narrow" w:hAnsi="Arial Narrow"/>
          <w:sz w:val="24"/>
          <w:szCs w:val="24"/>
        </w:rPr>
        <w:t>En évaluant les offres, la sous-commission déterminera pour chaque offre le montant évalué de l’offre en re</w:t>
      </w:r>
      <w:r w:rsidR="00F05372" w:rsidRPr="0046769F">
        <w:rPr>
          <w:rFonts w:ascii="Arial Narrow" w:hAnsi="Arial Narrow"/>
          <w:sz w:val="24"/>
          <w:szCs w:val="24"/>
        </w:rPr>
        <w:t>ctifiant son montant comme suit :</w:t>
      </w:r>
    </w:p>
    <w:p w14:paraId="43AF2FAD" w14:textId="326AD758" w:rsidR="007E0D9A" w:rsidRPr="0046769F" w:rsidRDefault="007E0D9A" w:rsidP="00DC0341">
      <w:pPr>
        <w:pStyle w:val="ListParagraph"/>
        <w:widowControl w:val="0"/>
        <w:numPr>
          <w:ilvl w:val="1"/>
          <w:numId w:val="47"/>
        </w:numPr>
        <w:autoSpaceDE w:val="0"/>
        <w:spacing w:after="60"/>
        <w:ind w:left="1134" w:hanging="284"/>
        <w:jc w:val="both"/>
        <w:rPr>
          <w:rFonts w:ascii="Arial Narrow" w:hAnsi="Arial Narrow"/>
          <w:sz w:val="24"/>
          <w:szCs w:val="24"/>
        </w:rPr>
      </w:pPr>
      <w:r w:rsidRPr="0046769F">
        <w:rPr>
          <w:rFonts w:ascii="Arial Narrow" w:hAnsi="Arial Narrow"/>
          <w:sz w:val="24"/>
          <w:szCs w:val="24"/>
        </w:rPr>
        <w:t xml:space="preserve">En corrigeant toute erreur </w:t>
      </w:r>
      <w:r w:rsidR="00596C2A" w:rsidRPr="0046769F">
        <w:rPr>
          <w:rFonts w:ascii="Arial Narrow" w:hAnsi="Arial Narrow"/>
          <w:sz w:val="24"/>
          <w:szCs w:val="24"/>
        </w:rPr>
        <w:t xml:space="preserve">de calcul ou de report </w:t>
      </w:r>
      <w:r w:rsidR="00F05372" w:rsidRPr="0046769F">
        <w:rPr>
          <w:rFonts w:ascii="Arial Narrow" w:hAnsi="Arial Narrow"/>
          <w:sz w:val="24"/>
          <w:szCs w:val="24"/>
        </w:rPr>
        <w:t>éventuelle ;</w:t>
      </w:r>
    </w:p>
    <w:p w14:paraId="32C4DB7C" w14:textId="77777777" w:rsidR="007E0D9A" w:rsidRPr="0046769F" w:rsidRDefault="007E0D9A" w:rsidP="00DC0341">
      <w:pPr>
        <w:pStyle w:val="ListParagraph"/>
        <w:widowControl w:val="0"/>
        <w:numPr>
          <w:ilvl w:val="1"/>
          <w:numId w:val="47"/>
        </w:numPr>
        <w:autoSpaceDE w:val="0"/>
        <w:spacing w:after="60"/>
        <w:ind w:left="1134" w:hanging="284"/>
        <w:jc w:val="both"/>
        <w:rPr>
          <w:rFonts w:ascii="Arial Narrow" w:hAnsi="Arial Narrow"/>
          <w:sz w:val="24"/>
          <w:szCs w:val="24"/>
        </w:rPr>
      </w:pPr>
      <w:r w:rsidRPr="0046769F">
        <w:rPr>
          <w:rFonts w:ascii="Arial Narrow" w:hAnsi="Arial Narrow"/>
          <w:sz w:val="24"/>
          <w:szCs w:val="24"/>
        </w:rPr>
        <w:t>En excluant les sommes provisionnelles et, le cas échéant, les provisions pour imprévus figurant dans le Détail quantitatif et estimatif récapitulatif, mais en ajoutant le montant des travaux en régie, lorsqu’ils sont chiffrés de façon compétitive comme spécifié dans le RPAO</w:t>
      </w:r>
      <w:r w:rsidR="00607093" w:rsidRPr="0046769F">
        <w:rPr>
          <w:rFonts w:ascii="Arial Narrow" w:hAnsi="Arial Narrow"/>
          <w:sz w:val="24"/>
          <w:szCs w:val="24"/>
        </w:rPr>
        <w:t> ;</w:t>
      </w:r>
    </w:p>
    <w:p w14:paraId="45250381" w14:textId="0639E4B6" w:rsidR="007E0D9A" w:rsidRPr="0046769F" w:rsidRDefault="007E0D9A" w:rsidP="00DC0341">
      <w:pPr>
        <w:pStyle w:val="ListParagraph"/>
        <w:widowControl w:val="0"/>
        <w:numPr>
          <w:ilvl w:val="1"/>
          <w:numId w:val="47"/>
        </w:numPr>
        <w:autoSpaceDE w:val="0"/>
        <w:spacing w:after="60"/>
        <w:ind w:left="1134" w:hanging="284"/>
        <w:jc w:val="both"/>
        <w:rPr>
          <w:rFonts w:ascii="Arial Narrow" w:hAnsi="Arial Narrow"/>
          <w:sz w:val="24"/>
          <w:szCs w:val="24"/>
        </w:rPr>
      </w:pPr>
      <w:r w:rsidRPr="0046769F">
        <w:rPr>
          <w:rFonts w:ascii="Arial Narrow" w:hAnsi="Arial Narrow"/>
          <w:sz w:val="24"/>
          <w:szCs w:val="24"/>
        </w:rPr>
        <w:t>En convertissant en une seule monnaie le montant</w:t>
      </w:r>
      <w:r w:rsidR="00596C2A" w:rsidRPr="0046769F">
        <w:rPr>
          <w:rFonts w:ascii="Arial Narrow" w:hAnsi="Arial Narrow"/>
          <w:sz w:val="24"/>
          <w:szCs w:val="24"/>
        </w:rPr>
        <w:t xml:space="preserve"> résultant des rectifications (i) et (ii</w:t>
      </w:r>
      <w:r w:rsidRPr="0046769F">
        <w:rPr>
          <w:rFonts w:ascii="Arial Narrow" w:hAnsi="Arial Narrow"/>
          <w:sz w:val="24"/>
          <w:szCs w:val="24"/>
        </w:rPr>
        <w:t>) ci-dessus, conformément a</w:t>
      </w:r>
      <w:r w:rsidR="00596C2A" w:rsidRPr="0046769F">
        <w:rPr>
          <w:rFonts w:ascii="Arial Narrow" w:hAnsi="Arial Narrow"/>
          <w:sz w:val="24"/>
          <w:szCs w:val="24"/>
        </w:rPr>
        <w:t xml:space="preserve">ux dispositions de l’article 13 </w:t>
      </w:r>
      <w:r w:rsidR="00F05372" w:rsidRPr="0046769F">
        <w:rPr>
          <w:rFonts w:ascii="Arial Narrow" w:hAnsi="Arial Narrow"/>
          <w:sz w:val="24"/>
          <w:szCs w:val="24"/>
        </w:rPr>
        <w:t>du RGAO ;</w:t>
      </w:r>
    </w:p>
    <w:p w14:paraId="38045570" w14:textId="78CC8738" w:rsidR="007E0D9A" w:rsidRPr="0046769F" w:rsidRDefault="007E0D9A" w:rsidP="00DC0341">
      <w:pPr>
        <w:pStyle w:val="ListParagraph"/>
        <w:widowControl w:val="0"/>
        <w:numPr>
          <w:ilvl w:val="1"/>
          <w:numId w:val="47"/>
        </w:numPr>
        <w:autoSpaceDE w:val="0"/>
        <w:spacing w:after="60"/>
        <w:ind w:left="1134" w:hanging="284"/>
        <w:jc w:val="both"/>
        <w:rPr>
          <w:rFonts w:ascii="Arial Narrow" w:hAnsi="Arial Narrow"/>
          <w:sz w:val="24"/>
          <w:szCs w:val="24"/>
        </w:rPr>
      </w:pPr>
      <w:r w:rsidRPr="0046769F">
        <w:rPr>
          <w:rFonts w:ascii="Arial Narrow" w:hAnsi="Arial Narrow"/>
          <w:sz w:val="24"/>
          <w:szCs w:val="24"/>
        </w:rPr>
        <w:t>En ajustant de façon appropriée, sur des bases techniques ou financières, toute autre modification, dive</w:t>
      </w:r>
      <w:r w:rsidR="00F05372" w:rsidRPr="0046769F">
        <w:rPr>
          <w:rFonts w:ascii="Arial Narrow" w:hAnsi="Arial Narrow"/>
          <w:sz w:val="24"/>
          <w:szCs w:val="24"/>
        </w:rPr>
        <w:t>rgence ou réserve quantifiable ;</w:t>
      </w:r>
    </w:p>
    <w:p w14:paraId="194E80E8" w14:textId="0EFF7704" w:rsidR="007E0D9A" w:rsidRDefault="007E0D9A" w:rsidP="00DC0341">
      <w:pPr>
        <w:pStyle w:val="ListParagraph"/>
        <w:widowControl w:val="0"/>
        <w:numPr>
          <w:ilvl w:val="1"/>
          <w:numId w:val="47"/>
        </w:numPr>
        <w:autoSpaceDE w:val="0"/>
        <w:spacing w:after="60"/>
        <w:ind w:left="1134" w:hanging="284"/>
        <w:jc w:val="both"/>
        <w:rPr>
          <w:rFonts w:ascii="Arial Narrow" w:hAnsi="Arial Narrow"/>
          <w:sz w:val="24"/>
          <w:szCs w:val="24"/>
        </w:rPr>
      </w:pPr>
      <w:r w:rsidRPr="0046769F">
        <w:rPr>
          <w:rFonts w:ascii="Arial Narrow" w:hAnsi="Arial Narrow"/>
          <w:sz w:val="24"/>
          <w:szCs w:val="24"/>
        </w:rPr>
        <w:t>En prenant en considération les différents délais d’exécution proposés par les soumissionnaires, s’</w:t>
      </w:r>
      <w:r w:rsidR="00F05372" w:rsidRPr="0046769F">
        <w:rPr>
          <w:rFonts w:ascii="Arial Narrow" w:hAnsi="Arial Narrow"/>
          <w:sz w:val="24"/>
          <w:szCs w:val="24"/>
        </w:rPr>
        <w:t>ils sont autorisés par le RPAO ;</w:t>
      </w:r>
    </w:p>
    <w:p w14:paraId="79859005" w14:textId="77777777" w:rsidR="0046769F" w:rsidRPr="0046769F" w:rsidRDefault="0046769F" w:rsidP="0046769F">
      <w:pPr>
        <w:widowControl w:val="0"/>
        <w:autoSpaceDE w:val="0"/>
        <w:spacing w:after="60"/>
        <w:jc w:val="both"/>
        <w:rPr>
          <w:rFonts w:ascii="Arial Narrow" w:hAnsi="Arial Narrow"/>
          <w:sz w:val="24"/>
          <w:szCs w:val="24"/>
        </w:rPr>
      </w:pPr>
    </w:p>
    <w:p w14:paraId="73B4083D" w14:textId="77777777" w:rsidR="007E0D9A" w:rsidRPr="0046769F" w:rsidRDefault="007E0D9A" w:rsidP="00DC0341">
      <w:pPr>
        <w:pStyle w:val="ListParagraph"/>
        <w:widowControl w:val="0"/>
        <w:numPr>
          <w:ilvl w:val="1"/>
          <w:numId w:val="47"/>
        </w:numPr>
        <w:autoSpaceDE w:val="0"/>
        <w:spacing w:after="60"/>
        <w:ind w:left="1134" w:hanging="284"/>
        <w:jc w:val="both"/>
        <w:rPr>
          <w:rFonts w:ascii="Arial Narrow" w:hAnsi="Arial Narrow"/>
          <w:sz w:val="24"/>
          <w:szCs w:val="24"/>
        </w:rPr>
      </w:pPr>
      <w:r w:rsidRPr="0046769F">
        <w:rPr>
          <w:rFonts w:ascii="Arial Narrow" w:hAnsi="Arial Narrow"/>
          <w:sz w:val="24"/>
          <w:szCs w:val="24"/>
        </w:rPr>
        <w:t xml:space="preserve">Le cas échéant, conformément aux dispositions de l’article </w:t>
      </w:r>
      <w:r w:rsidR="00596C2A" w:rsidRPr="0046769F">
        <w:rPr>
          <w:rFonts w:ascii="Arial Narrow" w:hAnsi="Arial Narrow"/>
          <w:sz w:val="24"/>
          <w:szCs w:val="24"/>
        </w:rPr>
        <w:t xml:space="preserve">11.8 </w:t>
      </w:r>
      <w:r w:rsidRPr="0046769F">
        <w:rPr>
          <w:rFonts w:ascii="Arial Narrow" w:hAnsi="Arial Narrow"/>
          <w:sz w:val="24"/>
          <w:szCs w:val="24"/>
        </w:rPr>
        <w:t>du RGAO et du RPAO, en appliquant les remises offertes par le Soumissionnaire pour l’attribution de plus d’un lot, si cet appel d’offres est lancé simultanément pour plusieurs lots.</w:t>
      </w:r>
    </w:p>
    <w:p w14:paraId="5CAD02B2" w14:textId="77777777" w:rsidR="007E0D9A" w:rsidRPr="0046769F" w:rsidRDefault="007E0D9A" w:rsidP="00DC0341">
      <w:pPr>
        <w:pStyle w:val="ListParagraph"/>
        <w:widowControl w:val="0"/>
        <w:numPr>
          <w:ilvl w:val="0"/>
          <w:numId w:val="46"/>
        </w:numPr>
        <w:autoSpaceDE w:val="0"/>
        <w:spacing w:after="60"/>
        <w:ind w:left="567" w:hanging="283"/>
        <w:jc w:val="both"/>
        <w:rPr>
          <w:rFonts w:ascii="Arial Narrow" w:hAnsi="Arial Narrow"/>
          <w:sz w:val="24"/>
          <w:szCs w:val="24"/>
        </w:rPr>
      </w:pPr>
      <w:r w:rsidRPr="0046769F">
        <w:rPr>
          <w:rFonts w:ascii="Arial Narrow" w:hAnsi="Arial Narrow"/>
          <w:sz w:val="24"/>
          <w:szCs w:val="24"/>
        </w:rPr>
        <w:t>L’effet estimé des formules de révision des prix figurant dans les CCAG et CCAP, appliquées durant la période d’exécution du Marché, ne sera pas pris en considération lors de l’évaluation des offres.</w:t>
      </w:r>
    </w:p>
    <w:p w14:paraId="744D4E49" w14:textId="77777777" w:rsidR="007E0D9A" w:rsidRPr="0046769F" w:rsidRDefault="007E0D9A" w:rsidP="00DC0341">
      <w:pPr>
        <w:pStyle w:val="ListParagraph"/>
        <w:widowControl w:val="0"/>
        <w:numPr>
          <w:ilvl w:val="0"/>
          <w:numId w:val="46"/>
        </w:numPr>
        <w:autoSpaceDE w:val="0"/>
        <w:spacing w:after="60"/>
        <w:ind w:left="567" w:hanging="283"/>
        <w:jc w:val="both"/>
        <w:rPr>
          <w:rFonts w:ascii="Arial Narrow" w:hAnsi="Arial Narrow"/>
          <w:sz w:val="24"/>
          <w:szCs w:val="24"/>
        </w:rPr>
      </w:pPr>
      <w:r w:rsidRPr="0046769F">
        <w:rPr>
          <w:rFonts w:ascii="Arial Narrow" w:hAnsi="Arial Narrow"/>
          <w:sz w:val="24"/>
          <w:szCs w:val="24"/>
        </w:rPr>
        <w:t xml:space="preserve">Sur proposition de la sous-commission d’analyse, le Président de la Commission de Passation de marchés peut demander aux soumissionnaires ou aux administrations et organismes compétents des éclaircissements sur les offres.  </w:t>
      </w:r>
    </w:p>
    <w:p w14:paraId="270D90EF" w14:textId="77777777" w:rsidR="00F05372" w:rsidRPr="0046769F" w:rsidRDefault="007E0D9A" w:rsidP="00DC0341">
      <w:pPr>
        <w:pStyle w:val="ListParagraph"/>
        <w:widowControl w:val="0"/>
        <w:numPr>
          <w:ilvl w:val="0"/>
          <w:numId w:val="46"/>
        </w:numPr>
        <w:autoSpaceDE w:val="0"/>
        <w:spacing w:after="60"/>
        <w:ind w:left="567" w:hanging="283"/>
        <w:jc w:val="both"/>
        <w:rPr>
          <w:rFonts w:ascii="Arial Narrow" w:hAnsi="Arial Narrow"/>
          <w:sz w:val="24"/>
          <w:szCs w:val="24"/>
        </w:rPr>
      </w:pPr>
      <w:r w:rsidRPr="0046769F">
        <w:rPr>
          <w:rFonts w:ascii="Arial Narrow" w:hAnsi="Arial Narrow"/>
          <w:sz w:val="24"/>
          <w:szCs w:val="24"/>
        </w:rPr>
        <w:t xml:space="preserve">Dans le cas où une offre est jugée anormalement </w:t>
      </w:r>
      <w:r w:rsidR="009979A8" w:rsidRPr="0046769F">
        <w:rPr>
          <w:rFonts w:ascii="Arial Narrow" w:hAnsi="Arial Narrow"/>
          <w:sz w:val="24"/>
          <w:szCs w:val="24"/>
        </w:rPr>
        <w:t>basse, une</w:t>
      </w:r>
      <w:r w:rsidRPr="0046769F">
        <w:rPr>
          <w:rFonts w:ascii="Arial Narrow" w:hAnsi="Arial Narrow"/>
          <w:sz w:val="24"/>
          <w:szCs w:val="24"/>
        </w:rPr>
        <w:t xml:space="preserve"> Commission de Passation des Marchés peut proposer au Maître d'Ouvrage ou au Maître d'Ouvrage Délégué, de ne pas attribuer le marché au soumissionnaire concerné</w:t>
      </w:r>
      <w:r w:rsidR="000F2CF4" w:rsidRPr="0046769F">
        <w:rPr>
          <w:rFonts w:ascii="Arial Narrow" w:hAnsi="Arial Narrow"/>
          <w:sz w:val="24"/>
          <w:szCs w:val="24"/>
        </w:rPr>
        <w:t>.</w:t>
      </w:r>
      <w:r w:rsidR="00F05372" w:rsidRPr="0046769F">
        <w:rPr>
          <w:rFonts w:ascii="Arial Narrow" w:hAnsi="Arial Narrow"/>
          <w:sz w:val="24"/>
          <w:szCs w:val="24"/>
        </w:rPr>
        <w:t xml:space="preserve"> </w:t>
      </w:r>
    </w:p>
    <w:p w14:paraId="16F68B32" w14:textId="77C5E9B7" w:rsidR="0013182D" w:rsidRPr="0046769F" w:rsidRDefault="0013182D" w:rsidP="00DC0341">
      <w:pPr>
        <w:pStyle w:val="ListParagraph"/>
        <w:widowControl w:val="0"/>
        <w:numPr>
          <w:ilvl w:val="0"/>
          <w:numId w:val="46"/>
        </w:numPr>
        <w:autoSpaceDE w:val="0"/>
        <w:spacing w:after="60"/>
        <w:ind w:left="567" w:hanging="283"/>
        <w:jc w:val="both"/>
        <w:rPr>
          <w:rFonts w:ascii="Arial Narrow" w:hAnsi="Arial Narrow"/>
          <w:sz w:val="24"/>
          <w:szCs w:val="24"/>
        </w:rPr>
      </w:pPr>
      <w:r w:rsidRPr="0046769F">
        <w:rPr>
          <w:rFonts w:ascii="Arial Narrow" w:hAnsi="Arial Narrow"/>
          <w:sz w:val="24"/>
          <w:szCs w:val="24"/>
        </w:rPr>
        <w:t xml:space="preserve">Au cas où les </w:t>
      </w:r>
      <w:r w:rsidR="009979A8" w:rsidRPr="0046769F">
        <w:rPr>
          <w:rFonts w:ascii="Arial Narrow" w:hAnsi="Arial Narrow"/>
          <w:sz w:val="24"/>
          <w:szCs w:val="24"/>
        </w:rPr>
        <w:t xml:space="preserve">justificatifs </w:t>
      </w:r>
      <w:r w:rsidR="00044FA9" w:rsidRPr="0046769F">
        <w:rPr>
          <w:rFonts w:ascii="Arial Narrow" w:hAnsi="Arial Narrow"/>
          <w:sz w:val="24"/>
          <w:szCs w:val="24"/>
        </w:rPr>
        <w:t>fournis par</w:t>
      </w:r>
      <w:r w:rsidRPr="0046769F">
        <w:rPr>
          <w:rFonts w:ascii="Arial Narrow" w:hAnsi="Arial Narrow"/>
          <w:sz w:val="24"/>
          <w:szCs w:val="24"/>
        </w:rPr>
        <w:t xml:space="preserve"> le candidat sont jugés </w:t>
      </w:r>
      <w:r w:rsidR="00120666" w:rsidRPr="0046769F">
        <w:rPr>
          <w:rFonts w:ascii="Arial Narrow" w:hAnsi="Arial Narrow"/>
          <w:sz w:val="24"/>
          <w:szCs w:val="24"/>
        </w:rPr>
        <w:t>inacceptables</w:t>
      </w:r>
      <w:r w:rsidRPr="0046769F">
        <w:rPr>
          <w:rFonts w:ascii="Arial Narrow" w:hAnsi="Arial Narrow"/>
          <w:sz w:val="24"/>
          <w:szCs w:val="24"/>
        </w:rPr>
        <w:t>, l’organisme chargé de la régulation des marchés publics, examinen</w:t>
      </w:r>
      <w:r w:rsidR="008C2245" w:rsidRPr="0046769F">
        <w:rPr>
          <w:rFonts w:ascii="Arial Narrow" w:hAnsi="Arial Narrow"/>
          <w:sz w:val="24"/>
          <w:szCs w:val="24"/>
        </w:rPr>
        <w:t>t les justificatifs, et soumet s</w:t>
      </w:r>
      <w:r w:rsidRPr="0046769F">
        <w:rPr>
          <w:rFonts w:ascii="Arial Narrow" w:hAnsi="Arial Narrow"/>
          <w:sz w:val="24"/>
          <w:szCs w:val="24"/>
        </w:rPr>
        <w:t xml:space="preserve">es conclusions </w:t>
      </w:r>
      <w:proofErr w:type="gramStart"/>
      <w:r w:rsidRPr="0046769F">
        <w:rPr>
          <w:rFonts w:ascii="Arial Narrow" w:hAnsi="Arial Narrow"/>
          <w:sz w:val="24"/>
          <w:szCs w:val="24"/>
        </w:rPr>
        <w:t xml:space="preserve">au </w:t>
      </w:r>
      <w:proofErr w:type="spellStart"/>
      <w:r w:rsidRPr="0046769F">
        <w:rPr>
          <w:rFonts w:ascii="Arial Narrow" w:hAnsi="Arial Narrow"/>
          <w:sz w:val="24"/>
          <w:szCs w:val="24"/>
        </w:rPr>
        <w:t>au</w:t>
      </w:r>
      <w:proofErr w:type="spellEnd"/>
      <w:proofErr w:type="gramEnd"/>
      <w:r w:rsidRPr="0046769F">
        <w:rPr>
          <w:rFonts w:ascii="Arial Narrow" w:hAnsi="Arial Narrow"/>
          <w:sz w:val="24"/>
          <w:szCs w:val="24"/>
        </w:rPr>
        <w:t xml:space="preserve"> maître d’ouvrage délégué dans un délai de sept (7) jours ouvrables à compte</w:t>
      </w:r>
      <w:r w:rsidR="008C2245" w:rsidRPr="0046769F">
        <w:rPr>
          <w:rFonts w:ascii="Arial Narrow" w:hAnsi="Arial Narrow"/>
          <w:sz w:val="24"/>
          <w:szCs w:val="24"/>
        </w:rPr>
        <w:t>r</w:t>
      </w:r>
      <w:r w:rsidRPr="0046769F">
        <w:rPr>
          <w:rFonts w:ascii="Arial Narrow" w:hAnsi="Arial Narrow"/>
          <w:sz w:val="24"/>
          <w:szCs w:val="24"/>
        </w:rPr>
        <w:t xml:space="preserve"> de sa saisine par le maître d’ouvrage ou maître d’ouvrage </w:t>
      </w:r>
      <w:r w:rsidR="009979A8" w:rsidRPr="0046769F">
        <w:rPr>
          <w:rFonts w:ascii="Arial Narrow" w:hAnsi="Arial Narrow"/>
          <w:sz w:val="24"/>
          <w:szCs w:val="24"/>
        </w:rPr>
        <w:t xml:space="preserve">délégué. </w:t>
      </w:r>
    </w:p>
    <w:p w14:paraId="0B46AB2C" w14:textId="77777777" w:rsidR="007E0D9A" w:rsidRPr="0046769F" w:rsidRDefault="007E0D9A" w:rsidP="00DC0341">
      <w:pPr>
        <w:pStyle w:val="ListParagraph"/>
        <w:widowControl w:val="0"/>
        <w:numPr>
          <w:ilvl w:val="0"/>
          <w:numId w:val="46"/>
        </w:numPr>
        <w:autoSpaceDE w:val="0"/>
        <w:spacing w:after="60"/>
        <w:ind w:left="567" w:hanging="283"/>
        <w:jc w:val="both"/>
        <w:rPr>
          <w:rFonts w:ascii="Arial Narrow" w:hAnsi="Arial Narrow"/>
          <w:sz w:val="24"/>
          <w:szCs w:val="24"/>
        </w:rPr>
      </w:pPr>
      <w:r w:rsidRPr="0046769F">
        <w:rPr>
          <w:rFonts w:ascii="Arial Narrow" w:hAnsi="Arial Narrow"/>
          <w:sz w:val="24"/>
          <w:szCs w:val="24"/>
        </w:rPr>
        <w:lastRenderedPageBreak/>
        <w:t>L’évaluation est faite sans tenir compte des impôts, droits, taxes et autres charges fi</w:t>
      </w:r>
      <w:r w:rsidR="00E131A3" w:rsidRPr="0046769F">
        <w:rPr>
          <w:rFonts w:ascii="Arial Narrow" w:hAnsi="Arial Narrow"/>
          <w:sz w:val="24"/>
          <w:szCs w:val="24"/>
        </w:rPr>
        <w:t>scales tels que définis au para</w:t>
      </w:r>
      <w:r w:rsidRPr="0046769F">
        <w:rPr>
          <w:rFonts w:ascii="Arial Narrow" w:hAnsi="Arial Narrow"/>
          <w:sz w:val="24"/>
          <w:szCs w:val="24"/>
        </w:rPr>
        <w:t>graphe 3.7.</w:t>
      </w:r>
    </w:p>
    <w:p w14:paraId="31217EB1" w14:textId="77777777" w:rsidR="00596C2A" w:rsidRPr="0046769F" w:rsidRDefault="00596C2A" w:rsidP="00DC0341">
      <w:pPr>
        <w:pStyle w:val="ListParagraph"/>
        <w:widowControl w:val="0"/>
        <w:numPr>
          <w:ilvl w:val="1"/>
          <w:numId w:val="44"/>
        </w:numPr>
        <w:autoSpaceDE w:val="0"/>
        <w:spacing w:after="60"/>
        <w:ind w:left="0" w:firstLine="0"/>
        <w:jc w:val="both"/>
        <w:rPr>
          <w:rFonts w:ascii="Arial Narrow" w:hAnsi="Arial Narrow"/>
          <w:b/>
          <w:sz w:val="24"/>
          <w:szCs w:val="24"/>
        </w:rPr>
      </w:pPr>
      <w:r w:rsidRPr="0046769F">
        <w:rPr>
          <w:rFonts w:ascii="Arial Narrow" w:hAnsi="Arial Narrow"/>
          <w:b/>
          <w:sz w:val="24"/>
          <w:szCs w:val="24"/>
        </w:rPr>
        <w:t>Sélection de l’attributaire</w:t>
      </w:r>
    </w:p>
    <w:p w14:paraId="6D061F9E" w14:textId="4A87FE6B" w:rsidR="007E0D9A" w:rsidRPr="0046769F" w:rsidRDefault="002F7115"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La</w:t>
      </w:r>
      <w:r w:rsidR="007E0D9A" w:rsidRPr="0046769F">
        <w:rPr>
          <w:rFonts w:ascii="Arial Narrow" w:hAnsi="Arial Narrow"/>
          <w:sz w:val="24"/>
          <w:szCs w:val="24"/>
        </w:rPr>
        <w:t xml:space="preserve"> sélection </w:t>
      </w:r>
      <w:r w:rsidRPr="0046769F">
        <w:rPr>
          <w:rFonts w:ascii="Arial Narrow" w:hAnsi="Arial Narrow"/>
          <w:sz w:val="24"/>
          <w:szCs w:val="24"/>
        </w:rPr>
        <w:t xml:space="preserve">se fait selon le </w:t>
      </w:r>
      <w:r w:rsidR="00303A27" w:rsidRPr="0046769F">
        <w:rPr>
          <w:rFonts w:ascii="Arial Narrow" w:hAnsi="Arial Narrow"/>
          <w:sz w:val="24"/>
          <w:szCs w:val="24"/>
        </w:rPr>
        <w:t xml:space="preserve">rapport </w:t>
      </w:r>
      <w:r w:rsidR="007E0D9A" w:rsidRPr="0046769F">
        <w:rPr>
          <w:rFonts w:ascii="Arial Narrow" w:hAnsi="Arial Narrow"/>
          <w:sz w:val="24"/>
          <w:szCs w:val="24"/>
        </w:rPr>
        <w:t>qualit</w:t>
      </w:r>
      <w:r w:rsidR="006A1EFE" w:rsidRPr="0046769F">
        <w:rPr>
          <w:rFonts w:ascii="Arial Narrow" w:hAnsi="Arial Narrow"/>
          <w:sz w:val="24"/>
          <w:szCs w:val="24"/>
        </w:rPr>
        <w:t>é-</w:t>
      </w:r>
      <w:r w:rsidR="007E0D9A" w:rsidRPr="0046769F">
        <w:rPr>
          <w:rFonts w:ascii="Arial Narrow" w:hAnsi="Arial Narrow"/>
          <w:sz w:val="24"/>
          <w:szCs w:val="24"/>
        </w:rPr>
        <w:t>coût</w:t>
      </w:r>
      <w:r w:rsidRPr="0046769F">
        <w:rPr>
          <w:rFonts w:ascii="Arial Narrow" w:hAnsi="Arial Narrow"/>
          <w:sz w:val="24"/>
          <w:szCs w:val="24"/>
        </w:rPr>
        <w:t>. A cet effet,</w:t>
      </w:r>
      <w:r w:rsidR="007E0D9A" w:rsidRPr="0046769F">
        <w:rPr>
          <w:rFonts w:ascii="Arial Narrow" w:hAnsi="Arial Narrow"/>
          <w:sz w:val="24"/>
          <w:szCs w:val="24"/>
        </w:rPr>
        <w:t xml:space="preserve"> la proposition financière conforme la moins </w:t>
      </w:r>
      <w:r w:rsidR="002D0A4C" w:rsidRPr="0046769F">
        <w:rPr>
          <w:rFonts w:ascii="Arial Narrow" w:hAnsi="Arial Narrow"/>
          <w:sz w:val="24"/>
          <w:szCs w:val="24"/>
        </w:rPr>
        <w:t xml:space="preserve">élevée </w:t>
      </w:r>
      <w:r w:rsidR="007E0D9A" w:rsidRPr="0046769F">
        <w:rPr>
          <w:rFonts w:ascii="Arial Narrow" w:hAnsi="Arial Narrow"/>
          <w:sz w:val="24"/>
          <w:szCs w:val="24"/>
        </w:rPr>
        <w:t>(Fm) reçoit un score financier (</w:t>
      </w:r>
      <w:proofErr w:type="spellStart"/>
      <w:r w:rsidR="007E0D9A" w:rsidRPr="0046769F">
        <w:rPr>
          <w:rFonts w:ascii="Arial Narrow" w:hAnsi="Arial Narrow"/>
          <w:sz w:val="24"/>
          <w:szCs w:val="24"/>
        </w:rPr>
        <w:t>Sf</w:t>
      </w:r>
      <w:proofErr w:type="spellEnd"/>
      <w:r w:rsidR="007E0D9A" w:rsidRPr="0046769F">
        <w:rPr>
          <w:rFonts w:ascii="Arial Narrow" w:hAnsi="Arial Narrow"/>
          <w:sz w:val="24"/>
          <w:szCs w:val="24"/>
        </w:rPr>
        <w:t>) de 100 points. Les scores financiers (</w:t>
      </w:r>
      <w:proofErr w:type="spellStart"/>
      <w:r w:rsidR="007E0D9A" w:rsidRPr="0046769F">
        <w:rPr>
          <w:rFonts w:ascii="Arial Narrow" w:hAnsi="Arial Narrow"/>
          <w:sz w:val="24"/>
          <w:szCs w:val="24"/>
        </w:rPr>
        <w:t>Sf</w:t>
      </w:r>
      <w:proofErr w:type="spellEnd"/>
      <w:r w:rsidR="007E0D9A" w:rsidRPr="0046769F">
        <w:rPr>
          <w:rFonts w:ascii="Arial Narrow" w:hAnsi="Arial Narrow"/>
          <w:sz w:val="24"/>
          <w:szCs w:val="24"/>
        </w:rPr>
        <w:t>) des autres Propositions financières sont calculés comme indiqué dans le RPAO. Les propositions sont classées en fonction de leurs Scores technique (St) et financier (</w:t>
      </w:r>
      <w:proofErr w:type="spellStart"/>
      <w:r w:rsidR="007E0D9A" w:rsidRPr="0046769F">
        <w:rPr>
          <w:rFonts w:ascii="Arial Narrow" w:hAnsi="Arial Narrow"/>
          <w:sz w:val="24"/>
          <w:szCs w:val="24"/>
        </w:rPr>
        <w:t>Sf</w:t>
      </w:r>
      <w:proofErr w:type="spellEnd"/>
      <w:r w:rsidR="007E0D9A" w:rsidRPr="0046769F">
        <w:rPr>
          <w:rFonts w:ascii="Arial Narrow" w:hAnsi="Arial Narrow"/>
          <w:sz w:val="24"/>
          <w:szCs w:val="24"/>
        </w:rPr>
        <w:t>) combinés après introduction de</w:t>
      </w:r>
      <w:r w:rsidR="00C630B2" w:rsidRPr="0046769F">
        <w:rPr>
          <w:rFonts w:ascii="Arial Narrow" w:hAnsi="Arial Narrow"/>
          <w:sz w:val="24"/>
          <w:szCs w:val="24"/>
        </w:rPr>
        <w:t xml:space="preserve"> la pondération</w:t>
      </w:r>
      <w:r w:rsidR="007E0D9A" w:rsidRPr="0046769F">
        <w:rPr>
          <w:rFonts w:ascii="Arial Narrow" w:hAnsi="Arial Narrow"/>
          <w:sz w:val="24"/>
          <w:szCs w:val="24"/>
        </w:rPr>
        <w:t xml:space="preserve"> (T étant le poids attribué à la Proposition technique et P le poids accordé à la Proposition financière</w:t>
      </w:r>
      <w:r w:rsidR="008C2245" w:rsidRPr="0046769F">
        <w:rPr>
          <w:rFonts w:ascii="Arial Narrow" w:hAnsi="Arial Narrow"/>
          <w:sz w:val="24"/>
          <w:szCs w:val="24"/>
        </w:rPr>
        <w:t> ;</w:t>
      </w:r>
      <w:r w:rsidR="007E0D9A" w:rsidRPr="0046769F">
        <w:rPr>
          <w:rFonts w:ascii="Arial Narrow" w:hAnsi="Arial Narrow"/>
          <w:sz w:val="24"/>
          <w:szCs w:val="24"/>
        </w:rPr>
        <w:t xml:space="preserve"> </w:t>
      </w:r>
      <w:r w:rsidR="00C630B2" w:rsidRPr="0046769F">
        <w:rPr>
          <w:rFonts w:ascii="Arial Narrow" w:hAnsi="Arial Narrow"/>
          <w:sz w:val="24"/>
          <w:szCs w:val="24"/>
        </w:rPr>
        <w:t xml:space="preserve">soit </w:t>
      </w:r>
      <w:r w:rsidR="007E0D9A" w:rsidRPr="0046769F">
        <w:rPr>
          <w:rFonts w:ascii="Arial Narrow" w:hAnsi="Arial Narrow"/>
          <w:sz w:val="24"/>
          <w:szCs w:val="24"/>
        </w:rPr>
        <w:t xml:space="preserve">T + P étant égal à 100, comme indiqué dans le RPAO. Le Candidat ayant obtenu le score technique et financier </w:t>
      </w:r>
      <w:r w:rsidR="00DD76A3" w:rsidRPr="0046769F">
        <w:rPr>
          <w:rFonts w:ascii="Arial Narrow" w:hAnsi="Arial Narrow"/>
          <w:sz w:val="24"/>
          <w:szCs w:val="24"/>
        </w:rPr>
        <w:t>combiné</w:t>
      </w:r>
      <w:r w:rsidR="00C630B2" w:rsidRPr="0046769F">
        <w:rPr>
          <w:rFonts w:ascii="Arial Narrow" w:hAnsi="Arial Narrow"/>
          <w:sz w:val="24"/>
          <w:szCs w:val="24"/>
        </w:rPr>
        <w:t xml:space="preserve"> </w:t>
      </w:r>
      <w:r w:rsidR="007E0D9A" w:rsidRPr="0046769F">
        <w:rPr>
          <w:rFonts w:ascii="Arial Narrow" w:hAnsi="Arial Narrow"/>
          <w:sz w:val="24"/>
          <w:szCs w:val="24"/>
        </w:rPr>
        <w:t xml:space="preserve">le plus élevé est </w:t>
      </w:r>
      <w:r w:rsidR="00C630B2" w:rsidRPr="0046769F">
        <w:rPr>
          <w:rFonts w:ascii="Arial Narrow" w:hAnsi="Arial Narrow"/>
          <w:sz w:val="24"/>
          <w:szCs w:val="24"/>
        </w:rPr>
        <w:t xml:space="preserve">proposé à l’attribution ou invité à la négociation </w:t>
      </w:r>
      <w:r w:rsidR="006475CE" w:rsidRPr="0046769F">
        <w:rPr>
          <w:rFonts w:ascii="Arial Narrow" w:hAnsi="Arial Narrow"/>
          <w:sz w:val="24"/>
          <w:szCs w:val="24"/>
        </w:rPr>
        <w:t xml:space="preserve">par le maître d’ouvrage </w:t>
      </w:r>
      <w:r w:rsidR="00C630B2" w:rsidRPr="0046769F">
        <w:rPr>
          <w:rFonts w:ascii="Arial Narrow" w:hAnsi="Arial Narrow"/>
          <w:sz w:val="24"/>
          <w:szCs w:val="24"/>
        </w:rPr>
        <w:t xml:space="preserve">le cas échéant. </w:t>
      </w:r>
      <w:r w:rsidR="00C630B2" w:rsidRPr="0046769F">
        <w:rPr>
          <w:rFonts w:ascii="Arial Narrow" w:hAnsi="Arial Narrow"/>
          <w:strike/>
          <w:sz w:val="24"/>
          <w:szCs w:val="24"/>
        </w:rPr>
        <w:t xml:space="preserve"> </w:t>
      </w:r>
    </w:p>
    <w:p w14:paraId="1EF7F001" w14:textId="77777777" w:rsidR="00596C2A" w:rsidRPr="0046769F" w:rsidRDefault="00596C2A" w:rsidP="00DC0341">
      <w:pPr>
        <w:pStyle w:val="ListParagraph"/>
        <w:widowControl w:val="0"/>
        <w:numPr>
          <w:ilvl w:val="1"/>
          <w:numId w:val="44"/>
        </w:numPr>
        <w:autoSpaceDE w:val="0"/>
        <w:spacing w:after="60"/>
        <w:ind w:left="0" w:firstLine="0"/>
        <w:jc w:val="both"/>
        <w:rPr>
          <w:rFonts w:ascii="Arial Narrow" w:hAnsi="Arial Narrow"/>
          <w:b/>
          <w:sz w:val="24"/>
          <w:szCs w:val="24"/>
        </w:rPr>
      </w:pPr>
      <w:r w:rsidRPr="0046769F">
        <w:rPr>
          <w:rFonts w:ascii="Arial Narrow" w:hAnsi="Arial Narrow"/>
          <w:b/>
          <w:sz w:val="24"/>
          <w:szCs w:val="24"/>
        </w:rPr>
        <w:t>Recours en phase attribution</w:t>
      </w:r>
    </w:p>
    <w:p w14:paraId="28BF16BA" w14:textId="77777777" w:rsidR="007E0D9A" w:rsidRPr="0046769F" w:rsidRDefault="007E0D9A" w:rsidP="001F752F">
      <w:pPr>
        <w:pStyle w:val="BodyText"/>
        <w:tabs>
          <w:tab w:val="left" w:pos="0"/>
        </w:tabs>
        <w:spacing w:after="60" w:line="276" w:lineRule="auto"/>
        <w:jc w:val="both"/>
        <w:rPr>
          <w:rFonts w:ascii="Arial Narrow" w:hAnsi="Arial Narrow"/>
          <w:sz w:val="24"/>
          <w:szCs w:val="24"/>
        </w:rPr>
      </w:pPr>
      <w:r w:rsidRPr="0046769F">
        <w:rPr>
          <w:rFonts w:ascii="Arial Narrow" w:hAnsi="Arial Narrow"/>
          <w:sz w:val="24"/>
          <w:szCs w:val="24"/>
        </w:rPr>
        <w:t>Les soumissionnaires non qualifiés à l’issue de l’analyse des offres techniques peuvent introduire un recours auprès du Comité chargé de l’examen des recours, avec copie au Maître d’Ouvrage ou au Maître d’Ouvrage Délégué,</w:t>
      </w:r>
      <w:r w:rsidR="0054049A" w:rsidRPr="0046769F">
        <w:rPr>
          <w:rFonts w:ascii="Arial Narrow" w:hAnsi="Arial Narrow"/>
          <w:sz w:val="24"/>
          <w:szCs w:val="24"/>
        </w:rPr>
        <w:t xml:space="preserve"> </w:t>
      </w:r>
      <w:r w:rsidRPr="0046769F">
        <w:rPr>
          <w:rFonts w:ascii="Arial Narrow" w:hAnsi="Arial Narrow"/>
          <w:sz w:val="24"/>
          <w:szCs w:val="24"/>
        </w:rPr>
        <w:t xml:space="preserve">au Président de la Commission de Passation des Marchés concernée et à l’Autorité chargée des </w:t>
      </w:r>
      <w:r w:rsidR="00AC6922" w:rsidRPr="0046769F">
        <w:rPr>
          <w:rFonts w:ascii="Arial Narrow" w:hAnsi="Arial Narrow"/>
          <w:sz w:val="24"/>
          <w:szCs w:val="24"/>
        </w:rPr>
        <w:t>marchés publics</w:t>
      </w:r>
      <w:r w:rsidRPr="0046769F">
        <w:rPr>
          <w:rFonts w:ascii="Arial Narrow" w:hAnsi="Arial Narrow"/>
          <w:sz w:val="24"/>
          <w:szCs w:val="24"/>
        </w:rPr>
        <w:t xml:space="preserve">. </w:t>
      </w:r>
    </w:p>
    <w:p w14:paraId="45D7B889" w14:textId="77777777" w:rsidR="007E0D9A" w:rsidRPr="0046769F" w:rsidRDefault="007E0D9A" w:rsidP="008C2245">
      <w:pPr>
        <w:pStyle w:val="BodyText"/>
        <w:tabs>
          <w:tab w:val="left" w:pos="756"/>
        </w:tabs>
        <w:spacing w:after="60" w:line="276" w:lineRule="auto"/>
        <w:jc w:val="both"/>
        <w:rPr>
          <w:rFonts w:ascii="Arial Narrow" w:hAnsi="Arial Narrow"/>
          <w:sz w:val="24"/>
          <w:szCs w:val="24"/>
        </w:rPr>
      </w:pPr>
      <w:r w:rsidRPr="0046769F">
        <w:rPr>
          <w:rFonts w:ascii="Arial Narrow" w:hAnsi="Arial Narrow"/>
          <w:sz w:val="24"/>
          <w:szCs w:val="24"/>
        </w:rPr>
        <w:t>Le recours doit intervenir dans</w:t>
      </w:r>
      <w:r w:rsidR="0054049A" w:rsidRPr="0046769F">
        <w:rPr>
          <w:rFonts w:ascii="Arial Narrow" w:hAnsi="Arial Narrow"/>
          <w:sz w:val="24"/>
          <w:szCs w:val="24"/>
        </w:rPr>
        <w:t xml:space="preserve"> </w:t>
      </w:r>
      <w:r w:rsidRPr="0046769F">
        <w:rPr>
          <w:rFonts w:ascii="Arial Narrow" w:hAnsi="Arial Narrow"/>
          <w:sz w:val="24"/>
          <w:szCs w:val="24"/>
        </w:rPr>
        <w:t>un</w:t>
      </w:r>
      <w:r w:rsidR="0054049A" w:rsidRPr="0046769F">
        <w:rPr>
          <w:rFonts w:ascii="Arial Narrow" w:hAnsi="Arial Narrow"/>
          <w:sz w:val="24"/>
          <w:szCs w:val="24"/>
        </w:rPr>
        <w:t xml:space="preserve"> </w:t>
      </w:r>
      <w:r w:rsidRPr="0046769F">
        <w:rPr>
          <w:rFonts w:ascii="Arial Narrow" w:hAnsi="Arial Narrow"/>
          <w:sz w:val="24"/>
          <w:szCs w:val="24"/>
        </w:rPr>
        <w:t>délai</w:t>
      </w:r>
      <w:r w:rsidR="0054049A" w:rsidRPr="0046769F">
        <w:rPr>
          <w:rFonts w:ascii="Arial Narrow" w:hAnsi="Arial Narrow"/>
          <w:sz w:val="24"/>
          <w:szCs w:val="24"/>
        </w:rPr>
        <w:t xml:space="preserve"> </w:t>
      </w:r>
      <w:r w:rsidRPr="0046769F">
        <w:rPr>
          <w:rFonts w:ascii="Arial Narrow" w:hAnsi="Arial Narrow"/>
          <w:sz w:val="24"/>
          <w:szCs w:val="24"/>
        </w:rPr>
        <w:t>maximum</w:t>
      </w:r>
      <w:r w:rsidR="0054049A" w:rsidRPr="0046769F">
        <w:rPr>
          <w:rFonts w:ascii="Arial Narrow" w:hAnsi="Arial Narrow"/>
          <w:sz w:val="24"/>
          <w:szCs w:val="24"/>
        </w:rPr>
        <w:t xml:space="preserve"> </w:t>
      </w:r>
      <w:r w:rsidRPr="0046769F">
        <w:rPr>
          <w:rFonts w:ascii="Arial Narrow" w:hAnsi="Arial Narrow"/>
          <w:sz w:val="24"/>
          <w:szCs w:val="24"/>
        </w:rPr>
        <w:t>de</w:t>
      </w:r>
      <w:r w:rsidR="0054049A" w:rsidRPr="0046769F">
        <w:rPr>
          <w:rFonts w:ascii="Arial Narrow" w:hAnsi="Arial Narrow"/>
          <w:sz w:val="24"/>
          <w:szCs w:val="24"/>
        </w:rPr>
        <w:t xml:space="preserve"> </w:t>
      </w:r>
      <w:r w:rsidRPr="0046769F">
        <w:rPr>
          <w:rFonts w:ascii="Arial Narrow" w:hAnsi="Arial Narrow"/>
          <w:sz w:val="24"/>
          <w:szCs w:val="24"/>
        </w:rPr>
        <w:t>trois</w:t>
      </w:r>
      <w:r w:rsidR="0054049A" w:rsidRPr="0046769F">
        <w:rPr>
          <w:rFonts w:ascii="Arial Narrow" w:hAnsi="Arial Narrow"/>
          <w:sz w:val="24"/>
          <w:szCs w:val="24"/>
        </w:rPr>
        <w:t xml:space="preserve"> </w:t>
      </w:r>
      <w:r w:rsidRPr="0046769F">
        <w:rPr>
          <w:rFonts w:ascii="Arial Narrow" w:hAnsi="Arial Narrow"/>
          <w:sz w:val="24"/>
          <w:szCs w:val="24"/>
        </w:rPr>
        <w:t xml:space="preserve">(03) jours ouvrables après la séance d’ouverture des </w:t>
      </w:r>
      <w:r w:rsidR="002979F8" w:rsidRPr="0046769F">
        <w:rPr>
          <w:rFonts w:ascii="Arial Narrow" w:hAnsi="Arial Narrow"/>
          <w:sz w:val="24"/>
          <w:szCs w:val="24"/>
        </w:rPr>
        <w:t>offres financières.</w:t>
      </w:r>
    </w:p>
    <w:p w14:paraId="7FCF26DF" w14:textId="226CD651" w:rsidR="00DD76A3" w:rsidRPr="0046769F" w:rsidRDefault="00CC3E3B" w:rsidP="00DD76A3">
      <w:pPr>
        <w:keepNext/>
        <w:autoSpaceDN/>
        <w:spacing w:before="240" w:after="120" w:line="276" w:lineRule="auto"/>
        <w:textAlignment w:val="auto"/>
        <w:rPr>
          <w:rFonts w:ascii="Arial Narrow" w:hAnsi="Arial Narrow"/>
          <w:b/>
          <w:sz w:val="24"/>
          <w:szCs w:val="24"/>
        </w:rPr>
      </w:pPr>
      <w:bookmarkStart w:id="54" w:name="_Toc157296168"/>
      <w:r w:rsidRPr="0046769F">
        <w:rPr>
          <w:rFonts w:ascii="Arial Narrow" w:hAnsi="Arial Narrow"/>
          <w:b/>
          <w:sz w:val="24"/>
          <w:szCs w:val="24"/>
        </w:rPr>
        <w:t xml:space="preserve">Article </w:t>
      </w:r>
      <w:r w:rsidR="00DD76A3" w:rsidRPr="0046769F">
        <w:rPr>
          <w:rFonts w:ascii="Arial Narrow" w:hAnsi="Arial Narrow"/>
          <w:b/>
          <w:sz w:val="24"/>
          <w:szCs w:val="24"/>
        </w:rPr>
        <w:t>27 : Correction des erreurs</w:t>
      </w:r>
      <w:bookmarkEnd w:id="54"/>
    </w:p>
    <w:p w14:paraId="491347AD" w14:textId="6C094913" w:rsidR="00DD76A3" w:rsidRPr="0046769F" w:rsidRDefault="00DD76A3" w:rsidP="00DD76A3">
      <w:pPr>
        <w:autoSpaceDN/>
        <w:spacing w:after="120" w:line="276" w:lineRule="auto"/>
        <w:jc w:val="both"/>
        <w:textAlignment w:val="auto"/>
        <w:rPr>
          <w:rFonts w:ascii="Arial Narrow" w:hAnsi="Arial Narrow"/>
          <w:sz w:val="24"/>
          <w:szCs w:val="24"/>
        </w:rPr>
      </w:pPr>
      <w:r w:rsidRPr="0046769F">
        <w:rPr>
          <w:rFonts w:ascii="Arial Narrow" w:hAnsi="Arial Narrow"/>
          <w:sz w:val="24"/>
          <w:szCs w:val="24"/>
        </w:rPr>
        <w:t>27.1. La Sous-commission d’analyse vérifiera les offres reconnues conformes pour l’essentiel au Dossier d’Appel d’Offres pour en rectifier les erreurs de calcul éventuelles. La sous- commission d’analyse corrigera les erreurs de la façon suivante</w:t>
      </w:r>
      <w:r w:rsidR="008C2245" w:rsidRPr="0046769F">
        <w:rPr>
          <w:rFonts w:ascii="Arial Narrow" w:hAnsi="Arial Narrow"/>
          <w:sz w:val="24"/>
          <w:szCs w:val="24"/>
        </w:rPr>
        <w:t> :</w:t>
      </w:r>
    </w:p>
    <w:p w14:paraId="03B18BB2" w14:textId="1CB6309D" w:rsidR="00DD76A3" w:rsidRPr="0046769F" w:rsidRDefault="00DD76A3" w:rsidP="00DD76A3">
      <w:pPr>
        <w:autoSpaceDN/>
        <w:spacing w:after="120" w:line="276" w:lineRule="auto"/>
        <w:jc w:val="both"/>
        <w:textAlignment w:val="auto"/>
        <w:rPr>
          <w:rFonts w:ascii="Arial Narrow" w:hAnsi="Arial Narrow"/>
          <w:sz w:val="24"/>
          <w:szCs w:val="24"/>
        </w:rPr>
      </w:pPr>
      <w:r w:rsidRPr="0046769F">
        <w:rPr>
          <w:rFonts w:ascii="Arial Narrow" w:hAnsi="Arial Narrow"/>
          <w:sz w:val="24"/>
          <w:szCs w:val="24"/>
        </w:rPr>
        <w:t>a. S’il y a contradiction entre le prix unitaire et le prix total obtenu en multipliant le prix unitaire par les quantités, le prix unitaire fera foi et le prix total sera corrigé, à moins que, de l’avis de la Sous-commission d’analyse, la virgule des décimales du prix unitaire soit manifestement mal placée, auquel cas le prix total indiqué prévaudra et le prix unitaire sera corrigé</w:t>
      </w:r>
      <w:r w:rsidR="008C2245" w:rsidRPr="0046769F">
        <w:rPr>
          <w:rFonts w:ascii="Arial Narrow" w:hAnsi="Arial Narrow"/>
          <w:sz w:val="24"/>
          <w:szCs w:val="24"/>
        </w:rPr>
        <w:t> ;</w:t>
      </w:r>
      <w:r w:rsidRPr="0046769F">
        <w:rPr>
          <w:rFonts w:ascii="Arial Narrow" w:hAnsi="Arial Narrow"/>
          <w:sz w:val="24"/>
          <w:szCs w:val="24"/>
        </w:rPr>
        <w:t xml:space="preserve"> </w:t>
      </w:r>
    </w:p>
    <w:p w14:paraId="4D48E8F4" w14:textId="07CD0E23" w:rsidR="00DD76A3" w:rsidRPr="0046769F" w:rsidRDefault="00DD76A3" w:rsidP="00DD76A3">
      <w:pPr>
        <w:autoSpaceDN/>
        <w:spacing w:after="120" w:line="276" w:lineRule="auto"/>
        <w:jc w:val="both"/>
        <w:textAlignment w:val="auto"/>
        <w:rPr>
          <w:rFonts w:ascii="Arial Narrow" w:hAnsi="Arial Narrow"/>
          <w:sz w:val="24"/>
          <w:szCs w:val="24"/>
        </w:rPr>
      </w:pPr>
      <w:r w:rsidRPr="0046769F">
        <w:rPr>
          <w:rFonts w:ascii="Arial Narrow" w:hAnsi="Arial Narrow"/>
          <w:sz w:val="24"/>
          <w:szCs w:val="24"/>
        </w:rPr>
        <w:t>b. Si le total obtenu par addition ou soustraction des sous totaux n’est pas exact, les sous totaux feront foi et le total sera corrigé</w:t>
      </w:r>
      <w:r w:rsidR="008C2245" w:rsidRPr="0046769F">
        <w:rPr>
          <w:rFonts w:ascii="Arial Narrow" w:hAnsi="Arial Narrow"/>
          <w:sz w:val="24"/>
          <w:szCs w:val="24"/>
        </w:rPr>
        <w:t> ;</w:t>
      </w:r>
    </w:p>
    <w:p w14:paraId="011DC8D0" w14:textId="77777777" w:rsidR="00DD76A3" w:rsidRPr="0046769F" w:rsidRDefault="00DD76A3" w:rsidP="00DD76A3">
      <w:pPr>
        <w:autoSpaceDN/>
        <w:spacing w:after="120" w:line="276" w:lineRule="auto"/>
        <w:jc w:val="both"/>
        <w:textAlignment w:val="auto"/>
        <w:rPr>
          <w:rFonts w:ascii="Arial Narrow" w:hAnsi="Arial Narrow"/>
          <w:sz w:val="24"/>
          <w:szCs w:val="24"/>
        </w:rPr>
      </w:pPr>
      <w:r w:rsidRPr="0046769F">
        <w:rPr>
          <w:rFonts w:ascii="Arial Narrow" w:hAnsi="Arial Narrow"/>
          <w:sz w:val="24"/>
          <w:szCs w:val="24"/>
        </w:rPr>
        <w:t>c. S’il y a contradiction entre le prix indiqué en lettres et en chiffres, c'est le montant indiqué dans le Sous-détail qui sera considéré. En l'absence de Sous-détail des prix, c'est celui indiqué en lettres qui prévaudra sous réserve des alinéas (a) et (b) ci-dessus.</w:t>
      </w:r>
    </w:p>
    <w:p w14:paraId="6EAD83D0" w14:textId="77777777" w:rsidR="00DD76A3" w:rsidRPr="0046769F" w:rsidRDefault="00DD76A3" w:rsidP="00DD76A3">
      <w:pPr>
        <w:autoSpaceDN/>
        <w:spacing w:after="120" w:line="276" w:lineRule="auto"/>
        <w:jc w:val="both"/>
        <w:textAlignment w:val="auto"/>
        <w:rPr>
          <w:rFonts w:ascii="Arial Narrow" w:hAnsi="Arial Narrow"/>
          <w:sz w:val="24"/>
          <w:szCs w:val="24"/>
        </w:rPr>
      </w:pPr>
      <w:r w:rsidRPr="0046769F">
        <w:rPr>
          <w:rFonts w:ascii="Arial Narrow" w:hAnsi="Arial Narrow"/>
          <w:sz w:val="24"/>
          <w:szCs w:val="24"/>
        </w:rPr>
        <w:t>27.2. Le montant figurant dans la Soumission sera corrigé par la Sous-commission d’analyse, conformément à la procédure de correction d’erreurs susmentionnée et, avec la confirmation du Soumissionnaire, ledit montant sera réputé l’engager.</w:t>
      </w:r>
    </w:p>
    <w:p w14:paraId="11A6C1DF" w14:textId="77777777" w:rsidR="00DD76A3" w:rsidRPr="0046769F" w:rsidRDefault="00DD76A3" w:rsidP="00DD76A3">
      <w:pPr>
        <w:autoSpaceDN/>
        <w:spacing w:after="120" w:line="276" w:lineRule="auto"/>
        <w:jc w:val="both"/>
        <w:textAlignment w:val="auto"/>
        <w:rPr>
          <w:rFonts w:ascii="Arial Narrow" w:hAnsi="Arial Narrow"/>
          <w:sz w:val="24"/>
          <w:szCs w:val="24"/>
        </w:rPr>
      </w:pPr>
      <w:r w:rsidRPr="0046769F">
        <w:rPr>
          <w:rFonts w:ascii="Arial Narrow" w:hAnsi="Arial Narrow"/>
          <w:sz w:val="24"/>
          <w:szCs w:val="24"/>
        </w:rPr>
        <w:t>27.3. Si le Soumissionnaire ayant présenté l’offre évaluée le mieux-disant, n’accepte pas les corrections apportées, son offre sera écartée et sa garantie pourra être saisie.</w:t>
      </w:r>
    </w:p>
    <w:p w14:paraId="4A3AC208" w14:textId="292BEFA3" w:rsidR="007E0D9A" w:rsidRPr="0046769F" w:rsidRDefault="00CC3E3B" w:rsidP="004A46B7">
      <w:pPr>
        <w:pStyle w:val="RGAOarticles"/>
        <w:rPr>
          <w:rFonts w:ascii="Arial Narrow" w:hAnsi="Arial Narrow"/>
        </w:rPr>
      </w:pPr>
      <w:bookmarkStart w:id="55" w:name="_Toc157681229"/>
      <w:r w:rsidRPr="0046769F">
        <w:rPr>
          <w:rFonts w:ascii="Arial Narrow" w:hAnsi="Arial Narrow"/>
        </w:rPr>
        <w:t xml:space="preserve">Article </w:t>
      </w:r>
      <w:r w:rsidR="00DD76A3" w:rsidRPr="0046769F">
        <w:rPr>
          <w:rFonts w:ascii="Arial Narrow" w:hAnsi="Arial Narrow"/>
        </w:rPr>
        <w:t xml:space="preserve">28- </w:t>
      </w:r>
      <w:r w:rsidR="007E0D9A" w:rsidRPr="0046769F">
        <w:rPr>
          <w:rFonts w:ascii="Arial Narrow" w:hAnsi="Arial Narrow"/>
        </w:rPr>
        <w:t>Négociations</w:t>
      </w:r>
      <w:bookmarkEnd w:id="55"/>
    </w:p>
    <w:p w14:paraId="4B32840C" w14:textId="77777777" w:rsidR="007E0D9A" w:rsidRPr="0046769F" w:rsidRDefault="00596C2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2</w:t>
      </w:r>
      <w:r w:rsidR="00DD76A3" w:rsidRPr="0046769F">
        <w:rPr>
          <w:rFonts w:ascii="Arial Narrow" w:hAnsi="Arial Narrow"/>
          <w:sz w:val="24"/>
          <w:szCs w:val="24"/>
        </w:rPr>
        <w:t>8</w:t>
      </w:r>
      <w:r w:rsidR="007E0D9A" w:rsidRPr="0046769F">
        <w:rPr>
          <w:rFonts w:ascii="Arial Narrow" w:hAnsi="Arial Narrow"/>
          <w:sz w:val="24"/>
          <w:szCs w:val="24"/>
        </w:rPr>
        <w:t xml:space="preserve">.1. Les négociations auront lieu à l’adresse indiquée dans le RPAO, </w:t>
      </w:r>
      <w:r w:rsidR="00AC6922" w:rsidRPr="0046769F">
        <w:rPr>
          <w:rFonts w:ascii="Arial Narrow" w:hAnsi="Arial Narrow"/>
          <w:sz w:val="24"/>
          <w:szCs w:val="24"/>
        </w:rPr>
        <w:t>entre le</w:t>
      </w:r>
      <w:r w:rsidR="007E0D9A" w:rsidRPr="0046769F">
        <w:rPr>
          <w:rFonts w:ascii="Arial Narrow" w:hAnsi="Arial Narrow"/>
          <w:sz w:val="24"/>
          <w:szCs w:val="24"/>
        </w:rPr>
        <w:t xml:space="preserve"> Maître d’Ouvrage ou le Maître d’Ouvrage </w:t>
      </w:r>
      <w:r w:rsidR="00447570" w:rsidRPr="0046769F">
        <w:rPr>
          <w:rFonts w:ascii="Arial Narrow" w:hAnsi="Arial Narrow"/>
          <w:sz w:val="24"/>
          <w:szCs w:val="24"/>
        </w:rPr>
        <w:t>Délégué et</w:t>
      </w:r>
      <w:r w:rsidR="007E0D9A" w:rsidRPr="0046769F">
        <w:rPr>
          <w:rFonts w:ascii="Arial Narrow" w:hAnsi="Arial Narrow"/>
          <w:sz w:val="24"/>
          <w:szCs w:val="24"/>
        </w:rPr>
        <w:t xml:space="preserve"> le candidat dont la proposition est retenue, l’objectif étant de parvenir à un accord </w:t>
      </w:r>
      <w:r w:rsidR="00681EBF" w:rsidRPr="0046769F">
        <w:rPr>
          <w:rFonts w:ascii="Arial Narrow" w:hAnsi="Arial Narrow"/>
          <w:sz w:val="24"/>
          <w:szCs w:val="24"/>
        </w:rPr>
        <w:t xml:space="preserve">satisfaisant </w:t>
      </w:r>
      <w:r w:rsidR="007E0D9A" w:rsidRPr="0046769F">
        <w:rPr>
          <w:rFonts w:ascii="Arial Narrow" w:hAnsi="Arial Narrow"/>
          <w:sz w:val="24"/>
          <w:szCs w:val="24"/>
        </w:rPr>
        <w:t xml:space="preserve">sur tous les points et de signer un </w:t>
      </w:r>
      <w:r w:rsidR="00681EBF" w:rsidRPr="0046769F">
        <w:rPr>
          <w:rFonts w:ascii="Arial Narrow" w:hAnsi="Arial Narrow"/>
          <w:sz w:val="24"/>
          <w:szCs w:val="24"/>
        </w:rPr>
        <w:t>contrat</w:t>
      </w:r>
      <w:r w:rsidR="007E0D9A" w:rsidRPr="0046769F">
        <w:rPr>
          <w:rFonts w:ascii="Arial Narrow" w:hAnsi="Arial Narrow"/>
          <w:sz w:val="24"/>
          <w:szCs w:val="24"/>
        </w:rPr>
        <w:t>.</w:t>
      </w:r>
    </w:p>
    <w:p w14:paraId="6C00A3B6" w14:textId="77777777" w:rsidR="00681EBF" w:rsidRPr="0046769F" w:rsidRDefault="007E0D9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En aucun cas des négociations ne peuvent être conduites av</w:t>
      </w:r>
      <w:r w:rsidR="00681EBF" w:rsidRPr="0046769F">
        <w:rPr>
          <w:rFonts w:ascii="Arial Narrow" w:hAnsi="Arial Narrow"/>
          <w:sz w:val="24"/>
          <w:szCs w:val="24"/>
        </w:rPr>
        <w:t xml:space="preserve">ec plus d’un candidat à la fois, ni porter sur les prix unitaires.  Ces négociations sont sanctionnées par un procès-verbal signé par les deux parties  </w:t>
      </w:r>
    </w:p>
    <w:p w14:paraId="6F9577C6" w14:textId="77777777" w:rsidR="00681EBF" w:rsidRPr="0046769F" w:rsidRDefault="00681EBF"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lastRenderedPageBreak/>
        <w:t>Les négociations avec les candidats ne doivent pas avoir pour effet,</w:t>
      </w:r>
      <w:r w:rsidR="00832C2F" w:rsidRPr="0046769F">
        <w:rPr>
          <w:rFonts w:ascii="Arial Narrow" w:hAnsi="Arial Narrow"/>
          <w:sz w:val="24"/>
          <w:szCs w:val="24"/>
        </w:rPr>
        <w:t xml:space="preserve"> </w:t>
      </w:r>
      <w:r w:rsidRPr="0046769F">
        <w:rPr>
          <w:rFonts w:ascii="Arial Narrow" w:hAnsi="Arial Narrow"/>
          <w:sz w:val="24"/>
          <w:szCs w:val="24"/>
        </w:rPr>
        <w:t xml:space="preserve">de modifier substantiellement l’étendue, la nature, </w:t>
      </w:r>
      <w:r w:rsidR="00832C2F" w:rsidRPr="0046769F">
        <w:rPr>
          <w:rFonts w:ascii="Arial Narrow" w:hAnsi="Arial Narrow"/>
          <w:sz w:val="24"/>
          <w:szCs w:val="24"/>
        </w:rPr>
        <w:t>la consistance et la qualité des prestations. En tout état de cause, l’incidence financière des modifications sur l’offre ne saurait excéder quinze pour cent (15%) de l’offre.</w:t>
      </w:r>
    </w:p>
    <w:p w14:paraId="5420CE1B" w14:textId="77777777" w:rsidR="007E0D9A" w:rsidRPr="0046769F" w:rsidRDefault="00596C2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2</w:t>
      </w:r>
      <w:r w:rsidR="00DD76A3" w:rsidRPr="0046769F">
        <w:rPr>
          <w:rFonts w:ascii="Arial Narrow" w:hAnsi="Arial Narrow"/>
          <w:sz w:val="24"/>
          <w:szCs w:val="24"/>
        </w:rPr>
        <w:t>8</w:t>
      </w:r>
      <w:r w:rsidR="007E0D9A" w:rsidRPr="0046769F">
        <w:rPr>
          <w:rFonts w:ascii="Arial Narrow" w:hAnsi="Arial Narrow"/>
          <w:sz w:val="24"/>
          <w:szCs w:val="24"/>
        </w:rPr>
        <w:t xml:space="preserve">.2. Les négociations comportent une discussion de la Proposition technique, de la méthodologie proposée (plan de travail), de la dotation en personnel et de toute suggestion faite par le Candidat pour améliorer les Termes de référence. Le Maître d’Ouvrage ou le Maître d’Ouvrage </w:t>
      </w:r>
      <w:r w:rsidR="00AC6922" w:rsidRPr="0046769F">
        <w:rPr>
          <w:rFonts w:ascii="Arial Narrow" w:hAnsi="Arial Narrow"/>
          <w:sz w:val="24"/>
          <w:szCs w:val="24"/>
        </w:rPr>
        <w:t>Délégué et</w:t>
      </w:r>
      <w:r w:rsidR="007E0D9A" w:rsidRPr="0046769F">
        <w:rPr>
          <w:rFonts w:ascii="Arial Narrow" w:hAnsi="Arial Narrow"/>
          <w:sz w:val="24"/>
          <w:szCs w:val="24"/>
        </w:rPr>
        <w:t>/ou le Maître d’Ouvrage et le candidat mettent ensuite au point les termes de référence finaux, la dotation en personnel, et les diagrammes à barres indiquant les activités, le personnel utilisé, et le temps passé sur le terrain et au siège, le temps de travail en mois, les aspects logistiques et les conditions d’établissement des rapports. Le plan de travail et les termes de référence finaux qui ont été convenus sont ensuite intégrés à la « description des services », qui fait partie du contrat. Il faut veiller tout particulièrement à obtenir du candidat retenu le maximum qu’il puisse offrir dans les limites du budget disponible, et à définir clairement les informations que le Maître d’Ouvrage ou le Maître d’Ouvrage Délégué doit fournir pour assurer la bonne exécution de la mission.</w:t>
      </w:r>
    </w:p>
    <w:p w14:paraId="098FC04C" w14:textId="77777777" w:rsidR="007E0D9A" w:rsidRPr="0046769F" w:rsidRDefault="00596C2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2</w:t>
      </w:r>
      <w:r w:rsidR="00DD76A3" w:rsidRPr="0046769F">
        <w:rPr>
          <w:rFonts w:ascii="Arial Narrow" w:hAnsi="Arial Narrow"/>
          <w:sz w:val="24"/>
          <w:szCs w:val="24"/>
        </w:rPr>
        <w:t>8</w:t>
      </w:r>
      <w:r w:rsidR="007E0D9A" w:rsidRPr="0046769F">
        <w:rPr>
          <w:rFonts w:ascii="Arial Narrow" w:hAnsi="Arial Narrow"/>
          <w:sz w:val="24"/>
          <w:szCs w:val="24"/>
        </w:rPr>
        <w:t xml:space="preserve">.3. Les négociations financières visent notamment à préciser (le cas échéant) les obligations fiscales du Candidat en </w:t>
      </w:r>
      <w:r w:rsidR="00447570" w:rsidRPr="0046769F">
        <w:rPr>
          <w:rFonts w:ascii="Arial Narrow" w:hAnsi="Arial Narrow"/>
          <w:sz w:val="24"/>
          <w:szCs w:val="24"/>
        </w:rPr>
        <w:t>République du</w:t>
      </w:r>
      <w:r w:rsidR="007E0D9A" w:rsidRPr="0046769F">
        <w:rPr>
          <w:rFonts w:ascii="Arial Narrow" w:hAnsi="Arial Narrow"/>
          <w:sz w:val="24"/>
          <w:szCs w:val="24"/>
        </w:rPr>
        <w:t xml:space="preserve"> Cameroun, et la manière dont elles sont prises en compte dans le contrat ; elles intègrent aussi les modifications techniques convenues au coût des services.</w:t>
      </w:r>
    </w:p>
    <w:p w14:paraId="6AD0D8F5" w14:textId="77777777" w:rsidR="00DD76A3" w:rsidRPr="0046769F" w:rsidRDefault="00DD76A3" w:rsidP="00DD76A3">
      <w:pPr>
        <w:autoSpaceDN/>
        <w:spacing w:after="120" w:line="276" w:lineRule="auto"/>
        <w:jc w:val="both"/>
        <w:textAlignment w:val="auto"/>
        <w:rPr>
          <w:rFonts w:ascii="Arial Narrow" w:hAnsi="Arial Narrow"/>
          <w:b/>
          <w:sz w:val="24"/>
          <w:szCs w:val="24"/>
        </w:rPr>
      </w:pPr>
      <w:r w:rsidRPr="0046769F">
        <w:rPr>
          <w:rFonts w:ascii="Arial Narrow" w:hAnsi="Arial Narrow"/>
          <w:b/>
          <w:sz w:val="24"/>
          <w:szCs w:val="24"/>
        </w:rPr>
        <w:t xml:space="preserve">En tout état de cause l’incidence financière des modifications sur l’offre ne saurait excéder quinze pour cent 15% de l’offre. </w:t>
      </w:r>
    </w:p>
    <w:p w14:paraId="6920156E" w14:textId="77777777" w:rsidR="007E0D9A" w:rsidRPr="0046769F" w:rsidRDefault="00596C2A" w:rsidP="001F752F">
      <w:pPr>
        <w:widowControl w:val="0"/>
        <w:tabs>
          <w:tab w:val="left" w:pos="1760"/>
          <w:tab w:val="left" w:pos="2280"/>
          <w:tab w:val="left" w:pos="3540"/>
          <w:tab w:val="left" w:pos="4060"/>
          <w:tab w:val="left" w:pos="4720"/>
        </w:tabs>
        <w:autoSpaceDE w:val="0"/>
        <w:spacing w:after="60" w:line="276" w:lineRule="auto"/>
        <w:jc w:val="both"/>
        <w:rPr>
          <w:rFonts w:ascii="Arial Narrow" w:hAnsi="Arial Narrow"/>
          <w:sz w:val="24"/>
          <w:szCs w:val="24"/>
        </w:rPr>
      </w:pPr>
      <w:r w:rsidRPr="0046769F">
        <w:rPr>
          <w:rFonts w:ascii="Arial Narrow" w:hAnsi="Arial Narrow"/>
          <w:sz w:val="24"/>
          <w:szCs w:val="24"/>
        </w:rPr>
        <w:t>2</w:t>
      </w:r>
      <w:r w:rsidR="00DD76A3" w:rsidRPr="0046769F">
        <w:rPr>
          <w:rFonts w:ascii="Arial Narrow" w:hAnsi="Arial Narrow"/>
          <w:sz w:val="24"/>
          <w:szCs w:val="24"/>
        </w:rPr>
        <w:t>8</w:t>
      </w:r>
      <w:r w:rsidR="007E0D9A" w:rsidRPr="0046769F">
        <w:rPr>
          <w:rFonts w:ascii="Arial Narrow" w:hAnsi="Arial Narrow"/>
          <w:sz w:val="24"/>
          <w:szCs w:val="24"/>
        </w:rPr>
        <w:t xml:space="preserve">.4. Ayant fondé son choix du Candidat, entre autres, sur une évaluation du personnel spécialisé </w:t>
      </w:r>
      <w:r w:rsidR="00447570" w:rsidRPr="0046769F">
        <w:rPr>
          <w:rFonts w:ascii="Arial Narrow" w:hAnsi="Arial Narrow"/>
          <w:sz w:val="24"/>
          <w:szCs w:val="24"/>
        </w:rPr>
        <w:t>proposé, le</w:t>
      </w:r>
      <w:r w:rsidR="007E0D9A" w:rsidRPr="0046769F">
        <w:rPr>
          <w:rFonts w:ascii="Arial Narrow" w:hAnsi="Arial Narrow"/>
          <w:sz w:val="24"/>
          <w:szCs w:val="24"/>
        </w:rPr>
        <w:t xml:space="preserve"> Maître d’Ouvrage ou le Maître d’Ouvrage </w:t>
      </w:r>
      <w:r w:rsidR="00447570" w:rsidRPr="0046769F">
        <w:rPr>
          <w:rFonts w:ascii="Arial Narrow" w:hAnsi="Arial Narrow"/>
          <w:sz w:val="24"/>
          <w:szCs w:val="24"/>
        </w:rPr>
        <w:t>Délégué entend</w:t>
      </w:r>
      <w:r w:rsidR="007E0D9A" w:rsidRPr="0046769F">
        <w:rPr>
          <w:rFonts w:ascii="Arial Narrow" w:hAnsi="Arial Narrow"/>
          <w:sz w:val="24"/>
          <w:szCs w:val="24"/>
        </w:rPr>
        <w:t xml:space="preserve"> négocier le contrat sur la base des experts dont le nom figure dans la proposition. Préalablement à la négociation du </w:t>
      </w:r>
      <w:r w:rsidR="00447570" w:rsidRPr="0046769F">
        <w:rPr>
          <w:rFonts w:ascii="Arial Narrow" w:hAnsi="Arial Narrow"/>
          <w:sz w:val="24"/>
          <w:szCs w:val="24"/>
        </w:rPr>
        <w:t>contrat, le</w:t>
      </w:r>
      <w:r w:rsidR="007E0D9A" w:rsidRPr="0046769F">
        <w:rPr>
          <w:rFonts w:ascii="Arial Narrow" w:hAnsi="Arial Narrow"/>
          <w:sz w:val="24"/>
          <w:szCs w:val="24"/>
        </w:rPr>
        <w:t xml:space="preserve"> Maître d’Ouvrage ou le Maître d’Ouvrage </w:t>
      </w:r>
      <w:r w:rsidR="00447570" w:rsidRPr="0046769F">
        <w:rPr>
          <w:rFonts w:ascii="Arial Narrow" w:hAnsi="Arial Narrow"/>
          <w:sz w:val="24"/>
          <w:szCs w:val="24"/>
        </w:rPr>
        <w:t>Délégué exige</w:t>
      </w:r>
      <w:r w:rsidR="007E0D9A" w:rsidRPr="0046769F">
        <w:rPr>
          <w:rFonts w:ascii="Arial Narrow" w:hAnsi="Arial Narrow"/>
          <w:sz w:val="24"/>
          <w:szCs w:val="24"/>
        </w:rPr>
        <w:t xml:space="preserve"> l’assurance que ces experts soient effectivement disponibles. Elle ne prend en considération aucun remplacement de ce personnel durant les négociations, à moins que les deux parties ne conviennent que ce remplacement a été rendu inévitable par un trop grand retard du processus de sélection, ou que ces remplacements sont indispensables à la réalisation des objectifs de la mission. Si tel n’est pas le cas, et s’il est établi que le Candidat a proposé une personne clé sans s’être assuré de sa </w:t>
      </w:r>
      <w:r w:rsidR="00AC6922" w:rsidRPr="0046769F">
        <w:rPr>
          <w:rFonts w:ascii="Arial Narrow" w:hAnsi="Arial Narrow"/>
          <w:sz w:val="24"/>
          <w:szCs w:val="24"/>
        </w:rPr>
        <w:t>disponibilité, ce</w:t>
      </w:r>
      <w:r w:rsidR="007E0D9A" w:rsidRPr="0046769F">
        <w:rPr>
          <w:rFonts w:ascii="Arial Narrow" w:hAnsi="Arial Narrow"/>
          <w:sz w:val="24"/>
          <w:szCs w:val="24"/>
        </w:rPr>
        <w:t xml:space="preserve"> candidat peut être disqualifié.</w:t>
      </w:r>
    </w:p>
    <w:p w14:paraId="0C80E732" w14:textId="77777777" w:rsidR="0046769F" w:rsidRDefault="00596C2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2</w:t>
      </w:r>
      <w:r w:rsidR="00DD76A3" w:rsidRPr="0046769F">
        <w:rPr>
          <w:rFonts w:ascii="Arial Narrow" w:hAnsi="Arial Narrow"/>
          <w:sz w:val="24"/>
          <w:szCs w:val="24"/>
        </w:rPr>
        <w:t>8</w:t>
      </w:r>
      <w:r w:rsidR="007E0D9A" w:rsidRPr="0046769F">
        <w:rPr>
          <w:rFonts w:ascii="Arial Narrow" w:hAnsi="Arial Narrow"/>
          <w:sz w:val="24"/>
          <w:szCs w:val="24"/>
        </w:rPr>
        <w:t xml:space="preserve">.5 Toute </w:t>
      </w:r>
      <w:r w:rsidR="00AC6922" w:rsidRPr="0046769F">
        <w:rPr>
          <w:rFonts w:ascii="Arial Narrow" w:hAnsi="Arial Narrow"/>
          <w:sz w:val="24"/>
          <w:szCs w:val="24"/>
        </w:rPr>
        <w:t>négociation engagée</w:t>
      </w:r>
      <w:r w:rsidR="007E0D9A" w:rsidRPr="0046769F">
        <w:rPr>
          <w:rFonts w:ascii="Arial Narrow" w:hAnsi="Arial Narrow"/>
          <w:sz w:val="24"/>
          <w:szCs w:val="24"/>
        </w:rPr>
        <w:t xml:space="preserve"> quel</w:t>
      </w:r>
      <w:r w:rsidR="00BD06FB" w:rsidRPr="0046769F">
        <w:rPr>
          <w:rFonts w:ascii="Arial Narrow" w:hAnsi="Arial Narrow"/>
          <w:sz w:val="24"/>
          <w:szCs w:val="24"/>
        </w:rPr>
        <w:t xml:space="preserve">le </w:t>
      </w:r>
      <w:r w:rsidR="007E0D9A" w:rsidRPr="0046769F">
        <w:rPr>
          <w:rFonts w:ascii="Arial Narrow" w:hAnsi="Arial Narrow"/>
          <w:sz w:val="24"/>
          <w:szCs w:val="24"/>
        </w:rPr>
        <w:t>que soit l’issue doit être sanctionnée par un procès-verbal signé des deux parties dont copie est transmise à l’organisme chargé de la</w:t>
      </w:r>
      <w:r w:rsidR="000C6DDB" w:rsidRPr="0046769F">
        <w:rPr>
          <w:rFonts w:ascii="Arial Narrow" w:hAnsi="Arial Narrow"/>
          <w:sz w:val="24"/>
          <w:szCs w:val="24"/>
        </w:rPr>
        <w:t xml:space="preserve"> régulation des marchés publics</w:t>
      </w:r>
      <w:r w:rsidR="007E0D9A" w:rsidRPr="0046769F">
        <w:rPr>
          <w:rFonts w:ascii="Arial Narrow" w:hAnsi="Arial Narrow"/>
          <w:sz w:val="24"/>
          <w:szCs w:val="24"/>
        </w:rPr>
        <w:t xml:space="preserve">. </w:t>
      </w:r>
    </w:p>
    <w:p w14:paraId="0EE3027E" w14:textId="39FBD0AA" w:rsidR="007E0D9A" w:rsidRPr="0046769F" w:rsidRDefault="007E0D9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 xml:space="preserve">Si les négociations échouent, le Maître d’Ouvrage ou le Maître d’Ouvrage </w:t>
      </w:r>
      <w:r w:rsidR="00AC6922" w:rsidRPr="0046769F">
        <w:rPr>
          <w:rFonts w:ascii="Arial Narrow" w:hAnsi="Arial Narrow"/>
          <w:sz w:val="24"/>
          <w:szCs w:val="24"/>
        </w:rPr>
        <w:t>Délégué invite</w:t>
      </w:r>
      <w:r w:rsidRPr="0046769F">
        <w:rPr>
          <w:rFonts w:ascii="Arial Narrow" w:hAnsi="Arial Narrow"/>
          <w:sz w:val="24"/>
          <w:szCs w:val="24"/>
        </w:rPr>
        <w:t xml:space="preserve"> le Candidat dont la proposition a été classée en deuxième position à des négociations.</w:t>
      </w:r>
    </w:p>
    <w:p w14:paraId="6511234B" w14:textId="77777777" w:rsidR="00495F15" w:rsidRPr="0046769F" w:rsidRDefault="00495F15" w:rsidP="001F752F">
      <w:pPr>
        <w:widowControl w:val="0"/>
        <w:autoSpaceDE w:val="0"/>
        <w:spacing w:after="60" w:line="276" w:lineRule="auto"/>
        <w:jc w:val="both"/>
        <w:rPr>
          <w:rFonts w:ascii="Arial Narrow" w:hAnsi="Arial Narrow"/>
          <w:sz w:val="24"/>
          <w:szCs w:val="24"/>
        </w:rPr>
      </w:pPr>
    </w:p>
    <w:p w14:paraId="6D1933C6" w14:textId="77777777" w:rsidR="002F7115" w:rsidRPr="0046769F" w:rsidRDefault="00AC6922" w:rsidP="0046769F">
      <w:pPr>
        <w:pStyle w:val="RGAOPartie"/>
      </w:pPr>
      <w:r w:rsidRPr="0046769F">
        <w:tab/>
      </w:r>
      <w:bookmarkStart w:id="56" w:name="_Toc157681230"/>
      <w:r w:rsidR="002F7115" w:rsidRPr="0046769F">
        <w:t>Attribution</w:t>
      </w:r>
      <w:bookmarkEnd w:id="56"/>
    </w:p>
    <w:p w14:paraId="7AE4153B" w14:textId="34319CC0" w:rsidR="002F7115" w:rsidRPr="0046769F" w:rsidRDefault="00CC3E3B" w:rsidP="004A46B7">
      <w:pPr>
        <w:pStyle w:val="RGAOarticles"/>
        <w:rPr>
          <w:rFonts w:ascii="Arial Narrow" w:hAnsi="Arial Narrow"/>
        </w:rPr>
      </w:pPr>
      <w:bookmarkStart w:id="57" w:name="_Toc157681231"/>
      <w:r w:rsidRPr="0046769F">
        <w:rPr>
          <w:rFonts w:ascii="Arial Narrow" w:hAnsi="Arial Narrow"/>
        </w:rPr>
        <w:t xml:space="preserve">Article </w:t>
      </w:r>
      <w:r w:rsidR="00DD76A3" w:rsidRPr="0046769F">
        <w:rPr>
          <w:rFonts w:ascii="Arial Narrow" w:hAnsi="Arial Narrow"/>
        </w:rPr>
        <w:t xml:space="preserve">29- </w:t>
      </w:r>
      <w:r w:rsidR="002F7115" w:rsidRPr="0046769F">
        <w:rPr>
          <w:rFonts w:ascii="Arial Narrow" w:hAnsi="Arial Narrow"/>
        </w:rPr>
        <w:t>Attribution</w:t>
      </w:r>
      <w:bookmarkEnd w:id="57"/>
    </w:p>
    <w:p w14:paraId="1B0F84A1" w14:textId="77777777" w:rsidR="007E0D9A" w:rsidRPr="0046769F" w:rsidRDefault="00596C2A" w:rsidP="001F752F">
      <w:pPr>
        <w:widowControl w:val="0"/>
        <w:tabs>
          <w:tab w:val="left" w:pos="1700"/>
          <w:tab w:val="left" w:pos="2100"/>
          <w:tab w:val="left" w:pos="2620"/>
          <w:tab w:val="left" w:pos="3640"/>
          <w:tab w:val="left" w:pos="4220"/>
        </w:tabs>
        <w:autoSpaceDE w:val="0"/>
        <w:spacing w:after="60" w:line="276" w:lineRule="auto"/>
        <w:jc w:val="both"/>
        <w:rPr>
          <w:rFonts w:ascii="Arial Narrow" w:hAnsi="Arial Narrow"/>
          <w:sz w:val="24"/>
          <w:szCs w:val="24"/>
        </w:rPr>
      </w:pPr>
      <w:r w:rsidRPr="0046769F">
        <w:rPr>
          <w:rFonts w:ascii="Arial Narrow" w:hAnsi="Arial Narrow"/>
          <w:sz w:val="24"/>
          <w:szCs w:val="24"/>
        </w:rPr>
        <w:t>2</w:t>
      </w:r>
      <w:r w:rsidR="00DD76A3" w:rsidRPr="0046769F">
        <w:rPr>
          <w:rFonts w:ascii="Arial Narrow" w:hAnsi="Arial Narrow"/>
          <w:sz w:val="24"/>
          <w:szCs w:val="24"/>
        </w:rPr>
        <w:t>9</w:t>
      </w:r>
      <w:r w:rsidR="007E0D9A" w:rsidRPr="0046769F">
        <w:rPr>
          <w:rFonts w:ascii="Arial Narrow" w:hAnsi="Arial Narrow"/>
          <w:sz w:val="24"/>
          <w:szCs w:val="24"/>
        </w:rPr>
        <w:t>.1 Une fois les négociations menées à bien, ou dès réception de la proposition d’attribution finale, de la commission de marchés compétente (sauf cas de suspension de la procédure),  le Maître d’Ouvrage ou le Maître d’Ouvrage Délégué attribuera le  marché au Soumissionnaire dont l’offre a été reconnue conforme pour l’essentiel au Dossier d’Appel d’offres et qui dispose des capacités techniques et financières requises pour exécuter le  marché de façon satisfaisante et dont l’offre a été évaluée la mieux-disante par combinaison des critères techniques, financier ou esthétiques en incluant le cas échéant les  rabais proposés.</w:t>
      </w:r>
    </w:p>
    <w:p w14:paraId="3D3E12A0" w14:textId="1E99B511" w:rsidR="00586EE5" w:rsidRPr="0046769F" w:rsidRDefault="00596C2A" w:rsidP="00A63A4E">
      <w:pPr>
        <w:widowControl w:val="0"/>
        <w:shd w:val="clear" w:color="auto" w:fill="FFFFFF" w:themeFill="background1"/>
        <w:autoSpaceDE w:val="0"/>
        <w:spacing w:after="60" w:line="276" w:lineRule="auto"/>
        <w:jc w:val="both"/>
        <w:rPr>
          <w:rFonts w:ascii="Arial Narrow" w:hAnsi="Arial Narrow"/>
          <w:sz w:val="24"/>
          <w:szCs w:val="24"/>
        </w:rPr>
      </w:pPr>
      <w:r w:rsidRPr="0046769F">
        <w:rPr>
          <w:rFonts w:ascii="Arial Narrow" w:hAnsi="Arial Narrow"/>
          <w:sz w:val="24"/>
          <w:szCs w:val="24"/>
        </w:rPr>
        <w:t>2</w:t>
      </w:r>
      <w:r w:rsidR="00DD76A3" w:rsidRPr="0046769F">
        <w:rPr>
          <w:rFonts w:ascii="Arial Narrow" w:hAnsi="Arial Narrow"/>
          <w:sz w:val="24"/>
          <w:szCs w:val="24"/>
        </w:rPr>
        <w:t>9</w:t>
      </w:r>
      <w:r w:rsidR="007E0D9A" w:rsidRPr="0046769F">
        <w:rPr>
          <w:rFonts w:ascii="Arial Narrow" w:hAnsi="Arial Narrow"/>
          <w:sz w:val="24"/>
          <w:szCs w:val="24"/>
        </w:rPr>
        <w:t xml:space="preserve">.2 Si, selon les dispositions de l’Article </w:t>
      </w:r>
      <w:r w:rsidRPr="0046769F">
        <w:rPr>
          <w:rFonts w:ascii="Arial Narrow" w:hAnsi="Arial Narrow"/>
          <w:sz w:val="24"/>
          <w:szCs w:val="24"/>
        </w:rPr>
        <w:t>11.</w:t>
      </w:r>
      <w:r w:rsidR="00D02931" w:rsidRPr="0046769F">
        <w:rPr>
          <w:rFonts w:ascii="Arial Narrow" w:hAnsi="Arial Narrow"/>
          <w:sz w:val="24"/>
          <w:szCs w:val="24"/>
        </w:rPr>
        <w:t>10</w:t>
      </w:r>
      <w:r w:rsidRPr="0046769F">
        <w:rPr>
          <w:rFonts w:ascii="Arial Narrow" w:hAnsi="Arial Narrow"/>
          <w:sz w:val="24"/>
          <w:szCs w:val="24"/>
        </w:rPr>
        <w:t xml:space="preserve"> </w:t>
      </w:r>
      <w:r w:rsidR="007E0D9A" w:rsidRPr="0046769F">
        <w:rPr>
          <w:rFonts w:ascii="Arial Narrow" w:hAnsi="Arial Narrow"/>
          <w:sz w:val="24"/>
          <w:szCs w:val="24"/>
        </w:rPr>
        <w:t xml:space="preserve">du RGAO, l’appel d’offres porte sur plusieurs lots, l’offre la mieux-disante sera déterminée en évaluant ce marché en liaison avec les autres lots à attribuer concurremment, en </w:t>
      </w:r>
      <w:r w:rsidR="007E0D9A" w:rsidRPr="0046769F">
        <w:rPr>
          <w:rFonts w:ascii="Arial Narrow" w:hAnsi="Arial Narrow"/>
          <w:sz w:val="24"/>
          <w:szCs w:val="24"/>
        </w:rPr>
        <w:lastRenderedPageBreak/>
        <w:t>prenant en compte les rabais offerts par les soumissionnaires en cas d’attribution de plus d’un lot.</w:t>
      </w:r>
      <w:r w:rsidR="00203F26" w:rsidRPr="0046769F">
        <w:rPr>
          <w:rFonts w:ascii="Arial Narrow" w:hAnsi="Arial Narrow"/>
          <w:sz w:val="24"/>
          <w:szCs w:val="24"/>
        </w:rPr>
        <w:t xml:space="preserve"> </w:t>
      </w:r>
    </w:p>
    <w:p w14:paraId="1DACAA3C" w14:textId="77777777" w:rsidR="007E0D9A" w:rsidRPr="0046769F" w:rsidRDefault="00DE0705" w:rsidP="00A63A4E">
      <w:pPr>
        <w:widowControl w:val="0"/>
        <w:shd w:val="clear" w:color="auto" w:fill="FFFFFF" w:themeFill="background1"/>
        <w:autoSpaceDE w:val="0"/>
        <w:spacing w:after="60" w:line="276" w:lineRule="auto"/>
        <w:jc w:val="both"/>
        <w:rPr>
          <w:rFonts w:ascii="Arial Narrow" w:hAnsi="Arial Narrow"/>
          <w:sz w:val="24"/>
          <w:szCs w:val="24"/>
        </w:rPr>
      </w:pPr>
      <w:r w:rsidRPr="0046769F">
        <w:rPr>
          <w:rFonts w:ascii="Arial Narrow" w:hAnsi="Arial Narrow"/>
          <w:sz w:val="24"/>
          <w:szCs w:val="24"/>
        </w:rPr>
        <w:t>Si l’AO porte sur plusieurs lots, l’attribution se</w:t>
      </w:r>
      <w:r w:rsidR="00203F26" w:rsidRPr="0046769F">
        <w:rPr>
          <w:rFonts w:ascii="Arial Narrow" w:hAnsi="Arial Narrow"/>
          <w:sz w:val="24"/>
          <w:szCs w:val="24"/>
        </w:rPr>
        <w:t xml:space="preserve"> fe</w:t>
      </w:r>
      <w:r w:rsidRPr="0046769F">
        <w:rPr>
          <w:rFonts w:ascii="Arial Narrow" w:hAnsi="Arial Narrow"/>
          <w:sz w:val="24"/>
          <w:szCs w:val="24"/>
        </w:rPr>
        <w:t xml:space="preserve">ra selon la </w:t>
      </w:r>
      <w:r w:rsidR="00203F26" w:rsidRPr="0046769F">
        <w:rPr>
          <w:rFonts w:ascii="Arial Narrow" w:hAnsi="Arial Narrow"/>
          <w:sz w:val="24"/>
          <w:szCs w:val="24"/>
        </w:rPr>
        <w:t>prescription du RPAO (vérifier ou intégrer, issue du RGAO travaux)</w:t>
      </w:r>
      <w:r w:rsidR="00447570" w:rsidRPr="0046769F">
        <w:rPr>
          <w:rFonts w:ascii="Arial Narrow" w:hAnsi="Arial Narrow"/>
          <w:sz w:val="24"/>
          <w:szCs w:val="24"/>
        </w:rPr>
        <w:t>.</w:t>
      </w:r>
    </w:p>
    <w:p w14:paraId="040B791F" w14:textId="77777777" w:rsidR="007E0D9A" w:rsidRPr="0046769F" w:rsidRDefault="00596C2A" w:rsidP="001F752F">
      <w:pPr>
        <w:widowControl w:val="0"/>
        <w:autoSpaceDE w:val="0"/>
        <w:spacing w:after="60" w:line="276" w:lineRule="auto"/>
        <w:ind w:right="-15"/>
        <w:jc w:val="both"/>
        <w:rPr>
          <w:rFonts w:ascii="Arial Narrow" w:hAnsi="Arial Narrow"/>
          <w:sz w:val="24"/>
          <w:szCs w:val="24"/>
        </w:rPr>
      </w:pPr>
      <w:r w:rsidRPr="0046769F">
        <w:rPr>
          <w:rFonts w:ascii="Arial Narrow" w:hAnsi="Arial Narrow"/>
          <w:sz w:val="24"/>
          <w:szCs w:val="24"/>
        </w:rPr>
        <w:t>2</w:t>
      </w:r>
      <w:r w:rsidR="00DD76A3" w:rsidRPr="0046769F">
        <w:rPr>
          <w:rFonts w:ascii="Arial Narrow" w:hAnsi="Arial Narrow"/>
          <w:sz w:val="24"/>
          <w:szCs w:val="24"/>
        </w:rPr>
        <w:t>9</w:t>
      </w:r>
      <w:r w:rsidRPr="0046769F">
        <w:rPr>
          <w:rFonts w:ascii="Arial Narrow" w:hAnsi="Arial Narrow"/>
          <w:sz w:val="24"/>
          <w:szCs w:val="24"/>
        </w:rPr>
        <w:t>.3</w:t>
      </w:r>
      <w:r w:rsidR="007E0D9A" w:rsidRPr="0046769F">
        <w:rPr>
          <w:rFonts w:ascii="Arial Narrow" w:hAnsi="Arial Narrow"/>
          <w:sz w:val="24"/>
          <w:szCs w:val="24"/>
        </w:rPr>
        <w:t xml:space="preserve"> Dans tous les cas, toute attribution d’un marché est matérialisée par une décision du Maître d’Ouvrage ou du Maître d’Ouvrage Délégué et notifiée à l’attributaire dans un délai maximum de soixante-douze (72) heures à compter de sa signature.</w:t>
      </w:r>
    </w:p>
    <w:p w14:paraId="6F9B004E" w14:textId="74E3F441" w:rsidR="007C074C" w:rsidRPr="0046769F" w:rsidRDefault="00CC3E3B" w:rsidP="004A46B7">
      <w:pPr>
        <w:pStyle w:val="RGAOarticles"/>
        <w:rPr>
          <w:rFonts w:ascii="Arial Narrow" w:hAnsi="Arial Narrow"/>
        </w:rPr>
      </w:pPr>
      <w:bookmarkStart w:id="58" w:name="_Toc157681232"/>
      <w:r w:rsidRPr="0046769F">
        <w:rPr>
          <w:rFonts w:ascii="Arial Narrow" w:hAnsi="Arial Narrow"/>
        </w:rPr>
        <w:t xml:space="preserve">Article </w:t>
      </w:r>
      <w:r w:rsidR="00D02931" w:rsidRPr="0046769F">
        <w:rPr>
          <w:rFonts w:ascii="Arial Narrow" w:hAnsi="Arial Narrow"/>
        </w:rPr>
        <w:t xml:space="preserve">30- </w:t>
      </w:r>
      <w:r w:rsidR="0004789D" w:rsidRPr="0046769F">
        <w:rPr>
          <w:rFonts w:ascii="Arial Narrow" w:hAnsi="Arial Narrow"/>
        </w:rPr>
        <w:t>Infructuosité ou annulation d’une procédure</w:t>
      </w:r>
      <w:bookmarkEnd w:id="58"/>
      <w:r w:rsidR="0004789D" w:rsidRPr="0046769F">
        <w:rPr>
          <w:rFonts w:ascii="Arial Narrow" w:hAnsi="Arial Narrow"/>
        </w:rPr>
        <w:t xml:space="preserve"> </w:t>
      </w:r>
    </w:p>
    <w:p w14:paraId="28679BC9" w14:textId="77777777" w:rsidR="007E0D9A" w:rsidRPr="0046769F" w:rsidRDefault="00D02931" w:rsidP="001F752F">
      <w:pPr>
        <w:widowControl w:val="0"/>
        <w:tabs>
          <w:tab w:val="left" w:pos="600"/>
          <w:tab w:val="left" w:pos="1500"/>
          <w:tab w:val="left" w:pos="2800"/>
          <w:tab w:val="left" w:pos="3300"/>
          <w:tab w:val="left" w:pos="4320"/>
          <w:tab w:val="left" w:pos="4740"/>
        </w:tabs>
        <w:autoSpaceDE w:val="0"/>
        <w:spacing w:after="60" w:line="276" w:lineRule="auto"/>
        <w:ind w:right="-17"/>
        <w:jc w:val="both"/>
        <w:rPr>
          <w:rFonts w:ascii="Arial Narrow" w:hAnsi="Arial Narrow"/>
          <w:sz w:val="24"/>
          <w:szCs w:val="24"/>
        </w:rPr>
      </w:pPr>
      <w:r w:rsidRPr="0046769F">
        <w:rPr>
          <w:rFonts w:ascii="Arial Narrow" w:hAnsi="Arial Narrow"/>
          <w:sz w:val="24"/>
          <w:szCs w:val="24"/>
        </w:rPr>
        <w:t>30</w:t>
      </w:r>
      <w:r w:rsidR="007E0D9A" w:rsidRPr="0046769F">
        <w:rPr>
          <w:rFonts w:ascii="Arial Narrow" w:hAnsi="Arial Narrow"/>
          <w:sz w:val="24"/>
          <w:szCs w:val="24"/>
        </w:rPr>
        <w:t xml:space="preserve">.1 Le Maître d’Ouvrage ou le Maître d’Ouvrage Délégué se réserve le droit d’annuler un Appel d’Offres ou de déclarer </w:t>
      </w:r>
      <w:r w:rsidR="00447570" w:rsidRPr="0046769F">
        <w:rPr>
          <w:rFonts w:ascii="Arial Narrow" w:hAnsi="Arial Narrow"/>
          <w:sz w:val="24"/>
          <w:szCs w:val="24"/>
        </w:rPr>
        <w:t>un appel</w:t>
      </w:r>
      <w:r w:rsidR="007E0D9A" w:rsidRPr="0046769F">
        <w:rPr>
          <w:rFonts w:ascii="Arial Narrow" w:hAnsi="Arial Narrow"/>
          <w:sz w:val="24"/>
          <w:szCs w:val="24"/>
        </w:rPr>
        <w:t xml:space="preserve"> d’offres infructueux après avis de la commission des marchés compétente sans qu’il y’ait lieu à réclamation.</w:t>
      </w:r>
    </w:p>
    <w:p w14:paraId="29D033C8" w14:textId="77777777" w:rsidR="007E0D9A" w:rsidRPr="0046769F" w:rsidRDefault="007E0D9A" w:rsidP="001F752F">
      <w:pPr>
        <w:widowControl w:val="0"/>
        <w:tabs>
          <w:tab w:val="left" w:pos="600"/>
          <w:tab w:val="left" w:pos="1500"/>
          <w:tab w:val="left" w:pos="2800"/>
          <w:tab w:val="left" w:pos="3300"/>
          <w:tab w:val="left" w:pos="4320"/>
          <w:tab w:val="left" w:pos="4740"/>
        </w:tabs>
        <w:autoSpaceDE w:val="0"/>
        <w:spacing w:after="60" w:line="276" w:lineRule="auto"/>
        <w:ind w:right="-17"/>
        <w:jc w:val="both"/>
        <w:rPr>
          <w:rFonts w:ascii="Arial Narrow" w:hAnsi="Arial Narrow"/>
          <w:sz w:val="24"/>
          <w:szCs w:val="24"/>
        </w:rPr>
      </w:pPr>
      <w:r w:rsidRPr="0046769F">
        <w:rPr>
          <w:rFonts w:ascii="Arial Narrow" w:hAnsi="Arial Narrow"/>
          <w:sz w:val="24"/>
          <w:szCs w:val="24"/>
        </w:rPr>
        <w:t xml:space="preserve">Toutefois, lorsque les </w:t>
      </w:r>
      <w:r w:rsidR="00447570" w:rsidRPr="0046769F">
        <w:rPr>
          <w:rFonts w:ascii="Arial Narrow" w:hAnsi="Arial Narrow"/>
          <w:sz w:val="24"/>
          <w:szCs w:val="24"/>
        </w:rPr>
        <w:t>offres ont</w:t>
      </w:r>
      <w:r w:rsidRPr="0046769F">
        <w:rPr>
          <w:rFonts w:ascii="Arial Narrow" w:hAnsi="Arial Narrow"/>
          <w:sz w:val="24"/>
          <w:szCs w:val="24"/>
        </w:rPr>
        <w:t xml:space="preserve"> déjà été ouvertes, l’annulation est subordonnée à l’accord </w:t>
      </w:r>
      <w:r w:rsidR="00447570" w:rsidRPr="0046769F">
        <w:rPr>
          <w:rFonts w:ascii="Arial Narrow" w:hAnsi="Arial Narrow"/>
          <w:sz w:val="24"/>
          <w:szCs w:val="24"/>
        </w:rPr>
        <w:t>de l’Autorité</w:t>
      </w:r>
      <w:r w:rsidRPr="0046769F">
        <w:rPr>
          <w:rFonts w:ascii="Arial Narrow" w:hAnsi="Arial Narrow"/>
          <w:sz w:val="24"/>
          <w:szCs w:val="24"/>
        </w:rPr>
        <w:t xml:space="preserve"> chargée des Marchés Publics.</w:t>
      </w:r>
    </w:p>
    <w:p w14:paraId="335F3741" w14:textId="77777777" w:rsidR="007E0D9A" w:rsidRPr="0046769F" w:rsidRDefault="00D02931"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30</w:t>
      </w:r>
      <w:r w:rsidR="007E0D9A" w:rsidRPr="0046769F">
        <w:rPr>
          <w:rFonts w:ascii="Arial Narrow" w:hAnsi="Arial Narrow"/>
          <w:sz w:val="24"/>
          <w:szCs w:val="24"/>
        </w:rPr>
        <w:t xml:space="preserve">2 Le Maître d'Ouvrage ou Maître d’Ouvrage Délégué notifie la décision d'annulation ou celle déclarant l’appel d’offres infructueux, au Président de la Commission de Passation des Marchés, avec copie à l’organe chargé de la régulation des marchés publics. </w:t>
      </w:r>
    </w:p>
    <w:p w14:paraId="66D789E9" w14:textId="77777777" w:rsidR="007E0D9A" w:rsidRPr="0046769F" w:rsidRDefault="007E0D9A" w:rsidP="00DC0341">
      <w:pPr>
        <w:pStyle w:val="ListParagraph"/>
        <w:numPr>
          <w:ilvl w:val="1"/>
          <w:numId w:val="67"/>
        </w:numPr>
        <w:suppressAutoHyphens w:val="0"/>
        <w:autoSpaceDN/>
        <w:spacing w:after="60"/>
        <w:jc w:val="both"/>
        <w:textAlignment w:val="auto"/>
        <w:rPr>
          <w:rFonts w:ascii="Arial Narrow" w:hAnsi="Arial Narrow"/>
          <w:sz w:val="24"/>
          <w:szCs w:val="24"/>
        </w:rPr>
      </w:pPr>
      <w:r w:rsidRPr="0046769F">
        <w:rPr>
          <w:rFonts w:ascii="Arial Narrow" w:hAnsi="Arial Narrow"/>
          <w:sz w:val="24"/>
          <w:szCs w:val="24"/>
        </w:rPr>
        <w:t>En cas d'allotissement, les dispositions prévues aux alinéas ci-dessus sont applicables à chacun des lots.</w:t>
      </w:r>
    </w:p>
    <w:p w14:paraId="706E00D3" w14:textId="032B8734" w:rsidR="007E0D9A" w:rsidRPr="0046769F" w:rsidRDefault="00CC3E3B" w:rsidP="004A46B7">
      <w:pPr>
        <w:pStyle w:val="RGAOarticles"/>
        <w:rPr>
          <w:rFonts w:ascii="Arial Narrow" w:hAnsi="Arial Narrow"/>
        </w:rPr>
      </w:pPr>
      <w:bookmarkStart w:id="59" w:name="_Toc157681233"/>
      <w:r w:rsidRPr="0046769F">
        <w:rPr>
          <w:rFonts w:ascii="Arial Narrow" w:hAnsi="Arial Narrow"/>
        </w:rPr>
        <w:t xml:space="preserve">Article </w:t>
      </w:r>
      <w:r w:rsidR="00D02931" w:rsidRPr="0046769F">
        <w:rPr>
          <w:rFonts w:ascii="Arial Narrow" w:hAnsi="Arial Narrow"/>
        </w:rPr>
        <w:t xml:space="preserve">31- </w:t>
      </w:r>
      <w:r w:rsidR="007E0D9A" w:rsidRPr="0046769F">
        <w:rPr>
          <w:rFonts w:ascii="Arial Narrow" w:hAnsi="Arial Narrow"/>
        </w:rPr>
        <w:t>Notification de l’attribution du marché</w:t>
      </w:r>
      <w:bookmarkEnd w:id="59"/>
    </w:p>
    <w:p w14:paraId="47228335" w14:textId="77777777" w:rsidR="007E0D9A" w:rsidRPr="0046769F" w:rsidRDefault="00596C2A" w:rsidP="001F752F">
      <w:pPr>
        <w:widowControl w:val="0"/>
        <w:autoSpaceDE w:val="0"/>
        <w:spacing w:after="60" w:line="276" w:lineRule="auto"/>
        <w:ind w:right="-15"/>
        <w:jc w:val="both"/>
        <w:rPr>
          <w:rFonts w:ascii="Arial Narrow" w:hAnsi="Arial Narrow"/>
          <w:sz w:val="24"/>
          <w:szCs w:val="24"/>
        </w:rPr>
      </w:pPr>
      <w:r w:rsidRPr="0046769F">
        <w:rPr>
          <w:rFonts w:ascii="Arial Narrow" w:hAnsi="Arial Narrow"/>
          <w:sz w:val="24"/>
          <w:szCs w:val="24"/>
        </w:rPr>
        <w:t>3</w:t>
      </w:r>
      <w:r w:rsidR="00D02931" w:rsidRPr="0046769F">
        <w:rPr>
          <w:rFonts w:ascii="Arial Narrow" w:hAnsi="Arial Narrow"/>
          <w:sz w:val="24"/>
          <w:szCs w:val="24"/>
        </w:rPr>
        <w:t>1</w:t>
      </w:r>
      <w:r w:rsidR="007E0D9A" w:rsidRPr="0046769F">
        <w:rPr>
          <w:rFonts w:ascii="Arial Narrow" w:hAnsi="Arial Narrow"/>
          <w:sz w:val="24"/>
          <w:szCs w:val="24"/>
        </w:rPr>
        <w:t>.1 Toute attribution d’un marché est matérialisée par une décision du Maître d’Ouvrage ou du Maître d’Ouvrage Délégué et notifiée à l’attributaire dans un délai maximum de soixante-douze (72) heures à compter de sa signature.</w:t>
      </w:r>
    </w:p>
    <w:p w14:paraId="1210591B" w14:textId="77777777" w:rsidR="007E0D9A" w:rsidRPr="0046769F" w:rsidRDefault="00596C2A" w:rsidP="001F752F">
      <w:pPr>
        <w:widowControl w:val="0"/>
        <w:tabs>
          <w:tab w:val="left" w:pos="1140"/>
          <w:tab w:val="left" w:pos="1720"/>
          <w:tab w:val="left" w:pos="2100"/>
          <w:tab w:val="left" w:pos="2960"/>
          <w:tab w:val="left" w:pos="4220"/>
          <w:tab w:val="left" w:pos="5060"/>
        </w:tabs>
        <w:autoSpaceDE w:val="0"/>
        <w:spacing w:after="60" w:line="276" w:lineRule="auto"/>
        <w:jc w:val="both"/>
        <w:rPr>
          <w:rFonts w:ascii="Arial Narrow" w:hAnsi="Arial Narrow"/>
          <w:sz w:val="24"/>
          <w:szCs w:val="24"/>
        </w:rPr>
      </w:pPr>
      <w:r w:rsidRPr="0046769F">
        <w:rPr>
          <w:rFonts w:ascii="Arial Narrow" w:hAnsi="Arial Narrow"/>
          <w:sz w:val="24"/>
          <w:szCs w:val="24"/>
        </w:rPr>
        <w:t>3</w:t>
      </w:r>
      <w:r w:rsidR="00D02931" w:rsidRPr="0046769F">
        <w:rPr>
          <w:rFonts w:ascii="Arial Narrow" w:hAnsi="Arial Narrow"/>
          <w:sz w:val="24"/>
          <w:szCs w:val="24"/>
        </w:rPr>
        <w:t>1</w:t>
      </w:r>
      <w:r w:rsidR="007E0D9A" w:rsidRPr="0046769F">
        <w:rPr>
          <w:rFonts w:ascii="Arial Narrow" w:hAnsi="Arial Narrow"/>
          <w:sz w:val="24"/>
          <w:szCs w:val="24"/>
        </w:rPr>
        <w:t>.2. Avant l’expiration du délai de validité des offres fixé par le RPAO, le Maître d’Ouvrage ou le Maître d’Ouvrage Délégué notifiera à l’attributaire du marché par télécopie confirmée par lettre recommandée ou par tout autre moyen que sa soumission a été retenue. Cette lettre indiquera le montant que le Maître d’ouvrage ou le Maître d’Ouvrage Délégué paiera au cocontractant de l’administration au titre de l’exécution des prestations et le délai d’exécution.</w:t>
      </w:r>
    </w:p>
    <w:p w14:paraId="1403A6D7" w14:textId="2FAA4EB3" w:rsidR="007E0D9A" w:rsidRPr="0046769F" w:rsidRDefault="00CC3E3B" w:rsidP="004A46B7">
      <w:pPr>
        <w:pStyle w:val="RGAOarticles"/>
        <w:rPr>
          <w:rFonts w:ascii="Arial Narrow" w:hAnsi="Arial Narrow"/>
        </w:rPr>
      </w:pPr>
      <w:bookmarkStart w:id="60" w:name="_Toc157681234"/>
      <w:r w:rsidRPr="0046769F">
        <w:rPr>
          <w:rFonts w:ascii="Arial Narrow" w:hAnsi="Arial Narrow"/>
        </w:rPr>
        <w:t xml:space="preserve">Article </w:t>
      </w:r>
      <w:r w:rsidR="00D02931" w:rsidRPr="0046769F">
        <w:rPr>
          <w:rFonts w:ascii="Arial Narrow" w:hAnsi="Arial Narrow"/>
        </w:rPr>
        <w:t xml:space="preserve">32- </w:t>
      </w:r>
      <w:r w:rsidR="007E0D9A" w:rsidRPr="0046769F">
        <w:rPr>
          <w:rFonts w:ascii="Arial Narrow" w:hAnsi="Arial Narrow"/>
        </w:rPr>
        <w:t>Publication des résultats d’attribution et recours</w:t>
      </w:r>
      <w:bookmarkEnd w:id="60"/>
    </w:p>
    <w:p w14:paraId="6B244DBC" w14:textId="77777777" w:rsidR="007E0D9A" w:rsidRPr="0046769F" w:rsidRDefault="00596C2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3</w:t>
      </w:r>
      <w:r w:rsidR="00D02931" w:rsidRPr="0046769F">
        <w:rPr>
          <w:rFonts w:ascii="Arial Narrow" w:hAnsi="Arial Narrow"/>
          <w:sz w:val="24"/>
          <w:szCs w:val="24"/>
        </w:rPr>
        <w:t>2</w:t>
      </w:r>
      <w:r w:rsidR="007E0D9A" w:rsidRPr="0046769F">
        <w:rPr>
          <w:rFonts w:ascii="Arial Narrow" w:hAnsi="Arial Narrow"/>
          <w:sz w:val="24"/>
          <w:szCs w:val="24"/>
        </w:rPr>
        <w:t>.1.</w:t>
      </w:r>
      <w:r w:rsidR="00214FAC" w:rsidRPr="0046769F">
        <w:rPr>
          <w:rFonts w:ascii="Arial Narrow" w:hAnsi="Arial Narrow"/>
          <w:sz w:val="24"/>
          <w:szCs w:val="24"/>
        </w:rPr>
        <w:t xml:space="preserve"> </w:t>
      </w:r>
      <w:r w:rsidR="007E0D9A" w:rsidRPr="0046769F">
        <w:rPr>
          <w:rFonts w:ascii="Arial Narrow" w:hAnsi="Arial Narrow"/>
          <w:sz w:val="24"/>
          <w:szCs w:val="24"/>
        </w:rPr>
        <w:t>Le Maître d’Ouvrage ou le Maître d’Ouvrage Délégué dispose d’un délai de cinq (05) jours ouvrables pour la signature de la décision d’attribution et la publication des résultats à compter de la date de réception de la proposition d’attribution finale de la Commission des Marchés compétente, sauf en cas de suspension de la procédure.</w:t>
      </w:r>
    </w:p>
    <w:p w14:paraId="6AC71803" w14:textId="77777777" w:rsidR="007E0D9A" w:rsidRPr="0046769F" w:rsidRDefault="00596C2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3</w:t>
      </w:r>
      <w:r w:rsidR="00D02931" w:rsidRPr="0046769F">
        <w:rPr>
          <w:rFonts w:ascii="Arial Narrow" w:hAnsi="Arial Narrow"/>
          <w:sz w:val="24"/>
          <w:szCs w:val="24"/>
        </w:rPr>
        <w:t>2</w:t>
      </w:r>
      <w:r w:rsidR="007E0D9A" w:rsidRPr="0046769F">
        <w:rPr>
          <w:rFonts w:ascii="Arial Narrow" w:hAnsi="Arial Narrow"/>
          <w:sz w:val="24"/>
          <w:szCs w:val="24"/>
        </w:rPr>
        <w:t>.2.</w:t>
      </w:r>
      <w:r w:rsidR="00980D4F" w:rsidRPr="0046769F">
        <w:rPr>
          <w:rFonts w:ascii="Arial Narrow" w:hAnsi="Arial Narrow"/>
          <w:sz w:val="24"/>
          <w:szCs w:val="24"/>
        </w:rPr>
        <w:t xml:space="preserve"> </w:t>
      </w:r>
      <w:r w:rsidR="007E0D9A" w:rsidRPr="0046769F">
        <w:rPr>
          <w:rFonts w:ascii="Arial Narrow" w:hAnsi="Arial Narrow"/>
          <w:sz w:val="24"/>
          <w:szCs w:val="24"/>
        </w:rPr>
        <w:t xml:space="preserve">Toute décision d’attribution d’un marché public par le Maître d’Ouvrage ou le Maître d’Ouvrage Délégué est </w:t>
      </w:r>
      <w:proofErr w:type="gramStart"/>
      <w:r w:rsidR="007E0D9A" w:rsidRPr="0046769F">
        <w:rPr>
          <w:rFonts w:ascii="Arial Narrow" w:hAnsi="Arial Narrow"/>
          <w:sz w:val="24"/>
          <w:szCs w:val="24"/>
        </w:rPr>
        <w:t>insérée</w:t>
      </w:r>
      <w:proofErr w:type="gramEnd"/>
      <w:r w:rsidR="007E0D9A" w:rsidRPr="0046769F">
        <w:rPr>
          <w:rFonts w:ascii="Arial Narrow" w:hAnsi="Arial Narrow"/>
          <w:sz w:val="24"/>
          <w:szCs w:val="24"/>
        </w:rPr>
        <w:t>, avec indication de prix et de délai, dans le journal des marchés publics édité par l’organisme chargé de la régulation des marchés publics ou dans</w:t>
      </w:r>
      <w:r w:rsidR="00D02931" w:rsidRPr="0046769F">
        <w:rPr>
          <w:rFonts w:ascii="Arial Narrow" w:hAnsi="Arial Narrow"/>
          <w:sz w:val="24"/>
          <w:szCs w:val="24"/>
        </w:rPr>
        <w:t xml:space="preserve"> COLEPS ou </w:t>
      </w:r>
      <w:r w:rsidR="007E0D9A" w:rsidRPr="0046769F">
        <w:rPr>
          <w:rFonts w:ascii="Arial Narrow" w:hAnsi="Arial Narrow"/>
          <w:sz w:val="24"/>
          <w:szCs w:val="24"/>
        </w:rPr>
        <w:t>toute autre publication habilitée.</w:t>
      </w:r>
    </w:p>
    <w:p w14:paraId="72F10886" w14:textId="77777777" w:rsidR="007E0D9A" w:rsidRPr="0046769F" w:rsidRDefault="00596C2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3</w:t>
      </w:r>
      <w:r w:rsidR="00D02931" w:rsidRPr="0046769F">
        <w:rPr>
          <w:rFonts w:ascii="Arial Narrow" w:hAnsi="Arial Narrow"/>
          <w:sz w:val="24"/>
          <w:szCs w:val="24"/>
        </w:rPr>
        <w:t>2</w:t>
      </w:r>
      <w:r w:rsidR="007E0D9A" w:rsidRPr="0046769F">
        <w:rPr>
          <w:rFonts w:ascii="Arial Narrow" w:hAnsi="Arial Narrow"/>
          <w:sz w:val="24"/>
          <w:szCs w:val="24"/>
        </w:rPr>
        <w:t xml:space="preserve">.3. Dès publication des résultats portant attribution, le Maître d’Ouvrage ou le Maître d’Ouvrage </w:t>
      </w:r>
      <w:r w:rsidR="00447570" w:rsidRPr="0046769F">
        <w:rPr>
          <w:rFonts w:ascii="Arial Narrow" w:hAnsi="Arial Narrow"/>
          <w:sz w:val="24"/>
          <w:szCs w:val="24"/>
        </w:rPr>
        <w:t>Délégué adresse</w:t>
      </w:r>
      <w:r w:rsidR="007E0D9A" w:rsidRPr="0046769F">
        <w:rPr>
          <w:rFonts w:ascii="Arial Narrow" w:hAnsi="Arial Narrow"/>
          <w:sz w:val="24"/>
          <w:szCs w:val="24"/>
        </w:rPr>
        <w:t xml:space="preserve"> à chaque soumissionnaire qui en fait la demande, un extrait du rapport d’analyse le concernant.</w:t>
      </w:r>
    </w:p>
    <w:p w14:paraId="23E0EA01" w14:textId="77777777" w:rsidR="007E0D9A" w:rsidRPr="0046769F" w:rsidRDefault="00596C2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3</w:t>
      </w:r>
      <w:r w:rsidR="00D02931" w:rsidRPr="0046769F">
        <w:rPr>
          <w:rFonts w:ascii="Arial Narrow" w:hAnsi="Arial Narrow"/>
          <w:sz w:val="24"/>
          <w:szCs w:val="24"/>
        </w:rPr>
        <w:t>2</w:t>
      </w:r>
      <w:r w:rsidR="007E0D9A" w:rsidRPr="0046769F">
        <w:rPr>
          <w:rFonts w:ascii="Arial Narrow" w:hAnsi="Arial Narrow"/>
          <w:sz w:val="24"/>
          <w:szCs w:val="24"/>
        </w:rPr>
        <w:t>.4 Après la publication du résultat de l’attribution, les offres non retirées dans un délai maximal de quinze (15) jours seront détruites, sans qu’il y ait lieu à réclamation, à l’exception de l’exemplaire destiné à l’organisme chargé de la régulation des marchés publics si celle-ci n’a pas été collectée séance tenante.</w:t>
      </w:r>
    </w:p>
    <w:p w14:paraId="067DDC71" w14:textId="77777777" w:rsidR="007E0D9A" w:rsidRPr="0046769F" w:rsidRDefault="00596C2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3</w:t>
      </w:r>
      <w:r w:rsidR="00D02931" w:rsidRPr="0046769F">
        <w:rPr>
          <w:rFonts w:ascii="Arial Narrow" w:hAnsi="Arial Narrow"/>
          <w:sz w:val="24"/>
          <w:szCs w:val="24"/>
        </w:rPr>
        <w:t>2</w:t>
      </w:r>
      <w:r w:rsidR="007E0D9A" w:rsidRPr="0046769F">
        <w:rPr>
          <w:rFonts w:ascii="Arial Narrow" w:hAnsi="Arial Narrow"/>
          <w:sz w:val="24"/>
          <w:szCs w:val="24"/>
        </w:rPr>
        <w:t>.5 En cas de recours, il doit être adressé au Comité chargé de l’examen des recours avec copies au Maître d’Ouvrage ou au Maître d’Ouvrage Délégué et au Président de la commission de passation des marchés concernée,</w:t>
      </w:r>
      <w:r w:rsidR="00980D4F" w:rsidRPr="0046769F">
        <w:rPr>
          <w:rFonts w:ascii="Arial Narrow" w:hAnsi="Arial Narrow"/>
          <w:sz w:val="24"/>
          <w:szCs w:val="24"/>
        </w:rPr>
        <w:t xml:space="preserve"> </w:t>
      </w:r>
      <w:r w:rsidR="007E0D9A" w:rsidRPr="0046769F">
        <w:rPr>
          <w:rFonts w:ascii="Arial Narrow" w:hAnsi="Arial Narrow"/>
          <w:sz w:val="24"/>
          <w:szCs w:val="24"/>
        </w:rPr>
        <w:t xml:space="preserve">à l’organisme chargé de la régulation </w:t>
      </w:r>
      <w:r w:rsidR="00B06185" w:rsidRPr="0046769F">
        <w:rPr>
          <w:rFonts w:ascii="Arial Narrow" w:hAnsi="Arial Narrow"/>
          <w:sz w:val="24"/>
          <w:szCs w:val="24"/>
        </w:rPr>
        <w:t>des marchés</w:t>
      </w:r>
      <w:r w:rsidR="00980D4F" w:rsidRPr="0046769F">
        <w:rPr>
          <w:rFonts w:ascii="Arial Narrow" w:hAnsi="Arial Narrow"/>
          <w:sz w:val="24"/>
          <w:szCs w:val="24"/>
        </w:rPr>
        <w:t xml:space="preserve"> publics </w:t>
      </w:r>
      <w:r w:rsidR="007E0D9A" w:rsidRPr="0046769F">
        <w:rPr>
          <w:rFonts w:ascii="Arial Narrow" w:hAnsi="Arial Narrow"/>
          <w:sz w:val="24"/>
          <w:szCs w:val="24"/>
        </w:rPr>
        <w:t xml:space="preserve">et à l’Autorité chargée des marchés </w:t>
      </w:r>
      <w:r w:rsidR="007E0D9A" w:rsidRPr="0046769F">
        <w:rPr>
          <w:rFonts w:ascii="Arial Narrow" w:hAnsi="Arial Narrow"/>
          <w:sz w:val="24"/>
          <w:szCs w:val="24"/>
        </w:rPr>
        <w:lastRenderedPageBreak/>
        <w:t>publics.</w:t>
      </w:r>
    </w:p>
    <w:p w14:paraId="257E97BF" w14:textId="77777777" w:rsidR="007E0D9A" w:rsidRPr="0046769F" w:rsidRDefault="007E0D9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Il doit intervenir dans un délai maximum de cinq (05) jours ouvrables après la publication des résultats.</w:t>
      </w:r>
    </w:p>
    <w:p w14:paraId="049032D0" w14:textId="77777777" w:rsidR="007E0D9A" w:rsidRPr="0046769F" w:rsidRDefault="00596C2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3</w:t>
      </w:r>
      <w:r w:rsidR="00D02931" w:rsidRPr="0046769F">
        <w:rPr>
          <w:rFonts w:ascii="Arial Narrow" w:hAnsi="Arial Narrow"/>
          <w:sz w:val="24"/>
          <w:szCs w:val="24"/>
        </w:rPr>
        <w:t>2</w:t>
      </w:r>
      <w:r w:rsidR="007E0D9A" w:rsidRPr="0046769F">
        <w:rPr>
          <w:rFonts w:ascii="Arial Narrow" w:hAnsi="Arial Narrow"/>
          <w:sz w:val="24"/>
          <w:szCs w:val="24"/>
        </w:rPr>
        <w:t>.6 Ce recours peut donner lieu à la suspension de la procédure à l’appréciation de l’organisme chargé de la régulation des marchés publics.</w:t>
      </w:r>
    </w:p>
    <w:p w14:paraId="74153179" w14:textId="69248ADB" w:rsidR="007E0D9A" w:rsidRPr="0046769F" w:rsidRDefault="00CC3E3B" w:rsidP="004A46B7">
      <w:pPr>
        <w:pStyle w:val="RGAOarticles"/>
        <w:rPr>
          <w:rFonts w:ascii="Arial Narrow" w:hAnsi="Arial Narrow"/>
        </w:rPr>
      </w:pPr>
      <w:bookmarkStart w:id="61" w:name="_Toc157681235"/>
      <w:r w:rsidRPr="0046769F">
        <w:rPr>
          <w:rFonts w:ascii="Arial Narrow" w:hAnsi="Arial Narrow"/>
        </w:rPr>
        <w:t xml:space="preserve">Article </w:t>
      </w:r>
      <w:r w:rsidR="00D02931" w:rsidRPr="0046769F">
        <w:rPr>
          <w:rFonts w:ascii="Arial Narrow" w:hAnsi="Arial Narrow"/>
        </w:rPr>
        <w:t xml:space="preserve">33- </w:t>
      </w:r>
      <w:r w:rsidR="007E0D9A" w:rsidRPr="0046769F">
        <w:rPr>
          <w:rFonts w:ascii="Arial Narrow" w:hAnsi="Arial Narrow"/>
        </w:rPr>
        <w:t>Signature du marché</w:t>
      </w:r>
      <w:bookmarkEnd w:id="61"/>
    </w:p>
    <w:p w14:paraId="6C17F66D" w14:textId="5CFDAC80" w:rsidR="00E47A31" w:rsidRPr="0046769F" w:rsidRDefault="00596C2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3</w:t>
      </w:r>
      <w:r w:rsidR="009023B4" w:rsidRPr="0046769F">
        <w:rPr>
          <w:rFonts w:ascii="Arial Narrow" w:hAnsi="Arial Narrow"/>
          <w:sz w:val="24"/>
          <w:szCs w:val="24"/>
        </w:rPr>
        <w:t>3</w:t>
      </w:r>
      <w:r w:rsidR="007E0D9A" w:rsidRPr="0046769F">
        <w:rPr>
          <w:rFonts w:ascii="Arial Narrow" w:hAnsi="Arial Narrow"/>
          <w:sz w:val="24"/>
          <w:szCs w:val="24"/>
        </w:rPr>
        <w:t xml:space="preserve">.1. Après publication des résultats, </w:t>
      </w:r>
      <w:r w:rsidR="00E47A31" w:rsidRPr="0046769F">
        <w:rPr>
          <w:rFonts w:ascii="Arial Narrow" w:hAnsi="Arial Narrow"/>
          <w:sz w:val="24"/>
          <w:szCs w:val="24"/>
        </w:rPr>
        <w:t>le projet de marché est souscrit par l’attributaire et soumis à la signature du maître d’ouvrage ou du maître d’ouvrage délégué.</w:t>
      </w:r>
    </w:p>
    <w:p w14:paraId="0ACF9953" w14:textId="77777777" w:rsidR="00586EE5" w:rsidRPr="0046769F" w:rsidRDefault="00586EE5" w:rsidP="001F752F">
      <w:pPr>
        <w:widowControl w:val="0"/>
        <w:autoSpaceDE w:val="0"/>
        <w:spacing w:after="60" w:line="276" w:lineRule="auto"/>
        <w:jc w:val="both"/>
        <w:rPr>
          <w:rFonts w:ascii="Arial Narrow" w:hAnsi="Arial Narrow"/>
          <w:sz w:val="24"/>
          <w:szCs w:val="24"/>
        </w:rPr>
      </w:pPr>
    </w:p>
    <w:p w14:paraId="6E559D05" w14:textId="77777777" w:rsidR="007E0D9A" w:rsidRPr="0046769F" w:rsidRDefault="00E47A31"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 xml:space="preserve">Pour </w:t>
      </w:r>
      <w:r w:rsidR="00C268AB" w:rsidRPr="0046769F">
        <w:rPr>
          <w:rFonts w:ascii="Arial Narrow" w:hAnsi="Arial Narrow"/>
          <w:sz w:val="24"/>
          <w:szCs w:val="24"/>
        </w:rPr>
        <w:t xml:space="preserve">les marchés de gré à gré, </w:t>
      </w:r>
      <w:r w:rsidR="007E0D9A" w:rsidRPr="0046769F">
        <w:rPr>
          <w:rFonts w:ascii="Arial Narrow" w:hAnsi="Arial Narrow"/>
          <w:sz w:val="24"/>
          <w:szCs w:val="24"/>
        </w:rPr>
        <w:t>le projet de marché</w:t>
      </w:r>
      <w:r w:rsidR="00C268AB" w:rsidRPr="0046769F">
        <w:rPr>
          <w:rFonts w:ascii="Arial Narrow" w:hAnsi="Arial Narrow"/>
          <w:sz w:val="24"/>
          <w:szCs w:val="24"/>
        </w:rPr>
        <w:t xml:space="preserve"> </w:t>
      </w:r>
      <w:r w:rsidR="007E0D9A" w:rsidRPr="0046769F">
        <w:rPr>
          <w:rFonts w:ascii="Arial Narrow" w:hAnsi="Arial Narrow"/>
          <w:sz w:val="24"/>
          <w:szCs w:val="24"/>
        </w:rPr>
        <w:t>souscrit par l’attributaire est soumis à la Commission de Passation des Marchés concernée pour examen et adoption et le cas échéant à la Commission centrale de contrôle des marchés compétente pour avis.</w:t>
      </w:r>
    </w:p>
    <w:p w14:paraId="6575B888" w14:textId="77777777" w:rsidR="00412D84" w:rsidRPr="0046769F" w:rsidRDefault="00596C2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3</w:t>
      </w:r>
      <w:r w:rsidR="009023B4" w:rsidRPr="0046769F">
        <w:rPr>
          <w:rFonts w:ascii="Arial Narrow" w:hAnsi="Arial Narrow"/>
          <w:sz w:val="24"/>
          <w:szCs w:val="24"/>
        </w:rPr>
        <w:t>3</w:t>
      </w:r>
      <w:r w:rsidR="00412D84" w:rsidRPr="0046769F">
        <w:rPr>
          <w:rFonts w:ascii="Arial Narrow" w:hAnsi="Arial Narrow"/>
          <w:sz w:val="24"/>
          <w:szCs w:val="24"/>
        </w:rPr>
        <w:t>.2 L’attributaire du marché dispose d’un délai de quinze (15) jours ouvrables à compter de sa réception pour souscrire le marché ou la lettre-commande. Passé ce délai, le Maître d’Ouvrage ou le Maître d’Ouvrage Délégué se réserve le droit d’annuler la décision d’attribution après mise en demeure de l</w:t>
      </w:r>
      <w:r w:rsidR="00357EA5" w:rsidRPr="0046769F">
        <w:rPr>
          <w:rFonts w:ascii="Arial Narrow" w:hAnsi="Arial Narrow"/>
          <w:sz w:val="24"/>
          <w:szCs w:val="24"/>
        </w:rPr>
        <w:t>’attributaire restée sans suite et accord préalable de l’Autorité chargée des marchés publics.</w:t>
      </w:r>
      <w:r w:rsidR="00412D84" w:rsidRPr="0046769F">
        <w:rPr>
          <w:rFonts w:ascii="Arial Narrow" w:hAnsi="Arial Narrow"/>
          <w:sz w:val="24"/>
          <w:szCs w:val="24"/>
        </w:rPr>
        <w:t xml:space="preserve"> Dans ce cas, le cautionnement de soumission est saisi et le marché est attribué au candidat classé en seconde position.</w:t>
      </w:r>
    </w:p>
    <w:p w14:paraId="70353303" w14:textId="77777777" w:rsidR="009023B4" w:rsidRPr="0046769F" w:rsidRDefault="00596C2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3</w:t>
      </w:r>
      <w:r w:rsidR="009023B4" w:rsidRPr="0046769F">
        <w:rPr>
          <w:rFonts w:ascii="Arial Narrow" w:hAnsi="Arial Narrow"/>
          <w:sz w:val="24"/>
          <w:szCs w:val="24"/>
        </w:rPr>
        <w:t>3</w:t>
      </w:r>
      <w:r w:rsidR="007E0D9A" w:rsidRPr="0046769F">
        <w:rPr>
          <w:rFonts w:ascii="Arial Narrow" w:hAnsi="Arial Narrow"/>
          <w:sz w:val="24"/>
          <w:szCs w:val="24"/>
        </w:rPr>
        <w:t>.</w:t>
      </w:r>
      <w:r w:rsidR="00412D84" w:rsidRPr="0046769F">
        <w:rPr>
          <w:rFonts w:ascii="Arial Narrow" w:hAnsi="Arial Narrow"/>
          <w:sz w:val="24"/>
          <w:szCs w:val="24"/>
        </w:rPr>
        <w:t>3</w:t>
      </w:r>
      <w:r w:rsidR="007E0D9A" w:rsidRPr="0046769F">
        <w:rPr>
          <w:rFonts w:ascii="Arial Narrow" w:hAnsi="Arial Narrow"/>
          <w:sz w:val="24"/>
          <w:szCs w:val="24"/>
        </w:rPr>
        <w:t>. Le Maître d’Ouvrage ou le Maître d’Ouvrage Délégué dispose d’un délai de cinq (05) jours ouvrables pour la signature du marché</w:t>
      </w:r>
      <w:r w:rsidR="009023B4" w:rsidRPr="0046769F">
        <w:rPr>
          <w:rFonts w:ascii="Arial Narrow" w:hAnsi="Arial Narrow"/>
          <w:sz w:val="24"/>
          <w:szCs w:val="24"/>
        </w:rPr>
        <w:t> :</w:t>
      </w:r>
    </w:p>
    <w:p w14:paraId="5A568E21" w14:textId="01204E95" w:rsidR="009023B4" w:rsidRPr="0046769F" w:rsidRDefault="009023B4" w:rsidP="00DC0341">
      <w:pPr>
        <w:pStyle w:val="ListParagraph"/>
        <w:widowControl w:val="0"/>
        <w:numPr>
          <w:ilvl w:val="0"/>
          <w:numId w:val="91"/>
        </w:numPr>
        <w:autoSpaceDE w:val="0"/>
        <w:spacing w:after="60"/>
        <w:jc w:val="both"/>
        <w:rPr>
          <w:rFonts w:ascii="Arial Narrow" w:hAnsi="Arial Narrow"/>
          <w:sz w:val="24"/>
          <w:szCs w:val="24"/>
        </w:rPr>
      </w:pPr>
      <w:proofErr w:type="gramStart"/>
      <w:r w:rsidRPr="0046769F">
        <w:rPr>
          <w:rFonts w:ascii="Arial Narrow" w:hAnsi="Arial Narrow"/>
          <w:sz w:val="24"/>
          <w:szCs w:val="24"/>
        </w:rPr>
        <w:t>à</w:t>
      </w:r>
      <w:proofErr w:type="gramEnd"/>
      <w:r w:rsidRPr="0046769F">
        <w:rPr>
          <w:rFonts w:ascii="Arial Narrow" w:hAnsi="Arial Narrow"/>
          <w:sz w:val="24"/>
          <w:szCs w:val="24"/>
        </w:rPr>
        <w:t xml:space="preserve"> compter de la date de réception du projet de marché issu de l’appel d’offres ou demande de cotation, souscrit par l’attributaire et avis de la Commission centrale de contrôle des Marchés compétente le cas échéant ;</w:t>
      </w:r>
    </w:p>
    <w:p w14:paraId="4597698B" w14:textId="074B3944" w:rsidR="009023B4" w:rsidRPr="0046769F" w:rsidRDefault="009023B4" w:rsidP="00DC0341">
      <w:pPr>
        <w:pStyle w:val="ListParagraph"/>
        <w:widowControl w:val="0"/>
        <w:numPr>
          <w:ilvl w:val="0"/>
          <w:numId w:val="91"/>
        </w:numPr>
        <w:autoSpaceDE w:val="0"/>
        <w:spacing w:after="60"/>
        <w:jc w:val="both"/>
        <w:rPr>
          <w:rFonts w:ascii="Arial Narrow" w:hAnsi="Arial Narrow"/>
          <w:sz w:val="24"/>
          <w:szCs w:val="24"/>
        </w:rPr>
      </w:pPr>
      <w:proofErr w:type="gramStart"/>
      <w:r w:rsidRPr="0046769F">
        <w:rPr>
          <w:rFonts w:ascii="Arial Narrow" w:hAnsi="Arial Narrow"/>
          <w:sz w:val="24"/>
          <w:szCs w:val="24"/>
        </w:rPr>
        <w:t>à</w:t>
      </w:r>
      <w:proofErr w:type="gramEnd"/>
      <w:r w:rsidRPr="0046769F">
        <w:rPr>
          <w:rFonts w:ascii="Arial Narrow" w:hAnsi="Arial Narrow"/>
          <w:sz w:val="24"/>
          <w:szCs w:val="24"/>
        </w:rPr>
        <w:t xml:space="preserve"> compter de la date de réception du projet de marché de gré à gré souscrit par l’attributaire après avis de la commission interne de passation et de la Commission Centrale de Contrôle des Marchés compétente, le cas échéant.</w:t>
      </w:r>
    </w:p>
    <w:p w14:paraId="5CB8E65E" w14:textId="77777777" w:rsidR="007E0D9A" w:rsidRPr="0046769F" w:rsidRDefault="00596C2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3</w:t>
      </w:r>
      <w:r w:rsidR="009023B4" w:rsidRPr="0046769F">
        <w:rPr>
          <w:rFonts w:ascii="Arial Narrow" w:hAnsi="Arial Narrow"/>
          <w:sz w:val="24"/>
          <w:szCs w:val="24"/>
        </w:rPr>
        <w:t>3</w:t>
      </w:r>
      <w:r w:rsidR="007E0D9A" w:rsidRPr="0046769F">
        <w:rPr>
          <w:rFonts w:ascii="Arial Narrow" w:hAnsi="Arial Narrow"/>
          <w:sz w:val="24"/>
          <w:szCs w:val="24"/>
        </w:rPr>
        <w:t>.</w:t>
      </w:r>
      <w:r w:rsidR="00412D84" w:rsidRPr="0046769F">
        <w:rPr>
          <w:rFonts w:ascii="Arial Narrow" w:hAnsi="Arial Narrow"/>
          <w:sz w:val="24"/>
          <w:szCs w:val="24"/>
        </w:rPr>
        <w:t>4</w:t>
      </w:r>
      <w:r w:rsidR="007E0D9A" w:rsidRPr="0046769F">
        <w:rPr>
          <w:rFonts w:ascii="Arial Narrow" w:hAnsi="Arial Narrow"/>
          <w:sz w:val="24"/>
          <w:szCs w:val="24"/>
        </w:rPr>
        <w:t>. Le marché doit être notifié à son titulaire dans les cinq (5) jours ouvrables qui suivent la date de sa signature.</w:t>
      </w:r>
    </w:p>
    <w:p w14:paraId="5C0009A0" w14:textId="3F937B9B" w:rsidR="007E0D9A" w:rsidRPr="0046769F" w:rsidRDefault="00CC3E3B" w:rsidP="004A46B7">
      <w:pPr>
        <w:pStyle w:val="RGAOarticles"/>
        <w:rPr>
          <w:rFonts w:ascii="Arial Narrow" w:hAnsi="Arial Narrow"/>
        </w:rPr>
      </w:pPr>
      <w:bookmarkStart w:id="62" w:name="_Toc157681236"/>
      <w:r w:rsidRPr="0046769F">
        <w:rPr>
          <w:rFonts w:ascii="Arial Narrow" w:hAnsi="Arial Narrow"/>
        </w:rPr>
        <w:t xml:space="preserve">Article </w:t>
      </w:r>
      <w:r w:rsidR="009023B4" w:rsidRPr="0046769F">
        <w:rPr>
          <w:rFonts w:ascii="Arial Narrow" w:hAnsi="Arial Narrow"/>
        </w:rPr>
        <w:t xml:space="preserve">34- </w:t>
      </w:r>
      <w:r w:rsidR="007E0D9A" w:rsidRPr="0046769F">
        <w:rPr>
          <w:rFonts w:ascii="Arial Narrow" w:hAnsi="Arial Narrow"/>
        </w:rPr>
        <w:t>Cautionnement définitif</w:t>
      </w:r>
      <w:bookmarkEnd w:id="62"/>
    </w:p>
    <w:p w14:paraId="087E1FC9" w14:textId="70EF667C" w:rsidR="00695133" w:rsidRPr="0046769F" w:rsidRDefault="00695133" w:rsidP="001F752F">
      <w:pPr>
        <w:widowControl w:val="0"/>
        <w:autoSpaceDE w:val="0"/>
        <w:spacing w:after="60" w:line="276" w:lineRule="auto"/>
        <w:jc w:val="both"/>
        <w:rPr>
          <w:rFonts w:ascii="Arial Narrow" w:hAnsi="Arial Narrow"/>
          <w:bCs/>
          <w:sz w:val="24"/>
          <w:szCs w:val="24"/>
        </w:rPr>
      </w:pPr>
      <w:r w:rsidRPr="0046769F">
        <w:rPr>
          <w:rFonts w:ascii="Arial Narrow" w:hAnsi="Arial Narrow"/>
          <w:bCs/>
          <w:sz w:val="24"/>
          <w:szCs w:val="24"/>
        </w:rPr>
        <w:t>La retenue de garantie ou le cautionnement de bon</w:t>
      </w:r>
      <w:r w:rsidR="002C03CA" w:rsidRPr="0046769F">
        <w:rPr>
          <w:rFonts w:ascii="Arial Narrow" w:hAnsi="Arial Narrow"/>
          <w:bCs/>
          <w:sz w:val="24"/>
          <w:szCs w:val="24"/>
        </w:rPr>
        <w:t>ne</w:t>
      </w:r>
      <w:r w:rsidRPr="0046769F">
        <w:rPr>
          <w:rFonts w:ascii="Arial Narrow" w:hAnsi="Arial Narrow"/>
          <w:bCs/>
          <w:sz w:val="24"/>
          <w:szCs w:val="24"/>
        </w:rPr>
        <w:t xml:space="preserve"> exécution n’est pas exigé pour les marchés de services non quantifiables et les prestations intellectuelles</w:t>
      </w:r>
      <w:r w:rsidR="004A46B7" w:rsidRPr="0046769F">
        <w:rPr>
          <w:rFonts w:ascii="Arial Narrow" w:hAnsi="Arial Narrow"/>
          <w:bCs/>
          <w:sz w:val="24"/>
          <w:szCs w:val="24"/>
        </w:rPr>
        <w:t>.</w:t>
      </w:r>
    </w:p>
    <w:p w14:paraId="699621A2" w14:textId="77777777" w:rsidR="00F30357" w:rsidRPr="0046769F" w:rsidRDefault="00F30357" w:rsidP="001F752F">
      <w:pPr>
        <w:widowControl w:val="0"/>
        <w:tabs>
          <w:tab w:val="left" w:pos="1580"/>
          <w:tab w:val="left" w:pos="2300"/>
          <w:tab w:val="left" w:pos="2840"/>
          <w:tab w:val="left" w:pos="3660"/>
          <w:tab w:val="left" w:pos="4760"/>
        </w:tabs>
        <w:autoSpaceDE w:val="0"/>
        <w:spacing w:after="60" w:line="276" w:lineRule="auto"/>
        <w:jc w:val="both"/>
        <w:rPr>
          <w:rFonts w:ascii="Arial Narrow" w:hAnsi="Arial Narrow"/>
          <w:sz w:val="24"/>
          <w:szCs w:val="24"/>
        </w:rPr>
      </w:pPr>
    </w:p>
    <w:p w14:paraId="3F9525DC" w14:textId="77777777" w:rsidR="005A6722" w:rsidRPr="0046769F" w:rsidRDefault="005A6722" w:rsidP="001F752F">
      <w:pPr>
        <w:widowControl w:val="0"/>
        <w:tabs>
          <w:tab w:val="left" w:pos="1580"/>
          <w:tab w:val="left" w:pos="2300"/>
          <w:tab w:val="left" w:pos="2840"/>
          <w:tab w:val="left" w:pos="3660"/>
          <w:tab w:val="left" w:pos="4760"/>
        </w:tabs>
        <w:autoSpaceDE w:val="0"/>
        <w:spacing w:after="60" w:line="276" w:lineRule="auto"/>
        <w:jc w:val="both"/>
        <w:rPr>
          <w:rFonts w:ascii="Arial Narrow" w:hAnsi="Arial Narrow"/>
          <w:sz w:val="24"/>
          <w:szCs w:val="24"/>
        </w:rPr>
      </w:pPr>
    </w:p>
    <w:p w14:paraId="57DA32E0" w14:textId="77777777" w:rsidR="005A6722" w:rsidRPr="0046769F" w:rsidRDefault="005A6722" w:rsidP="001F752F">
      <w:pPr>
        <w:suppressAutoHyphens w:val="0"/>
        <w:autoSpaceDN/>
        <w:textAlignment w:val="auto"/>
        <w:rPr>
          <w:rFonts w:ascii="Arial Narrow" w:hAnsi="Arial Narrow"/>
          <w:sz w:val="24"/>
          <w:szCs w:val="24"/>
        </w:rPr>
      </w:pPr>
      <w:r w:rsidRPr="0046769F">
        <w:rPr>
          <w:rFonts w:ascii="Arial Narrow" w:hAnsi="Arial Narrow"/>
          <w:sz w:val="24"/>
          <w:szCs w:val="24"/>
        </w:rPr>
        <w:br w:type="page"/>
      </w:r>
    </w:p>
    <w:p w14:paraId="68DE9FED"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3FAA3E29"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011F766D"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2F0EEAAC"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6A4D8F5E"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3C81E80C"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5EAFDCE3"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1BB9EA13"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4655AD2C"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5FE15BC1"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6389F518"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3E8C8ED5"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3150578C" w14:textId="77777777" w:rsidR="00273DD0" w:rsidRPr="0046769F" w:rsidRDefault="00353DCC" w:rsidP="0046769F">
      <w:pPr>
        <w:pStyle w:val="DTAOPices"/>
      </w:pPr>
      <w:bookmarkStart w:id="63" w:name="_Toc390335364"/>
      <w:bookmarkStart w:id="64" w:name="_Toc390418123"/>
      <w:bookmarkStart w:id="65" w:name="_Toc242262666"/>
      <w:r w:rsidRPr="0046769F">
        <w:t>Règlement Particulier de l’Appel d’Offres (RPAO)</w:t>
      </w:r>
      <w:bookmarkEnd w:id="63"/>
      <w:bookmarkEnd w:id="64"/>
      <w:bookmarkEnd w:id="65"/>
    </w:p>
    <w:p w14:paraId="723B6B5A"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6C923F33" w14:textId="77777777" w:rsidR="005A6722" w:rsidRPr="0046769F" w:rsidRDefault="005A6722" w:rsidP="001F752F">
      <w:pPr>
        <w:suppressAutoHyphens w:val="0"/>
        <w:autoSpaceDN/>
        <w:textAlignment w:val="auto"/>
        <w:rPr>
          <w:rFonts w:ascii="Arial Narrow" w:hAnsi="Arial Narrow"/>
          <w:sz w:val="24"/>
          <w:szCs w:val="24"/>
          <w:lang w:val="fr-CM"/>
        </w:rPr>
      </w:pPr>
      <w:r w:rsidRPr="0046769F">
        <w:rPr>
          <w:rFonts w:ascii="Arial Narrow" w:hAnsi="Arial Narrow"/>
          <w:sz w:val="24"/>
          <w:szCs w:val="24"/>
        </w:rPr>
        <w:br w:type="page"/>
      </w:r>
    </w:p>
    <w:p w14:paraId="3012791B" w14:textId="77777777" w:rsidR="00986DB7" w:rsidRPr="0046769F" w:rsidRDefault="00986DB7" w:rsidP="0046769F">
      <w:pPr>
        <w:pStyle w:val="DTAOTitre"/>
      </w:pPr>
      <w:r w:rsidRPr="0046769F">
        <w:lastRenderedPageBreak/>
        <w:t>Règlement Particulier de l’Appel d’Offres</w:t>
      </w:r>
    </w:p>
    <w:tbl>
      <w:tblPr>
        <w:tblW w:w="10490"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10" w:type="dxa"/>
          <w:right w:w="10" w:type="dxa"/>
        </w:tblCellMar>
        <w:tblLook w:val="0000" w:firstRow="0" w:lastRow="0" w:firstColumn="0" w:lastColumn="0" w:noHBand="0" w:noVBand="0"/>
      </w:tblPr>
      <w:tblGrid>
        <w:gridCol w:w="1276"/>
        <w:gridCol w:w="9214"/>
      </w:tblGrid>
      <w:tr w:rsidR="00986DB7" w:rsidRPr="0046769F" w14:paraId="66404C90" w14:textId="77777777" w:rsidTr="00586EE5">
        <w:trPr>
          <w:trHeight w:hRule="exact" w:val="724"/>
          <w:tblHeader/>
          <w:jc w:val="center"/>
        </w:trPr>
        <w:tc>
          <w:tcPr>
            <w:tcW w:w="1276" w:type="dxa"/>
            <w:tcMar>
              <w:top w:w="0" w:type="dxa"/>
              <w:left w:w="0" w:type="dxa"/>
              <w:bottom w:w="0" w:type="dxa"/>
              <w:right w:w="0" w:type="dxa"/>
            </w:tcMar>
            <w:vAlign w:val="center"/>
          </w:tcPr>
          <w:p w14:paraId="36F4D70B" w14:textId="77777777" w:rsidR="00986DB7" w:rsidRPr="0046769F" w:rsidRDefault="00986DB7"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t>Références du RGAO</w:t>
            </w:r>
          </w:p>
        </w:tc>
        <w:tc>
          <w:tcPr>
            <w:tcW w:w="9214" w:type="dxa"/>
            <w:tcMar>
              <w:top w:w="0" w:type="dxa"/>
              <w:left w:w="0" w:type="dxa"/>
              <w:bottom w:w="0" w:type="dxa"/>
              <w:right w:w="0" w:type="dxa"/>
            </w:tcMar>
            <w:vAlign w:val="center"/>
          </w:tcPr>
          <w:p w14:paraId="69EA8D6C" w14:textId="77777777" w:rsidR="00986DB7" w:rsidRPr="0046769F" w:rsidRDefault="00CD1C9E" w:rsidP="0052248D">
            <w:pPr>
              <w:widowControl w:val="0"/>
              <w:autoSpaceDE w:val="0"/>
              <w:spacing w:line="276" w:lineRule="auto"/>
              <w:ind w:left="284" w:right="142" w:hanging="142"/>
              <w:jc w:val="center"/>
              <w:rPr>
                <w:rFonts w:ascii="Arial Narrow" w:hAnsi="Arial Narrow"/>
                <w:sz w:val="24"/>
                <w:szCs w:val="24"/>
              </w:rPr>
            </w:pPr>
            <w:r w:rsidRPr="0046769F">
              <w:rPr>
                <w:rFonts w:ascii="Arial Narrow" w:hAnsi="Arial Narrow"/>
                <w:sz w:val="24"/>
                <w:szCs w:val="24"/>
              </w:rPr>
              <w:t>Description de la disposition du Règlement Particulier</w:t>
            </w:r>
          </w:p>
        </w:tc>
      </w:tr>
      <w:tr w:rsidR="00986DB7" w:rsidRPr="0046769F" w14:paraId="20569BD6" w14:textId="77777777" w:rsidTr="00586EE5">
        <w:trPr>
          <w:trHeight w:hRule="exact" w:val="6974"/>
          <w:jc w:val="center"/>
        </w:trPr>
        <w:tc>
          <w:tcPr>
            <w:tcW w:w="1276" w:type="dxa"/>
            <w:tcMar>
              <w:top w:w="0" w:type="dxa"/>
              <w:left w:w="0" w:type="dxa"/>
              <w:bottom w:w="0" w:type="dxa"/>
              <w:right w:w="0" w:type="dxa"/>
            </w:tcMar>
          </w:tcPr>
          <w:p w14:paraId="4BC61278" w14:textId="77777777" w:rsidR="00986DB7" w:rsidRPr="0046769F" w:rsidRDefault="00986DB7" w:rsidP="0052248D">
            <w:pPr>
              <w:widowControl w:val="0"/>
              <w:autoSpaceDE w:val="0"/>
              <w:spacing w:line="276" w:lineRule="auto"/>
              <w:jc w:val="center"/>
              <w:rPr>
                <w:rFonts w:ascii="Arial Narrow" w:hAnsi="Arial Narrow"/>
                <w:sz w:val="24"/>
                <w:szCs w:val="24"/>
              </w:rPr>
            </w:pPr>
          </w:p>
          <w:p w14:paraId="08BF5D7D" w14:textId="77777777" w:rsidR="00CD1C9E" w:rsidRPr="0046769F" w:rsidRDefault="00CD1C9E" w:rsidP="0052248D">
            <w:pPr>
              <w:widowControl w:val="0"/>
              <w:autoSpaceDE w:val="0"/>
              <w:spacing w:line="276" w:lineRule="auto"/>
              <w:jc w:val="center"/>
              <w:rPr>
                <w:rFonts w:ascii="Arial Narrow" w:hAnsi="Arial Narrow"/>
                <w:sz w:val="24"/>
                <w:szCs w:val="24"/>
              </w:rPr>
            </w:pPr>
          </w:p>
          <w:p w14:paraId="30723A5C" w14:textId="77777777" w:rsidR="00986DB7" w:rsidRPr="0046769F" w:rsidRDefault="00986DB7"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t>1.1</w:t>
            </w:r>
          </w:p>
        </w:tc>
        <w:tc>
          <w:tcPr>
            <w:tcW w:w="9214" w:type="dxa"/>
            <w:tcMar>
              <w:top w:w="0" w:type="dxa"/>
              <w:left w:w="0" w:type="dxa"/>
              <w:bottom w:w="0" w:type="dxa"/>
              <w:right w:w="0" w:type="dxa"/>
            </w:tcMar>
          </w:tcPr>
          <w:p w14:paraId="2935ACDF" w14:textId="77777777" w:rsidR="00986DB7" w:rsidRPr="0046769F" w:rsidRDefault="00CD1C9E" w:rsidP="0052248D">
            <w:pPr>
              <w:widowControl w:val="0"/>
              <w:autoSpaceDE w:val="0"/>
              <w:spacing w:line="276" w:lineRule="auto"/>
              <w:ind w:left="284" w:right="142" w:hanging="142"/>
              <w:jc w:val="both"/>
              <w:rPr>
                <w:rFonts w:ascii="Arial Narrow" w:hAnsi="Arial Narrow"/>
                <w:b/>
                <w:bCs/>
                <w:sz w:val="24"/>
                <w:szCs w:val="24"/>
              </w:rPr>
            </w:pPr>
            <w:r w:rsidRPr="0046769F">
              <w:rPr>
                <w:rFonts w:ascii="Arial Narrow" w:hAnsi="Arial Narrow"/>
                <w:b/>
                <w:bCs/>
                <w:sz w:val="24"/>
                <w:szCs w:val="24"/>
              </w:rPr>
              <w:t>A</w:t>
            </w:r>
            <w:r w:rsidR="00E00BDC" w:rsidRPr="0046769F">
              <w:rPr>
                <w:rFonts w:ascii="Arial Narrow" w:hAnsi="Arial Narrow"/>
                <w:b/>
                <w:bCs/>
                <w:sz w:val="24"/>
                <w:szCs w:val="24"/>
              </w:rPr>
              <w:t>.</w:t>
            </w:r>
            <w:r w:rsidRPr="0046769F">
              <w:rPr>
                <w:rFonts w:ascii="Arial Narrow" w:hAnsi="Arial Narrow"/>
                <w:b/>
                <w:bCs/>
                <w:sz w:val="24"/>
                <w:szCs w:val="24"/>
              </w:rPr>
              <w:t xml:space="preserve"> GENERALITES</w:t>
            </w:r>
          </w:p>
          <w:p w14:paraId="0BB5AD31" w14:textId="77777777" w:rsidR="00B86491" w:rsidRPr="0046769F" w:rsidRDefault="00B86491" w:rsidP="00403C04">
            <w:pPr>
              <w:pStyle w:val="ListParagraph"/>
              <w:rPr>
                <w:rFonts w:ascii="Arial Narrow" w:hAnsi="Arial Narrow"/>
                <w:sz w:val="24"/>
                <w:szCs w:val="24"/>
              </w:rPr>
            </w:pPr>
          </w:p>
          <w:p w14:paraId="1FAEB07F" w14:textId="35E790C9" w:rsidR="00B86491" w:rsidRPr="0046769F" w:rsidRDefault="00B86491" w:rsidP="00DC0341">
            <w:pPr>
              <w:pStyle w:val="ListParagraph"/>
              <w:widowControl w:val="0"/>
              <w:numPr>
                <w:ilvl w:val="0"/>
                <w:numId w:val="27"/>
              </w:numPr>
              <w:autoSpaceDE w:val="0"/>
              <w:spacing w:after="0"/>
              <w:ind w:left="284" w:right="142" w:hanging="142"/>
              <w:jc w:val="both"/>
              <w:rPr>
                <w:rFonts w:ascii="Arial Narrow" w:hAnsi="Arial Narrow"/>
                <w:sz w:val="24"/>
                <w:szCs w:val="24"/>
              </w:rPr>
            </w:pPr>
            <w:r w:rsidRPr="0046769F">
              <w:rPr>
                <w:rFonts w:ascii="Arial Narrow" w:hAnsi="Arial Narrow"/>
                <w:b/>
                <w:bCs/>
                <w:sz w:val="24"/>
                <w:szCs w:val="24"/>
              </w:rPr>
              <w:t xml:space="preserve">Dossier d’Appel d’Offres </w:t>
            </w:r>
            <w:r w:rsidRPr="0046769F">
              <w:rPr>
                <w:rFonts w:ascii="Arial Narrow" w:hAnsi="Arial Narrow"/>
                <w:b/>
                <w:i/>
                <w:iCs/>
                <w:sz w:val="24"/>
                <w:szCs w:val="24"/>
              </w:rPr>
              <w:t xml:space="preserve">Ouvert </w:t>
            </w:r>
            <w:r w:rsidRPr="0046769F">
              <w:rPr>
                <w:rFonts w:ascii="Arial Narrow" w:hAnsi="Arial Narrow"/>
                <w:b/>
                <w:bCs/>
                <w:sz w:val="24"/>
                <w:szCs w:val="24"/>
              </w:rPr>
              <w:t>N°</w:t>
            </w:r>
            <w:r w:rsidRPr="0046769F">
              <w:rPr>
                <w:rFonts w:ascii="Arial Narrow" w:hAnsi="Arial Narrow"/>
                <w:b/>
                <w:sz w:val="24"/>
                <w:szCs w:val="24"/>
              </w:rPr>
              <w:t>_____/</w:t>
            </w:r>
            <w:r w:rsidRPr="0046769F">
              <w:rPr>
                <w:rFonts w:ascii="Arial Narrow" w:hAnsi="Arial Narrow"/>
                <w:b/>
                <w:i/>
                <w:iCs/>
                <w:sz w:val="24"/>
                <w:szCs w:val="24"/>
              </w:rPr>
              <w:t>AOO/MINEPAT/PSRDREN/CSPM-CAP2E/CC/SPI/2026 du_____________ pour le recrutement d’un cabinet en charge de l’élaboration du manuel des procédures techniques du programme de développement des infrastructures pour le Programme « Bâtir les Capacités et les Compétences pour l’Employabilité et l’Entrepreneuriat dans la Région de l’Extrême-Nord du Cameroun » (CAP2E), en procédure d’urgence.</w:t>
            </w:r>
          </w:p>
          <w:p w14:paraId="4FD042AC" w14:textId="77777777" w:rsidR="006A205F" w:rsidRPr="0046769F" w:rsidRDefault="006A205F" w:rsidP="0052248D">
            <w:pPr>
              <w:pStyle w:val="ListParagraph"/>
              <w:spacing w:after="0" w:line="240" w:lineRule="auto"/>
              <w:rPr>
                <w:rFonts w:ascii="Arial Narrow" w:hAnsi="Arial Narrow"/>
                <w:sz w:val="24"/>
                <w:szCs w:val="24"/>
              </w:rPr>
            </w:pPr>
          </w:p>
          <w:p w14:paraId="32AC0733" w14:textId="5EAB95E0" w:rsidR="00CD1C9E" w:rsidRPr="0046769F" w:rsidRDefault="00A42956" w:rsidP="00DC0341">
            <w:pPr>
              <w:pStyle w:val="ListParagraph"/>
              <w:widowControl w:val="0"/>
              <w:numPr>
                <w:ilvl w:val="0"/>
                <w:numId w:val="27"/>
              </w:numPr>
              <w:autoSpaceDE w:val="0"/>
              <w:spacing w:after="0"/>
              <w:ind w:left="284" w:right="142" w:hanging="142"/>
              <w:jc w:val="both"/>
              <w:rPr>
                <w:rFonts w:ascii="Arial Narrow" w:hAnsi="Arial Narrow"/>
                <w:sz w:val="24"/>
                <w:szCs w:val="24"/>
              </w:rPr>
            </w:pPr>
            <w:r w:rsidRPr="0046769F">
              <w:rPr>
                <w:rFonts w:ascii="Arial Narrow" w:hAnsi="Arial Narrow"/>
                <w:sz w:val="24"/>
                <w:szCs w:val="24"/>
              </w:rPr>
              <w:t xml:space="preserve">Nombre de lot </w:t>
            </w:r>
            <w:r w:rsidR="003848DC" w:rsidRPr="0046769F">
              <w:rPr>
                <w:rFonts w:ascii="Arial Narrow" w:hAnsi="Arial Narrow"/>
                <w:sz w:val="24"/>
                <w:szCs w:val="24"/>
              </w:rPr>
              <w:t xml:space="preserve">: </w:t>
            </w:r>
            <w:r w:rsidRPr="0046769F">
              <w:rPr>
                <w:rFonts w:ascii="Arial Narrow" w:hAnsi="Arial Narrow"/>
                <w:sz w:val="24"/>
                <w:szCs w:val="24"/>
              </w:rPr>
              <w:t>un</w:t>
            </w:r>
            <w:r w:rsidR="003848DC" w:rsidRPr="0046769F">
              <w:rPr>
                <w:rFonts w:ascii="Arial Narrow" w:hAnsi="Arial Narrow"/>
                <w:sz w:val="24"/>
                <w:szCs w:val="24"/>
              </w:rPr>
              <w:t xml:space="preserve"> (0</w:t>
            </w:r>
            <w:r w:rsidRPr="0046769F">
              <w:rPr>
                <w:rFonts w:ascii="Arial Narrow" w:hAnsi="Arial Narrow"/>
                <w:sz w:val="24"/>
                <w:szCs w:val="24"/>
              </w:rPr>
              <w:t>1</w:t>
            </w:r>
            <w:r w:rsidR="003848DC" w:rsidRPr="0046769F">
              <w:rPr>
                <w:rFonts w:ascii="Arial Narrow" w:hAnsi="Arial Narrow"/>
                <w:sz w:val="24"/>
                <w:szCs w:val="24"/>
              </w:rPr>
              <w:t>)</w:t>
            </w:r>
          </w:p>
          <w:p w14:paraId="68D62BD4" w14:textId="77777777" w:rsidR="006A205F" w:rsidRPr="0046769F" w:rsidRDefault="006A205F" w:rsidP="0052248D">
            <w:pPr>
              <w:pStyle w:val="ListParagraph"/>
              <w:spacing w:after="0" w:line="240" w:lineRule="auto"/>
              <w:rPr>
                <w:rFonts w:ascii="Arial Narrow" w:hAnsi="Arial Narrow"/>
                <w:sz w:val="24"/>
                <w:szCs w:val="24"/>
              </w:rPr>
            </w:pPr>
          </w:p>
          <w:p w14:paraId="0C9D0613" w14:textId="77777777" w:rsidR="00986DB7" w:rsidRPr="0046769F" w:rsidRDefault="00986DB7" w:rsidP="0052248D">
            <w:pPr>
              <w:widowControl w:val="0"/>
              <w:autoSpaceDE w:val="0"/>
              <w:spacing w:line="276" w:lineRule="auto"/>
              <w:ind w:left="284" w:right="142" w:hanging="142"/>
              <w:jc w:val="both"/>
              <w:rPr>
                <w:rFonts w:ascii="Arial Narrow" w:hAnsi="Arial Narrow"/>
                <w:b/>
                <w:sz w:val="24"/>
                <w:szCs w:val="24"/>
              </w:rPr>
            </w:pPr>
            <w:r w:rsidRPr="0046769F">
              <w:rPr>
                <w:rFonts w:ascii="Arial Narrow" w:hAnsi="Arial Narrow"/>
                <w:b/>
                <w:sz w:val="24"/>
                <w:szCs w:val="24"/>
              </w:rPr>
              <w:t xml:space="preserve">Définition des </w:t>
            </w:r>
            <w:r w:rsidR="00B7677C" w:rsidRPr="0046769F">
              <w:rPr>
                <w:rFonts w:ascii="Arial Narrow" w:hAnsi="Arial Narrow"/>
                <w:b/>
                <w:sz w:val="24"/>
                <w:szCs w:val="24"/>
              </w:rPr>
              <w:t xml:space="preserve">prestations </w:t>
            </w:r>
          </w:p>
          <w:p w14:paraId="6E5C4743" w14:textId="77777777" w:rsidR="005A4E74" w:rsidRPr="0046769F" w:rsidRDefault="00986DB7" w:rsidP="0052248D">
            <w:pPr>
              <w:widowControl w:val="0"/>
              <w:autoSpaceDE w:val="0"/>
              <w:spacing w:line="276" w:lineRule="auto"/>
              <w:jc w:val="both"/>
              <w:rPr>
                <w:rFonts w:ascii="Arial Narrow" w:hAnsi="Arial Narrow"/>
                <w:sz w:val="24"/>
                <w:szCs w:val="24"/>
              </w:rPr>
            </w:pPr>
            <w:r w:rsidRPr="0046769F">
              <w:rPr>
                <w:rFonts w:ascii="Arial Narrow" w:hAnsi="Arial Narrow"/>
                <w:sz w:val="24"/>
                <w:szCs w:val="24"/>
              </w:rPr>
              <w:t xml:space="preserve">Les </w:t>
            </w:r>
            <w:r w:rsidR="00F14A43" w:rsidRPr="0046769F">
              <w:rPr>
                <w:rFonts w:ascii="Arial Narrow" w:hAnsi="Arial Narrow"/>
                <w:sz w:val="24"/>
                <w:szCs w:val="24"/>
              </w:rPr>
              <w:t>prestations</w:t>
            </w:r>
            <w:r w:rsidR="003848DC" w:rsidRPr="0046769F">
              <w:rPr>
                <w:rFonts w:ascii="Arial Narrow" w:hAnsi="Arial Narrow"/>
                <w:sz w:val="24"/>
                <w:szCs w:val="24"/>
              </w:rPr>
              <w:t xml:space="preserve"> consistent à l’élaboration </w:t>
            </w:r>
            <w:r w:rsidR="005A4E74" w:rsidRPr="0046769F">
              <w:rPr>
                <w:rFonts w:ascii="Arial Narrow" w:hAnsi="Arial Narrow"/>
                <w:sz w:val="24"/>
                <w:szCs w:val="24"/>
              </w:rPr>
              <w:t>en français et en anglais :</w:t>
            </w:r>
          </w:p>
          <w:p w14:paraId="01944A47" w14:textId="77777777" w:rsidR="002F1723" w:rsidRPr="0046769F" w:rsidRDefault="002F1723" w:rsidP="002F1723">
            <w:pPr>
              <w:pStyle w:val="ListParagraph"/>
              <w:widowControl w:val="0"/>
              <w:numPr>
                <w:ilvl w:val="0"/>
                <w:numId w:val="92"/>
              </w:numPr>
              <w:autoSpaceDE w:val="0"/>
              <w:jc w:val="both"/>
              <w:rPr>
                <w:rFonts w:ascii="Arial Narrow" w:hAnsi="Arial Narrow"/>
                <w:sz w:val="24"/>
                <w:szCs w:val="24"/>
              </w:rPr>
            </w:pPr>
            <w:proofErr w:type="gramStart"/>
            <w:r w:rsidRPr="0046769F">
              <w:rPr>
                <w:rFonts w:ascii="Arial Narrow" w:hAnsi="Arial Narrow"/>
                <w:sz w:val="24"/>
                <w:szCs w:val="24"/>
              </w:rPr>
              <w:t>du</w:t>
            </w:r>
            <w:proofErr w:type="gramEnd"/>
            <w:r w:rsidRPr="0046769F">
              <w:rPr>
                <w:rFonts w:ascii="Arial Narrow" w:hAnsi="Arial Narrow"/>
                <w:sz w:val="24"/>
                <w:szCs w:val="24"/>
              </w:rPr>
              <w:t xml:space="preserve"> manuel de procédure technique du programme de développement des infrastructures ; </w:t>
            </w:r>
          </w:p>
          <w:p w14:paraId="30F23107" w14:textId="77777777" w:rsidR="002F1723" w:rsidRPr="0046769F" w:rsidRDefault="002F1723" w:rsidP="002F1723">
            <w:pPr>
              <w:pStyle w:val="ListParagraph"/>
              <w:widowControl w:val="0"/>
              <w:numPr>
                <w:ilvl w:val="0"/>
                <w:numId w:val="92"/>
              </w:numPr>
              <w:autoSpaceDE w:val="0"/>
              <w:jc w:val="both"/>
              <w:rPr>
                <w:rFonts w:ascii="Arial Narrow" w:hAnsi="Arial Narrow"/>
                <w:sz w:val="24"/>
                <w:szCs w:val="24"/>
              </w:rPr>
            </w:pPr>
            <w:proofErr w:type="gramStart"/>
            <w:r w:rsidRPr="0046769F">
              <w:rPr>
                <w:rFonts w:ascii="Arial Narrow" w:hAnsi="Arial Narrow"/>
                <w:sz w:val="24"/>
                <w:szCs w:val="24"/>
              </w:rPr>
              <w:t>du</w:t>
            </w:r>
            <w:proofErr w:type="gramEnd"/>
            <w:r w:rsidRPr="0046769F">
              <w:rPr>
                <w:rFonts w:ascii="Arial Narrow" w:hAnsi="Arial Narrow"/>
                <w:sz w:val="24"/>
                <w:szCs w:val="24"/>
              </w:rPr>
              <w:t xml:space="preserve"> guide simplifié de développement des infrastructures ;</w:t>
            </w:r>
          </w:p>
          <w:p w14:paraId="564FABF7" w14:textId="77777777" w:rsidR="002F1723" w:rsidRPr="0046769F" w:rsidRDefault="002F1723" w:rsidP="002F1723">
            <w:pPr>
              <w:pStyle w:val="ListParagraph"/>
              <w:widowControl w:val="0"/>
              <w:numPr>
                <w:ilvl w:val="0"/>
                <w:numId w:val="92"/>
              </w:numPr>
              <w:autoSpaceDE w:val="0"/>
              <w:jc w:val="both"/>
              <w:rPr>
                <w:rFonts w:ascii="Arial Narrow" w:hAnsi="Arial Narrow"/>
                <w:sz w:val="24"/>
                <w:szCs w:val="24"/>
              </w:rPr>
            </w:pPr>
            <w:proofErr w:type="gramStart"/>
            <w:r w:rsidRPr="0046769F">
              <w:rPr>
                <w:rFonts w:ascii="Arial Narrow" w:hAnsi="Arial Narrow"/>
                <w:sz w:val="24"/>
                <w:szCs w:val="24"/>
              </w:rPr>
              <w:t>la</w:t>
            </w:r>
            <w:proofErr w:type="gramEnd"/>
            <w:r w:rsidRPr="0046769F">
              <w:rPr>
                <w:rFonts w:ascii="Arial Narrow" w:hAnsi="Arial Narrow"/>
                <w:sz w:val="24"/>
                <w:szCs w:val="24"/>
              </w:rPr>
              <w:t xml:space="preserve"> tenue des ateliers de restitution, de vulgarisation et de sensibilisation du manuel et son guide. </w:t>
            </w:r>
          </w:p>
          <w:p w14:paraId="1635930A" w14:textId="6D578A41" w:rsidR="00986DB7" w:rsidRPr="0046769F" w:rsidRDefault="00EB0198" w:rsidP="00DC0341">
            <w:pPr>
              <w:pStyle w:val="ListParagraph"/>
              <w:widowControl w:val="0"/>
              <w:numPr>
                <w:ilvl w:val="0"/>
                <w:numId w:val="27"/>
              </w:numPr>
              <w:autoSpaceDE w:val="0"/>
              <w:spacing w:after="0"/>
              <w:ind w:left="284" w:right="142" w:hanging="142"/>
              <w:jc w:val="both"/>
              <w:rPr>
                <w:rFonts w:ascii="Arial Narrow" w:hAnsi="Arial Narrow"/>
                <w:sz w:val="24"/>
                <w:szCs w:val="24"/>
              </w:rPr>
            </w:pPr>
            <w:r w:rsidRPr="0046769F">
              <w:rPr>
                <w:rFonts w:ascii="Arial Narrow" w:hAnsi="Arial Narrow"/>
                <w:sz w:val="24"/>
                <w:szCs w:val="24"/>
              </w:rPr>
              <w:t>Mode de sélection</w:t>
            </w:r>
            <w:r w:rsidR="002B10B1" w:rsidRPr="0046769F">
              <w:rPr>
                <w:rFonts w:ascii="Arial Narrow" w:hAnsi="Arial Narrow"/>
                <w:sz w:val="24"/>
                <w:szCs w:val="24"/>
              </w:rPr>
              <w:t> :</w:t>
            </w:r>
            <w:r w:rsidRPr="0046769F">
              <w:rPr>
                <w:rFonts w:ascii="Arial Narrow" w:hAnsi="Arial Narrow"/>
                <w:sz w:val="24"/>
                <w:szCs w:val="24"/>
              </w:rPr>
              <w:t xml:space="preserve"> </w:t>
            </w:r>
            <w:r w:rsidR="00D05CB1" w:rsidRPr="0046769F">
              <w:rPr>
                <w:rFonts w:ascii="Arial Narrow" w:hAnsi="Arial Narrow"/>
                <w:b/>
                <w:sz w:val="24"/>
                <w:szCs w:val="24"/>
              </w:rPr>
              <w:t>Sélection fondée sur la</w:t>
            </w:r>
            <w:r w:rsidR="00D05CB1" w:rsidRPr="0046769F">
              <w:rPr>
                <w:rFonts w:ascii="Arial Narrow" w:hAnsi="Arial Narrow"/>
                <w:sz w:val="24"/>
                <w:szCs w:val="24"/>
              </w:rPr>
              <w:t xml:space="preserve"> </w:t>
            </w:r>
            <w:r w:rsidRPr="0046769F">
              <w:rPr>
                <w:rFonts w:ascii="Arial Narrow" w:hAnsi="Arial Narrow"/>
                <w:b/>
                <w:sz w:val="24"/>
                <w:szCs w:val="24"/>
              </w:rPr>
              <w:t xml:space="preserve">qualité </w:t>
            </w:r>
            <w:r w:rsidR="0040607A" w:rsidRPr="0046769F">
              <w:rPr>
                <w:rFonts w:ascii="Arial Narrow" w:hAnsi="Arial Narrow"/>
                <w:b/>
                <w:sz w:val="24"/>
                <w:szCs w:val="24"/>
              </w:rPr>
              <w:t xml:space="preserve">et le </w:t>
            </w:r>
            <w:r w:rsidR="00EB54CF" w:rsidRPr="0046769F">
              <w:rPr>
                <w:rFonts w:ascii="Arial Narrow" w:hAnsi="Arial Narrow"/>
                <w:b/>
                <w:sz w:val="24"/>
                <w:szCs w:val="24"/>
              </w:rPr>
              <w:t>coût</w:t>
            </w:r>
            <w:r w:rsidR="00D05CB1" w:rsidRPr="0046769F">
              <w:rPr>
                <w:rFonts w:ascii="Arial Narrow" w:hAnsi="Arial Narrow"/>
                <w:b/>
                <w:sz w:val="24"/>
                <w:szCs w:val="24"/>
              </w:rPr>
              <w:t xml:space="preserve"> (SFQC)</w:t>
            </w:r>
          </w:p>
        </w:tc>
      </w:tr>
      <w:tr w:rsidR="00986DB7" w:rsidRPr="0046769F" w14:paraId="68FCBD0B" w14:textId="77777777" w:rsidTr="00586EE5">
        <w:trPr>
          <w:trHeight w:hRule="exact" w:val="2211"/>
          <w:jc w:val="center"/>
        </w:trPr>
        <w:tc>
          <w:tcPr>
            <w:tcW w:w="1276" w:type="dxa"/>
            <w:tcMar>
              <w:top w:w="0" w:type="dxa"/>
              <w:left w:w="0" w:type="dxa"/>
              <w:bottom w:w="0" w:type="dxa"/>
              <w:right w:w="0" w:type="dxa"/>
            </w:tcMar>
          </w:tcPr>
          <w:p w14:paraId="35A512DF" w14:textId="77777777" w:rsidR="00986DB7" w:rsidRPr="0046769F" w:rsidRDefault="00986DB7"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t>1.</w:t>
            </w:r>
            <w:r w:rsidR="00395EE8" w:rsidRPr="0046769F">
              <w:rPr>
                <w:rFonts w:ascii="Arial Narrow" w:hAnsi="Arial Narrow"/>
                <w:sz w:val="24"/>
                <w:szCs w:val="24"/>
              </w:rPr>
              <w:t>3</w:t>
            </w:r>
          </w:p>
        </w:tc>
        <w:tc>
          <w:tcPr>
            <w:tcW w:w="9214" w:type="dxa"/>
            <w:tcMar>
              <w:top w:w="0" w:type="dxa"/>
              <w:left w:w="0" w:type="dxa"/>
              <w:bottom w:w="0" w:type="dxa"/>
              <w:right w:w="0" w:type="dxa"/>
            </w:tcMar>
          </w:tcPr>
          <w:p w14:paraId="4C1B8582" w14:textId="1C3823F6" w:rsidR="00986DB7" w:rsidRPr="0046769F" w:rsidRDefault="00986DB7" w:rsidP="00D24A3F">
            <w:pPr>
              <w:widowControl w:val="0"/>
              <w:autoSpaceDE w:val="0"/>
              <w:spacing w:line="276" w:lineRule="auto"/>
              <w:ind w:left="138" w:right="142"/>
              <w:jc w:val="both"/>
              <w:rPr>
                <w:rFonts w:ascii="Arial Narrow" w:hAnsi="Arial Narrow"/>
                <w:b/>
                <w:sz w:val="24"/>
                <w:szCs w:val="24"/>
              </w:rPr>
            </w:pPr>
            <w:r w:rsidRPr="0046769F">
              <w:rPr>
                <w:rFonts w:ascii="Arial Narrow" w:hAnsi="Arial Narrow"/>
                <w:sz w:val="24"/>
                <w:szCs w:val="24"/>
              </w:rPr>
              <w:t xml:space="preserve">Le délai prévisionnel d’exécution des </w:t>
            </w:r>
            <w:r w:rsidR="00926982" w:rsidRPr="0046769F">
              <w:rPr>
                <w:rFonts w:ascii="Arial Narrow" w:hAnsi="Arial Narrow"/>
                <w:sz w:val="24"/>
                <w:szCs w:val="24"/>
              </w:rPr>
              <w:t xml:space="preserve">prestations est de : </w:t>
            </w:r>
            <w:r w:rsidR="004336C4" w:rsidRPr="0046769F">
              <w:rPr>
                <w:rFonts w:ascii="Arial Narrow" w:hAnsi="Arial Narrow"/>
                <w:b/>
                <w:sz w:val="24"/>
                <w:szCs w:val="24"/>
              </w:rPr>
              <w:t>quarante-cinq</w:t>
            </w:r>
            <w:r w:rsidR="00F3776D" w:rsidRPr="0046769F">
              <w:rPr>
                <w:rFonts w:ascii="Arial Narrow" w:hAnsi="Arial Narrow"/>
                <w:b/>
                <w:sz w:val="24"/>
                <w:szCs w:val="24"/>
              </w:rPr>
              <w:t xml:space="preserve"> (</w:t>
            </w:r>
            <w:r w:rsidR="004336C4" w:rsidRPr="0046769F">
              <w:rPr>
                <w:rFonts w:ascii="Arial Narrow" w:hAnsi="Arial Narrow"/>
                <w:b/>
                <w:sz w:val="24"/>
                <w:szCs w:val="24"/>
              </w:rPr>
              <w:t>45</w:t>
            </w:r>
            <w:r w:rsidR="00F3776D" w:rsidRPr="0046769F">
              <w:rPr>
                <w:rFonts w:ascii="Arial Narrow" w:hAnsi="Arial Narrow"/>
                <w:b/>
                <w:sz w:val="24"/>
                <w:szCs w:val="24"/>
              </w:rPr>
              <w:t>) jours</w:t>
            </w:r>
            <w:r w:rsidR="00D24A3F" w:rsidRPr="0046769F">
              <w:rPr>
                <w:rFonts w:ascii="Arial Narrow" w:hAnsi="Arial Narrow"/>
                <w:b/>
                <w:sz w:val="24"/>
                <w:szCs w:val="24"/>
              </w:rPr>
              <w:t xml:space="preserve">. </w:t>
            </w:r>
            <w:r w:rsidRPr="0046769F">
              <w:rPr>
                <w:rFonts w:ascii="Arial Narrow" w:hAnsi="Arial Narrow"/>
                <w:sz w:val="24"/>
                <w:szCs w:val="24"/>
              </w:rPr>
              <w:t xml:space="preserve">Ce délai court à compter de la date de notification de l’ordre de service de commencer les </w:t>
            </w:r>
            <w:r w:rsidR="00E02456" w:rsidRPr="0046769F">
              <w:rPr>
                <w:rFonts w:ascii="Arial Narrow" w:hAnsi="Arial Narrow"/>
                <w:sz w:val="24"/>
                <w:szCs w:val="24"/>
              </w:rPr>
              <w:t>prestations</w:t>
            </w:r>
            <w:r w:rsidRPr="0046769F">
              <w:rPr>
                <w:rFonts w:ascii="Arial Narrow" w:hAnsi="Arial Narrow"/>
                <w:sz w:val="24"/>
                <w:szCs w:val="24"/>
              </w:rPr>
              <w:t>.</w:t>
            </w:r>
          </w:p>
          <w:p w14:paraId="413352D0" w14:textId="20B52D63" w:rsidR="00016A7B" w:rsidRPr="0046769F" w:rsidRDefault="004336C4" w:rsidP="0052248D">
            <w:pPr>
              <w:pStyle w:val="BodyTextFirstIndent"/>
              <w:spacing w:after="0" w:line="276" w:lineRule="auto"/>
              <w:ind w:left="138" w:right="142" w:firstLine="0"/>
              <w:rPr>
                <w:rFonts w:ascii="Arial Narrow" w:hAnsi="Arial Narrow"/>
                <w:sz w:val="24"/>
                <w:szCs w:val="24"/>
                <w:lang w:val="fr-FR"/>
              </w:rPr>
            </w:pPr>
            <w:r w:rsidRPr="0046769F">
              <w:rPr>
                <w:rFonts w:ascii="Arial Narrow" w:hAnsi="Arial Narrow"/>
                <w:b w:val="0"/>
                <w:sz w:val="24"/>
                <w:szCs w:val="24"/>
                <w:lang w:val="fr-FR"/>
              </w:rPr>
              <w:t>Quarante-cinq</w:t>
            </w:r>
            <w:r w:rsidR="00016A7B" w:rsidRPr="0046769F">
              <w:rPr>
                <w:rFonts w:ascii="Arial Narrow" w:hAnsi="Arial Narrow"/>
                <w:b w:val="0"/>
                <w:sz w:val="24"/>
                <w:szCs w:val="24"/>
                <w:lang w:val="fr-FR"/>
              </w:rPr>
              <w:t xml:space="preserve"> (</w:t>
            </w:r>
            <w:r w:rsidRPr="0046769F">
              <w:rPr>
                <w:rFonts w:ascii="Arial Narrow" w:hAnsi="Arial Narrow"/>
                <w:b w:val="0"/>
                <w:sz w:val="24"/>
                <w:szCs w:val="24"/>
                <w:lang w:val="fr-FR"/>
              </w:rPr>
              <w:t>45</w:t>
            </w:r>
            <w:r w:rsidR="00016A7B" w:rsidRPr="0046769F">
              <w:rPr>
                <w:rFonts w:ascii="Arial Narrow" w:hAnsi="Arial Narrow"/>
                <w:b w:val="0"/>
                <w:sz w:val="24"/>
                <w:szCs w:val="24"/>
                <w:lang w:val="fr-FR"/>
              </w:rPr>
              <w:t xml:space="preserve">) jours </w:t>
            </w:r>
            <w:r w:rsidR="00774746" w:rsidRPr="0046769F">
              <w:rPr>
                <w:rFonts w:ascii="Arial Narrow" w:hAnsi="Arial Narrow"/>
                <w:b w:val="0"/>
                <w:sz w:val="24"/>
                <w:szCs w:val="24"/>
                <w:lang w:val="fr-FR"/>
              </w:rPr>
              <w:t>ouvrés</w:t>
            </w:r>
            <w:r w:rsidR="00016A7B" w:rsidRPr="0046769F">
              <w:rPr>
                <w:rFonts w:ascii="Arial Narrow" w:hAnsi="Arial Narrow"/>
                <w:b w:val="0"/>
                <w:sz w:val="24"/>
                <w:szCs w:val="24"/>
                <w:lang w:val="fr-FR"/>
              </w:rPr>
              <w:t xml:space="preserve"> pour les activités à mener par le Consultant</w:t>
            </w:r>
            <w:r w:rsidR="00774746" w:rsidRPr="0046769F">
              <w:rPr>
                <w:rFonts w:ascii="Arial Narrow" w:hAnsi="Arial Narrow"/>
                <w:b w:val="0"/>
                <w:sz w:val="24"/>
                <w:szCs w:val="24"/>
                <w:lang w:val="fr-FR"/>
              </w:rPr>
              <w:t xml:space="preserve">. Les délais d’observations de l’administration sont précisés dans les TDRs. </w:t>
            </w:r>
            <w:r w:rsidR="00016A7B" w:rsidRPr="0046769F">
              <w:rPr>
                <w:rFonts w:ascii="Arial Narrow" w:hAnsi="Arial Narrow"/>
                <w:b w:val="0"/>
                <w:sz w:val="24"/>
                <w:szCs w:val="24"/>
                <w:lang w:val="fr-FR"/>
              </w:rPr>
              <w:t xml:space="preserve"> </w:t>
            </w:r>
          </w:p>
        </w:tc>
      </w:tr>
      <w:tr w:rsidR="00E2160F" w:rsidRPr="0046769F" w14:paraId="5A9FF3FE" w14:textId="77777777" w:rsidTr="00586EE5">
        <w:trPr>
          <w:trHeight w:hRule="exact" w:val="6634"/>
          <w:jc w:val="center"/>
        </w:trPr>
        <w:tc>
          <w:tcPr>
            <w:tcW w:w="1276" w:type="dxa"/>
            <w:tcMar>
              <w:top w:w="0" w:type="dxa"/>
              <w:left w:w="0" w:type="dxa"/>
              <w:bottom w:w="0" w:type="dxa"/>
              <w:right w:w="0" w:type="dxa"/>
            </w:tcMar>
          </w:tcPr>
          <w:p w14:paraId="42ED33C6" w14:textId="77777777" w:rsidR="00E2160F" w:rsidRPr="0046769F" w:rsidRDefault="00E2160F"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lastRenderedPageBreak/>
              <w:t>1.4</w:t>
            </w:r>
          </w:p>
        </w:tc>
        <w:tc>
          <w:tcPr>
            <w:tcW w:w="9214" w:type="dxa"/>
            <w:tcMar>
              <w:top w:w="0" w:type="dxa"/>
              <w:left w:w="0" w:type="dxa"/>
              <w:bottom w:w="0" w:type="dxa"/>
              <w:right w:w="0" w:type="dxa"/>
            </w:tcMar>
          </w:tcPr>
          <w:p w14:paraId="20E81889" w14:textId="41CD374C" w:rsidR="00E2160F" w:rsidRPr="0046769F" w:rsidRDefault="00870E60" w:rsidP="0052248D">
            <w:pPr>
              <w:widowControl w:val="0"/>
              <w:autoSpaceDE w:val="0"/>
              <w:spacing w:line="276" w:lineRule="auto"/>
              <w:ind w:left="138" w:right="142"/>
              <w:jc w:val="both"/>
              <w:rPr>
                <w:rFonts w:ascii="Arial Narrow" w:hAnsi="Arial Narrow"/>
                <w:sz w:val="24"/>
                <w:szCs w:val="24"/>
              </w:rPr>
            </w:pPr>
            <w:r w:rsidRPr="0046769F">
              <w:rPr>
                <w:rFonts w:ascii="Arial Narrow" w:hAnsi="Arial Narrow"/>
                <w:sz w:val="24"/>
                <w:szCs w:val="24"/>
              </w:rPr>
              <w:t>Nom, objecti</w:t>
            </w:r>
            <w:r w:rsidR="00310AE3" w:rsidRPr="0046769F">
              <w:rPr>
                <w:rFonts w:ascii="Arial Narrow" w:hAnsi="Arial Narrow"/>
                <w:sz w:val="24"/>
                <w:szCs w:val="24"/>
              </w:rPr>
              <w:t>fs et description de la mission :</w:t>
            </w:r>
            <w:r w:rsidRPr="0046769F">
              <w:rPr>
                <w:rFonts w:ascii="Arial Narrow" w:hAnsi="Arial Narrow"/>
                <w:sz w:val="24"/>
                <w:szCs w:val="24"/>
              </w:rPr>
              <w:t xml:space="preserve"> </w:t>
            </w:r>
            <w:r w:rsidR="00CC683F" w:rsidRPr="0046769F">
              <w:rPr>
                <w:rFonts w:ascii="Arial Narrow" w:hAnsi="Arial Narrow"/>
                <w:sz w:val="24"/>
                <w:szCs w:val="24"/>
              </w:rPr>
              <w:t>E</w:t>
            </w:r>
            <w:r w:rsidR="007362D9" w:rsidRPr="0046769F">
              <w:rPr>
                <w:rFonts w:ascii="Arial Narrow" w:hAnsi="Arial Narrow"/>
                <w:sz w:val="24"/>
                <w:szCs w:val="24"/>
              </w:rPr>
              <w:t>laboration d</w:t>
            </w:r>
            <w:r w:rsidR="00CC683F" w:rsidRPr="0046769F">
              <w:rPr>
                <w:rFonts w:ascii="Arial Narrow" w:hAnsi="Arial Narrow"/>
                <w:sz w:val="24"/>
                <w:szCs w:val="24"/>
              </w:rPr>
              <w:t>u</w:t>
            </w:r>
            <w:r w:rsidR="007362D9" w:rsidRPr="0046769F">
              <w:rPr>
                <w:rFonts w:ascii="Arial Narrow" w:hAnsi="Arial Narrow"/>
                <w:sz w:val="24"/>
                <w:szCs w:val="24"/>
              </w:rPr>
              <w:t xml:space="preserve"> manuel de procédure technique en français et en anglais, ainsi que </w:t>
            </w:r>
            <w:r w:rsidR="00CC683F" w:rsidRPr="0046769F">
              <w:rPr>
                <w:rFonts w:ascii="Arial Narrow" w:hAnsi="Arial Narrow"/>
                <w:sz w:val="24"/>
                <w:szCs w:val="24"/>
              </w:rPr>
              <w:t>le</w:t>
            </w:r>
            <w:r w:rsidR="001A1737" w:rsidRPr="0046769F">
              <w:rPr>
                <w:rFonts w:ascii="Arial Narrow" w:hAnsi="Arial Narrow"/>
                <w:sz w:val="24"/>
                <w:szCs w:val="24"/>
              </w:rPr>
              <w:t xml:space="preserve"> guide simplifié</w:t>
            </w:r>
            <w:r w:rsidR="004A7009" w:rsidRPr="0046769F">
              <w:rPr>
                <w:rFonts w:ascii="Arial Narrow" w:hAnsi="Arial Narrow"/>
                <w:sz w:val="24"/>
                <w:szCs w:val="24"/>
              </w:rPr>
              <w:t xml:space="preserve"> et la tenue des ateliers de restitution, de vulgarisation et de sensibilisation auprès des potentiels bé</w:t>
            </w:r>
            <w:r w:rsidR="00B94765" w:rsidRPr="0046769F">
              <w:rPr>
                <w:rFonts w:ascii="Arial Narrow" w:hAnsi="Arial Narrow"/>
                <w:sz w:val="24"/>
                <w:szCs w:val="24"/>
              </w:rPr>
              <w:t>néficiaires.</w:t>
            </w:r>
          </w:p>
          <w:p w14:paraId="036F6F28" w14:textId="77777777" w:rsidR="00B94765" w:rsidRPr="0046769F" w:rsidRDefault="00B94765" w:rsidP="0052248D">
            <w:pPr>
              <w:widowControl w:val="0"/>
              <w:autoSpaceDE w:val="0"/>
              <w:ind w:left="138" w:right="142"/>
              <w:jc w:val="both"/>
              <w:rPr>
                <w:rFonts w:ascii="Arial Narrow" w:hAnsi="Arial Narrow"/>
                <w:sz w:val="24"/>
                <w:szCs w:val="24"/>
              </w:rPr>
            </w:pPr>
          </w:p>
          <w:p w14:paraId="0301FEF0" w14:textId="27073943" w:rsidR="005B5B8F" w:rsidRPr="0046769F" w:rsidRDefault="005B5B8F" w:rsidP="0052248D">
            <w:pPr>
              <w:widowControl w:val="0"/>
              <w:autoSpaceDE w:val="0"/>
              <w:adjustRightInd w:val="0"/>
              <w:spacing w:line="276" w:lineRule="auto"/>
              <w:ind w:left="284" w:right="142" w:hanging="142"/>
              <w:rPr>
                <w:rFonts w:ascii="Arial Narrow" w:hAnsi="Arial Narrow"/>
                <w:sz w:val="24"/>
                <w:szCs w:val="24"/>
              </w:rPr>
            </w:pPr>
            <w:r w:rsidRPr="0046769F">
              <w:rPr>
                <w:rFonts w:ascii="Arial Narrow" w:hAnsi="Arial Narrow"/>
                <w:sz w:val="24"/>
                <w:szCs w:val="24"/>
              </w:rPr>
              <w:t>La mission comporte plusieurs phases</w:t>
            </w:r>
            <w:r w:rsidR="00310AE3" w:rsidRPr="0046769F">
              <w:rPr>
                <w:rFonts w:ascii="Arial Narrow" w:hAnsi="Arial Narrow"/>
                <w:sz w:val="24"/>
                <w:szCs w:val="24"/>
              </w:rPr>
              <w:t> :</w:t>
            </w:r>
            <w:r w:rsidRPr="0046769F">
              <w:rPr>
                <w:rFonts w:ascii="Arial Narrow" w:hAnsi="Arial Narrow"/>
                <w:sz w:val="24"/>
                <w:szCs w:val="24"/>
              </w:rPr>
              <w:t xml:space="preserve"> Oui ___ Non _</w:t>
            </w:r>
            <w:r w:rsidR="00310AE3" w:rsidRPr="0046769F">
              <w:rPr>
                <w:rFonts w:ascii="Arial Narrow" w:hAnsi="Arial Narrow"/>
                <w:b/>
                <w:sz w:val="24"/>
                <w:szCs w:val="24"/>
              </w:rPr>
              <w:t>X</w:t>
            </w:r>
            <w:r w:rsidRPr="0046769F">
              <w:rPr>
                <w:rFonts w:ascii="Arial Narrow" w:hAnsi="Arial Narrow"/>
                <w:sz w:val="24"/>
                <w:szCs w:val="24"/>
              </w:rPr>
              <w:t xml:space="preserve">__ </w:t>
            </w:r>
          </w:p>
          <w:p w14:paraId="332529B4" w14:textId="77777777" w:rsidR="00B94765" w:rsidRPr="0046769F" w:rsidRDefault="00B94765" w:rsidP="0052248D">
            <w:pPr>
              <w:widowControl w:val="0"/>
              <w:autoSpaceDE w:val="0"/>
              <w:ind w:left="138" w:right="142"/>
              <w:jc w:val="both"/>
              <w:rPr>
                <w:rFonts w:ascii="Arial Narrow" w:hAnsi="Arial Narrow"/>
                <w:sz w:val="24"/>
                <w:szCs w:val="24"/>
              </w:rPr>
            </w:pPr>
          </w:p>
          <w:p w14:paraId="7E9DF561" w14:textId="011E6FD3" w:rsidR="005B5B8F" w:rsidRPr="0046769F" w:rsidRDefault="005B5B8F" w:rsidP="0052248D">
            <w:pPr>
              <w:widowControl w:val="0"/>
              <w:autoSpaceDE w:val="0"/>
              <w:adjustRightInd w:val="0"/>
              <w:spacing w:line="276" w:lineRule="auto"/>
              <w:ind w:left="284" w:right="142" w:hanging="142"/>
              <w:rPr>
                <w:rFonts w:ascii="Arial Narrow" w:hAnsi="Arial Narrow"/>
                <w:sz w:val="24"/>
                <w:szCs w:val="24"/>
              </w:rPr>
            </w:pPr>
            <w:r w:rsidRPr="0046769F">
              <w:rPr>
                <w:rFonts w:ascii="Arial Narrow" w:hAnsi="Arial Narrow"/>
                <w:sz w:val="24"/>
                <w:szCs w:val="24"/>
              </w:rPr>
              <w:t>Conférence préalable à l’établissement des propositions</w:t>
            </w:r>
            <w:r w:rsidR="00363A40" w:rsidRPr="0046769F">
              <w:rPr>
                <w:rFonts w:ascii="Arial Narrow" w:hAnsi="Arial Narrow"/>
                <w:sz w:val="24"/>
                <w:szCs w:val="24"/>
              </w:rPr>
              <w:t> :</w:t>
            </w:r>
            <w:r w:rsidRPr="0046769F">
              <w:rPr>
                <w:rFonts w:ascii="Arial Narrow" w:hAnsi="Arial Narrow"/>
                <w:sz w:val="24"/>
                <w:szCs w:val="24"/>
              </w:rPr>
              <w:t xml:space="preserve"> Oui _</w:t>
            </w:r>
            <w:r w:rsidR="00310AE3" w:rsidRPr="0046769F">
              <w:rPr>
                <w:rFonts w:ascii="Arial Narrow" w:hAnsi="Arial Narrow"/>
                <w:b/>
                <w:sz w:val="24"/>
                <w:szCs w:val="24"/>
              </w:rPr>
              <w:t>X</w:t>
            </w:r>
            <w:r w:rsidRPr="0046769F">
              <w:rPr>
                <w:rFonts w:ascii="Arial Narrow" w:hAnsi="Arial Narrow"/>
                <w:sz w:val="24"/>
                <w:szCs w:val="24"/>
              </w:rPr>
              <w:t>__ Non ___</w:t>
            </w:r>
          </w:p>
          <w:p w14:paraId="3615BF7B" w14:textId="6369032E" w:rsidR="00D742A3" w:rsidRPr="0046769F" w:rsidRDefault="0089105D" w:rsidP="0052248D">
            <w:pPr>
              <w:widowControl w:val="0"/>
              <w:tabs>
                <w:tab w:val="left" w:pos="8720"/>
              </w:tabs>
              <w:autoSpaceDE w:val="0"/>
              <w:adjustRightInd w:val="0"/>
              <w:spacing w:line="276" w:lineRule="auto"/>
              <w:ind w:left="138" w:right="142"/>
              <w:jc w:val="both"/>
              <w:rPr>
                <w:rFonts w:ascii="Arial Narrow" w:hAnsi="Arial Narrow"/>
                <w:iCs/>
                <w:sz w:val="24"/>
                <w:szCs w:val="24"/>
              </w:rPr>
            </w:pPr>
            <w:r w:rsidRPr="0046769F">
              <w:rPr>
                <w:rFonts w:ascii="Arial Narrow" w:hAnsi="Arial Narrow"/>
                <w:iCs/>
                <w:sz w:val="24"/>
                <w:szCs w:val="24"/>
              </w:rPr>
              <w:t xml:space="preserve">La </w:t>
            </w:r>
            <w:r w:rsidRPr="0046769F">
              <w:rPr>
                <w:rFonts w:ascii="Arial Narrow" w:hAnsi="Arial Narrow"/>
                <w:sz w:val="24"/>
                <w:szCs w:val="24"/>
              </w:rPr>
              <w:t>conférence préalable à l’établissement des propositions se tiendra le _____à</w:t>
            </w:r>
            <w:r w:rsidR="008109C0" w:rsidRPr="0046769F">
              <w:rPr>
                <w:rFonts w:ascii="Arial Narrow" w:hAnsi="Arial Narrow"/>
                <w:sz w:val="24"/>
                <w:szCs w:val="24"/>
              </w:rPr>
              <w:t xml:space="preserve"> </w:t>
            </w:r>
            <w:r w:rsidRPr="0046769F">
              <w:rPr>
                <w:rFonts w:ascii="Arial Narrow" w:hAnsi="Arial Narrow"/>
                <w:sz w:val="24"/>
                <w:szCs w:val="24"/>
              </w:rPr>
              <w:t>_____</w:t>
            </w:r>
            <w:r w:rsidRPr="0046769F">
              <w:rPr>
                <w:rFonts w:ascii="Arial Narrow" w:hAnsi="Arial Narrow"/>
                <w:iCs/>
                <w:sz w:val="24"/>
                <w:szCs w:val="24"/>
              </w:rPr>
              <w:t xml:space="preserve">h en présentiel dans les locaux </w:t>
            </w:r>
            <w:r w:rsidR="00402BF4" w:rsidRPr="0046769F">
              <w:rPr>
                <w:rFonts w:ascii="Arial Narrow" w:hAnsi="Arial Narrow"/>
                <w:iCs/>
                <w:sz w:val="24"/>
                <w:szCs w:val="24"/>
              </w:rPr>
              <w:t>siège</w:t>
            </w:r>
            <w:r w:rsidRPr="0046769F">
              <w:rPr>
                <w:rFonts w:ascii="Arial Narrow" w:hAnsi="Arial Narrow"/>
                <w:iCs/>
                <w:sz w:val="24"/>
                <w:szCs w:val="24"/>
              </w:rPr>
              <w:t xml:space="preserve"> du PSRDREN à </w:t>
            </w:r>
            <w:r w:rsidR="00402BF4" w:rsidRPr="0046769F">
              <w:rPr>
                <w:rFonts w:ascii="Arial Narrow" w:hAnsi="Arial Narrow"/>
                <w:iCs/>
                <w:sz w:val="24"/>
                <w:szCs w:val="24"/>
              </w:rPr>
              <w:t>Maroua</w:t>
            </w:r>
            <w:r w:rsidR="00D742A3" w:rsidRPr="0046769F">
              <w:rPr>
                <w:rFonts w:ascii="Arial Narrow" w:hAnsi="Arial Narrow"/>
                <w:iCs/>
                <w:sz w:val="24"/>
                <w:szCs w:val="24"/>
              </w:rPr>
              <w:t>. Les coordonnées de la visioconférence seront communiquées à tous ceux qui en feront la demande en temps opportun.</w:t>
            </w:r>
          </w:p>
          <w:p w14:paraId="0815C1E0" w14:textId="77777777" w:rsidR="00D2332E" w:rsidRPr="0046769F" w:rsidRDefault="00D2332E" w:rsidP="0052248D">
            <w:pPr>
              <w:widowControl w:val="0"/>
              <w:autoSpaceDE w:val="0"/>
              <w:ind w:left="138" w:right="142"/>
              <w:jc w:val="both"/>
              <w:rPr>
                <w:rFonts w:ascii="Arial Narrow" w:hAnsi="Arial Narrow"/>
                <w:sz w:val="24"/>
                <w:szCs w:val="24"/>
              </w:rPr>
            </w:pPr>
          </w:p>
          <w:p w14:paraId="0A0F0FEB" w14:textId="6C06DF60" w:rsidR="00D2332E" w:rsidRPr="0046769F" w:rsidRDefault="00D2332E" w:rsidP="0052248D">
            <w:pPr>
              <w:widowControl w:val="0"/>
              <w:tabs>
                <w:tab w:val="left" w:pos="8720"/>
              </w:tabs>
              <w:autoSpaceDE w:val="0"/>
              <w:adjustRightInd w:val="0"/>
              <w:spacing w:line="276" w:lineRule="auto"/>
              <w:ind w:left="138" w:right="142"/>
              <w:rPr>
                <w:rFonts w:ascii="Arial Narrow" w:hAnsi="Arial Narrow"/>
                <w:sz w:val="24"/>
                <w:szCs w:val="24"/>
              </w:rPr>
            </w:pPr>
            <w:r w:rsidRPr="0046769F">
              <w:rPr>
                <w:rFonts w:ascii="Arial Narrow" w:hAnsi="Arial Narrow"/>
                <w:sz w:val="24"/>
                <w:szCs w:val="24"/>
              </w:rPr>
              <w:t xml:space="preserve">Les noms, adresses, numéros de téléphone et courriels des responsables des services du Maître d’Ouvrage Délégué </w:t>
            </w:r>
            <w:r w:rsidR="00DF6D81" w:rsidRPr="0046769F">
              <w:rPr>
                <w:rFonts w:ascii="Arial Narrow" w:hAnsi="Arial Narrow"/>
                <w:sz w:val="24"/>
                <w:szCs w:val="24"/>
              </w:rPr>
              <w:t>pouvant vous renseigner sur la conférence préalable sont les suivants :</w:t>
            </w:r>
          </w:p>
          <w:p w14:paraId="0A0C1A38" w14:textId="43771688" w:rsidR="00402BF4" w:rsidRPr="0046769F" w:rsidRDefault="00402BF4" w:rsidP="00402BF4">
            <w:pPr>
              <w:widowControl w:val="0"/>
              <w:tabs>
                <w:tab w:val="left" w:pos="8720"/>
              </w:tabs>
              <w:autoSpaceDE w:val="0"/>
              <w:adjustRightInd w:val="0"/>
              <w:spacing w:line="276" w:lineRule="auto"/>
              <w:ind w:left="284" w:right="142" w:hanging="142"/>
              <w:rPr>
                <w:rFonts w:ascii="Arial Narrow" w:hAnsi="Arial Narrow"/>
                <w:iCs/>
                <w:sz w:val="24"/>
                <w:szCs w:val="24"/>
              </w:rPr>
            </w:pPr>
            <w:r w:rsidRPr="0046769F">
              <w:rPr>
                <w:rFonts w:ascii="Arial Narrow" w:hAnsi="Arial Narrow"/>
                <w:iCs/>
                <w:sz w:val="24"/>
                <w:szCs w:val="24"/>
              </w:rPr>
              <w:t xml:space="preserve">M. KHALI BRAHIM, tél. : </w:t>
            </w:r>
            <w:r w:rsidRPr="0046769F">
              <w:rPr>
                <w:rFonts w:ascii="Arial Narrow" w:hAnsi="Arial Narrow"/>
                <w:sz w:val="24"/>
                <w:szCs w:val="24"/>
              </w:rPr>
              <w:t xml:space="preserve">699 14 74 91 </w:t>
            </w:r>
            <w:r w:rsidRPr="0046769F">
              <w:rPr>
                <w:rFonts w:ascii="Arial Narrow" w:hAnsi="Arial Narrow"/>
                <w:iCs/>
                <w:sz w:val="24"/>
                <w:szCs w:val="24"/>
              </w:rPr>
              <w:t xml:space="preserve">; E-mail : </w:t>
            </w:r>
            <w:hyperlink r:id="rId25" w:history="1">
              <w:r w:rsidR="00586EE5" w:rsidRPr="0046769F">
                <w:rPr>
                  <w:rStyle w:val="Hyperlink"/>
                  <w:rFonts w:ascii="Arial Narrow" w:hAnsi="Arial Narrow"/>
                  <w:sz w:val="24"/>
                  <w:szCs w:val="24"/>
                </w:rPr>
                <w:t>brahimkhalia@yahoo.fr</w:t>
              </w:r>
            </w:hyperlink>
          </w:p>
          <w:p w14:paraId="73357F52" w14:textId="112BD7A7" w:rsidR="00FC3A3C" w:rsidRPr="0046769F" w:rsidRDefault="00FC3A3C" w:rsidP="0052248D">
            <w:pPr>
              <w:widowControl w:val="0"/>
              <w:tabs>
                <w:tab w:val="left" w:pos="8720"/>
              </w:tabs>
              <w:autoSpaceDE w:val="0"/>
              <w:adjustRightInd w:val="0"/>
              <w:spacing w:line="276" w:lineRule="auto"/>
              <w:ind w:left="284" w:right="142" w:hanging="142"/>
              <w:rPr>
                <w:rFonts w:ascii="Arial Narrow" w:hAnsi="Arial Narrow"/>
                <w:sz w:val="24"/>
                <w:szCs w:val="24"/>
              </w:rPr>
            </w:pPr>
            <w:r w:rsidRPr="0046769F">
              <w:rPr>
                <w:rFonts w:ascii="Arial Narrow" w:hAnsi="Arial Narrow"/>
                <w:iCs/>
                <w:sz w:val="24"/>
                <w:szCs w:val="24"/>
              </w:rPr>
              <w:t xml:space="preserve">M. </w:t>
            </w:r>
            <w:r w:rsidR="00774746" w:rsidRPr="0046769F">
              <w:rPr>
                <w:rFonts w:ascii="Arial Narrow" w:hAnsi="Arial Narrow"/>
                <w:iCs/>
                <w:sz w:val="24"/>
                <w:szCs w:val="24"/>
              </w:rPr>
              <w:t>DOMBOU</w:t>
            </w:r>
            <w:r w:rsidR="00A06DB9" w:rsidRPr="0046769F">
              <w:rPr>
                <w:rFonts w:ascii="Arial Narrow" w:hAnsi="Arial Narrow"/>
                <w:iCs/>
                <w:sz w:val="24"/>
                <w:szCs w:val="24"/>
              </w:rPr>
              <w:t>,</w:t>
            </w:r>
            <w:r w:rsidR="00FA4780" w:rsidRPr="0046769F">
              <w:rPr>
                <w:rFonts w:ascii="Arial Narrow" w:hAnsi="Arial Narrow"/>
                <w:iCs/>
                <w:sz w:val="24"/>
                <w:szCs w:val="24"/>
              </w:rPr>
              <w:t xml:space="preserve"> </w:t>
            </w:r>
            <w:r w:rsidR="00385824" w:rsidRPr="0046769F">
              <w:rPr>
                <w:rFonts w:ascii="Arial Narrow" w:hAnsi="Arial Narrow"/>
                <w:iCs/>
                <w:sz w:val="24"/>
                <w:szCs w:val="24"/>
              </w:rPr>
              <w:t xml:space="preserve">tél. : </w:t>
            </w:r>
            <w:r w:rsidR="00A06DB9" w:rsidRPr="0046769F">
              <w:rPr>
                <w:rFonts w:ascii="Arial Narrow" w:hAnsi="Arial Narrow"/>
                <w:iCs/>
                <w:sz w:val="24"/>
                <w:szCs w:val="24"/>
              </w:rPr>
              <w:t>69</w:t>
            </w:r>
            <w:r w:rsidR="008109C0" w:rsidRPr="0046769F">
              <w:rPr>
                <w:rFonts w:ascii="Arial Narrow" w:hAnsi="Arial Narrow"/>
                <w:iCs/>
                <w:sz w:val="24"/>
                <w:szCs w:val="24"/>
              </w:rPr>
              <w:t xml:space="preserve">9 89 46 </w:t>
            </w:r>
            <w:proofErr w:type="gramStart"/>
            <w:r w:rsidR="008109C0" w:rsidRPr="0046769F">
              <w:rPr>
                <w:rFonts w:ascii="Arial Narrow" w:hAnsi="Arial Narrow"/>
                <w:iCs/>
                <w:sz w:val="24"/>
                <w:szCs w:val="24"/>
              </w:rPr>
              <w:t>38</w:t>
            </w:r>
            <w:r w:rsidR="00A06DB9" w:rsidRPr="0046769F">
              <w:rPr>
                <w:rFonts w:ascii="Arial Narrow" w:hAnsi="Arial Narrow"/>
                <w:iCs/>
                <w:sz w:val="24"/>
                <w:szCs w:val="24"/>
              </w:rPr>
              <w:t>;</w:t>
            </w:r>
            <w:proofErr w:type="gramEnd"/>
            <w:r w:rsidR="00A06DB9" w:rsidRPr="0046769F">
              <w:rPr>
                <w:rFonts w:ascii="Arial Narrow" w:hAnsi="Arial Narrow"/>
                <w:iCs/>
                <w:sz w:val="24"/>
                <w:szCs w:val="24"/>
              </w:rPr>
              <w:t xml:space="preserve"> </w:t>
            </w:r>
            <w:r w:rsidR="00FA4780" w:rsidRPr="0046769F">
              <w:rPr>
                <w:rFonts w:ascii="Arial Narrow" w:hAnsi="Arial Narrow"/>
                <w:iCs/>
                <w:sz w:val="24"/>
                <w:szCs w:val="24"/>
              </w:rPr>
              <w:t xml:space="preserve">E-mail : </w:t>
            </w:r>
            <w:hyperlink r:id="rId26" w:history="1">
              <w:r w:rsidR="00586EE5" w:rsidRPr="0046769F">
                <w:rPr>
                  <w:rStyle w:val="Hyperlink"/>
                  <w:rFonts w:ascii="Arial Narrow" w:hAnsi="Arial Narrow"/>
                  <w:iCs/>
                  <w:sz w:val="24"/>
                  <w:szCs w:val="24"/>
                </w:rPr>
                <w:t>domchalpo@yahoo.fr</w:t>
              </w:r>
            </w:hyperlink>
            <w:r w:rsidR="00402BF4" w:rsidRPr="0046769F">
              <w:rPr>
                <w:rFonts w:ascii="Arial Narrow" w:hAnsi="Arial Narrow"/>
                <w:iCs/>
                <w:sz w:val="24"/>
                <w:szCs w:val="24"/>
              </w:rPr>
              <w:t xml:space="preserve"> </w:t>
            </w:r>
          </w:p>
          <w:p w14:paraId="5EAE2A77" w14:textId="06F7E719" w:rsidR="00FC3A3C" w:rsidRPr="0046769F" w:rsidRDefault="00FC3A3C" w:rsidP="0052248D">
            <w:pPr>
              <w:widowControl w:val="0"/>
              <w:autoSpaceDE w:val="0"/>
              <w:spacing w:line="276" w:lineRule="auto"/>
              <w:ind w:left="138" w:right="142" w:hanging="4"/>
              <w:jc w:val="both"/>
              <w:rPr>
                <w:rFonts w:ascii="Arial Narrow" w:hAnsi="Arial Narrow"/>
                <w:sz w:val="24"/>
                <w:szCs w:val="24"/>
              </w:rPr>
            </w:pPr>
            <w:proofErr w:type="gramStart"/>
            <w:r w:rsidRPr="0046769F">
              <w:rPr>
                <w:rFonts w:ascii="Arial Narrow" w:hAnsi="Arial Narrow"/>
                <w:sz w:val="24"/>
                <w:szCs w:val="24"/>
              </w:rPr>
              <w:t>avec</w:t>
            </w:r>
            <w:proofErr w:type="gramEnd"/>
            <w:r w:rsidRPr="0046769F">
              <w:rPr>
                <w:rFonts w:ascii="Arial Narrow" w:hAnsi="Arial Narrow"/>
                <w:sz w:val="24"/>
                <w:szCs w:val="24"/>
              </w:rPr>
              <w:t xml:space="preserve"> copie M. ALADJI MAGRA, Coordonnateur du PSRDREN, E-mail : </w:t>
            </w:r>
            <w:hyperlink r:id="rId27" w:history="1">
              <w:r w:rsidR="00586EE5" w:rsidRPr="0046769F">
                <w:rPr>
                  <w:rStyle w:val="Hyperlink"/>
                  <w:rFonts w:ascii="Arial Narrow" w:hAnsi="Arial Narrow"/>
                  <w:sz w:val="24"/>
                  <w:szCs w:val="24"/>
                </w:rPr>
                <w:t>alhadjimagra@psrdren.cm</w:t>
              </w:r>
            </w:hyperlink>
            <w:r w:rsidR="00402BF4" w:rsidRPr="0046769F">
              <w:rPr>
                <w:rFonts w:ascii="Arial Narrow" w:hAnsi="Arial Narrow"/>
                <w:sz w:val="24"/>
                <w:szCs w:val="24"/>
              </w:rPr>
              <w:t xml:space="preserve"> </w:t>
            </w:r>
          </w:p>
        </w:tc>
      </w:tr>
      <w:tr w:rsidR="002F13C8" w:rsidRPr="0046769F" w14:paraId="2C478C05" w14:textId="77777777" w:rsidTr="00586EE5">
        <w:trPr>
          <w:trHeight w:hRule="exact" w:val="1142"/>
          <w:jc w:val="center"/>
        </w:trPr>
        <w:tc>
          <w:tcPr>
            <w:tcW w:w="1276" w:type="dxa"/>
            <w:tcMar>
              <w:top w:w="0" w:type="dxa"/>
              <w:left w:w="0" w:type="dxa"/>
              <w:bottom w:w="0" w:type="dxa"/>
              <w:right w:w="0" w:type="dxa"/>
            </w:tcMar>
          </w:tcPr>
          <w:p w14:paraId="45602C2B" w14:textId="77777777" w:rsidR="002F13C8" w:rsidRPr="0046769F" w:rsidRDefault="002F13C8"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t>1.5</w:t>
            </w:r>
          </w:p>
        </w:tc>
        <w:tc>
          <w:tcPr>
            <w:tcW w:w="9214" w:type="dxa"/>
            <w:tcMar>
              <w:top w:w="0" w:type="dxa"/>
              <w:left w:w="0" w:type="dxa"/>
              <w:bottom w:w="0" w:type="dxa"/>
              <w:right w:w="0" w:type="dxa"/>
            </w:tcMar>
          </w:tcPr>
          <w:p w14:paraId="158B3FBF" w14:textId="6EAB84A9" w:rsidR="0046028A" w:rsidRPr="0046769F" w:rsidRDefault="008A0C5E" w:rsidP="0052248D">
            <w:pPr>
              <w:widowControl w:val="0"/>
              <w:autoSpaceDE w:val="0"/>
              <w:spacing w:line="276" w:lineRule="auto"/>
              <w:ind w:left="138" w:right="142"/>
              <w:jc w:val="both"/>
              <w:rPr>
                <w:rFonts w:ascii="Arial Narrow" w:hAnsi="Arial Narrow"/>
                <w:i/>
                <w:sz w:val="24"/>
                <w:szCs w:val="24"/>
              </w:rPr>
            </w:pPr>
            <w:r w:rsidRPr="0046769F">
              <w:rPr>
                <w:rFonts w:ascii="Arial Narrow" w:hAnsi="Arial Narrow"/>
                <w:sz w:val="24"/>
                <w:szCs w:val="24"/>
              </w:rPr>
              <w:t xml:space="preserve">Le Maître d’Ouvrage </w:t>
            </w:r>
            <w:r w:rsidR="009979A8" w:rsidRPr="0046769F">
              <w:rPr>
                <w:rFonts w:ascii="Arial Narrow" w:hAnsi="Arial Narrow"/>
                <w:sz w:val="24"/>
                <w:szCs w:val="24"/>
              </w:rPr>
              <w:t>Délégué fournit</w:t>
            </w:r>
            <w:r w:rsidRPr="0046769F">
              <w:rPr>
                <w:rFonts w:ascii="Arial Narrow" w:hAnsi="Arial Narrow"/>
                <w:sz w:val="24"/>
                <w:szCs w:val="24"/>
              </w:rPr>
              <w:t xml:space="preserve"> les informations suivantes</w:t>
            </w:r>
            <w:r w:rsidR="00310AE3" w:rsidRPr="0046769F">
              <w:rPr>
                <w:rFonts w:ascii="Arial Narrow" w:hAnsi="Arial Narrow"/>
                <w:sz w:val="24"/>
                <w:szCs w:val="24"/>
              </w:rPr>
              <w:t> :</w:t>
            </w:r>
            <w:r w:rsidRPr="0046769F">
              <w:rPr>
                <w:rFonts w:ascii="Arial Narrow" w:hAnsi="Arial Narrow"/>
                <w:sz w:val="24"/>
                <w:szCs w:val="24"/>
              </w:rPr>
              <w:t xml:space="preserve"> </w:t>
            </w:r>
          </w:p>
          <w:p w14:paraId="2DB85693" w14:textId="77777777" w:rsidR="002F13C8" w:rsidRPr="0046769F" w:rsidRDefault="00A06DB9" w:rsidP="00DC0341">
            <w:pPr>
              <w:pStyle w:val="ListParagraph"/>
              <w:widowControl w:val="0"/>
              <w:numPr>
                <w:ilvl w:val="0"/>
                <w:numId w:val="95"/>
              </w:numPr>
              <w:autoSpaceDE w:val="0"/>
              <w:spacing w:after="0"/>
              <w:ind w:right="142"/>
              <w:jc w:val="both"/>
              <w:rPr>
                <w:rFonts w:ascii="Arial Narrow" w:hAnsi="Arial Narrow"/>
                <w:sz w:val="24"/>
                <w:szCs w:val="24"/>
              </w:rPr>
            </w:pPr>
            <w:r w:rsidRPr="0046769F">
              <w:rPr>
                <w:rFonts w:ascii="Arial Narrow" w:hAnsi="Arial Narrow"/>
                <w:sz w:val="24"/>
                <w:szCs w:val="24"/>
              </w:rPr>
              <w:t>La copie de l’Accord de Prêt ;</w:t>
            </w:r>
          </w:p>
          <w:p w14:paraId="54A72BC8" w14:textId="4407B417" w:rsidR="00A06DB9" w:rsidRPr="0046769F" w:rsidRDefault="00A06DB9" w:rsidP="00DC0341">
            <w:pPr>
              <w:pStyle w:val="ListParagraph"/>
              <w:widowControl w:val="0"/>
              <w:numPr>
                <w:ilvl w:val="0"/>
                <w:numId w:val="95"/>
              </w:numPr>
              <w:autoSpaceDE w:val="0"/>
              <w:spacing w:after="0"/>
              <w:ind w:right="142"/>
              <w:jc w:val="both"/>
              <w:rPr>
                <w:rFonts w:ascii="Arial Narrow" w:hAnsi="Arial Narrow"/>
                <w:sz w:val="24"/>
                <w:szCs w:val="24"/>
              </w:rPr>
            </w:pPr>
            <w:r w:rsidRPr="0046769F">
              <w:rPr>
                <w:rFonts w:ascii="Arial Narrow" w:hAnsi="Arial Narrow"/>
                <w:sz w:val="24"/>
                <w:szCs w:val="24"/>
              </w:rPr>
              <w:t>Le rapport d’évaluation du projet</w:t>
            </w:r>
          </w:p>
        </w:tc>
      </w:tr>
      <w:tr w:rsidR="00346CA6" w:rsidRPr="0046769F" w14:paraId="071BE129" w14:textId="77777777" w:rsidTr="00586EE5">
        <w:trPr>
          <w:trHeight w:hRule="exact" w:val="701"/>
          <w:jc w:val="center"/>
        </w:trPr>
        <w:tc>
          <w:tcPr>
            <w:tcW w:w="1276" w:type="dxa"/>
            <w:tcMar>
              <w:top w:w="0" w:type="dxa"/>
              <w:left w:w="0" w:type="dxa"/>
              <w:bottom w:w="0" w:type="dxa"/>
              <w:right w:w="0" w:type="dxa"/>
            </w:tcMar>
          </w:tcPr>
          <w:p w14:paraId="4FD37907" w14:textId="77777777" w:rsidR="00346CA6" w:rsidRPr="0046769F" w:rsidRDefault="009D1BC9"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t>1.6</w:t>
            </w:r>
          </w:p>
        </w:tc>
        <w:tc>
          <w:tcPr>
            <w:tcW w:w="9214" w:type="dxa"/>
            <w:tcMar>
              <w:top w:w="0" w:type="dxa"/>
              <w:left w:w="0" w:type="dxa"/>
              <w:bottom w:w="0" w:type="dxa"/>
              <w:right w:w="0" w:type="dxa"/>
            </w:tcMar>
          </w:tcPr>
          <w:p w14:paraId="137192DD" w14:textId="6E541128" w:rsidR="00346CA6" w:rsidRPr="0046769F" w:rsidRDefault="00342DEA" w:rsidP="0052248D">
            <w:pPr>
              <w:widowControl w:val="0"/>
              <w:autoSpaceDE w:val="0"/>
              <w:spacing w:line="276" w:lineRule="auto"/>
              <w:ind w:left="138" w:right="142"/>
              <w:jc w:val="both"/>
              <w:rPr>
                <w:rFonts w:ascii="Arial Narrow" w:hAnsi="Arial Narrow"/>
                <w:sz w:val="24"/>
                <w:szCs w:val="24"/>
              </w:rPr>
            </w:pPr>
            <w:r w:rsidRPr="0046769F">
              <w:rPr>
                <w:rFonts w:ascii="Arial Narrow" w:hAnsi="Arial Narrow"/>
                <w:sz w:val="24"/>
                <w:szCs w:val="24"/>
              </w:rPr>
              <w:t>Le Maître d’Ouvrage Délégué envisage la nécessité d’assurer une certaine continuité pour les activités en aval</w:t>
            </w:r>
            <w:r w:rsidR="003D2E35" w:rsidRPr="0046769F">
              <w:rPr>
                <w:rFonts w:ascii="Arial Narrow" w:hAnsi="Arial Narrow"/>
                <w:sz w:val="24"/>
                <w:szCs w:val="24"/>
              </w:rPr>
              <w:t> :</w:t>
            </w:r>
            <w:r w:rsidRPr="0046769F">
              <w:rPr>
                <w:rFonts w:ascii="Arial Narrow" w:hAnsi="Arial Narrow"/>
                <w:sz w:val="24"/>
                <w:szCs w:val="24"/>
              </w:rPr>
              <w:t xml:space="preserve"> Oui ___ Non _</w:t>
            </w:r>
            <w:r w:rsidR="00310AE3" w:rsidRPr="0046769F">
              <w:rPr>
                <w:rFonts w:ascii="Arial Narrow" w:hAnsi="Arial Narrow"/>
                <w:b/>
                <w:sz w:val="24"/>
                <w:szCs w:val="24"/>
              </w:rPr>
              <w:t>X</w:t>
            </w:r>
            <w:r w:rsidRPr="0046769F">
              <w:rPr>
                <w:rFonts w:ascii="Arial Narrow" w:hAnsi="Arial Narrow"/>
                <w:sz w:val="24"/>
                <w:szCs w:val="24"/>
              </w:rPr>
              <w:t xml:space="preserve">__ </w:t>
            </w:r>
          </w:p>
        </w:tc>
      </w:tr>
      <w:tr w:rsidR="00986DB7" w:rsidRPr="0046769F" w14:paraId="2E41D948" w14:textId="77777777" w:rsidTr="00586EE5">
        <w:trPr>
          <w:trHeight w:hRule="exact" w:val="1976"/>
          <w:jc w:val="center"/>
        </w:trPr>
        <w:tc>
          <w:tcPr>
            <w:tcW w:w="1276" w:type="dxa"/>
            <w:tcMar>
              <w:top w:w="0" w:type="dxa"/>
              <w:left w:w="0" w:type="dxa"/>
              <w:bottom w:w="0" w:type="dxa"/>
              <w:right w:w="0" w:type="dxa"/>
            </w:tcMar>
          </w:tcPr>
          <w:p w14:paraId="53999033" w14:textId="77777777" w:rsidR="00986DB7" w:rsidRPr="0046769F" w:rsidRDefault="00EB54CF"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t>2</w:t>
            </w:r>
          </w:p>
        </w:tc>
        <w:tc>
          <w:tcPr>
            <w:tcW w:w="9214" w:type="dxa"/>
            <w:tcMar>
              <w:top w:w="0" w:type="dxa"/>
              <w:left w:w="0" w:type="dxa"/>
              <w:bottom w:w="0" w:type="dxa"/>
              <w:right w:w="0" w:type="dxa"/>
            </w:tcMar>
          </w:tcPr>
          <w:p w14:paraId="453DD81B" w14:textId="0A5C6BCC" w:rsidR="00986DB7" w:rsidRPr="0046769F" w:rsidRDefault="00986DB7" w:rsidP="0052248D">
            <w:pPr>
              <w:widowControl w:val="0"/>
              <w:autoSpaceDE w:val="0"/>
              <w:spacing w:line="276" w:lineRule="auto"/>
              <w:ind w:left="138" w:right="142"/>
              <w:jc w:val="both"/>
              <w:rPr>
                <w:rFonts w:ascii="Arial Narrow" w:hAnsi="Arial Narrow"/>
                <w:sz w:val="24"/>
                <w:szCs w:val="24"/>
              </w:rPr>
            </w:pPr>
            <w:r w:rsidRPr="0046769F">
              <w:rPr>
                <w:rFonts w:ascii="Arial Narrow" w:hAnsi="Arial Narrow"/>
                <w:sz w:val="24"/>
                <w:szCs w:val="24"/>
              </w:rPr>
              <w:t>Source</w:t>
            </w:r>
            <w:r w:rsidR="004F0BF6" w:rsidRPr="0046769F">
              <w:rPr>
                <w:rFonts w:ascii="Arial Narrow" w:hAnsi="Arial Narrow"/>
                <w:sz w:val="24"/>
                <w:szCs w:val="24"/>
              </w:rPr>
              <w:t>s</w:t>
            </w:r>
            <w:r w:rsidRPr="0046769F">
              <w:rPr>
                <w:rFonts w:ascii="Arial Narrow" w:hAnsi="Arial Narrow"/>
                <w:sz w:val="24"/>
                <w:szCs w:val="24"/>
              </w:rPr>
              <w:t xml:space="preserve"> de financement</w:t>
            </w:r>
            <w:r w:rsidR="009A5076" w:rsidRPr="0046769F">
              <w:rPr>
                <w:rFonts w:ascii="Arial Narrow" w:hAnsi="Arial Narrow"/>
                <w:sz w:val="24"/>
                <w:szCs w:val="24"/>
              </w:rPr>
              <w:t> :</w:t>
            </w:r>
          </w:p>
          <w:p w14:paraId="25D66DDF" w14:textId="0FAF1B51" w:rsidR="00986DB7" w:rsidRPr="0046769F" w:rsidRDefault="00986DB7" w:rsidP="0052248D">
            <w:pPr>
              <w:widowControl w:val="0"/>
              <w:autoSpaceDE w:val="0"/>
              <w:spacing w:line="276" w:lineRule="auto"/>
              <w:ind w:left="138" w:right="142"/>
              <w:jc w:val="both"/>
              <w:rPr>
                <w:rFonts w:ascii="Arial Narrow" w:hAnsi="Arial Narrow"/>
                <w:sz w:val="24"/>
                <w:szCs w:val="24"/>
              </w:rPr>
            </w:pPr>
            <w:r w:rsidRPr="0046769F">
              <w:rPr>
                <w:rFonts w:ascii="Arial Narrow" w:hAnsi="Arial Narrow"/>
                <w:sz w:val="24"/>
                <w:szCs w:val="24"/>
              </w:rPr>
              <w:t xml:space="preserve">Les </w:t>
            </w:r>
            <w:r w:rsidR="00867C53" w:rsidRPr="0046769F">
              <w:rPr>
                <w:rFonts w:ascii="Arial Narrow" w:hAnsi="Arial Narrow"/>
                <w:sz w:val="24"/>
                <w:szCs w:val="24"/>
              </w:rPr>
              <w:t>prestations</w:t>
            </w:r>
            <w:r w:rsidRPr="0046769F">
              <w:rPr>
                <w:rFonts w:ascii="Arial Narrow" w:hAnsi="Arial Narrow"/>
                <w:sz w:val="24"/>
                <w:szCs w:val="24"/>
              </w:rPr>
              <w:t xml:space="preserve"> objet du présent Appel d’Offres</w:t>
            </w:r>
            <w:r w:rsidR="004F0BF6" w:rsidRPr="0046769F">
              <w:rPr>
                <w:rFonts w:ascii="Arial Narrow" w:hAnsi="Arial Narrow"/>
                <w:sz w:val="24"/>
                <w:szCs w:val="24"/>
              </w:rPr>
              <w:t xml:space="preserve"> sont financés par le </w:t>
            </w:r>
            <w:r w:rsidR="00CC5030" w:rsidRPr="0046769F">
              <w:rPr>
                <w:rFonts w:ascii="Arial Narrow" w:hAnsi="Arial Narrow"/>
                <w:sz w:val="24"/>
                <w:szCs w:val="24"/>
              </w:rPr>
              <w:t>Budget</w:t>
            </w:r>
            <w:r w:rsidR="004F0BF6" w:rsidRPr="0046769F">
              <w:rPr>
                <w:rFonts w:ascii="Arial Narrow" w:hAnsi="Arial Narrow"/>
                <w:sz w:val="24"/>
                <w:szCs w:val="24"/>
              </w:rPr>
              <w:t xml:space="preserve"> du</w:t>
            </w:r>
            <w:r w:rsidR="00CC5030" w:rsidRPr="0046769F">
              <w:rPr>
                <w:rFonts w:ascii="Arial Narrow" w:hAnsi="Arial Narrow"/>
                <w:sz w:val="24"/>
                <w:szCs w:val="24"/>
              </w:rPr>
              <w:t xml:space="preserve"> </w:t>
            </w:r>
            <w:r w:rsidR="00310AE3" w:rsidRPr="0046769F">
              <w:rPr>
                <w:rFonts w:ascii="Arial Narrow" w:hAnsi="Arial Narrow"/>
                <w:sz w:val="24"/>
                <w:szCs w:val="24"/>
              </w:rPr>
              <w:t xml:space="preserve">CAP2E, </w:t>
            </w:r>
            <w:r w:rsidR="00CC5030" w:rsidRPr="0046769F">
              <w:rPr>
                <w:rFonts w:ascii="Arial Narrow" w:hAnsi="Arial Narrow"/>
                <w:sz w:val="24"/>
                <w:szCs w:val="24"/>
              </w:rPr>
              <w:t xml:space="preserve">Exercice </w:t>
            </w:r>
            <w:r w:rsidR="00310AE3" w:rsidRPr="0046769F">
              <w:rPr>
                <w:rFonts w:ascii="Arial Narrow" w:hAnsi="Arial Narrow"/>
                <w:sz w:val="24"/>
                <w:szCs w:val="24"/>
              </w:rPr>
              <w:t xml:space="preserve">2026, </w:t>
            </w:r>
            <w:r w:rsidR="00D440ED" w:rsidRPr="0046769F">
              <w:rPr>
                <w:rFonts w:ascii="Arial Narrow" w:hAnsi="Arial Narrow"/>
                <w:sz w:val="24"/>
                <w:szCs w:val="24"/>
              </w:rPr>
              <w:t>suivant l’Accord de prêt BAD N°2000200006851, Pour le financement des activités du Programme « Bâtir les Capacités et les Compétences pour l’Employabilité et l’Entreprenariat de la Région de l’Extrême-Nord du Cameroun »</w:t>
            </w:r>
          </w:p>
        </w:tc>
      </w:tr>
      <w:tr w:rsidR="00554AE7" w:rsidRPr="0046769F" w14:paraId="7C47C47C" w14:textId="77777777" w:rsidTr="00586EE5">
        <w:trPr>
          <w:trHeight w:hRule="exact" w:val="1563"/>
          <w:jc w:val="center"/>
        </w:trPr>
        <w:tc>
          <w:tcPr>
            <w:tcW w:w="1276" w:type="dxa"/>
            <w:tcMar>
              <w:top w:w="0" w:type="dxa"/>
              <w:left w:w="0" w:type="dxa"/>
              <w:bottom w:w="0" w:type="dxa"/>
              <w:right w:w="0" w:type="dxa"/>
            </w:tcMar>
          </w:tcPr>
          <w:p w14:paraId="2F396DC2" w14:textId="77777777" w:rsidR="00554AE7" w:rsidRPr="0046769F" w:rsidRDefault="00EB54CF"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t>4</w:t>
            </w:r>
            <w:r w:rsidR="00554AE7" w:rsidRPr="0046769F">
              <w:rPr>
                <w:rFonts w:ascii="Arial Narrow" w:hAnsi="Arial Narrow"/>
                <w:sz w:val="24"/>
                <w:szCs w:val="24"/>
              </w:rPr>
              <w:t>.2</w:t>
            </w:r>
          </w:p>
        </w:tc>
        <w:tc>
          <w:tcPr>
            <w:tcW w:w="9214" w:type="dxa"/>
            <w:tcMar>
              <w:top w:w="0" w:type="dxa"/>
              <w:left w:w="0" w:type="dxa"/>
              <w:bottom w:w="0" w:type="dxa"/>
              <w:right w:w="0" w:type="dxa"/>
            </w:tcMar>
          </w:tcPr>
          <w:p w14:paraId="493473B5" w14:textId="4347202A" w:rsidR="00554AE7" w:rsidRPr="0046769F" w:rsidRDefault="00FB0187" w:rsidP="0052248D">
            <w:pPr>
              <w:widowControl w:val="0"/>
              <w:autoSpaceDE w:val="0"/>
              <w:spacing w:line="276" w:lineRule="auto"/>
              <w:ind w:left="138" w:right="142"/>
              <w:jc w:val="both"/>
              <w:rPr>
                <w:rFonts w:ascii="Arial Narrow" w:hAnsi="Arial Narrow"/>
                <w:sz w:val="24"/>
                <w:szCs w:val="24"/>
              </w:rPr>
            </w:pPr>
            <w:r w:rsidRPr="0046769F">
              <w:rPr>
                <w:rFonts w:ascii="Arial Narrow" w:hAnsi="Arial Narrow"/>
                <w:sz w:val="24"/>
                <w:szCs w:val="24"/>
              </w:rPr>
              <w:t xml:space="preserve">L’appel d’offres est ouvert </w:t>
            </w:r>
            <w:r w:rsidR="00D440ED" w:rsidRPr="0046769F">
              <w:rPr>
                <w:rFonts w:ascii="Arial Narrow" w:hAnsi="Arial Narrow"/>
                <w:sz w:val="24"/>
                <w:szCs w:val="24"/>
              </w:rPr>
              <w:t xml:space="preserve">à tous les cabinets ou groupements de cabinets de droits camerounais </w:t>
            </w:r>
            <w:r w:rsidR="00EE55F5" w:rsidRPr="0046769F">
              <w:rPr>
                <w:rFonts w:ascii="Arial Narrow" w:hAnsi="Arial Narrow"/>
                <w:sz w:val="24"/>
                <w:szCs w:val="24"/>
              </w:rPr>
              <w:t xml:space="preserve">et étrangers </w:t>
            </w:r>
            <w:r w:rsidR="00D440ED" w:rsidRPr="0046769F">
              <w:rPr>
                <w:rFonts w:ascii="Arial Narrow" w:hAnsi="Arial Narrow"/>
                <w:sz w:val="24"/>
                <w:szCs w:val="24"/>
              </w:rPr>
              <w:t>dis</w:t>
            </w:r>
            <w:r w:rsidR="00833BA1" w:rsidRPr="0046769F">
              <w:rPr>
                <w:rFonts w:ascii="Arial Narrow" w:hAnsi="Arial Narrow"/>
                <w:sz w:val="24"/>
                <w:szCs w:val="24"/>
              </w:rPr>
              <w:t xml:space="preserve">posant d'une solide réputation </w:t>
            </w:r>
            <w:r w:rsidR="00D440ED" w:rsidRPr="0046769F">
              <w:rPr>
                <w:rFonts w:ascii="Arial Narrow" w:hAnsi="Arial Narrow"/>
                <w:sz w:val="24"/>
                <w:szCs w:val="24"/>
              </w:rPr>
              <w:t xml:space="preserve">et d'une expertise reconnue dans l’élaboration des </w:t>
            </w:r>
            <w:r w:rsidR="000B2822" w:rsidRPr="0046769F">
              <w:rPr>
                <w:rFonts w:ascii="Arial Narrow" w:hAnsi="Arial Narrow"/>
                <w:sz w:val="24"/>
                <w:szCs w:val="24"/>
              </w:rPr>
              <w:t>manuels de procédures techniques, des guides simplifiés des procédures d’accompagnement et de développement des plans d’affaire des jeunes entrepreneurs</w:t>
            </w:r>
          </w:p>
        </w:tc>
      </w:tr>
      <w:tr w:rsidR="00554AE7" w:rsidRPr="0046769F" w14:paraId="5AD8C8DA" w14:textId="77777777" w:rsidTr="00586EE5">
        <w:trPr>
          <w:trHeight w:hRule="exact" w:val="708"/>
          <w:jc w:val="center"/>
        </w:trPr>
        <w:tc>
          <w:tcPr>
            <w:tcW w:w="1276" w:type="dxa"/>
            <w:tcMar>
              <w:top w:w="0" w:type="dxa"/>
              <w:left w:w="0" w:type="dxa"/>
              <w:bottom w:w="0" w:type="dxa"/>
              <w:right w:w="0" w:type="dxa"/>
            </w:tcMar>
          </w:tcPr>
          <w:p w14:paraId="6849D22A" w14:textId="77777777" w:rsidR="00554AE7" w:rsidRPr="0046769F" w:rsidRDefault="00EB54CF"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t>4</w:t>
            </w:r>
            <w:r w:rsidR="00F20FFE" w:rsidRPr="0046769F">
              <w:rPr>
                <w:rFonts w:ascii="Arial Narrow" w:hAnsi="Arial Narrow"/>
                <w:sz w:val="24"/>
                <w:szCs w:val="24"/>
              </w:rPr>
              <w:t>.3</w:t>
            </w:r>
          </w:p>
        </w:tc>
        <w:tc>
          <w:tcPr>
            <w:tcW w:w="9214" w:type="dxa"/>
            <w:tcMar>
              <w:top w:w="0" w:type="dxa"/>
              <w:left w:w="0" w:type="dxa"/>
              <w:bottom w:w="0" w:type="dxa"/>
              <w:right w:w="0" w:type="dxa"/>
            </w:tcMar>
          </w:tcPr>
          <w:p w14:paraId="73107EAE" w14:textId="6F754B4E" w:rsidR="00554AE7" w:rsidRPr="0046769F" w:rsidRDefault="00EB54CF" w:rsidP="0052248D">
            <w:pPr>
              <w:widowControl w:val="0"/>
              <w:autoSpaceDE w:val="0"/>
              <w:spacing w:line="276" w:lineRule="auto"/>
              <w:ind w:left="138" w:right="142"/>
              <w:jc w:val="both"/>
              <w:rPr>
                <w:rFonts w:ascii="Arial Narrow" w:hAnsi="Arial Narrow"/>
                <w:sz w:val="24"/>
                <w:szCs w:val="24"/>
              </w:rPr>
            </w:pPr>
            <w:r w:rsidRPr="0046769F">
              <w:rPr>
                <w:rFonts w:ascii="Arial Narrow" w:hAnsi="Arial Narrow"/>
                <w:sz w:val="24"/>
                <w:szCs w:val="24"/>
              </w:rPr>
              <w:t xml:space="preserve">Sont admis à participer à la présente consultation, les candidats figurant sur la liste ci-après : </w:t>
            </w:r>
            <w:r w:rsidR="000B2822" w:rsidRPr="0046769F">
              <w:rPr>
                <w:rFonts w:ascii="Arial Narrow" w:hAnsi="Arial Narrow"/>
                <w:b/>
                <w:sz w:val="24"/>
                <w:szCs w:val="24"/>
              </w:rPr>
              <w:t>NA</w:t>
            </w:r>
          </w:p>
        </w:tc>
      </w:tr>
      <w:tr w:rsidR="00F2201C" w:rsidRPr="0046769F" w14:paraId="6FFE9855" w14:textId="77777777" w:rsidTr="00586EE5">
        <w:trPr>
          <w:trHeight w:val="397"/>
          <w:jc w:val="center"/>
        </w:trPr>
        <w:tc>
          <w:tcPr>
            <w:tcW w:w="1276" w:type="dxa"/>
            <w:tcMar>
              <w:top w:w="0" w:type="dxa"/>
              <w:left w:w="0" w:type="dxa"/>
              <w:bottom w:w="0" w:type="dxa"/>
              <w:right w:w="0" w:type="dxa"/>
            </w:tcMar>
          </w:tcPr>
          <w:p w14:paraId="46B398F9" w14:textId="4B13A966" w:rsidR="00F2201C" w:rsidRPr="0046769F" w:rsidRDefault="00F2201C"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t>6.4</w:t>
            </w:r>
          </w:p>
        </w:tc>
        <w:tc>
          <w:tcPr>
            <w:tcW w:w="9214" w:type="dxa"/>
            <w:tcMar>
              <w:top w:w="0" w:type="dxa"/>
              <w:left w:w="0" w:type="dxa"/>
              <w:bottom w:w="0" w:type="dxa"/>
              <w:right w:w="0" w:type="dxa"/>
            </w:tcMar>
          </w:tcPr>
          <w:p w14:paraId="73005D0C" w14:textId="2A32A381" w:rsidR="00F2201C" w:rsidRPr="0046769F" w:rsidRDefault="00F2201C" w:rsidP="0052248D">
            <w:pPr>
              <w:widowControl w:val="0"/>
              <w:tabs>
                <w:tab w:val="left" w:pos="5000"/>
              </w:tabs>
              <w:autoSpaceDE w:val="0"/>
              <w:spacing w:line="276" w:lineRule="auto"/>
              <w:ind w:left="138" w:right="142"/>
              <w:jc w:val="both"/>
              <w:rPr>
                <w:rFonts w:ascii="Arial Narrow" w:hAnsi="Arial Narrow"/>
                <w:sz w:val="24"/>
                <w:szCs w:val="24"/>
              </w:rPr>
            </w:pPr>
            <w:r w:rsidRPr="0046769F">
              <w:rPr>
                <w:rFonts w:ascii="Arial Narrow" w:hAnsi="Arial Narrow"/>
                <w:sz w:val="24"/>
                <w:szCs w:val="24"/>
              </w:rPr>
              <w:t xml:space="preserve">Renseignements nécessaires à produire pour justifier la satisfaction aux critères d’éligibilité à la préférence nationale : </w:t>
            </w:r>
            <w:r w:rsidR="000B2822" w:rsidRPr="0046769F">
              <w:rPr>
                <w:rFonts w:ascii="Arial Narrow" w:hAnsi="Arial Narrow"/>
                <w:b/>
                <w:sz w:val="24"/>
                <w:szCs w:val="24"/>
              </w:rPr>
              <w:t>NA</w:t>
            </w:r>
          </w:p>
        </w:tc>
      </w:tr>
      <w:tr w:rsidR="00AC6964" w:rsidRPr="0046769F" w14:paraId="779B0746" w14:textId="77777777" w:rsidTr="00586EE5">
        <w:trPr>
          <w:trHeight w:val="2694"/>
          <w:jc w:val="center"/>
        </w:trPr>
        <w:tc>
          <w:tcPr>
            <w:tcW w:w="1276" w:type="dxa"/>
            <w:tcMar>
              <w:top w:w="0" w:type="dxa"/>
              <w:left w:w="0" w:type="dxa"/>
              <w:bottom w:w="0" w:type="dxa"/>
              <w:right w:w="0" w:type="dxa"/>
            </w:tcMar>
          </w:tcPr>
          <w:p w14:paraId="499E45E9" w14:textId="77777777" w:rsidR="00AC6964" w:rsidRPr="0046769F" w:rsidRDefault="00EB54CF"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lastRenderedPageBreak/>
              <w:t>7.1</w:t>
            </w:r>
          </w:p>
        </w:tc>
        <w:tc>
          <w:tcPr>
            <w:tcW w:w="9214" w:type="dxa"/>
            <w:tcMar>
              <w:top w:w="0" w:type="dxa"/>
              <w:left w:w="0" w:type="dxa"/>
              <w:bottom w:w="0" w:type="dxa"/>
              <w:right w:w="0" w:type="dxa"/>
            </w:tcMar>
          </w:tcPr>
          <w:p w14:paraId="57ECD901" w14:textId="3F1A19D4" w:rsidR="00AC6964" w:rsidRPr="0046769F" w:rsidRDefault="00AC6964" w:rsidP="0052248D">
            <w:pPr>
              <w:widowControl w:val="0"/>
              <w:tabs>
                <w:tab w:val="left" w:pos="5000"/>
              </w:tabs>
              <w:autoSpaceDE w:val="0"/>
              <w:spacing w:line="276" w:lineRule="auto"/>
              <w:ind w:left="138" w:right="142"/>
              <w:jc w:val="both"/>
              <w:rPr>
                <w:rFonts w:ascii="Arial Narrow" w:hAnsi="Arial Narrow"/>
                <w:sz w:val="24"/>
                <w:szCs w:val="24"/>
              </w:rPr>
            </w:pPr>
            <w:r w:rsidRPr="0046769F">
              <w:rPr>
                <w:rFonts w:ascii="Arial Narrow" w:hAnsi="Arial Narrow"/>
                <w:sz w:val="24"/>
                <w:szCs w:val="24"/>
              </w:rPr>
              <w:t xml:space="preserve">Des éclaircissements peuvent être demandés </w:t>
            </w:r>
            <w:r w:rsidR="00903F9E" w:rsidRPr="0046769F">
              <w:rPr>
                <w:rFonts w:ascii="Arial Narrow" w:hAnsi="Arial Narrow"/>
                <w:b/>
                <w:sz w:val="24"/>
                <w:szCs w:val="24"/>
              </w:rPr>
              <w:t>14</w:t>
            </w:r>
            <w:r w:rsidRPr="0046769F">
              <w:rPr>
                <w:rFonts w:ascii="Arial Narrow" w:hAnsi="Arial Narrow"/>
                <w:b/>
                <w:iCs/>
                <w:sz w:val="24"/>
                <w:szCs w:val="24"/>
              </w:rPr>
              <w:t xml:space="preserve"> </w:t>
            </w:r>
            <w:r w:rsidRPr="0046769F">
              <w:rPr>
                <w:rFonts w:ascii="Arial Narrow" w:hAnsi="Arial Narrow"/>
                <w:b/>
                <w:sz w:val="24"/>
                <w:szCs w:val="24"/>
              </w:rPr>
              <w:t>jours</w:t>
            </w:r>
            <w:r w:rsidRPr="0046769F">
              <w:rPr>
                <w:rFonts w:ascii="Arial Narrow" w:hAnsi="Arial Narrow"/>
                <w:sz w:val="24"/>
                <w:szCs w:val="24"/>
              </w:rPr>
              <w:t xml:space="preserve"> ava</w:t>
            </w:r>
            <w:r w:rsidR="00EB54CF" w:rsidRPr="0046769F">
              <w:rPr>
                <w:rFonts w:ascii="Arial Narrow" w:hAnsi="Arial Narrow"/>
                <w:sz w:val="24"/>
                <w:szCs w:val="24"/>
              </w:rPr>
              <w:t>nt la date d’ouverture des offres</w:t>
            </w:r>
            <w:r w:rsidRPr="0046769F">
              <w:rPr>
                <w:rFonts w:ascii="Arial Narrow" w:hAnsi="Arial Narrow"/>
                <w:sz w:val="24"/>
                <w:szCs w:val="24"/>
              </w:rPr>
              <w:t>.</w:t>
            </w:r>
          </w:p>
          <w:p w14:paraId="344DE1A4" w14:textId="18D1190F" w:rsidR="00081D19" w:rsidRPr="0046769F" w:rsidRDefault="00081D19" w:rsidP="0052248D">
            <w:pPr>
              <w:widowControl w:val="0"/>
              <w:tabs>
                <w:tab w:val="left" w:pos="8800"/>
              </w:tabs>
              <w:autoSpaceDE w:val="0"/>
              <w:spacing w:line="276" w:lineRule="auto"/>
              <w:ind w:left="138" w:right="142"/>
              <w:jc w:val="both"/>
              <w:rPr>
                <w:rFonts w:ascii="Arial Narrow" w:hAnsi="Arial Narrow"/>
                <w:sz w:val="24"/>
                <w:szCs w:val="24"/>
              </w:rPr>
            </w:pPr>
            <w:r w:rsidRPr="0046769F">
              <w:rPr>
                <w:rFonts w:ascii="Arial Narrow" w:hAnsi="Arial Narrow"/>
                <w:sz w:val="24"/>
                <w:szCs w:val="24"/>
              </w:rPr>
              <w:t>Les demandes d’éclaircissement doivent être expédiées à l’</w:t>
            </w:r>
            <w:r w:rsidR="00833BA1" w:rsidRPr="0046769F">
              <w:rPr>
                <w:rFonts w:ascii="Arial Narrow" w:hAnsi="Arial Narrow"/>
                <w:sz w:val="24"/>
                <w:szCs w:val="24"/>
              </w:rPr>
              <w:t xml:space="preserve">une des </w:t>
            </w:r>
            <w:r w:rsidRPr="0046769F">
              <w:rPr>
                <w:rFonts w:ascii="Arial Narrow" w:hAnsi="Arial Narrow"/>
                <w:sz w:val="24"/>
                <w:szCs w:val="24"/>
              </w:rPr>
              <w:t>adresse</w:t>
            </w:r>
            <w:r w:rsidR="00833BA1" w:rsidRPr="0046769F">
              <w:rPr>
                <w:rFonts w:ascii="Arial Narrow" w:hAnsi="Arial Narrow"/>
                <w:sz w:val="24"/>
                <w:szCs w:val="24"/>
              </w:rPr>
              <w:t>s</w:t>
            </w:r>
            <w:r w:rsidRPr="0046769F">
              <w:rPr>
                <w:rFonts w:ascii="Arial Narrow" w:hAnsi="Arial Narrow"/>
                <w:sz w:val="24"/>
                <w:szCs w:val="24"/>
              </w:rPr>
              <w:t xml:space="preserve"> suivante</w:t>
            </w:r>
            <w:r w:rsidR="00833BA1" w:rsidRPr="0046769F">
              <w:rPr>
                <w:rFonts w:ascii="Arial Narrow" w:hAnsi="Arial Narrow"/>
                <w:sz w:val="24"/>
                <w:szCs w:val="24"/>
              </w:rPr>
              <w:t>s</w:t>
            </w:r>
            <w:r w:rsidR="00903F9E" w:rsidRPr="0046769F">
              <w:rPr>
                <w:rFonts w:ascii="Arial Narrow" w:hAnsi="Arial Narrow"/>
                <w:sz w:val="24"/>
                <w:szCs w:val="24"/>
              </w:rPr>
              <w:t> :</w:t>
            </w:r>
            <w:r w:rsidRPr="0046769F">
              <w:rPr>
                <w:rFonts w:ascii="Arial Narrow" w:hAnsi="Arial Narrow"/>
                <w:sz w:val="24"/>
                <w:szCs w:val="24"/>
              </w:rPr>
              <w:t xml:space="preserve"> </w:t>
            </w:r>
          </w:p>
          <w:p w14:paraId="42D30C2A" w14:textId="30885208" w:rsidR="00402BF4" w:rsidRPr="0046769F" w:rsidRDefault="00402BF4" w:rsidP="00402BF4">
            <w:pPr>
              <w:widowControl w:val="0"/>
              <w:tabs>
                <w:tab w:val="left" w:pos="8720"/>
              </w:tabs>
              <w:autoSpaceDE w:val="0"/>
              <w:adjustRightInd w:val="0"/>
              <w:spacing w:line="276" w:lineRule="auto"/>
              <w:ind w:left="284" w:right="142" w:hanging="142"/>
              <w:rPr>
                <w:rFonts w:ascii="Arial Narrow" w:hAnsi="Arial Narrow"/>
                <w:iCs/>
                <w:sz w:val="24"/>
                <w:szCs w:val="24"/>
              </w:rPr>
            </w:pPr>
            <w:r w:rsidRPr="0046769F">
              <w:rPr>
                <w:rFonts w:ascii="Arial Narrow" w:hAnsi="Arial Narrow"/>
                <w:iCs/>
                <w:sz w:val="24"/>
                <w:szCs w:val="24"/>
              </w:rPr>
              <w:t xml:space="preserve">M. KHALI BRAHIM, tél. : </w:t>
            </w:r>
            <w:r w:rsidRPr="0046769F">
              <w:rPr>
                <w:rFonts w:ascii="Arial Narrow" w:hAnsi="Arial Narrow"/>
                <w:sz w:val="24"/>
                <w:szCs w:val="24"/>
              </w:rPr>
              <w:t xml:space="preserve">699 14 74 91 </w:t>
            </w:r>
            <w:r w:rsidRPr="0046769F">
              <w:rPr>
                <w:rFonts w:ascii="Arial Narrow" w:hAnsi="Arial Narrow"/>
                <w:iCs/>
                <w:sz w:val="24"/>
                <w:szCs w:val="24"/>
              </w:rPr>
              <w:t xml:space="preserve">; E-mail : </w:t>
            </w:r>
            <w:hyperlink r:id="rId28" w:history="1">
              <w:r w:rsidR="00586EE5" w:rsidRPr="0046769F">
                <w:rPr>
                  <w:rStyle w:val="Hyperlink"/>
                  <w:rFonts w:ascii="Arial Narrow" w:hAnsi="Arial Narrow"/>
                  <w:sz w:val="24"/>
                  <w:szCs w:val="24"/>
                </w:rPr>
                <w:t>brahimkhalia@yahoo.fr</w:t>
              </w:r>
            </w:hyperlink>
          </w:p>
          <w:p w14:paraId="1B84B00B" w14:textId="290613ED" w:rsidR="008109C0" w:rsidRPr="0046769F" w:rsidRDefault="008109C0" w:rsidP="0052248D">
            <w:pPr>
              <w:widowControl w:val="0"/>
              <w:tabs>
                <w:tab w:val="left" w:pos="8800"/>
              </w:tabs>
              <w:autoSpaceDE w:val="0"/>
              <w:spacing w:line="276" w:lineRule="auto"/>
              <w:ind w:left="138" w:right="142"/>
              <w:jc w:val="both"/>
              <w:rPr>
                <w:rFonts w:ascii="Arial Narrow" w:hAnsi="Arial Narrow"/>
                <w:iCs/>
                <w:sz w:val="24"/>
                <w:szCs w:val="24"/>
              </w:rPr>
            </w:pPr>
            <w:r w:rsidRPr="0046769F">
              <w:rPr>
                <w:rFonts w:ascii="Arial Narrow" w:hAnsi="Arial Narrow"/>
                <w:iCs/>
                <w:sz w:val="24"/>
                <w:szCs w:val="24"/>
              </w:rPr>
              <w:t xml:space="preserve">M. DOMBOU, tél. : 699 89 46 </w:t>
            </w:r>
            <w:proofErr w:type="gramStart"/>
            <w:r w:rsidRPr="0046769F">
              <w:rPr>
                <w:rFonts w:ascii="Arial Narrow" w:hAnsi="Arial Narrow"/>
                <w:iCs/>
                <w:sz w:val="24"/>
                <w:szCs w:val="24"/>
              </w:rPr>
              <w:t>38;</w:t>
            </w:r>
            <w:proofErr w:type="gramEnd"/>
            <w:r w:rsidRPr="0046769F">
              <w:rPr>
                <w:rFonts w:ascii="Arial Narrow" w:hAnsi="Arial Narrow"/>
                <w:iCs/>
                <w:sz w:val="24"/>
                <w:szCs w:val="24"/>
              </w:rPr>
              <w:t xml:space="preserve"> E-mail : </w:t>
            </w:r>
            <w:hyperlink r:id="rId29" w:history="1">
              <w:r w:rsidR="00586EE5" w:rsidRPr="0046769F">
                <w:rPr>
                  <w:rStyle w:val="Hyperlink"/>
                  <w:rFonts w:ascii="Arial Narrow" w:hAnsi="Arial Narrow"/>
                  <w:iCs/>
                  <w:sz w:val="24"/>
                  <w:szCs w:val="24"/>
                </w:rPr>
                <w:t>domchalpo@yahoo.fr</w:t>
              </w:r>
            </w:hyperlink>
          </w:p>
          <w:p w14:paraId="7CBDFF74" w14:textId="3BC16CBA" w:rsidR="00E6416A" w:rsidRPr="0046769F" w:rsidRDefault="00E6416A" w:rsidP="0052248D">
            <w:pPr>
              <w:widowControl w:val="0"/>
              <w:tabs>
                <w:tab w:val="left" w:pos="8800"/>
              </w:tabs>
              <w:autoSpaceDE w:val="0"/>
              <w:spacing w:line="276" w:lineRule="auto"/>
              <w:ind w:left="138" w:right="142"/>
              <w:jc w:val="both"/>
              <w:rPr>
                <w:rFonts w:ascii="Arial Narrow" w:hAnsi="Arial Narrow"/>
                <w:sz w:val="24"/>
                <w:szCs w:val="24"/>
              </w:rPr>
            </w:pPr>
            <w:proofErr w:type="gramStart"/>
            <w:r w:rsidRPr="0046769F">
              <w:rPr>
                <w:rFonts w:ascii="Arial Narrow" w:hAnsi="Arial Narrow"/>
                <w:sz w:val="24"/>
                <w:szCs w:val="24"/>
              </w:rPr>
              <w:t>avec</w:t>
            </w:r>
            <w:proofErr w:type="gramEnd"/>
            <w:r w:rsidRPr="0046769F">
              <w:rPr>
                <w:rFonts w:ascii="Arial Narrow" w:hAnsi="Arial Narrow"/>
                <w:sz w:val="24"/>
                <w:szCs w:val="24"/>
              </w:rPr>
              <w:t xml:space="preserve"> copie M. ALADJI MAGRA, Coordonnateur du PS</w:t>
            </w:r>
            <w:r w:rsidR="00586EE5" w:rsidRPr="0046769F">
              <w:rPr>
                <w:rFonts w:ascii="Arial Narrow" w:hAnsi="Arial Narrow"/>
                <w:sz w:val="24"/>
                <w:szCs w:val="24"/>
              </w:rPr>
              <w:t>RDREN, E-mail : alhadjimagra@psr</w:t>
            </w:r>
            <w:r w:rsidRPr="0046769F">
              <w:rPr>
                <w:rFonts w:ascii="Arial Narrow" w:hAnsi="Arial Narrow"/>
                <w:sz w:val="24"/>
                <w:szCs w:val="24"/>
              </w:rPr>
              <w:t>dren.cm</w:t>
            </w:r>
          </w:p>
          <w:p w14:paraId="74CD008D" w14:textId="0AC8D522" w:rsidR="00081D19" w:rsidRPr="0046769F" w:rsidRDefault="00D65911" w:rsidP="0052248D">
            <w:pPr>
              <w:widowControl w:val="0"/>
              <w:autoSpaceDE w:val="0"/>
              <w:spacing w:line="276" w:lineRule="auto"/>
              <w:ind w:left="138" w:right="142"/>
              <w:jc w:val="both"/>
              <w:rPr>
                <w:rFonts w:ascii="Arial Narrow" w:hAnsi="Arial Narrow"/>
                <w:sz w:val="24"/>
                <w:szCs w:val="24"/>
              </w:rPr>
            </w:pPr>
            <w:r w:rsidRPr="0046769F">
              <w:rPr>
                <w:rFonts w:ascii="Arial Narrow" w:hAnsi="Arial Narrow"/>
                <w:sz w:val="24"/>
                <w:szCs w:val="24"/>
              </w:rPr>
              <w:t>Ou en li</w:t>
            </w:r>
            <w:r w:rsidR="000949CF" w:rsidRPr="0046769F">
              <w:rPr>
                <w:rFonts w:ascii="Arial Narrow" w:hAnsi="Arial Narrow"/>
                <w:sz w:val="24"/>
                <w:szCs w:val="24"/>
              </w:rPr>
              <w:t>gne sur la plateforme COLEPS à l’adresse</w:t>
            </w:r>
            <w:r w:rsidRPr="0046769F">
              <w:rPr>
                <w:rFonts w:ascii="Arial Narrow" w:hAnsi="Arial Narrow"/>
                <w:sz w:val="24"/>
                <w:szCs w:val="24"/>
              </w:rPr>
              <w:t xml:space="preserve"> </w:t>
            </w:r>
            <w:hyperlink r:id="rId30" w:history="1">
              <w:r w:rsidR="00586EE5" w:rsidRPr="0046769F">
                <w:rPr>
                  <w:rStyle w:val="Hyperlink"/>
                  <w:rFonts w:ascii="Arial Narrow" w:hAnsi="Arial Narrow"/>
                  <w:sz w:val="24"/>
                  <w:szCs w:val="24"/>
                </w:rPr>
                <w:t>http://www.publiccontracts.cm</w:t>
              </w:r>
            </w:hyperlink>
            <w:r w:rsidR="00586EE5" w:rsidRPr="0046769F">
              <w:rPr>
                <w:rFonts w:ascii="Arial Narrow" w:hAnsi="Arial Narrow"/>
                <w:sz w:val="24"/>
                <w:szCs w:val="24"/>
              </w:rPr>
              <w:t xml:space="preserve"> ou </w:t>
            </w:r>
            <w:hyperlink r:id="rId31" w:history="1">
              <w:r w:rsidR="00586EE5" w:rsidRPr="0046769F">
                <w:rPr>
                  <w:rStyle w:val="Hyperlink"/>
                  <w:rFonts w:ascii="Arial Narrow" w:hAnsi="Arial Narrow"/>
                  <w:sz w:val="24"/>
                  <w:szCs w:val="24"/>
                </w:rPr>
                <w:t>http://www.marchespublics.cm</w:t>
              </w:r>
            </w:hyperlink>
            <w:r w:rsidR="00586EE5" w:rsidRPr="0046769F">
              <w:rPr>
                <w:rFonts w:ascii="Arial Narrow" w:hAnsi="Arial Narrow"/>
                <w:sz w:val="24"/>
                <w:szCs w:val="24"/>
              </w:rPr>
              <w:t xml:space="preserve"> </w:t>
            </w:r>
          </w:p>
        </w:tc>
      </w:tr>
      <w:tr w:rsidR="00C75246" w:rsidRPr="0046769F" w14:paraId="46C0C6F9" w14:textId="77777777" w:rsidTr="00586EE5">
        <w:trPr>
          <w:trHeight w:val="416"/>
          <w:jc w:val="center"/>
        </w:trPr>
        <w:tc>
          <w:tcPr>
            <w:tcW w:w="1276" w:type="dxa"/>
            <w:vMerge w:val="restart"/>
            <w:tcMar>
              <w:top w:w="0" w:type="dxa"/>
              <w:left w:w="0" w:type="dxa"/>
              <w:bottom w:w="0" w:type="dxa"/>
              <w:right w:w="0" w:type="dxa"/>
            </w:tcMar>
          </w:tcPr>
          <w:p w14:paraId="64AF679D" w14:textId="77777777" w:rsidR="00C75246" w:rsidRPr="0046769F" w:rsidRDefault="00C75246"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t>10</w:t>
            </w:r>
          </w:p>
        </w:tc>
        <w:tc>
          <w:tcPr>
            <w:tcW w:w="9214" w:type="dxa"/>
            <w:tcMar>
              <w:top w:w="0" w:type="dxa"/>
              <w:left w:w="0" w:type="dxa"/>
              <w:bottom w:w="0" w:type="dxa"/>
              <w:right w:w="0" w:type="dxa"/>
            </w:tcMar>
          </w:tcPr>
          <w:p w14:paraId="3826E234" w14:textId="4FA43054" w:rsidR="00C75246" w:rsidRPr="0046769F" w:rsidRDefault="00C75246" w:rsidP="0052248D">
            <w:pPr>
              <w:pStyle w:val="i"/>
              <w:tabs>
                <w:tab w:val="right" w:pos="7254"/>
              </w:tabs>
              <w:suppressAutoHyphens w:val="0"/>
              <w:spacing w:line="276" w:lineRule="auto"/>
              <w:ind w:left="138" w:right="142"/>
              <w:rPr>
                <w:rFonts w:ascii="Arial Narrow" w:hAnsi="Arial Narrow"/>
                <w:sz w:val="24"/>
                <w:szCs w:val="24"/>
                <w:lang w:val="fr-FR"/>
              </w:rPr>
            </w:pPr>
            <w:r w:rsidRPr="0046769F">
              <w:rPr>
                <w:rFonts w:ascii="Arial Narrow" w:hAnsi="Arial Narrow"/>
                <w:sz w:val="24"/>
                <w:szCs w:val="24"/>
                <w:lang w:val="fr-FR"/>
              </w:rPr>
              <w:t>La langue de soumission est :</w:t>
            </w:r>
            <w:r w:rsidRPr="0046769F">
              <w:rPr>
                <w:rFonts w:ascii="Arial Narrow" w:hAnsi="Arial Narrow"/>
                <w:i/>
                <w:iCs/>
                <w:sz w:val="24"/>
                <w:szCs w:val="24"/>
                <w:lang w:val="fr-FR"/>
              </w:rPr>
              <w:t xml:space="preserve"> </w:t>
            </w:r>
            <w:r w:rsidR="00C168E6" w:rsidRPr="0046769F">
              <w:rPr>
                <w:rFonts w:ascii="Arial Narrow" w:hAnsi="Arial Narrow"/>
                <w:b/>
                <w:iCs/>
                <w:sz w:val="24"/>
                <w:szCs w:val="24"/>
                <w:lang w:val="fr-FR"/>
              </w:rPr>
              <w:t xml:space="preserve">le français ou </w:t>
            </w:r>
            <w:r w:rsidR="00113C22" w:rsidRPr="0046769F">
              <w:rPr>
                <w:rFonts w:ascii="Arial Narrow" w:hAnsi="Arial Narrow"/>
                <w:b/>
                <w:iCs/>
                <w:sz w:val="24"/>
                <w:szCs w:val="24"/>
                <w:lang w:val="fr-FR"/>
              </w:rPr>
              <w:t xml:space="preserve">l’anglais </w:t>
            </w:r>
          </w:p>
        </w:tc>
      </w:tr>
      <w:tr w:rsidR="00C75246" w:rsidRPr="0046769F" w14:paraId="2FDE83A2" w14:textId="77777777" w:rsidTr="00586EE5">
        <w:trPr>
          <w:trHeight w:val="557"/>
          <w:jc w:val="center"/>
        </w:trPr>
        <w:tc>
          <w:tcPr>
            <w:tcW w:w="1276" w:type="dxa"/>
            <w:vMerge/>
            <w:tcMar>
              <w:top w:w="0" w:type="dxa"/>
              <w:left w:w="0" w:type="dxa"/>
              <w:bottom w:w="0" w:type="dxa"/>
              <w:right w:w="0" w:type="dxa"/>
            </w:tcMar>
          </w:tcPr>
          <w:p w14:paraId="6C9E0F61" w14:textId="77777777" w:rsidR="00C75246" w:rsidRPr="0046769F" w:rsidRDefault="00C75246" w:rsidP="0052248D">
            <w:pPr>
              <w:widowControl w:val="0"/>
              <w:autoSpaceDE w:val="0"/>
              <w:spacing w:line="276" w:lineRule="auto"/>
              <w:jc w:val="center"/>
              <w:rPr>
                <w:rFonts w:ascii="Arial Narrow" w:hAnsi="Arial Narrow"/>
                <w:sz w:val="24"/>
                <w:szCs w:val="24"/>
              </w:rPr>
            </w:pPr>
          </w:p>
        </w:tc>
        <w:tc>
          <w:tcPr>
            <w:tcW w:w="9214" w:type="dxa"/>
            <w:tcMar>
              <w:top w:w="0" w:type="dxa"/>
              <w:left w:w="0" w:type="dxa"/>
              <w:bottom w:w="0" w:type="dxa"/>
              <w:right w:w="0" w:type="dxa"/>
            </w:tcMar>
          </w:tcPr>
          <w:p w14:paraId="06C0DCAD" w14:textId="06F2581D" w:rsidR="00C75246" w:rsidRPr="0046769F" w:rsidRDefault="00C75246" w:rsidP="0052248D">
            <w:pPr>
              <w:widowControl w:val="0"/>
              <w:autoSpaceDE w:val="0"/>
              <w:spacing w:line="276" w:lineRule="auto"/>
              <w:ind w:left="138" w:right="142"/>
              <w:jc w:val="both"/>
              <w:outlineLvl w:val="0"/>
              <w:rPr>
                <w:rFonts w:ascii="Arial Narrow" w:hAnsi="Arial Narrow"/>
                <w:sz w:val="24"/>
                <w:szCs w:val="24"/>
              </w:rPr>
            </w:pPr>
            <w:r w:rsidRPr="0046769F">
              <w:rPr>
                <w:rFonts w:ascii="Arial Narrow" w:hAnsi="Arial Narrow"/>
                <w:sz w:val="24"/>
                <w:szCs w:val="24"/>
              </w:rPr>
              <w:t>Les propositions doivent être soumises dans la (les) langue(s) suivante(s)</w:t>
            </w:r>
            <w:r w:rsidR="00113C22" w:rsidRPr="0046769F">
              <w:rPr>
                <w:rFonts w:ascii="Arial Narrow" w:hAnsi="Arial Narrow"/>
                <w:sz w:val="24"/>
                <w:szCs w:val="24"/>
              </w:rPr>
              <w:t xml:space="preserve"> : </w:t>
            </w:r>
            <w:r w:rsidR="00113C22" w:rsidRPr="0046769F">
              <w:rPr>
                <w:rFonts w:ascii="Arial Narrow" w:hAnsi="Arial Narrow"/>
                <w:b/>
                <w:sz w:val="24"/>
                <w:szCs w:val="24"/>
              </w:rPr>
              <w:t>en f</w:t>
            </w:r>
            <w:r w:rsidRPr="0046769F">
              <w:rPr>
                <w:rFonts w:ascii="Arial Narrow" w:hAnsi="Arial Narrow"/>
                <w:b/>
                <w:sz w:val="24"/>
                <w:szCs w:val="24"/>
              </w:rPr>
              <w:t xml:space="preserve">rançais ou </w:t>
            </w:r>
            <w:r w:rsidR="00113C22" w:rsidRPr="0046769F">
              <w:rPr>
                <w:rFonts w:ascii="Arial Narrow" w:hAnsi="Arial Narrow"/>
                <w:b/>
                <w:sz w:val="24"/>
                <w:szCs w:val="24"/>
              </w:rPr>
              <w:t xml:space="preserve">en </w:t>
            </w:r>
            <w:r w:rsidRPr="0046769F">
              <w:rPr>
                <w:rFonts w:ascii="Arial Narrow" w:hAnsi="Arial Narrow"/>
                <w:b/>
                <w:sz w:val="24"/>
                <w:szCs w:val="24"/>
              </w:rPr>
              <w:t>anglais</w:t>
            </w:r>
            <w:r w:rsidRPr="0046769F">
              <w:rPr>
                <w:rFonts w:ascii="Arial Narrow" w:hAnsi="Arial Narrow"/>
                <w:sz w:val="24"/>
                <w:szCs w:val="24"/>
              </w:rPr>
              <w:t xml:space="preserve"> </w:t>
            </w:r>
          </w:p>
        </w:tc>
      </w:tr>
      <w:tr w:rsidR="009E7A19" w:rsidRPr="0046769F" w14:paraId="7924FA26" w14:textId="77777777" w:rsidTr="00586EE5">
        <w:trPr>
          <w:trHeight w:val="1247"/>
          <w:jc w:val="center"/>
        </w:trPr>
        <w:tc>
          <w:tcPr>
            <w:tcW w:w="1276" w:type="dxa"/>
            <w:vMerge w:val="restart"/>
            <w:tcMar>
              <w:top w:w="0" w:type="dxa"/>
              <w:left w:w="0" w:type="dxa"/>
              <w:bottom w:w="0" w:type="dxa"/>
              <w:right w:w="0" w:type="dxa"/>
            </w:tcMar>
          </w:tcPr>
          <w:p w14:paraId="066CACD4" w14:textId="77777777" w:rsidR="009E7A19" w:rsidRPr="0046769F" w:rsidRDefault="009E7A19"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t>11.1</w:t>
            </w:r>
          </w:p>
        </w:tc>
        <w:tc>
          <w:tcPr>
            <w:tcW w:w="9214" w:type="dxa"/>
            <w:tcMar>
              <w:top w:w="0" w:type="dxa"/>
              <w:left w:w="0" w:type="dxa"/>
              <w:bottom w:w="0" w:type="dxa"/>
              <w:right w:w="0" w:type="dxa"/>
            </w:tcMar>
          </w:tcPr>
          <w:p w14:paraId="122F05BA" w14:textId="3F62315E" w:rsidR="009E7A19" w:rsidRPr="0046769F" w:rsidRDefault="009E7A19" w:rsidP="0052248D">
            <w:pPr>
              <w:widowControl w:val="0"/>
              <w:tabs>
                <w:tab w:val="left" w:pos="1320"/>
              </w:tabs>
              <w:autoSpaceDE w:val="0"/>
              <w:spacing w:line="276" w:lineRule="auto"/>
              <w:ind w:left="138" w:right="142"/>
              <w:jc w:val="both"/>
              <w:rPr>
                <w:rFonts w:ascii="Arial Narrow" w:hAnsi="Arial Narrow"/>
                <w:sz w:val="24"/>
                <w:szCs w:val="24"/>
              </w:rPr>
            </w:pPr>
            <w:r w:rsidRPr="0046769F">
              <w:rPr>
                <w:rFonts w:ascii="Arial Narrow" w:hAnsi="Arial Narrow"/>
                <w:sz w:val="24"/>
                <w:szCs w:val="24"/>
              </w:rPr>
              <w:t xml:space="preserve">Le soumissionnaire devra produire une offre regroupée en trois </w:t>
            </w:r>
            <w:r w:rsidR="00113C22" w:rsidRPr="0046769F">
              <w:rPr>
                <w:rFonts w:ascii="Arial Narrow" w:hAnsi="Arial Narrow"/>
                <w:sz w:val="24"/>
                <w:szCs w:val="24"/>
              </w:rPr>
              <w:t>volumes et présentée comme suit :</w:t>
            </w:r>
          </w:p>
          <w:p w14:paraId="30FB79B4" w14:textId="3C0B5B84" w:rsidR="009E7A19" w:rsidRPr="0046769F" w:rsidRDefault="009E7A19" w:rsidP="00DC0341">
            <w:pPr>
              <w:pStyle w:val="ListParagraph"/>
              <w:widowControl w:val="0"/>
              <w:numPr>
                <w:ilvl w:val="1"/>
                <w:numId w:val="68"/>
              </w:numPr>
              <w:autoSpaceDE w:val="0"/>
              <w:spacing w:after="0"/>
              <w:ind w:left="138" w:right="142" w:firstLine="0"/>
              <w:jc w:val="both"/>
              <w:rPr>
                <w:rFonts w:ascii="Arial Narrow" w:hAnsi="Arial Narrow"/>
                <w:b/>
                <w:sz w:val="24"/>
                <w:szCs w:val="24"/>
              </w:rPr>
            </w:pPr>
            <w:r w:rsidRPr="0046769F">
              <w:rPr>
                <w:rFonts w:ascii="Arial Narrow" w:hAnsi="Arial Narrow"/>
                <w:b/>
                <w:i/>
                <w:iCs/>
                <w:sz w:val="24"/>
                <w:szCs w:val="24"/>
              </w:rPr>
              <w:t>Enveloppe A–Volume I</w:t>
            </w:r>
            <w:r w:rsidR="00113C22" w:rsidRPr="0046769F">
              <w:rPr>
                <w:rFonts w:ascii="Arial Narrow" w:hAnsi="Arial Narrow"/>
                <w:b/>
                <w:i/>
                <w:iCs/>
                <w:sz w:val="24"/>
                <w:szCs w:val="24"/>
              </w:rPr>
              <w:t> :</w:t>
            </w:r>
            <w:r w:rsidRPr="0046769F">
              <w:rPr>
                <w:rFonts w:ascii="Arial Narrow" w:hAnsi="Arial Narrow"/>
                <w:b/>
                <w:i/>
                <w:iCs/>
                <w:sz w:val="24"/>
                <w:szCs w:val="24"/>
              </w:rPr>
              <w:t xml:space="preserve"> Pièces administratives</w:t>
            </w:r>
            <w:r w:rsidR="00D25584" w:rsidRPr="0046769F">
              <w:rPr>
                <w:rFonts w:ascii="Arial Narrow" w:hAnsi="Arial Narrow"/>
                <w:b/>
                <w:i/>
                <w:iCs/>
                <w:sz w:val="24"/>
                <w:szCs w:val="24"/>
              </w:rPr>
              <w:t xml:space="preserve"> </w:t>
            </w:r>
          </w:p>
          <w:p w14:paraId="3A78ACA8" w14:textId="1169D47B" w:rsidR="009E7A19" w:rsidRPr="0046769F" w:rsidRDefault="00735576" w:rsidP="00DC0341">
            <w:pPr>
              <w:pStyle w:val="ListParagraph"/>
              <w:numPr>
                <w:ilvl w:val="0"/>
                <w:numId w:val="61"/>
              </w:numPr>
              <w:tabs>
                <w:tab w:val="left" w:pos="563"/>
              </w:tabs>
              <w:spacing w:after="0"/>
              <w:ind w:left="563" w:right="142" w:hanging="425"/>
              <w:jc w:val="both"/>
              <w:rPr>
                <w:rFonts w:ascii="Arial Narrow" w:hAnsi="Arial Narrow"/>
                <w:b/>
                <w:sz w:val="24"/>
                <w:szCs w:val="24"/>
              </w:rPr>
            </w:pPr>
            <w:r w:rsidRPr="0046769F">
              <w:rPr>
                <w:rFonts w:ascii="Arial Narrow" w:hAnsi="Arial Narrow"/>
                <w:b/>
                <w:sz w:val="24"/>
                <w:szCs w:val="24"/>
              </w:rPr>
              <w:t>Pour les soumissionnaires nationaux, l</w:t>
            </w:r>
            <w:r w:rsidR="00587416" w:rsidRPr="0046769F">
              <w:rPr>
                <w:rFonts w:ascii="Arial Narrow" w:hAnsi="Arial Narrow"/>
                <w:b/>
                <w:sz w:val="24"/>
                <w:szCs w:val="24"/>
              </w:rPr>
              <w:t>es pièces administratives</w:t>
            </w:r>
            <w:r w:rsidR="009E7A19" w:rsidRPr="0046769F">
              <w:rPr>
                <w:rFonts w:ascii="Arial Narrow" w:hAnsi="Arial Narrow"/>
                <w:b/>
                <w:sz w:val="24"/>
                <w:szCs w:val="24"/>
              </w:rPr>
              <w:t xml:space="preserve"> </w:t>
            </w:r>
            <w:r w:rsidR="009E7A19" w:rsidRPr="0046769F">
              <w:rPr>
                <w:rFonts w:ascii="Arial Narrow" w:hAnsi="Arial Narrow"/>
                <w:b/>
                <w:sz w:val="24"/>
                <w:szCs w:val="24"/>
                <w:lang w:eastAsia="fr-FR"/>
              </w:rPr>
              <w:t xml:space="preserve">comprendront </w:t>
            </w:r>
            <w:r w:rsidR="00394161" w:rsidRPr="0046769F">
              <w:rPr>
                <w:rFonts w:ascii="Arial Narrow" w:hAnsi="Arial Narrow"/>
                <w:b/>
                <w:sz w:val="24"/>
                <w:szCs w:val="24"/>
                <w:lang w:eastAsia="fr-FR"/>
              </w:rPr>
              <w:t>les</w:t>
            </w:r>
            <w:r w:rsidR="00394161" w:rsidRPr="0046769F">
              <w:rPr>
                <w:rFonts w:ascii="Arial Narrow" w:hAnsi="Arial Narrow"/>
                <w:b/>
                <w:sz w:val="24"/>
                <w:szCs w:val="24"/>
              </w:rPr>
              <w:t xml:space="preserve"> pièces ci-après visées au point 11.</w:t>
            </w:r>
            <w:r w:rsidR="009209EB" w:rsidRPr="0046769F">
              <w:rPr>
                <w:rFonts w:ascii="Arial Narrow" w:hAnsi="Arial Narrow"/>
                <w:b/>
                <w:sz w:val="24"/>
                <w:szCs w:val="24"/>
              </w:rPr>
              <w:t>a</w:t>
            </w:r>
            <w:r w:rsidR="00394161" w:rsidRPr="0046769F">
              <w:rPr>
                <w:rFonts w:ascii="Arial Narrow" w:hAnsi="Arial Narrow"/>
                <w:b/>
                <w:sz w:val="24"/>
                <w:szCs w:val="24"/>
              </w:rPr>
              <w:t xml:space="preserve">) du RGAO </w:t>
            </w:r>
            <w:r w:rsidR="00090B46" w:rsidRPr="0046769F">
              <w:rPr>
                <w:rFonts w:ascii="Arial Narrow" w:hAnsi="Arial Narrow"/>
                <w:b/>
                <w:sz w:val="24"/>
                <w:szCs w:val="24"/>
              </w:rPr>
              <w:t>notamment</w:t>
            </w:r>
            <w:r w:rsidR="00113C22" w:rsidRPr="0046769F">
              <w:rPr>
                <w:rFonts w:ascii="Arial Narrow" w:hAnsi="Arial Narrow"/>
                <w:b/>
                <w:sz w:val="24"/>
                <w:szCs w:val="24"/>
              </w:rPr>
              <w:t> :</w:t>
            </w:r>
          </w:p>
          <w:p w14:paraId="428480B3" w14:textId="3CE0B76E" w:rsidR="009E7A19" w:rsidRPr="0046769F" w:rsidRDefault="009E7A19" w:rsidP="00DC0341">
            <w:pPr>
              <w:pStyle w:val="ListParagraph"/>
              <w:widowControl w:val="0"/>
              <w:numPr>
                <w:ilvl w:val="0"/>
                <w:numId w:val="93"/>
              </w:numPr>
              <w:tabs>
                <w:tab w:val="left" w:pos="847"/>
              </w:tabs>
              <w:autoSpaceDE w:val="0"/>
              <w:spacing w:after="0"/>
              <w:ind w:right="142"/>
              <w:jc w:val="both"/>
              <w:outlineLvl w:val="0"/>
              <w:rPr>
                <w:rFonts w:ascii="Arial Narrow" w:hAnsi="Arial Narrow"/>
                <w:sz w:val="24"/>
                <w:szCs w:val="24"/>
              </w:rPr>
            </w:pPr>
            <w:r w:rsidRPr="0046769F">
              <w:rPr>
                <w:rFonts w:ascii="Arial Narrow" w:hAnsi="Arial Narrow"/>
                <w:sz w:val="24"/>
                <w:szCs w:val="24"/>
              </w:rPr>
              <w:t>La déclaration d’intention de soumissionner</w:t>
            </w:r>
            <w:r w:rsidR="009D1BC9" w:rsidRPr="0046769F">
              <w:rPr>
                <w:rFonts w:ascii="Arial Narrow" w:hAnsi="Arial Narrow"/>
                <w:sz w:val="24"/>
                <w:szCs w:val="24"/>
              </w:rPr>
              <w:t xml:space="preserve"> timbrée</w:t>
            </w:r>
            <w:r w:rsidR="00113C22" w:rsidRPr="0046769F">
              <w:rPr>
                <w:rFonts w:ascii="Arial Narrow" w:hAnsi="Arial Narrow"/>
                <w:sz w:val="24"/>
                <w:szCs w:val="24"/>
              </w:rPr>
              <w:t>,</w:t>
            </w:r>
            <w:r w:rsidR="009D1BC9" w:rsidRPr="0046769F">
              <w:rPr>
                <w:rFonts w:ascii="Arial Narrow" w:hAnsi="Arial Narrow"/>
                <w:sz w:val="24"/>
                <w:szCs w:val="24"/>
              </w:rPr>
              <w:t xml:space="preserve"> signée du représentant légal ou du mandataire dument désigné</w:t>
            </w:r>
            <w:r w:rsidRPr="0046769F">
              <w:rPr>
                <w:rFonts w:ascii="Arial Narrow" w:hAnsi="Arial Narrow"/>
                <w:sz w:val="24"/>
                <w:szCs w:val="24"/>
              </w:rPr>
              <w:t> ;</w:t>
            </w:r>
          </w:p>
          <w:p w14:paraId="16B36F5D" w14:textId="437B4431" w:rsidR="00350A8C" w:rsidRPr="0046769F" w:rsidRDefault="009E7A19" w:rsidP="00DC0341">
            <w:pPr>
              <w:pStyle w:val="ListParagraph"/>
              <w:widowControl w:val="0"/>
              <w:numPr>
                <w:ilvl w:val="0"/>
                <w:numId w:val="93"/>
              </w:numPr>
              <w:tabs>
                <w:tab w:val="left" w:pos="847"/>
              </w:tabs>
              <w:autoSpaceDE w:val="0"/>
              <w:spacing w:after="0"/>
              <w:ind w:right="142"/>
              <w:jc w:val="both"/>
              <w:rPr>
                <w:rFonts w:ascii="Arial Narrow" w:hAnsi="Arial Narrow"/>
                <w:sz w:val="24"/>
                <w:szCs w:val="24"/>
              </w:rPr>
            </w:pPr>
            <w:r w:rsidRPr="0046769F">
              <w:rPr>
                <w:rFonts w:ascii="Arial Narrow" w:hAnsi="Arial Narrow"/>
                <w:sz w:val="24"/>
                <w:szCs w:val="24"/>
              </w:rPr>
              <w:t>L’accord de groupement</w:t>
            </w:r>
            <w:r w:rsidR="00113C22" w:rsidRPr="0046769F">
              <w:rPr>
                <w:rFonts w:ascii="Arial Narrow" w:hAnsi="Arial Narrow"/>
                <w:sz w:val="24"/>
                <w:szCs w:val="24"/>
              </w:rPr>
              <w:t xml:space="preserve"> </w:t>
            </w:r>
            <w:r w:rsidR="00350A8C" w:rsidRPr="0046769F">
              <w:rPr>
                <w:rFonts w:ascii="Arial Narrow" w:hAnsi="Arial Narrow"/>
                <w:sz w:val="24"/>
                <w:szCs w:val="24"/>
              </w:rPr>
              <w:t xml:space="preserve">et spécifiant le mandataire le cas échéant (en </w:t>
            </w:r>
            <w:r w:rsidR="00113C22" w:rsidRPr="0046769F">
              <w:rPr>
                <w:rFonts w:ascii="Arial Narrow" w:hAnsi="Arial Narrow"/>
                <w:sz w:val="24"/>
                <w:szCs w:val="24"/>
              </w:rPr>
              <w:t xml:space="preserve">cas de </w:t>
            </w:r>
            <w:r w:rsidR="00113C22" w:rsidRPr="0046769F">
              <w:rPr>
                <w:rFonts w:ascii="Arial Narrow" w:hAnsi="Arial Narrow"/>
                <w:b/>
                <w:sz w:val="24"/>
                <w:szCs w:val="24"/>
              </w:rPr>
              <w:t>groupement solidaire</w:t>
            </w:r>
            <w:r w:rsidR="00113C22" w:rsidRPr="0046769F">
              <w:rPr>
                <w:rFonts w:ascii="Arial Narrow" w:hAnsi="Arial Narrow"/>
                <w:sz w:val="24"/>
                <w:szCs w:val="24"/>
              </w:rPr>
              <w:t>) ;</w:t>
            </w:r>
          </w:p>
          <w:p w14:paraId="704A1A6E" w14:textId="1BE3F49D" w:rsidR="009E7A19" w:rsidRPr="0046769F" w:rsidRDefault="009E7A19" w:rsidP="00DC0341">
            <w:pPr>
              <w:pStyle w:val="ListParagraph"/>
              <w:widowControl w:val="0"/>
              <w:numPr>
                <w:ilvl w:val="0"/>
                <w:numId w:val="93"/>
              </w:numPr>
              <w:tabs>
                <w:tab w:val="left" w:pos="847"/>
              </w:tabs>
              <w:autoSpaceDE w:val="0"/>
              <w:spacing w:after="0"/>
              <w:ind w:right="142"/>
              <w:jc w:val="both"/>
              <w:rPr>
                <w:rFonts w:ascii="Arial Narrow" w:hAnsi="Arial Narrow"/>
                <w:sz w:val="24"/>
                <w:szCs w:val="24"/>
              </w:rPr>
            </w:pPr>
            <w:proofErr w:type="gramStart"/>
            <w:r w:rsidRPr="0046769F">
              <w:rPr>
                <w:rFonts w:ascii="Arial Narrow" w:hAnsi="Arial Narrow"/>
                <w:sz w:val="24"/>
                <w:szCs w:val="24"/>
              </w:rPr>
              <w:t>le</w:t>
            </w:r>
            <w:proofErr w:type="gramEnd"/>
            <w:r w:rsidRPr="0046769F">
              <w:rPr>
                <w:rFonts w:ascii="Arial Narrow" w:hAnsi="Arial Narrow"/>
                <w:sz w:val="24"/>
                <w:szCs w:val="24"/>
              </w:rPr>
              <w:t xml:space="preserve"> pouvoi</w:t>
            </w:r>
            <w:r w:rsidR="00113C22" w:rsidRPr="0046769F">
              <w:rPr>
                <w:rFonts w:ascii="Arial Narrow" w:hAnsi="Arial Narrow"/>
                <w:sz w:val="24"/>
                <w:szCs w:val="24"/>
              </w:rPr>
              <w:t>r du mandataire le cas échéant ;</w:t>
            </w:r>
          </w:p>
          <w:p w14:paraId="65E4F222" w14:textId="5628F357" w:rsidR="009E7A19" w:rsidRPr="0046769F" w:rsidRDefault="009E7A19" w:rsidP="00DC0341">
            <w:pPr>
              <w:pStyle w:val="ListParagraph"/>
              <w:widowControl w:val="0"/>
              <w:numPr>
                <w:ilvl w:val="0"/>
                <w:numId w:val="93"/>
              </w:numPr>
              <w:tabs>
                <w:tab w:val="left" w:pos="847"/>
              </w:tabs>
              <w:autoSpaceDE w:val="0"/>
              <w:spacing w:after="0"/>
              <w:ind w:right="142"/>
              <w:jc w:val="both"/>
              <w:rPr>
                <w:rFonts w:ascii="Arial Narrow" w:hAnsi="Arial Narrow"/>
                <w:sz w:val="24"/>
                <w:szCs w:val="24"/>
              </w:rPr>
            </w:pPr>
            <w:r w:rsidRPr="0046769F">
              <w:rPr>
                <w:rFonts w:ascii="Arial Narrow" w:hAnsi="Arial Narrow"/>
                <w:sz w:val="24"/>
                <w:szCs w:val="24"/>
              </w:rPr>
              <w:t>Le pouvoi</w:t>
            </w:r>
            <w:r w:rsidR="00113C22" w:rsidRPr="0046769F">
              <w:rPr>
                <w:rFonts w:ascii="Arial Narrow" w:hAnsi="Arial Narrow"/>
                <w:sz w:val="24"/>
                <w:szCs w:val="24"/>
              </w:rPr>
              <w:t>r de signature le cas échéant ;</w:t>
            </w:r>
          </w:p>
          <w:p w14:paraId="1B29EC14" w14:textId="3C916BBD" w:rsidR="009E7A19" w:rsidRPr="0046769F" w:rsidRDefault="009E7A19" w:rsidP="00DC0341">
            <w:pPr>
              <w:pStyle w:val="ListParagraph"/>
              <w:widowControl w:val="0"/>
              <w:numPr>
                <w:ilvl w:val="0"/>
                <w:numId w:val="93"/>
              </w:numPr>
              <w:tabs>
                <w:tab w:val="left" w:pos="847"/>
              </w:tabs>
              <w:autoSpaceDE w:val="0"/>
              <w:spacing w:after="0"/>
              <w:ind w:right="142"/>
              <w:jc w:val="both"/>
              <w:rPr>
                <w:rFonts w:ascii="Arial Narrow" w:hAnsi="Arial Narrow"/>
                <w:sz w:val="24"/>
                <w:szCs w:val="24"/>
              </w:rPr>
            </w:pPr>
            <w:r w:rsidRPr="0046769F">
              <w:rPr>
                <w:rFonts w:ascii="Arial Narrow" w:hAnsi="Arial Narrow"/>
                <w:sz w:val="24"/>
                <w:szCs w:val="24"/>
              </w:rPr>
              <w:t xml:space="preserve">Une attestation de non-faillite établie par le Tribunal de Première Instance </w:t>
            </w:r>
            <w:r w:rsidR="00B11C25" w:rsidRPr="0046769F">
              <w:rPr>
                <w:rFonts w:ascii="Arial Narrow" w:hAnsi="Arial Narrow"/>
                <w:sz w:val="24"/>
                <w:szCs w:val="24"/>
              </w:rPr>
              <w:t>de la ville</w:t>
            </w:r>
            <w:r w:rsidRPr="0046769F">
              <w:rPr>
                <w:rFonts w:ascii="Arial Narrow" w:hAnsi="Arial Narrow"/>
                <w:sz w:val="24"/>
                <w:szCs w:val="24"/>
              </w:rPr>
              <w:t xml:space="preserve"> de résidence du soumissionnaire datant de moins de trois (3) mois précédant la date de remise des offres</w:t>
            </w:r>
            <w:r w:rsidR="00B11C25" w:rsidRPr="0046769F">
              <w:rPr>
                <w:rFonts w:ascii="Arial Narrow" w:hAnsi="Arial Narrow"/>
                <w:sz w:val="24"/>
                <w:szCs w:val="24"/>
              </w:rPr>
              <w:t> ;</w:t>
            </w:r>
          </w:p>
          <w:p w14:paraId="32527A0F" w14:textId="39372BA0" w:rsidR="009E7A19" w:rsidRPr="0046769F" w:rsidRDefault="009E7A19" w:rsidP="00DC0341">
            <w:pPr>
              <w:pStyle w:val="ListParagraph"/>
              <w:widowControl w:val="0"/>
              <w:numPr>
                <w:ilvl w:val="0"/>
                <w:numId w:val="93"/>
              </w:numPr>
              <w:tabs>
                <w:tab w:val="left" w:pos="847"/>
              </w:tabs>
              <w:autoSpaceDE w:val="0"/>
              <w:spacing w:after="0"/>
              <w:ind w:right="142"/>
              <w:jc w:val="both"/>
              <w:rPr>
                <w:rFonts w:ascii="Arial Narrow" w:hAnsi="Arial Narrow"/>
                <w:sz w:val="24"/>
                <w:szCs w:val="24"/>
              </w:rPr>
            </w:pPr>
            <w:r w:rsidRPr="0046769F">
              <w:rPr>
                <w:rFonts w:ascii="Arial Narrow" w:hAnsi="Arial Narrow"/>
                <w:sz w:val="24"/>
                <w:szCs w:val="24"/>
              </w:rPr>
              <w:t>Une attestation de domiciliation bancaire du soumissionnaire, délivrée par une banque agréée par le Ministère des Finances du Cameroun sauf disposition contraires prévues par la convention de financement</w:t>
            </w:r>
            <w:r w:rsidR="00B11C25" w:rsidRPr="0046769F">
              <w:rPr>
                <w:rFonts w:ascii="Arial Narrow" w:hAnsi="Arial Narrow"/>
                <w:sz w:val="24"/>
                <w:szCs w:val="24"/>
              </w:rPr>
              <w:t> ;</w:t>
            </w:r>
            <w:r w:rsidRPr="0046769F">
              <w:rPr>
                <w:rFonts w:ascii="Arial Narrow" w:hAnsi="Arial Narrow"/>
                <w:sz w:val="24"/>
                <w:szCs w:val="24"/>
              </w:rPr>
              <w:t xml:space="preserve"> </w:t>
            </w:r>
          </w:p>
          <w:p w14:paraId="21214D2B" w14:textId="61FAC244" w:rsidR="009E7A19" w:rsidRPr="0046769F" w:rsidRDefault="009E7A19" w:rsidP="00DC0341">
            <w:pPr>
              <w:pStyle w:val="ListParagraph"/>
              <w:widowControl w:val="0"/>
              <w:numPr>
                <w:ilvl w:val="0"/>
                <w:numId w:val="93"/>
              </w:numPr>
              <w:tabs>
                <w:tab w:val="left" w:pos="280"/>
              </w:tabs>
              <w:autoSpaceDE w:val="0"/>
              <w:spacing w:after="0"/>
              <w:ind w:right="142"/>
              <w:jc w:val="both"/>
              <w:rPr>
                <w:rFonts w:ascii="Arial Narrow" w:hAnsi="Arial Narrow"/>
                <w:sz w:val="24"/>
                <w:szCs w:val="24"/>
              </w:rPr>
            </w:pPr>
            <w:r w:rsidRPr="0046769F">
              <w:rPr>
                <w:rFonts w:ascii="Arial Narrow" w:hAnsi="Arial Narrow"/>
                <w:sz w:val="24"/>
                <w:szCs w:val="24"/>
              </w:rPr>
              <w:t>La quittance d’achat du dossier d’appel d’offres</w:t>
            </w:r>
            <w:r w:rsidR="00CF2429" w:rsidRPr="0046769F">
              <w:rPr>
                <w:rFonts w:ascii="Arial Narrow" w:hAnsi="Arial Narrow"/>
                <w:sz w:val="24"/>
                <w:szCs w:val="24"/>
              </w:rPr>
              <w:t xml:space="preserve"> d’une somme non remboursable de </w:t>
            </w:r>
            <w:r w:rsidR="008109C0" w:rsidRPr="0046769F">
              <w:rPr>
                <w:rFonts w:ascii="Arial Narrow" w:hAnsi="Arial Narrow"/>
                <w:sz w:val="24"/>
                <w:szCs w:val="24"/>
              </w:rPr>
              <w:t>c</w:t>
            </w:r>
            <w:r w:rsidR="00BB2852" w:rsidRPr="0046769F">
              <w:rPr>
                <w:rFonts w:ascii="Arial Narrow" w:hAnsi="Arial Narrow"/>
                <w:sz w:val="24"/>
                <w:szCs w:val="24"/>
              </w:rPr>
              <w:t>inquante</w:t>
            </w:r>
            <w:r w:rsidR="008109C0" w:rsidRPr="0046769F">
              <w:rPr>
                <w:rFonts w:ascii="Arial Narrow" w:hAnsi="Arial Narrow"/>
                <w:sz w:val="24"/>
                <w:szCs w:val="24"/>
              </w:rPr>
              <w:t xml:space="preserve"> mille </w:t>
            </w:r>
            <w:r w:rsidR="00587416" w:rsidRPr="0046769F">
              <w:rPr>
                <w:rFonts w:ascii="Arial Narrow" w:hAnsi="Arial Narrow"/>
                <w:sz w:val="24"/>
                <w:szCs w:val="24"/>
              </w:rPr>
              <w:t>(</w:t>
            </w:r>
            <w:r w:rsidR="00BB2852" w:rsidRPr="0046769F">
              <w:rPr>
                <w:rFonts w:ascii="Arial Narrow" w:hAnsi="Arial Narrow"/>
                <w:sz w:val="24"/>
                <w:szCs w:val="24"/>
              </w:rPr>
              <w:t>5</w:t>
            </w:r>
            <w:r w:rsidR="008109C0" w:rsidRPr="0046769F">
              <w:rPr>
                <w:rFonts w:ascii="Arial Narrow" w:hAnsi="Arial Narrow"/>
                <w:sz w:val="24"/>
                <w:szCs w:val="24"/>
              </w:rPr>
              <w:t>0 000</w:t>
            </w:r>
            <w:r w:rsidR="00587416" w:rsidRPr="0046769F">
              <w:rPr>
                <w:rFonts w:ascii="Arial Narrow" w:hAnsi="Arial Narrow"/>
                <w:sz w:val="24"/>
                <w:szCs w:val="24"/>
              </w:rPr>
              <w:t>)</w:t>
            </w:r>
            <w:r w:rsidR="00CF2429" w:rsidRPr="0046769F">
              <w:rPr>
                <w:rFonts w:ascii="Arial Narrow" w:hAnsi="Arial Narrow"/>
                <w:sz w:val="24"/>
                <w:szCs w:val="24"/>
              </w:rPr>
              <w:t xml:space="preserve"> francs CFA</w:t>
            </w:r>
            <w:r w:rsidR="00B11C25" w:rsidRPr="0046769F">
              <w:rPr>
                <w:rFonts w:ascii="Arial Narrow" w:hAnsi="Arial Narrow"/>
                <w:sz w:val="24"/>
                <w:szCs w:val="24"/>
              </w:rPr>
              <w:t xml:space="preserve"> </w:t>
            </w:r>
            <w:r w:rsidR="00CF2429" w:rsidRPr="0046769F">
              <w:rPr>
                <w:rFonts w:ascii="Arial Narrow" w:hAnsi="Arial Narrow"/>
                <w:sz w:val="24"/>
                <w:szCs w:val="24"/>
              </w:rPr>
              <w:t xml:space="preserve">de payable dans le Compte spécial CAS- ARMP </w:t>
            </w:r>
            <w:r w:rsidR="00587416" w:rsidRPr="0046769F">
              <w:rPr>
                <w:rFonts w:ascii="Arial Narrow" w:hAnsi="Arial Narrow"/>
                <w:sz w:val="24"/>
                <w:szCs w:val="24"/>
              </w:rPr>
              <w:t>ouvert dans les livres de toutes les agences BICEC au numéro</w:t>
            </w:r>
            <w:r w:rsidR="001C7A9E" w:rsidRPr="0046769F">
              <w:rPr>
                <w:rFonts w:ascii="Arial Narrow" w:hAnsi="Arial Narrow"/>
                <w:sz w:val="24"/>
                <w:szCs w:val="24"/>
              </w:rPr>
              <w:t xml:space="preserve"> </w:t>
            </w:r>
            <w:r w:rsidR="001C7A9E" w:rsidRPr="0046769F">
              <w:rPr>
                <w:rFonts w:ascii="Arial Narrow" w:hAnsi="Arial Narrow"/>
                <w:b/>
                <w:bCs/>
                <w:sz w:val="24"/>
                <w:szCs w:val="24"/>
              </w:rPr>
              <w:t>335 988</w:t>
            </w:r>
          </w:p>
          <w:p w14:paraId="159A3B8C" w14:textId="5DEC67BA" w:rsidR="009E7A19" w:rsidRPr="0046769F" w:rsidRDefault="00CF2429" w:rsidP="00DC0341">
            <w:pPr>
              <w:pStyle w:val="ListParagraph"/>
              <w:widowControl w:val="0"/>
              <w:numPr>
                <w:ilvl w:val="0"/>
                <w:numId w:val="93"/>
              </w:numPr>
              <w:tabs>
                <w:tab w:val="left" w:pos="280"/>
              </w:tabs>
              <w:autoSpaceDE w:val="0"/>
              <w:spacing w:after="0"/>
              <w:ind w:right="142"/>
              <w:jc w:val="both"/>
              <w:rPr>
                <w:rFonts w:ascii="Arial Narrow" w:hAnsi="Arial Narrow"/>
                <w:b/>
                <w:i/>
                <w:sz w:val="24"/>
                <w:szCs w:val="24"/>
              </w:rPr>
            </w:pPr>
            <w:r w:rsidRPr="0046769F">
              <w:rPr>
                <w:rFonts w:ascii="Arial Narrow" w:hAnsi="Arial Narrow"/>
                <w:sz w:val="24"/>
                <w:szCs w:val="24"/>
              </w:rPr>
              <w:t xml:space="preserve">La caution de soumission acquittée à la main </w:t>
            </w:r>
            <w:r w:rsidR="009E7A19" w:rsidRPr="0046769F">
              <w:rPr>
                <w:rFonts w:ascii="Arial Narrow" w:hAnsi="Arial Narrow"/>
                <w:sz w:val="24"/>
                <w:szCs w:val="24"/>
              </w:rPr>
              <w:t xml:space="preserve">(suivant modèle joint) d’un montant de </w:t>
            </w:r>
            <w:r w:rsidR="00BB2852" w:rsidRPr="0046769F">
              <w:rPr>
                <w:rFonts w:ascii="Arial Narrow" w:hAnsi="Arial Narrow"/>
                <w:sz w:val="24"/>
                <w:szCs w:val="24"/>
              </w:rPr>
              <w:t xml:space="preserve">six cent soixante-onze mille trois cent soixante-dix-huit (671 378) FCFA </w:t>
            </w:r>
            <w:r w:rsidR="009E7A19" w:rsidRPr="0046769F">
              <w:rPr>
                <w:rFonts w:ascii="Arial Narrow" w:hAnsi="Arial Narrow"/>
                <w:sz w:val="24"/>
                <w:szCs w:val="24"/>
              </w:rPr>
              <w:t xml:space="preserve">francs CFA et d’une durée de validité de </w:t>
            </w:r>
            <w:r w:rsidR="00200569" w:rsidRPr="0046769F">
              <w:rPr>
                <w:rFonts w:ascii="Arial Narrow" w:hAnsi="Arial Narrow"/>
                <w:sz w:val="24"/>
                <w:szCs w:val="24"/>
              </w:rPr>
              <w:t xml:space="preserve">cent vingt (120) jours, </w:t>
            </w:r>
            <w:r w:rsidR="009E7A19" w:rsidRPr="0046769F">
              <w:rPr>
                <w:rFonts w:ascii="Arial Narrow" w:hAnsi="Arial Narrow"/>
                <w:sz w:val="24"/>
                <w:szCs w:val="24"/>
              </w:rPr>
              <w:t>établie par</w:t>
            </w:r>
            <w:r w:rsidR="00200569" w:rsidRPr="0046769F">
              <w:rPr>
                <w:rFonts w:ascii="Arial Narrow" w:hAnsi="Arial Narrow"/>
                <w:sz w:val="24"/>
                <w:szCs w:val="24"/>
              </w:rPr>
              <w:t xml:space="preserve"> </w:t>
            </w:r>
            <w:r w:rsidRPr="0046769F">
              <w:rPr>
                <w:rFonts w:ascii="Arial Narrow" w:hAnsi="Arial Narrow"/>
                <w:sz w:val="24"/>
                <w:szCs w:val="24"/>
              </w:rPr>
              <w:t>un organisme ou une institution financière agréée par le Ministre en charge des finances pour émettre les cautions dans le domaine des marchés publics et dont la liste figure dans la pièce 13 du DAO, ou toute autre forme prévue par la règlementation en vigueur (Chèque certifié, chèque banque, hypothèque légale)</w:t>
            </w:r>
            <w:r w:rsidR="009E7A19" w:rsidRPr="0046769F">
              <w:rPr>
                <w:rFonts w:ascii="Arial Narrow" w:hAnsi="Arial Narrow"/>
                <w:sz w:val="24"/>
                <w:szCs w:val="24"/>
              </w:rPr>
              <w:t>, sauf dispositions contraires prévues par la con</w:t>
            </w:r>
            <w:r w:rsidR="00200569" w:rsidRPr="0046769F">
              <w:rPr>
                <w:rFonts w:ascii="Arial Narrow" w:hAnsi="Arial Narrow"/>
                <w:sz w:val="24"/>
                <w:szCs w:val="24"/>
              </w:rPr>
              <w:t xml:space="preserve">vention de financement. </w:t>
            </w:r>
            <w:r w:rsidR="00200569" w:rsidRPr="0046769F">
              <w:rPr>
                <w:rFonts w:ascii="Arial Narrow" w:hAnsi="Arial Narrow"/>
                <w:b/>
                <w:sz w:val="24"/>
                <w:szCs w:val="24"/>
              </w:rPr>
              <w:t xml:space="preserve">La caution de soumission </w:t>
            </w:r>
            <w:r w:rsidR="00CD2A87" w:rsidRPr="0046769F">
              <w:rPr>
                <w:rFonts w:ascii="Arial Narrow" w:hAnsi="Arial Narrow"/>
                <w:b/>
                <w:sz w:val="24"/>
                <w:szCs w:val="24"/>
              </w:rPr>
              <w:t>ne sera pas</w:t>
            </w:r>
            <w:r w:rsidR="00200569" w:rsidRPr="0046769F">
              <w:rPr>
                <w:rFonts w:ascii="Arial Narrow" w:hAnsi="Arial Narrow"/>
                <w:b/>
                <w:sz w:val="24"/>
                <w:szCs w:val="24"/>
              </w:rPr>
              <w:t xml:space="preserve"> accompagné</w:t>
            </w:r>
            <w:r w:rsidR="008E7028" w:rsidRPr="0046769F">
              <w:rPr>
                <w:rFonts w:ascii="Arial Narrow" w:hAnsi="Arial Narrow"/>
                <w:b/>
                <w:sz w:val="24"/>
                <w:szCs w:val="24"/>
              </w:rPr>
              <w:t>e</w:t>
            </w:r>
            <w:r w:rsidR="00200569" w:rsidRPr="0046769F">
              <w:rPr>
                <w:rFonts w:ascii="Arial Narrow" w:hAnsi="Arial Narrow"/>
                <w:b/>
                <w:sz w:val="24"/>
                <w:szCs w:val="24"/>
              </w:rPr>
              <w:t xml:space="preserve"> du récépissé </w:t>
            </w:r>
            <w:r w:rsidR="00173EF3" w:rsidRPr="0046769F">
              <w:rPr>
                <w:rFonts w:ascii="Arial Narrow" w:hAnsi="Arial Narrow"/>
                <w:b/>
                <w:sz w:val="24"/>
                <w:szCs w:val="24"/>
              </w:rPr>
              <w:t>de l’organisme chargé des dépôts et consignations des cautions</w:t>
            </w:r>
            <w:r w:rsidR="00577AC0" w:rsidRPr="0046769F">
              <w:rPr>
                <w:rFonts w:ascii="Arial Narrow" w:hAnsi="Arial Narrow"/>
                <w:b/>
                <w:sz w:val="24"/>
                <w:szCs w:val="24"/>
              </w:rPr>
              <w:t> </w:t>
            </w:r>
            <w:r w:rsidR="00577AC0" w:rsidRPr="0046769F">
              <w:rPr>
                <w:rFonts w:ascii="Arial Narrow" w:hAnsi="Arial Narrow"/>
                <w:sz w:val="24"/>
                <w:szCs w:val="24"/>
              </w:rPr>
              <w:t>;</w:t>
            </w:r>
          </w:p>
          <w:p w14:paraId="58EB23ED" w14:textId="1EAA96E5" w:rsidR="009E7A19" w:rsidRPr="0046769F" w:rsidRDefault="009E7A19" w:rsidP="00DC0341">
            <w:pPr>
              <w:pStyle w:val="ListParagraph"/>
              <w:widowControl w:val="0"/>
              <w:numPr>
                <w:ilvl w:val="0"/>
                <w:numId w:val="93"/>
              </w:numPr>
              <w:tabs>
                <w:tab w:val="left" w:pos="280"/>
                <w:tab w:val="left" w:pos="9180"/>
              </w:tabs>
              <w:autoSpaceDE w:val="0"/>
              <w:spacing w:after="0"/>
              <w:ind w:right="142"/>
              <w:jc w:val="both"/>
              <w:rPr>
                <w:rFonts w:ascii="Arial Narrow" w:hAnsi="Arial Narrow"/>
                <w:sz w:val="24"/>
                <w:szCs w:val="24"/>
              </w:rPr>
            </w:pPr>
            <w:r w:rsidRPr="0046769F">
              <w:rPr>
                <w:rFonts w:ascii="Arial Narrow" w:hAnsi="Arial Narrow"/>
                <w:sz w:val="24"/>
                <w:szCs w:val="24"/>
              </w:rPr>
              <w:t xml:space="preserve">Une attestation de non exclusion des Marchés Publics délivrée par l’organisme chargé de la régulation des marchés publics </w:t>
            </w:r>
            <w:r w:rsidR="001E6BC1" w:rsidRPr="0046769F">
              <w:rPr>
                <w:rFonts w:ascii="Arial Narrow" w:hAnsi="Arial Narrow"/>
                <w:sz w:val="24"/>
                <w:szCs w:val="24"/>
              </w:rPr>
              <w:t>portant le numéro</w:t>
            </w:r>
            <w:r w:rsidR="00B11C25" w:rsidRPr="0046769F">
              <w:rPr>
                <w:rFonts w:ascii="Arial Narrow" w:hAnsi="Arial Narrow"/>
                <w:sz w:val="24"/>
                <w:szCs w:val="24"/>
              </w:rPr>
              <w:t xml:space="preserve"> et l’objet de l’Appel d’Offres ;</w:t>
            </w:r>
          </w:p>
          <w:p w14:paraId="19CD9020" w14:textId="2DCAF440" w:rsidR="009E7A19" w:rsidRPr="0046769F" w:rsidRDefault="009E7A19" w:rsidP="00DC0341">
            <w:pPr>
              <w:pStyle w:val="ListParagraph"/>
              <w:widowControl w:val="0"/>
              <w:numPr>
                <w:ilvl w:val="0"/>
                <w:numId w:val="93"/>
              </w:numPr>
              <w:tabs>
                <w:tab w:val="left" w:pos="280"/>
              </w:tabs>
              <w:autoSpaceDE w:val="0"/>
              <w:spacing w:after="0"/>
              <w:ind w:right="142"/>
              <w:jc w:val="both"/>
              <w:rPr>
                <w:rFonts w:ascii="Arial Narrow" w:hAnsi="Arial Narrow"/>
                <w:sz w:val="24"/>
                <w:szCs w:val="24"/>
              </w:rPr>
            </w:pPr>
            <w:r w:rsidRPr="0046769F">
              <w:rPr>
                <w:rFonts w:ascii="Arial Narrow" w:hAnsi="Arial Narrow"/>
                <w:sz w:val="24"/>
                <w:szCs w:val="24"/>
              </w:rPr>
              <w:t xml:space="preserve">Une attestation délivrée par la Caisse Nationale de Prévoyance Sociale </w:t>
            </w:r>
            <w:r w:rsidR="009D1BC9" w:rsidRPr="0046769F">
              <w:rPr>
                <w:rFonts w:ascii="Arial Narrow" w:hAnsi="Arial Narrow"/>
                <w:sz w:val="24"/>
                <w:szCs w:val="24"/>
              </w:rPr>
              <w:t xml:space="preserve">portant mention </w:t>
            </w:r>
            <w:r w:rsidR="001E6BC1" w:rsidRPr="0046769F">
              <w:rPr>
                <w:rFonts w:ascii="Arial Narrow" w:hAnsi="Arial Narrow"/>
                <w:sz w:val="24"/>
                <w:szCs w:val="24"/>
              </w:rPr>
              <w:t xml:space="preserve">de </w:t>
            </w:r>
            <w:r w:rsidR="001E6BC1" w:rsidRPr="0046769F">
              <w:rPr>
                <w:rFonts w:ascii="Arial Narrow" w:hAnsi="Arial Narrow"/>
                <w:sz w:val="24"/>
                <w:szCs w:val="24"/>
              </w:rPr>
              <w:lastRenderedPageBreak/>
              <w:t xml:space="preserve">l’objet </w:t>
            </w:r>
            <w:r w:rsidR="009D1BC9" w:rsidRPr="0046769F">
              <w:rPr>
                <w:rFonts w:ascii="Arial Narrow" w:hAnsi="Arial Narrow"/>
                <w:sz w:val="24"/>
                <w:szCs w:val="24"/>
              </w:rPr>
              <w:t xml:space="preserve">et références de l’Appel d’Offres et </w:t>
            </w:r>
            <w:r w:rsidRPr="0046769F">
              <w:rPr>
                <w:rFonts w:ascii="Arial Narrow" w:hAnsi="Arial Narrow"/>
                <w:sz w:val="24"/>
                <w:szCs w:val="24"/>
              </w:rPr>
              <w:t xml:space="preserve">certifiant que le soumissionnaire a satisfait à ses obligations </w:t>
            </w:r>
            <w:r w:rsidR="00350A8C" w:rsidRPr="0046769F">
              <w:rPr>
                <w:rFonts w:ascii="Arial Narrow" w:hAnsi="Arial Narrow"/>
                <w:sz w:val="24"/>
                <w:szCs w:val="24"/>
              </w:rPr>
              <w:t xml:space="preserve">sociales </w:t>
            </w:r>
            <w:r w:rsidRPr="0046769F">
              <w:rPr>
                <w:rFonts w:ascii="Arial Narrow" w:hAnsi="Arial Narrow"/>
                <w:sz w:val="24"/>
                <w:szCs w:val="24"/>
              </w:rPr>
              <w:t xml:space="preserve">vis-à-vis de ladite caisse datant de moins de trois mois à compter de la date de </w:t>
            </w:r>
            <w:r w:rsidR="009D5AB7" w:rsidRPr="0046769F">
              <w:rPr>
                <w:rFonts w:ascii="Arial Narrow" w:hAnsi="Arial Narrow"/>
                <w:sz w:val="24"/>
                <w:szCs w:val="24"/>
              </w:rPr>
              <w:t>signature de ladite attestation ;</w:t>
            </w:r>
          </w:p>
          <w:p w14:paraId="7E1EE460" w14:textId="0881F8BC" w:rsidR="009E7A19" w:rsidRPr="0046769F" w:rsidRDefault="009E7A19" w:rsidP="00DC0341">
            <w:pPr>
              <w:pStyle w:val="ListParagraph"/>
              <w:widowControl w:val="0"/>
              <w:numPr>
                <w:ilvl w:val="0"/>
                <w:numId w:val="93"/>
              </w:numPr>
              <w:tabs>
                <w:tab w:val="left" w:pos="280"/>
              </w:tabs>
              <w:autoSpaceDE w:val="0"/>
              <w:spacing w:after="0"/>
              <w:ind w:right="142"/>
              <w:jc w:val="both"/>
              <w:rPr>
                <w:rFonts w:ascii="Arial Narrow" w:hAnsi="Arial Narrow"/>
                <w:sz w:val="24"/>
                <w:szCs w:val="24"/>
              </w:rPr>
            </w:pPr>
            <w:r w:rsidRPr="0046769F">
              <w:rPr>
                <w:rFonts w:ascii="Arial Narrow" w:hAnsi="Arial Narrow"/>
                <w:sz w:val="24"/>
                <w:szCs w:val="24"/>
              </w:rPr>
              <w:t xml:space="preserve">Une attestation </w:t>
            </w:r>
            <w:r w:rsidR="00AE68BA" w:rsidRPr="0046769F">
              <w:rPr>
                <w:rFonts w:ascii="Arial Narrow" w:hAnsi="Arial Narrow"/>
                <w:sz w:val="24"/>
                <w:szCs w:val="24"/>
              </w:rPr>
              <w:t xml:space="preserve">de </w:t>
            </w:r>
            <w:r w:rsidR="00B11C25" w:rsidRPr="0046769F">
              <w:rPr>
                <w:rFonts w:ascii="Arial Narrow" w:hAnsi="Arial Narrow"/>
                <w:sz w:val="24"/>
                <w:szCs w:val="24"/>
              </w:rPr>
              <w:t xml:space="preserve">conformité fiscale </w:t>
            </w:r>
            <w:r w:rsidR="009D5AB7" w:rsidRPr="0046769F">
              <w:rPr>
                <w:rFonts w:ascii="Arial Narrow" w:hAnsi="Arial Narrow"/>
                <w:sz w:val="24"/>
                <w:szCs w:val="24"/>
              </w:rPr>
              <w:t xml:space="preserve">délivrée </w:t>
            </w:r>
            <w:r w:rsidRPr="0046769F">
              <w:rPr>
                <w:rFonts w:ascii="Arial Narrow" w:hAnsi="Arial Narrow"/>
                <w:sz w:val="24"/>
                <w:szCs w:val="24"/>
              </w:rPr>
              <w:t xml:space="preserve">par l’autorité compétente de l’administration fiscale certifiant que le soumissionnaire a effectué les déclarations réglementaires en matière d'impôts pour l'exercice en cours, datant de moins de trois </w:t>
            </w:r>
            <w:r w:rsidR="009D5AB7" w:rsidRPr="0046769F">
              <w:rPr>
                <w:rFonts w:ascii="Arial Narrow" w:hAnsi="Arial Narrow"/>
                <w:sz w:val="24"/>
                <w:szCs w:val="24"/>
              </w:rPr>
              <w:t>mois ;</w:t>
            </w:r>
          </w:p>
          <w:p w14:paraId="4730D9B1" w14:textId="77777777" w:rsidR="009D5AB7" w:rsidRPr="0046769F" w:rsidRDefault="007E0AFC" w:rsidP="00DC0341">
            <w:pPr>
              <w:pStyle w:val="ListParagraph"/>
              <w:widowControl w:val="0"/>
              <w:numPr>
                <w:ilvl w:val="0"/>
                <w:numId w:val="93"/>
              </w:numPr>
              <w:tabs>
                <w:tab w:val="left" w:pos="280"/>
              </w:tabs>
              <w:autoSpaceDE w:val="0"/>
              <w:spacing w:after="0"/>
              <w:ind w:right="142"/>
              <w:jc w:val="both"/>
              <w:rPr>
                <w:rFonts w:ascii="Arial Narrow" w:hAnsi="Arial Narrow"/>
                <w:sz w:val="24"/>
                <w:szCs w:val="24"/>
              </w:rPr>
            </w:pPr>
            <w:r w:rsidRPr="0046769F">
              <w:rPr>
                <w:rFonts w:ascii="Arial Narrow" w:hAnsi="Arial Narrow"/>
                <w:sz w:val="24"/>
                <w:szCs w:val="24"/>
              </w:rPr>
              <w:t xml:space="preserve">Une Copie du registre de commerce certifiée par l’autorité </w:t>
            </w:r>
            <w:r w:rsidR="00B11C25" w:rsidRPr="0046769F">
              <w:rPr>
                <w:rFonts w:ascii="Arial Narrow" w:hAnsi="Arial Narrow"/>
                <w:sz w:val="24"/>
                <w:szCs w:val="24"/>
              </w:rPr>
              <w:t xml:space="preserve">compétente de l’administration </w:t>
            </w:r>
            <w:r w:rsidRPr="0046769F">
              <w:rPr>
                <w:rFonts w:ascii="Arial Narrow" w:hAnsi="Arial Narrow"/>
                <w:sz w:val="24"/>
                <w:szCs w:val="24"/>
              </w:rPr>
              <w:t>judicaire</w:t>
            </w:r>
            <w:r w:rsidR="009D5AB7" w:rsidRPr="0046769F">
              <w:rPr>
                <w:rFonts w:ascii="Arial Narrow" w:hAnsi="Arial Narrow"/>
                <w:sz w:val="24"/>
                <w:szCs w:val="24"/>
              </w:rPr>
              <w:t> ;</w:t>
            </w:r>
            <w:r w:rsidRPr="0046769F">
              <w:rPr>
                <w:rFonts w:ascii="Arial Narrow" w:hAnsi="Arial Narrow"/>
                <w:sz w:val="24"/>
                <w:szCs w:val="24"/>
              </w:rPr>
              <w:t xml:space="preserve"> </w:t>
            </w:r>
          </w:p>
          <w:p w14:paraId="2909C781" w14:textId="73FCE02B" w:rsidR="00472B9D" w:rsidRPr="0046769F" w:rsidRDefault="00472B9D" w:rsidP="00DC0341">
            <w:pPr>
              <w:pStyle w:val="ListParagraph"/>
              <w:widowControl w:val="0"/>
              <w:numPr>
                <w:ilvl w:val="0"/>
                <w:numId w:val="93"/>
              </w:numPr>
              <w:tabs>
                <w:tab w:val="left" w:pos="280"/>
              </w:tabs>
              <w:autoSpaceDE w:val="0"/>
              <w:spacing w:after="0"/>
              <w:ind w:right="142"/>
              <w:jc w:val="both"/>
              <w:rPr>
                <w:rFonts w:ascii="Arial Narrow" w:hAnsi="Arial Narrow"/>
                <w:sz w:val="24"/>
                <w:szCs w:val="24"/>
              </w:rPr>
            </w:pPr>
            <w:proofErr w:type="gramStart"/>
            <w:r w:rsidRPr="0046769F">
              <w:rPr>
                <w:rFonts w:ascii="Arial Narrow" w:hAnsi="Arial Narrow"/>
                <w:sz w:val="24"/>
                <w:szCs w:val="24"/>
              </w:rPr>
              <w:t>un</w:t>
            </w:r>
            <w:proofErr w:type="gramEnd"/>
            <w:r w:rsidRPr="0046769F">
              <w:rPr>
                <w:rFonts w:ascii="Arial Narrow" w:hAnsi="Arial Narrow"/>
                <w:sz w:val="24"/>
                <w:szCs w:val="24"/>
              </w:rPr>
              <w:t xml:space="preserve"> plan et une attestation de localisation certifiés et en cours de validité ;</w:t>
            </w:r>
          </w:p>
          <w:p w14:paraId="022C4565" w14:textId="7F7CF928" w:rsidR="009E7A19" w:rsidRPr="0046769F" w:rsidRDefault="004A5C25" w:rsidP="0052248D">
            <w:pPr>
              <w:widowControl w:val="0"/>
              <w:tabs>
                <w:tab w:val="left" w:pos="1130"/>
                <w:tab w:val="left" w:pos="5340"/>
              </w:tabs>
              <w:autoSpaceDE w:val="0"/>
              <w:spacing w:line="276" w:lineRule="auto"/>
              <w:ind w:left="138" w:right="142"/>
              <w:jc w:val="both"/>
              <w:rPr>
                <w:rFonts w:ascii="Arial Narrow" w:hAnsi="Arial Narrow"/>
                <w:sz w:val="24"/>
                <w:szCs w:val="24"/>
              </w:rPr>
            </w:pPr>
            <w:r w:rsidRPr="0046769F">
              <w:rPr>
                <w:rFonts w:ascii="Arial Narrow" w:hAnsi="Arial Narrow"/>
                <w:sz w:val="24"/>
                <w:szCs w:val="24"/>
              </w:rPr>
              <w:t xml:space="preserve">N.B : </w:t>
            </w:r>
            <w:r w:rsidR="009E7A19" w:rsidRPr="0046769F">
              <w:rPr>
                <w:rFonts w:ascii="Arial Narrow" w:hAnsi="Arial Narrow"/>
                <w:sz w:val="24"/>
                <w:szCs w:val="24"/>
              </w:rPr>
              <w:t xml:space="preserve">En cas de groupement chaque membre du groupement doit présenter un dossier administratif complet, les </w:t>
            </w:r>
            <w:r w:rsidR="000A0039" w:rsidRPr="0046769F">
              <w:rPr>
                <w:rFonts w:ascii="Arial Narrow" w:hAnsi="Arial Narrow"/>
                <w:sz w:val="24"/>
                <w:szCs w:val="24"/>
              </w:rPr>
              <w:t xml:space="preserve">pièces </w:t>
            </w:r>
            <w:r w:rsidR="000A0039" w:rsidRPr="0046769F">
              <w:rPr>
                <w:rFonts w:ascii="Arial Narrow" w:hAnsi="Arial Narrow"/>
                <w:b/>
                <w:sz w:val="24"/>
                <w:szCs w:val="24"/>
              </w:rPr>
              <w:t>a, f, g, h</w:t>
            </w:r>
            <w:r w:rsidR="000A0039" w:rsidRPr="0046769F">
              <w:rPr>
                <w:rFonts w:ascii="Arial Narrow" w:hAnsi="Arial Narrow"/>
                <w:sz w:val="24"/>
                <w:szCs w:val="24"/>
              </w:rPr>
              <w:t xml:space="preserve"> </w:t>
            </w:r>
            <w:r w:rsidR="00E032D3" w:rsidRPr="0046769F">
              <w:rPr>
                <w:rFonts w:ascii="Arial Narrow" w:hAnsi="Arial Narrow"/>
                <w:sz w:val="24"/>
                <w:szCs w:val="24"/>
              </w:rPr>
              <w:t>étant uniquement</w:t>
            </w:r>
            <w:r w:rsidR="009E7A19" w:rsidRPr="0046769F">
              <w:rPr>
                <w:rFonts w:ascii="Arial Narrow" w:hAnsi="Arial Narrow"/>
                <w:sz w:val="24"/>
                <w:szCs w:val="24"/>
              </w:rPr>
              <w:t xml:space="preserve"> présentées par le mandataire du groupement.</w:t>
            </w:r>
          </w:p>
          <w:p w14:paraId="786F711C" w14:textId="01FAB0D1" w:rsidR="000D6F0C" w:rsidRPr="0046769F" w:rsidRDefault="000D6F0C" w:rsidP="0052248D">
            <w:pPr>
              <w:widowControl w:val="0"/>
              <w:tabs>
                <w:tab w:val="left" w:pos="1130"/>
                <w:tab w:val="left" w:pos="5340"/>
              </w:tabs>
              <w:autoSpaceDE w:val="0"/>
              <w:ind w:left="138" w:right="142"/>
              <w:jc w:val="both"/>
              <w:rPr>
                <w:rFonts w:ascii="Arial Narrow" w:hAnsi="Arial Narrow"/>
                <w:sz w:val="24"/>
                <w:szCs w:val="24"/>
              </w:rPr>
            </w:pPr>
          </w:p>
          <w:p w14:paraId="377C3335" w14:textId="68AD6BB9" w:rsidR="000D6F0C" w:rsidRPr="0046769F" w:rsidRDefault="000D6F0C" w:rsidP="00DC0341">
            <w:pPr>
              <w:pStyle w:val="ListParagraph"/>
              <w:widowControl w:val="0"/>
              <w:numPr>
                <w:ilvl w:val="0"/>
                <w:numId w:val="61"/>
              </w:numPr>
              <w:tabs>
                <w:tab w:val="left" w:pos="1130"/>
                <w:tab w:val="left" w:pos="5340"/>
              </w:tabs>
              <w:autoSpaceDE w:val="0"/>
              <w:spacing w:after="0"/>
              <w:ind w:right="142"/>
              <w:jc w:val="both"/>
              <w:rPr>
                <w:rFonts w:ascii="Arial Narrow" w:hAnsi="Arial Narrow"/>
                <w:sz w:val="24"/>
                <w:szCs w:val="24"/>
              </w:rPr>
            </w:pPr>
            <w:r w:rsidRPr="0046769F">
              <w:rPr>
                <w:rFonts w:ascii="Arial Narrow" w:hAnsi="Arial Narrow"/>
                <w:b/>
                <w:sz w:val="24"/>
                <w:szCs w:val="24"/>
              </w:rPr>
              <w:t>Pour les soumissionnaires étrangers :</w:t>
            </w:r>
          </w:p>
          <w:p w14:paraId="32C541AF" w14:textId="1F55B51C" w:rsidR="000D6F0C" w:rsidRPr="0046769F" w:rsidRDefault="000D6F0C" w:rsidP="0052248D">
            <w:pPr>
              <w:widowControl w:val="0"/>
              <w:tabs>
                <w:tab w:val="left" w:pos="1130"/>
                <w:tab w:val="left" w:pos="5340"/>
              </w:tabs>
              <w:autoSpaceDE w:val="0"/>
              <w:spacing w:line="276" w:lineRule="auto"/>
              <w:ind w:left="138" w:right="142"/>
              <w:jc w:val="both"/>
              <w:rPr>
                <w:rFonts w:ascii="Arial Narrow" w:hAnsi="Arial Narrow"/>
                <w:sz w:val="24"/>
                <w:szCs w:val="24"/>
              </w:rPr>
            </w:pPr>
            <w:r w:rsidRPr="0046769F">
              <w:rPr>
                <w:rFonts w:ascii="Arial Narrow" w:hAnsi="Arial Narrow"/>
                <w:sz w:val="24"/>
                <w:szCs w:val="24"/>
              </w:rPr>
              <w:t>Ils seront dispensés de la production des pièces auxquelles ils ne sont pas assujettis, ils devront produire notamment les documents attestant :</w:t>
            </w:r>
          </w:p>
          <w:p w14:paraId="5475B0B6" w14:textId="77480C1A" w:rsidR="000D6F0C" w:rsidRPr="0046769F" w:rsidRDefault="000D6F0C" w:rsidP="00DC0341">
            <w:pPr>
              <w:pStyle w:val="ListParagraph"/>
              <w:widowControl w:val="0"/>
              <w:numPr>
                <w:ilvl w:val="0"/>
                <w:numId w:val="96"/>
              </w:numPr>
              <w:tabs>
                <w:tab w:val="left" w:pos="280"/>
              </w:tabs>
              <w:autoSpaceDE w:val="0"/>
              <w:spacing w:after="0"/>
              <w:ind w:right="142"/>
              <w:jc w:val="both"/>
              <w:rPr>
                <w:rFonts w:ascii="Arial Narrow" w:hAnsi="Arial Narrow"/>
                <w:sz w:val="24"/>
                <w:szCs w:val="24"/>
              </w:rPr>
            </w:pPr>
            <w:proofErr w:type="gramStart"/>
            <w:r w:rsidRPr="0046769F">
              <w:rPr>
                <w:rFonts w:ascii="Arial Narrow" w:hAnsi="Arial Narrow"/>
                <w:sz w:val="24"/>
                <w:szCs w:val="24"/>
              </w:rPr>
              <w:t>qu’ils</w:t>
            </w:r>
            <w:proofErr w:type="gramEnd"/>
            <w:r w:rsidRPr="0046769F">
              <w:rPr>
                <w:rFonts w:ascii="Arial Narrow" w:hAnsi="Arial Narrow"/>
                <w:sz w:val="24"/>
                <w:szCs w:val="24"/>
              </w:rPr>
              <w:t xml:space="preserve"> ne sont pas en état de liquid</w:t>
            </w:r>
            <w:r w:rsidR="00C11ACA" w:rsidRPr="0046769F">
              <w:rPr>
                <w:rFonts w:ascii="Arial Narrow" w:hAnsi="Arial Narrow"/>
                <w:sz w:val="24"/>
                <w:szCs w:val="24"/>
              </w:rPr>
              <w:t>ation judiciaire ou en faillite ;</w:t>
            </w:r>
          </w:p>
          <w:p w14:paraId="420923AA" w14:textId="2D46617C" w:rsidR="000D6F0C" w:rsidRPr="0046769F" w:rsidRDefault="000D6F0C" w:rsidP="00DC0341">
            <w:pPr>
              <w:pStyle w:val="ListParagraph"/>
              <w:widowControl w:val="0"/>
              <w:numPr>
                <w:ilvl w:val="0"/>
                <w:numId w:val="96"/>
              </w:numPr>
              <w:tabs>
                <w:tab w:val="left" w:pos="280"/>
              </w:tabs>
              <w:autoSpaceDE w:val="0"/>
              <w:spacing w:after="0"/>
              <w:ind w:right="142"/>
              <w:jc w:val="both"/>
              <w:rPr>
                <w:rFonts w:ascii="Arial Narrow" w:hAnsi="Arial Narrow"/>
                <w:sz w:val="24"/>
                <w:szCs w:val="24"/>
              </w:rPr>
            </w:pPr>
            <w:proofErr w:type="gramStart"/>
            <w:r w:rsidRPr="0046769F">
              <w:rPr>
                <w:rFonts w:ascii="Arial Narrow" w:hAnsi="Arial Narrow"/>
                <w:sz w:val="24"/>
                <w:szCs w:val="24"/>
              </w:rPr>
              <w:t>qu’ils</w:t>
            </w:r>
            <w:proofErr w:type="gramEnd"/>
            <w:r w:rsidRPr="0046769F">
              <w:rPr>
                <w:rFonts w:ascii="Arial Narrow" w:hAnsi="Arial Narrow"/>
                <w:sz w:val="24"/>
                <w:szCs w:val="24"/>
              </w:rPr>
              <w:t xml:space="preserve"> ne sont pas frappés de l'une des interdictions ou d’échéances prévues par les lois et règlements en vigueur, aussi bien au</w:t>
            </w:r>
            <w:r w:rsidR="00C11ACA" w:rsidRPr="0046769F">
              <w:rPr>
                <w:rFonts w:ascii="Arial Narrow" w:hAnsi="Arial Narrow"/>
                <w:sz w:val="24"/>
                <w:szCs w:val="24"/>
              </w:rPr>
              <w:t xml:space="preserve"> plan national qu'international ;</w:t>
            </w:r>
          </w:p>
          <w:p w14:paraId="73A9F9A9" w14:textId="434AF068" w:rsidR="000D6F0C" w:rsidRPr="0046769F" w:rsidRDefault="000D6F0C" w:rsidP="00DC0341">
            <w:pPr>
              <w:pStyle w:val="ListParagraph"/>
              <w:widowControl w:val="0"/>
              <w:numPr>
                <w:ilvl w:val="0"/>
                <w:numId w:val="96"/>
              </w:numPr>
              <w:tabs>
                <w:tab w:val="left" w:pos="280"/>
              </w:tabs>
              <w:autoSpaceDE w:val="0"/>
              <w:spacing w:after="0"/>
              <w:ind w:right="142"/>
              <w:jc w:val="both"/>
              <w:rPr>
                <w:rFonts w:ascii="Arial Narrow" w:hAnsi="Arial Narrow"/>
                <w:sz w:val="24"/>
                <w:szCs w:val="24"/>
              </w:rPr>
            </w:pPr>
            <w:proofErr w:type="gramStart"/>
            <w:r w:rsidRPr="0046769F">
              <w:rPr>
                <w:rFonts w:ascii="Arial Narrow" w:hAnsi="Arial Narrow"/>
                <w:sz w:val="24"/>
                <w:szCs w:val="24"/>
              </w:rPr>
              <w:t>qu’ils</w:t>
            </w:r>
            <w:proofErr w:type="gramEnd"/>
            <w:r w:rsidRPr="0046769F">
              <w:rPr>
                <w:rFonts w:ascii="Arial Narrow" w:hAnsi="Arial Narrow"/>
                <w:sz w:val="24"/>
                <w:szCs w:val="24"/>
              </w:rPr>
              <w:t xml:space="preserve"> </w:t>
            </w:r>
            <w:proofErr w:type="gramStart"/>
            <w:r w:rsidRPr="0046769F">
              <w:rPr>
                <w:rFonts w:ascii="Arial Narrow" w:hAnsi="Arial Narrow"/>
                <w:sz w:val="24"/>
                <w:szCs w:val="24"/>
              </w:rPr>
              <w:t>ont</w:t>
            </w:r>
            <w:proofErr w:type="gramEnd"/>
            <w:r w:rsidRPr="0046769F">
              <w:rPr>
                <w:rFonts w:ascii="Arial Narrow" w:hAnsi="Arial Narrow"/>
                <w:sz w:val="24"/>
                <w:szCs w:val="24"/>
              </w:rPr>
              <w:t xml:space="preserve"> souscrit les déclarations prévues par les </w:t>
            </w:r>
            <w:r w:rsidR="00C11ACA" w:rsidRPr="0046769F">
              <w:rPr>
                <w:rFonts w:ascii="Arial Narrow" w:hAnsi="Arial Narrow"/>
                <w:sz w:val="24"/>
                <w:szCs w:val="24"/>
              </w:rPr>
              <w:t>lois et règlements en vigueur ;</w:t>
            </w:r>
          </w:p>
          <w:p w14:paraId="095E0211" w14:textId="60C630ED" w:rsidR="000D6F0C" w:rsidRPr="0046769F" w:rsidRDefault="000D6F0C" w:rsidP="00DC0341">
            <w:pPr>
              <w:pStyle w:val="ListParagraph"/>
              <w:widowControl w:val="0"/>
              <w:numPr>
                <w:ilvl w:val="0"/>
                <w:numId w:val="96"/>
              </w:numPr>
              <w:tabs>
                <w:tab w:val="left" w:pos="280"/>
              </w:tabs>
              <w:autoSpaceDE w:val="0"/>
              <w:spacing w:after="0"/>
              <w:ind w:right="142"/>
              <w:jc w:val="both"/>
              <w:rPr>
                <w:rFonts w:ascii="Arial Narrow" w:hAnsi="Arial Narrow"/>
                <w:sz w:val="24"/>
                <w:szCs w:val="24"/>
              </w:rPr>
            </w:pPr>
            <w:proofErr w:type="gramStart"/>
            <w:r w:rsidRPr="0046769F">
              <w:rPr>
                <w:rFonts w:ascii="Arial Narrow" w:hAnsi="Arial Narrow"/>
                <w:sz w:val="24"/>
                <w:szCs w:val="24"/>
              </w:rPr>
              <w:t>en</w:t>
            </w:r>
            <w:proofErr w:type="gramEnd"/>
            <w:r w:rsidRPr="0046769F">
              <w:rPr>
                <w:rFonts w:ascii="Arial Narrow" w:hAnsi="Arial Narrow"/>
                <w:sz w:val="24"/>
                <w:szCs w:val="24"/>
              </w:rPr>
              <w:t xml:space="preserve"> cas de production d’un cautionnement de soumission émis par un établissement financier étranger, ce dernier est acceptable sous réserve que cet établissement financier désigne un correspondant local habilité par le Ministre chargé des finances qui se porte garant en cas d’appel.</w:t>
            </w:r>
          </w:p>
          <w:p w14:paraId="140AB095" w14:textId="6E167E07" w:rsidR="009E7A19" w:rsidRPr="0046769F" w:rsidRDefault="00D25584" w:rsidP="0052248D">
            <w:pPr>
              <w:pStyle w:val="ListParagraph"/>
              <w:widowControl w:val="0"/>
              <w:tabs>
                <w:tab w:val="left" w:pos="280"/>
                <w:tab w:val="left" w:pos="5340"/>
              </w:tabs>
              <w:autoSpaceDE w:val="0"/>
              <w:spacing w:after="0"/>
              <w:ind w:left="280" w:right="142"/>
              <w:jc w:val="both"/>
              <w:rPr>
                <w:rFonts w:ascii="Arial Narrow" w:hAnsi="Arial Narrow"/>
                <w:sz w:val="24"/>
                <w:szCs w:val="24"/>
              </w:rPr>
            </w:pPr>
            <w:r w:rsidRPr="0046769F">
              <w:rPr>
                <w:rFonts w:ascii="Arial Narrow" w:hAnsi="Arial Narrow"/>
                <w:b/>
                <w:sz w:val="24"/>
                <w:szCs w:val="24"/>
              </w:rPr>
              <w:t>NB : Sous peine de rejet, les pièces du dossier administratif requises doivent être produites en originaux ou en copies certifiées conformes par le service émetteur ou l’autorité administrative compétente, conformément aux dispositions du Règlement Particulier de l’Appel d’Offres. Elles doivent être valides à la date limite originelle de dépôt des offres</w:t>
            </w:r>
          </w:p>
        </w:tc>
      </w:tr>
      <w:tr w:rsidR="0010120C" w:rsidRPr="0046769F" w14:paraId="6C8D4CCC" w14:textId="77777777" w:rsidTr="00586EE5">
        <w:trPr>
          <w:jc w:val="center"/>
        </w:trPr>
        <w:tc>
          <w:tcPr>
            <w:tcW w:w="1276" w:type="dxa"/>
            <w:vMerge/>
            <w:tcMar>
              <w:top w:w="0" w:type="dxa"/>
              <w:left w:w="0" w:type="dxa"/>
              <w:bottom w:w="0" w:type="dxa"/>
              <w:right w:w="0" w:type="dxa"/>
            </w:tcMar>
          </w:tcPr>
          <w:p w14:paraId="1A9D8296" w14:textId="77777777" w:rsidR="009E7A19" w:rsidRPr="0046769F" w:rsidRDefault="009E7A19" w:rsidP="0052248D">
            <w:pPr>
              <w:widowControl w:val="0"/>
              <w:autoSpaceDE w:val="0"/>
              <w:spacing w:line="276" w:lineRule="auto"/>
              <w:jc w:val="center"/>
              <w:rPr>
                <w:rFonts w:ascii="Arial Narrow" w:hAnsi="Arial Narrow"/>
                <w:sz w:val="24"/>
                <w:szCs w:val="24"/>
              </w:rPr>
            </w:pPr>
          </w:p>
        </w:tc>
        <w:tc>
          <w:tcPr>
            <w:tcW w:w="9214" w:type="dxa"/>
            <w:tcMar>
              <w:top w:w="0" w:type="dxa"/>
              <w:left w:w="0" w:type="dxa"/>
              <w:bottom w:w="0" w:type="dxa"/>
              <w:right w:w="0" w:type="dxa"/>
            </w:tcMar>
          </w:tcPr>
          <w:p w14:paraId="4BADF883" w14:textId="5FB5987F" w:rsidR="00FF3C60" w:rsidRPr="0046769F" w:rsidRDefault="009E7A19" w:rsidP="00DC0341">
            <w:pPr>
              <w:pStyle w:val="ListParagraph"/>
              <w:widowControl w:val="0"/>
              <w:numPr>
                <w:ilvl w:val="1"/>
                <w:numId w:val="68"/>
              </w:numPr>
              <w:autoSpaceDE w:val="0"/>
              <w:spacing w:after="0"/>
              <w:ind w:left="284" w:right="142" w:hanging="142"/>
              <w:jc w:val="both"/>
              <w:rPr>
                <w:rFonts w:ascii="Arial Narrow" w:hAnsi="Arial Narrow"/>
                <w:sz w:val="24"/>
                <w:szCs w:val="24"/>
              </w:rPr>
            </w:pPr>
            <w:r w:rsidRPr="0046769F">
              <w:rPr>
                <w:rFonts w:ascii="Arial Narrow" w:hAnsi="Arial Narrow"/>
                <w:b/>
                <w:i/>
                <w:iCs/>
                <w:sz w:val="24"/>
                <w:szCs w:val="24"/>
              </w:rPr>
              <w:t>Enveloppe B</w:t>
            </w:r>
            <w:r w:rsidR="00C52350" w:rsidRPr="0046769F">
              <w:rPr>
                <w:rFonts w:ascii="Arial Narrow" w:hAnsi="Arial Narrow"/>
                <w:b/>
                <w:i/>
                <w:iCs/>
                <w:sz w:val="24"/>
                <w:szCs w:val="24"/>
              </w:rPr>
              <w:t>-</w:t>
            </w:r>
            <w:r w:rsidRPr="0046769F">
              <w:rPr>
                <w:rFonts w:ascii="Arial Narrow" w:hAnsi="Arial Narrow"/>
                <w:b/>
                <w:bCs/>
                <w:sz w:val="24"/>
                <w:szCs w:val="24"/>
              </w:rPr>
              <w:t xml:space="preserve"> Volume 2</w:t>
            </w:r>
            <w:r w:rsidR="00B11C25" w:rsidRPr="0046769F">
              <w:rPr>
                <w:rFonts w:ascii="Arial Narrow" w:hAnsi="Arial Narrow"/>
                <w:b/>
                <w:bCs/>
                <w:sz w:val="24"/>
                <w:szCs w:val="24"/>
              </w:rPr>
              <w:t> :</w:t>
            </w:r>
            <w:r w:rsidRPr="0046769F">
              <w:rPr>
                <w:rFonts w:ascii="Arial Narrow" w:hAnsi="Arial Narrow"/>
                <w:sz w:val="24"/>
                <w:szCs w:val="24"/>
              </w:rPr>
              <w:t xml:space="preserve"> Offre technique </w:t>
            </w:r>
          </w:p>
          <w:p w14:paraId="27A774DB" w14:textId="21A78353" w:rsidR="009E7A19" w:rsidRPr="0046769F" w:rsidRDefault="009E7A19" w:rsidP="0052248D">
            <w:pPr>
              <w:pStyle w:val="ListParagraph"/>
              <w:widowControl w:val="0"/>
              <w:autoSpaceDE w:val="0"/>
              <w:spacing w:after="0"/>
              <w:ind w:left="146" w:right="142" w:firstLine="4"/>
              <w:jc w:val="both"/>
              <w:rPr>
                <w:rFonts w:ascii="Arial Narrow" w:hAnsi="Arial Narrow"/>
                <w:sz w:val="24"/>
                <w:szCs w:val="24"/>
              </w:rPr>
            </w:pPr>
            <w:r w:rsidRPr="0046769F">
              <w:rPr>
                <w:rFonts w:ascii="Arial Narrow" w:hAnsi="Arial Narrow"/>
                <w:sz w:val="24"/>
                <w:szCs w:val="24"/>
              </w:rPr>
              <w:t xml:space="preserve">Le dossier technique contiendra les pièces ci-après visées </w:t>
            </w:r>
            <w:r w:rsidR="00D67D32" w:rsidRPr="0046769F">
              <w:rPr>
                <w:rFonts w:ascii="Arial Narrow" w:hAnsi="Arial Narrow"/>
                <w:sz w:val="24"/>
                <w:szCs w:val="24"/>
              </w:rPr>
              <w:t>au point</w:t>
            </w:r>
            <w:r w:rsidR="009F1011" w:rsidRPr="0046769F">
              <w:rPr>
                <w:rFonts w:ascii="Arial Narrow" w:hAnsi="Arial Narrow"/>
                <w:sz w:val="24"/>
                <w:szCs w:val="24"/>
              </w:rPr>
              <w:t xml:space="preserve"> </w:t>
            </w:r>
            <w:r w:rsidRPr="0046769F">
              <w:rPr>
                <w:rFonts w:ascii="Arial Narrow" w:hAnsi="Arial Narrow"/>
                <w:sz w:val="24"/>
                <w:szCs w:val="24"/>
              </w:rPr>
              <w:t>11</w:t>
            </w:r>
            <w:r w:rsidR="00394161" w:rsidRPr="0046769F">
              <w:rPr>
                <w:rFonts w:ascii="Arial Narrow" w:hAnsi="Arial Narrow"/>
                <w:sz w:val="24"/>
                <w:szCs w:val="24"/>
              </w:rPr>
              <w:t>-b</w:t>
            </w:r>
            <w:r w:rsidRPr="0046769F">
              <w:rPr>
                <w:rFonts w:ascii="Arial Narrow" w:hAnsi="Arial Narrow"/>
                <w:sz w:val="24"/>
                <w:szCs w:val="24"/>
              </w:rPr>
              <w:t xml:space="preserve"> du RGAO</w:t>
            </w:r>
            <w:r w:rsidR="008174C1" w:rsidRPr="0046769F">
              <w:rPr>
                <w:rFonts w:ascii="Arial Narrow" w:hAnsi="Arial Narrow"/>
                <w:sz w:val="24"/>
                <w:szCs w:val="24"/>
              </w:rPr>
              <w:t> :</w:t>
            </w:r>
            <w:r w:rsidR="00524869" w:rsidRPr="0046769F">
              <w:rPr>
                <w:rFonts w:ascii="Arial Narrow" w:hAnsi="Arial Narrow"/>
                <w:sz w:val="24"/>
                <w:szCs w:val="24"/>
              </w:rPr>
              <w:t xml:space="preserve"> </w:t>
            </w:r>
            <w:r w:rsidR="005B3391" w:rsidRPr="0046769F">
              <w:rPr>
                <w:rFonts w:ascii="Arial Narrow" w:hAnsi="Arial Narrow"/>
                <w:sz w:val="24"/>
                <w:szCs w:val="24"/>
              </w:rPr>
              <w:t xml:space="preserve"> </w:t>
            </w:r>
          </w:p>
          <w:p w14:paraId="5E3AD085" w14:textId="77777777" w:rsidR="00A3473C" w:rsidRPr="0046769F" w:rsidRDefault="00A3473C" w:rsidP="00DC0341">
            <w:pPr>
              <w:widowControl w:val="0"/>
              <w:numPr>
                <w:ilvl w:val="0"/>
                <w:numId w:val="23"/>
              </w:numPr>
              <w:autoSpaceDE w:val="0"/>
              <w:spacing w:line="276" w:lineRule="auto"/>
              <w:ind w:left="563" w:right="142" w:hanging="425"/>
              <w:jc w:val="both"/>
              <w:rPr>
                <w:rFonts w:ascii="Arial Narrow" w:hAnsi="Arial Narrow"/>
                <w:sz w:val="24"/>
                <w:szCs w:val="24"/>
              </w:rPr>
            </w:pPr>
            <w:r w:rsidRPr="0046769F">
              <w:rPr>
                <w:rFonts w:ascii="Arial Narrow" w:hAnsi="Arial Narrow"/>
                <w:sz w:val="24"/>
                <w:szCs w:val="24"/>
              </w:rPr>
              <w:t xml:space="preserve">Une lettre de soumission de la Proposition technique (Tableau 6A) ; </w:t>
            </w:r>
          </w:p>
          <w:p w14:paraId="115E6BCA" w14:textId="66B008FD" w:rsidR="009E7A19" w:rsidRPr="0046769F" w:rsidRDefault="009E7A19" w:rsidP="00DC0341">
            <w:pPr>
              <w:widowControl w:val="0"/>
              <w:numPr>
                <w:ilvl w:val="0"/>
                <w:numId w:val="23"/>
              </w:numPr>
              <w:autoSpaceDE w:val="0"/>
              <w:spacing w:line="276" w:lineRule="auto"/>
              <w:ind w:left="563" w:right="142" w:hanging="425"/>
              <w:jc w:val="both"/>
              <w:rPr>
                <w:rFonts w:ascii="Arial Narrow" w:hAnsi="Arial Narrow"/>
                <w:sz w:val="24"/>
                <w:szCs w:val="24"/>
              </w:rPr>
            </w:pPr>
            <w:r w:rsidRPr="0046769F">
              <w:rPr>
                <w:rFonts w:ascii="Arial Narrow" w:hAnsi="Arial Narrow"/>
                <w:sz w:val="24"/>
                <w:szCs w:val="24"/>
              </w:rPr>
              <w:t xml:space="preserve">Une brève description du Candidat et un aperçu de son expérience récente dans le cadre de missions similaires (Tableau </w:t>
            </w:r>
            <w:r w:rsidR="00A3473C" w:rsidRPr="0046769F">
              <w:rPr>
                <w:rFonts w:ascii="Arial Narrow" w:hAnsi="Arial Narrow"/>
                <w:sz w:val="24"/>
                <w:szCs w:val="24"/>
              </w:rPr>
              <w:t>6</w:t>
            </w:r>
            <w:r w:rsidRPr="0046769F">
              <w:rPr>
                <w:rFonts w:ascii="Arial Narrow" w:hAnsi="Arial Narrow"/>
                <w:sz w:val="24"/>
                <w:szCs w:val="24"/>
              </w:rPr>
              <w:t>B). Pour chacune d’entre elles, ce résumé doit notamment indiquer les caractéristiques du personnel proposé, la durée de la mission, le montant du contrat et la part prise par le Candidat</w:t>
            </w:r>
            <w:r w:rsidR="00116865" w:rsidRPr="0046769F">
              <w:rPr>
                <w:rFonts w:ascii="Arial Narrow" w:hAnsi="Arial Narrow"/>
                <w:sz w:val="24"/>
                <w:szCs w:val="24"/>
              </w:rPr>
              <w:t> ;</w:t>
            </w:r>
          </w:p>
          <w:p w14:paraId="6E59E651" w14:textId="2F7FE020" w:rsidR="009E7A19" w:rsidRPr="0046769F" w:rsidRDefault="00116865" w:rsidP="0052248D">
            <w:pPr>
              <w:pStyle w:val="ListParagraph"/>
              <w:spacing w:after="0"/>
              <w:ind w:left="138" w:right="142"/>
              <w:jc w:val="both"/>
              <w:rPr>
                <w:rFonts w:ascii="Arial Narrow" w:hAnsi="Arial Narrow"/>
                <w:sz w:val="24"/>
                <w:szCs w:val="24"/>
              </w:rPr>
            </w:pPr>
            <w:r w:rsidRPr="0046769F">
              <w:rPr>
                <w:rFonts w:ascii="Arial Narrow" w:hAnsi="Arial Narrow"/>
                <w:sz w:val="24"/>
                <w:szCs w:val="24"/>
              </w:rPr>
              <w:t>L</w:t>
            </w:r>
            <w:r w:rsidR="009E7A19" w:rsidRPr="0046769F">
              <w:rPr>
                <w:rFonts w:ascii="Arial Narrow" w:hAnsi="Arial Narrow"/>
                <w:sz w:val="24"/>
                <w:szCs w:val="24"/>
              </w:rPr>
              <w:t xml:space="preserve">es références </w:t>
            </w:r>
            <w:r w:rsidR="004D2617" w:rsidRPr="0046769F">
              <w:rPr>
                <w:rFonts w:ascii="Arial Narrow" w:hAnsi="Arial Narrow"/>
                <w:sz w:val="24"/>
                <w:szCs w:val="24"/>
              </w:rPr>
              <w:t xml:space="preserve">pour être prises en compte, </w:t>
            </w:r>
            <w:r w:rsidR="009E7A19" w:rsidRPr="0046769F">
              <w:rPr>
                <w:rFonts w:ascii="Arial Narrow" w:hAnsi="Arial Narrow"/>
                <w:sz w:val="24"/>
                <w:szCs w:val="24"/>
              </w:rPr>
              <w:t xml:space="preserve">devront être accompagnées des pièces justificatives, en l’occurrence : </w:t>
            </w:r>
          </w:p>
          <w:p w14:paraId="09E5ABA3" w14:textId="506A00CC" w:rsidR="009E7A19" w:rsidRPr="0046769F" w:rsidRDefault="00E042A5" w:rsidP="00CA6E0F">
            <w:pPr>
              <w:pStyle w:val="ListParagraph"/>
              <w:numPr>
                <w:ilvl w:val="0"/>
                <w:numId w:val="9"/>
              </w:numPr>
              <w:spacing w:after="0"/>
              <w:ind w:left="988" w:right="142" w:hanging="146"/>
              <w:jc w:val="both"/>
              <w:rPr>
                <w:rFonts w:ascii="Arial Narrow" w:hAnsi="Arial Narrow"/>
                <w:i/>
                <w:sz w:val="24"/>
                <w:szCs w:val="24"/>
              </w:rPr>
            </w:pPr>
            <w:r w:rsidRPr="0046769F">
              <w:rPr>
                <w:rFonts w:ascii="Arial Narrow" w:hAnsi="Arial Narrow"/>
                <w:i/>
                <w:sz w:val="24"/>
                <w:szCs w:val="24"/>
              </w:rPr>
              <w:t>Les c</w:t>
            </w:r>
            <w:r w:rsidR="009E7A19" w:rsidRPr="0046769F">
              <w:rPr>
                <w:rFonts w:ascii="Arial Narrow" w:hAnsi="Arial Narrow"/>
                <w:i/>
                <w:sz w:val="24"/>
                <w:szCs w:val="24"/>
              </w:rPr>
              <w:t>opies des premières et dernières pages du contrat ;</w:t>
            </w:r>
          </w:p>
          <w:p w14:paraId="4AF64995" w14:textId="5835AC9E" w:rsidR="009E7A19" w:rsidRPr="0046769F" w:rsidRDefault="00E042A5" w:rsidP="00CA6E0F">
            <w:pPr>
              <w:pStyle w:val="ListParagraph"/>
              <w:numPr>
                <w:ilvl w:val="0"/>
                <w:numId w:val="9"/>
              </w:numPr>
              <w:spacing w:after="0"/>
              <w:ind w:left="988" w:right="142" w:hanging="146"/>
              <w:jc w:val="both"/>
              <w:rPr>
                <w:rFonts w:ascii="Arial Narrow" w:hAnsi="Arial Narrow"/>
                <w:i/>
                <w:sz w:val="24"/>
                <w:szCs w:val="24"/>
              </w:rPr>
            </w:pPr>
            <w:r w:rsidRPr="0046769F">
              <w:rPr>
                <w:rFonts w:ascii="Arial Narrow" w:hAnsi="Arial Narrow"/>
                <w:i/>
                <w:sz w:val="24"/>
                <w:szCs w:val="24"/>
              </w:rPr>
              <w:t xml:space="preserve">Le </w:t>
            </w:r>
            <w:r w:rsidR="009E7A19" w:rsidRPr="0046769F">
              <w:rPr>
                <w:rFonts w:ascii="Arial Narrow" w:hAnsi="Arial Narrow"/>
                <w:i/>
                <w:sz w:val="24"/>
                <w:szCs w:val="24"/>
              </w:rPr>
              <w:t>PV de réception définitive ou provisoire</w:t>
            </w:r>
            <w:r w:rsidR="00FB6215" w:rsidRPr="0046769F">
              <w:rPr>
                <w:rFonts w:ascii="Arial Narrow" w:hAnsi="Arial Narrow"/>
                <w:i/>
                <w:sz w:val="24"/>
                <w:szCs w:val="24"/>
              </w:rPr>
              <w:t> </w:t>
            </w:r>
            <w:r w:rsidR="00FB6215" w:rsidRPr="0046769F">
              <w:rPr>
                <w:rFonts w:ascii="Arial Narrow" w:hAnsi="Arial Narrow"/>
                <w:i/>
                <w:sz w:val="24"/>
                <w:szCs w:val="24"/>
                <w:lang w:eastAsia="fr-FR"/>
              </w:rPr>
              <w:t>;</w:t>
            </w:r>
          </w:p>
          <w:p w14:paraId="6571A9E6" w14:textId="3C0355BA" w:rsidR="009E7A19" w:rsidRPr="0046769F" w:rsidRDefault="00E042A5" w:rsidP="00CA6E0F">
            <w:pPr>
              <w:pStyle w:val="ListParagraph"/>
              <w:numPr>
                <w:ilvl w:val="0"/>
                <w:numId w:val="9"/>
              </w:numPr>
              <w:spacing w:after="0"/>
              <w:ind w:left="988" w:right="142" w:hanging="146"/>
              <w:jc w:val="both"/>
              <w:rPr>
                <w:rFonts w:ascii="Arial Narrow" w:hAnsi="Arial Narrow"/>
                <w:i/>
                <w:sz w:val="24"/>
                <w:szCs w:val="24"/>
              </w:rPr>
            </w:pPr>
            <w:r w:rsidRPr="0046769F">
              <w:rPr>
                <w:rFonts w:ascii="Arial Narrow" w:hAnsi="Arial Narrow"/>
                <w:i/>
                <w:sz w:val="24"/>
                <w:szCs w:val="24"/>
              </w:rPr>
              <w:t>L’a</w:t>
            </w:r>
            <w:r w:rsidR="009E7A19" w:rsidRPr="0046769F">
              <w:rPr>
                <w:rFonts w:ascii="Arial Narrow" w:hAnsi="Arial Narrow"/>
                <w:i/>
                <w:sz w:val="24"/>
                <w:szCs w:val="24"/>
              </w:rPr>
              <w:t>ttestation de bonne fin, le cas échéant</w:t>
            </w:r>
            <w:r w:rsidR="00FB6215" w:rsidRPr="0046769F">
              <w:rPr>
                <w:rFonts w:ascii="Arial Narrow" w:hAnsi="Arial Narrow"/>
                <w:i/>
                <w:sz w:val="24"/>
                <w:szCs w:val="24"/>
              </w:rPr>
              <w:t xml:space="preserve"> </w:t>
            </w:r>
            <w:r w:rsidR="00716736" w:rsidRPr="0046769F">
              <w:rPr>
                <w:rFonts w:ascii="Arial Narrow" w:hAnsi="Arial Narrow"/>
                <w:i/>
                <w:sz w:val="24"/>
                <w:szCs w:val="24"/>
              </w:rPr>
              <w:t xml:space="preserve">signée du Maitre </w:t>
            </w:r>
            <w:r w:rsidR="00E23242" w:rsidRPr="0046769F">
              <w:rPr>
                <w:rFonts w:ascii="Arial Narrow" w:hAnsi="Arial Narrow"/>
                <w:i/>
                <w:sz w:val="24"/>
                <w:szCs w:val="24"/>
              </w:rPr>
              <w:t>d’Ouvrage</w:t>
            </w:r>
            <w:r w:rsidR="00EA247F" w:rsidRPr="0046769F">
              <w:rPr>
                <w:rFonts w:ascii="Arial Narrow" w:hAnsi="Arial Narrow"/>
                <w:i/>
                <w:sz w:val="24"/>
                <w:szCs w:val="24"/>
              </w:rPr>
              <w:t xml:space="preserve"> Délégué</w:t>
            </w:r>
            <w:r w:rsidRPr="0046769F">
              <w:rPr>
                <w:rFonts w:ascii="Arial Narrow" w:hAnsi="Arial Narrow"/>
                <w:i/>
                <w:sz w:val="24"/>
                <w:szCs w:val="24"/>
              </w:rPr>
              <w:t> ;</w:t>
            </w:r>
          </w:p>
          <w:p w14:paraId="2CFB1CD3" w14:textId="77777777" w:rsidR="009E7A19" w:rsidRPr="0046769F" w:rsidRDefault="009E7A19" w:rsidP="00CA6E0F">
            <w:pPr>
              <w:pStyle w:val="ListParagraph"/>
              <w:numPr>
                <w:ilvl w:val="0"/>
                <w:numId w:val="9"/>
              </w:numPr>
              <w:spacing w:after="0"/>
              <w:ind w:left="988" w:right="142" w:hanging="146"/>
              <w:jc w:val="both"/>
              <w:rPr>
                <w:rFonts w:ascii="Arial Narrow" w:hAnsi="Arial Narrow"/>
                <w:i/>
                <w:sz w:val="24"/>
                <w:szCs w:val="24"/>
              </w:rPr>
            </w:pPr>
            <w:r w:rsidRPr="0046769F">
              <w:rPr>
                <w:rFonts w:ascii="Arial Narrow" w:hAnsi="Arial Narrow"/>
                <w:i/>
                <w:sz w:val="24"/>
                <w:szCs w:val="24"/>
              </w:rPr>
              <w:t>Autres justificatifs le cas échéant et à préciser.</w:t>
            </w:r>
          </w:p>
          <w:p w14:paraId="388D91E9" w14:textId="2F14D1F0" w:rsidR="009E7A19" w:rsidRPr="0046769F" w:rsidRDefault="009E7A19" w:rsidP="00DC0341">
            <w:pPr>
              <w:widowControl w:val="0"/>
              <w:numPr>
                <w:ilvl w:val="0"/>
                <w:numId w:val="23"/>
              </w:numPr>
              <w:autoSpaceDE w:val="0"/>
              <w:spacing w:line="276" w:lineRule="auto"/>
              <w:ind w:left="563" w:right="142" w:hanging="425"/>
              <w:jc w:val="both"/>
              <w:rPr>
                <w:rFonts w:ascii="Arial Narrow" w:hAnsi="Arial Narrow"/>
                <w:sz w:val="24"/>
                <w:szCs w:val="24"/>
              </w:rPr>
            </w:pPr>
            <w:r w:rsidRPr="0046769F">
              <w:rPr>
                <w:rFonts w:ascii="Arial Narrow" w:hAnsi="Arial Narrow"/>
                <w:sz w:val="24"/>
                <w:szCs w:val="24"/>
              </w:rPr>
              <w:t>Toutes observations ou suggestions éventuelles sur les Termes de référence et les données, services et installations devant être fournis par le Maître d’Ouvrage ou le Maître d’Ouvrage Délégué</w:t>
            </w:r>
            <w:r w:rsidR="00517955" w:rsidRPr="0046769F">
              <w:rPr>
                <w:rFonts w:ascii="Arial Narrow" w:hAnsi="Arial Narrow"/>
                <w:sz w:val="24"/>
                <w:szCs w:val="24"/>
              </w:rPr>
              <w:t xml:space="preserve"> (</w:t>
            </w:r>
            <w:r w:rsidRPr="0046769F">
              <w:rPr>
                <w:rFonts w:ascii="Arial Narrow" w:hAnsi="Arial Narrow"/>
                <w:sz w:val="24"/>
                <w:szCs w:val="24"/>
              </w:rPr>
              <w:t xml:space="preserve">Tableau </w:t>
            </w:r>
            <w:r w:rsidR="00A3473C" w:rsidRPr="0046769F">
              <w:rPr>
                <w:rFonts w:ascii="Arial Narrow" w:hAnsi="Arial Narrow"/>
                <w:sz w:val="24"/>
                <w:szCs w:val="24"/>
              </w:rPr>
              <w:t>6</w:t>
            </w:r>
            <w:r w:rsidRPr="0046769F">
              <w:rPr>
                <w:rFonts w:ascii="Arial Narrow" w:hAnsi="Arial Narrow"/>
                <w:sz w:val="24"/>
                <w:szCs w:val="24"/>
              </w:rPr>
              <w:t>C)</w:t>
            </w:r>
            <w:r w:rsidR="00C17AAF" w:rsidRPr="0046769F">
              <w:rPr>
                <w:rFonts w:ascii="Arial Narrow" w:hAnsi="Arial Narrow"/>
                <w:sz w:val="24"/>
                <w:szCs w:val="24"/>
              </w:rPr>
              <w:t> ;</w:t>
            </w:r>
          </w:p>
          <w:p w14:paraId="2A236785" w14:textId="758E8EE7" w:rsidR="009E7A19" w:rsidRPr="0046769F" w:rsidRDefault="009E7A19" w:rsidP="00DC0341">
            <w:pPr>
              <w:widowControl w:val="0"/>
              <w:numPr>
                <w:ilvl w:val="0"/>
                <w:numId w:val="23"/>
              </w:numPr>
              <w:autoSpaceDE w:val="0"/>
              <w:spacing w:line="276" w:lineRule="auto"/>
              <w:ind w:left="563" w:right="142" w:hanging="425"/>
              <w:jc w:val="both"/>
              <w:rPr>
                <w:rFonts w:ascii="Arial Narrow" w:hAnsi="Arial Narrow"/>
                <w:sz w:val="24"/>
                <w:szCs w:val="24"/>
              </w:rPr>
            </w:pPr>
            <w:r w:rsidRPr="0046769F">
              <w:rPr>
                <w:rFonts w:ascii="Arial Narrow" w:hAnsi="Arial Narrow"/>
                <w:sz w:val="24"/>
                <w:szCs w:val="24"/>
              </w:rPr>
              <w:lastRenderedPageBreak/>
              <w:t xml:space="preserve">Un descriptif de la méthodologie et du plan de travail proposés pour accomplir la mission (Tableau </w:t>
            </w:r>
            <w:r w:rsidR="00A3473C" w:rsidRPr="0046769F">
              <w:rPr>
                <w:rFonts w:ascii="Arial Narrow" w:hAnsi="Arial Narrow"/>
                <w:sz w:val="24"/>
                <w:szCs w:val="24"/>
              </w:rPr>
              <w:t>6</w:t>
            </w:r>
            <w:r w:rsidRPr="0046769F">
              <w:rPr>
                <w:rFonts w:ascii="Arial Narrow" w:hAnsi="Arial Narrow"/>
                <w:sz w:val="24"/>
                <w:szCs w:val="24"/>
              </w:rPr>
              <w:t>D)</w:t>
            </w:r>
            <w:r w:rsidR="00C17AAF" w:rsidRPr="0046769F">
              <w:rPr>
                <w:rFonts w:ascii="Arial Narrow" w:hAnsi="Arial Narrow"/>
                <w:sz w:val="24"/>
                <w:szCs w:val="24"/>
              </w:rPr>
              <w:t> ;</w:t>
            </w:r>
          </w:p>
          <w:p w14:paraId="2B4724EC" w14:textId="645E8684" w:rsidR="009E7A19" w:rsidRPr="0046769F" w:rsidRDefault="009E7A19" w:rsidP="00DC0341">
            <w:pPr>
              <w:widowControl w:val="0"/>
              <w:numPr>
                <w:ilvl w:val="0"/>
                <w:numId w:val="23"/>
              </w:numPr>
              <w:autoSpaceDE w:val="0"/>
              <w:spacing w:line="276" w:lineRule="auto"/>
              <w:ind w:left="563" w:right="142" w:hanging="425"/>
              <w:jc w:val="both"/>
              <w:rPr>
                <w:rFonts w:ascii="Arial Narrow" w:hAnsi="Arial Narrow"/>
                <w:sz w:val="24"/>
                <w:szCs w:val="24"/>
              </w:rPr>
            </w:pPr>
            <w:r w:rsidRPr="0046769F">
              <w:rPr>
                <w:rFonts w:ascii="Arial Narrow" w:hAnsi="Arial Narrow"/>
                <w:sz w:val="24"/>
                <w:szCs w:val="24"/>
              </w:rPr>
              <w:t xml:space="preserve">La composition de l’équipe proposée, par spécialité, ainsi que les tâches qui sont confiées à chacun de ses membres et leur calendrier (Tableau </w:t>
            </w:r>
            <w:r w:rsidR="00A3473C" w:rsidRPr="0046769F">
              <w:rPr>
                <w:rFonts w:ascii="Arial Narrow" w:hAnsi="Arial Narrow"/>
                <w:sz w:val="24"/>
                <w:szCs w:val="24"/>
              </w:rPr>
              <w:t>6</w:t>
            </w:r>
            <w:r w:rsidRPr="0046769F">
              <w:rPr>
                <w:rFonts w:ascii="Arial Narrow" w:hAnsi="Arial Narrow"/>
                <w:sz w:val="24"/>
                <w:szCs w:val="24"/>
              </w:rPr>
              <w:t>E)</w:t>
            </w:r>
            <w:r w:rsidR="00C17AAF" w:rsidRPr="0046769F">
              <w:rPr>
                <w:rFonts w:ascii="Arial Narrow" w:hAnsi="Arial Narrow"/>
                <w:sz w:val="24"/>
                <w:szCs w:val="24"/>
              </w:rPr>
              <w:t> ;</w:t>
            </w:r>
          </w:p>
          <w:p w14:paraId="7C15A80D" w14:textId="696525B8" w:rsidR="009E7A19" w:rsidRPr="0046769F" w:rsidRDefault="009E7A19" w:rsidP="0052248D">
            <w:pPr>
              <w:tabs>
                <w:tab w:val="left" w:pos="563"/>
              </w:tabs>
              <w:overflowPunct w:val="0"/>
              <w:autoSpaceDE w:val="0"/>
              <w:spacing w:line="276" w:lineRule="auto"/>
              <w:ind w:left="563" w:right="142" w:hanging="425"/>
              <w:jc w:val="both"/>
              <w:rPr>
                <w:rFonts w:ascii="Arial Narrow" w:hAnsi="Arial Narrow"/>
                <w:sz w:val="24"/>
                <w:szCs w:val="24"/>
              </w:rPr>
            </w:pPr>
            <w:r w:rsidRPr="0046769F">
              <w:rPr>
                <w:rFonts w:ascii="Arial Narrow" w:hAnsi="Arial Narrow"/>
                <w:b/>
                <w:i/>
                <w:sz w:val="24"/>
                <w:szCs w:val="24"/>
                <w:u w:val="single"/>
              </w:rPr>
              <w:t>NB</w:t>
            </w:r>
            <w:r w:rsidR="00FC520B" w:rsidRPr="0046769F">
              <w:rPr>
                <w:rFonts w:ascii="Arial Narrow" w:hAnsi="Arial Narrow"/>
                <w:b/>
                <w:i/>
                <w:sz w:val="24"/>
                <w:szCs w:val="24"/>
                <w:u w:val="single"/>
              </w:rPr>
              <w:t> </w:t>
            </w:r>
            <w:r w:rsidR="00FC520B" w:rsidRPr="0046769F">
              <w:rPr>
                <w:rFonts w:ascii="Arial Narrow" w:hAnsi="Arial Narrow"/>
                <w:b/>
                <w:i/>
                <w:sz w:val="24"/>
                <w:szCs w:val="24"/>
              </w:rPr>
              <w:t>:</w:t>
            </w:r>
            <w:r w:rsidRPr="0046769F">
              <w:rPr>
                <w:rFonts w:ascii="Arial Narrow" w:hAnsi="Arial Narrow"/>
                <w:b/>
                <w:i/>
                <w:sz w:val="24"/>
                <w:szCs w:val="24"/>
              </w:rPr>
              <w:t xml:space="preserve"> Joindre, pour le personnel proposé, une copie du diplôme et les justificatifs de l’expérience, à savoir :</w:t>
            </w:r>
            <w:r w:rsidRPr="0046769F">
              <w:rPr>
                <w:rFonts w:ascii="Arial Narrow" w:hAnsi="Arial Narrow"/>
                <w:sz w:val="24"/>
                <w:szCs w:val="24"/>
              </w:rPr>
              <w:t xml:space="preserve"> </w:t>
            </w:r>
          </w:p>
          <w:p w14:paraId="65DCF4DB" w14:textId="77777777" w:rsidR="009E7A19" w:rsidRPr="0046769F" w:rsidRDefault="009E7A19" w:rsidP="00CA6E0F">
            <w:pPr>
              <w:numPr>
                <w:ilvl w:val="0"/>
                <w:numId w:val="9"/>
              </w:numPr>
              <w:tabs>
                <w:tab w:val="left" w:pos="993"/>
              </w:tabs>
              <w:overflowPunct w:val="0"/>
              <w:autoSpaceDE w:val="0"/>
              <w:spacing w:line="276" w:lineRule="auto"/>
              <w:ind w:left="847" w:right="142" w:hanging="142"/>
              <w:jc w:val="both"/>
              <w:rPr>
                <w:rFonts w:ascii="Arial Narrow" w:hAnsi="Arial Narrow"/>
                <w:sz w:val="24"/>
                <w:szCs w:val="24"/>
              </w:rPr>
            </w:pPr>
            <w:proofErr w:type="gramStart"/>
            <w:r w:rsidRPr="0046769F">
              <w:rPr>
                <w:rFonts w:ascii="Arial Narrow" w:hAnsi="Arial Narrow"/>
                <w:sz w:val="24"/>
                <w:szCs w:val="24"/>
              </w:rPr>
              <w:t>copie</w:t>
            </w:r>
            <w:proofErr w:type="gramEnd"/>
            <w:r w:rsidRPr="0046769F">
              <w:rPr>
                <w:rFonts w:ascii="Arial Narrow" w:hAnsi="Arial Narrow"/>
                <w:sz w:val="24"/>
                <w:szCs w:val="24"/>
              </w:rPr>
              <w:t xml:space="preserve"> certifiée conforme du diplôme datant de moins de trois (03) mois ;</w:t>
            </w:r>
          </w:p>
          <w:p w14:paraId="28BCEB80" w14:textId="1937B75A" w:rsidR="00BB2852" w:rsidRPr="0046769F" w:rsidRDefault="00BB2852" w:rsidP="00CA6E0F">
            <w:pPr>
              <w:numPr>
                <w:ilvl w:val="0"/>
                <w:numId w:val="9"/>
              </w:numPr>
              <w:tabs>
                <w:tab w:val="left" w:pos="993"/>
              </w:tabs>
              <w:overflowPunct w:val="0"/>
              <w:autoSpaceDE w:val="0"/>
              <w:spacing w:line="276" w:lineRule="auto"/>
              <w:ind w:left="847" w:right="142" w:hanging="142"/>
              <w:jc w:val="both"/>
              <w:rPr>
                <w:rFonts w:ascii="Arial Narrow" w:hAnsi="Arial Narrow"/>
                <w:sz w:val="24"/>
                <w:szCs w:val="24"/>
              </w:rPr>
            </w:pPr>
            <w:r w:rsidRPr="0046769F">
              <w:rPr>
                <w:rFonts w:ascii="Arial Narrow" w:hAnsi="Arial Narrow"/>
                <w:sz w:val="24"/>
                <w:szCs w:val="24"/>
              </w:rPr>
              <w:t>Attestation d’inscription à l’ordre des ingénieurs du domaine ;</w:t>
            </w:r>
          </w:p>
          <w:p w14:paraId="3645BD96" w14:textId="461407E8" w:rsidR="002F2C86" w:rsidRPr="0046769F" w:rsidRDefault="002F2C86" w:rsidP="00CA6E0F">
            <w:pPr>
              <w:numPr>
                <w:ilvl w:val="0"/>
                <w:numId w:val="9"/>
              </w:numPr>
              <w:tabs>
                <w:tab w:val="left" w:pos="993"/>
              </w:tabs>
              <w:overflowPunct w:val="0"/>
              <w:autoSpaceDE w:val="0"/>
              <w:spacing w:line="276" w:lineRule="auto"/>
              <w:ind w:left="847" w:right="142" w:hanging="142"/>
              <w:jc w:val="both"/>
              <w:rPr>
                <w:rFonts w:ascii="Arial Narrow" w:hAnsi="Arial Narrow"/>
                <w:sz w:val="24"/>
                <w:szCs w:val="24"/>
              </w:rPr>
            </w:pPr>
            <w:proofErr w:type="gramStart"/>
            <w:r w:rsidRPr="0046769F">
              <w:rPr>
                <w:rFonts w:ascii="Arial Narrow" w:hAnsi="Arial Narrow"/>
                <w:sz w:val="24"/>
                <w:szCs w:val="24"/>
              </w:rPr>
              <w:t>attestation</w:t>
            </w:r>
            <w:proofErr w:type="gramEnd"/>
            <w:r w:rsidRPr="0046769F">
              <w:rPr>
                <w:rFonts w:ascii="Arial Narrow" w:hAnsi="Arial Narrow"/>
                <w:sz w:val="24"/>
                <w:szCs w:val="24"/>
              </w:rPr>
              <w:t xml:space="preserve"> de disponibili</w:t>
            </w:r>
            <w:r w:rsidR="00F90E22" w:rsidRPr="0046769F">
              <w:rPr>
                <w:rFonts w:ascii="Arial Narrow" w:hAnsi="Arial Narrow"/>
                <w:sz w:val="24"/>
                <w:szCs w:val="24"/>
              </w:rPr>
              <w:t>té signée et datée de l’expert ;</w:t>
            </w:r>
          </w:p>
          <w:p w14:paraId="2C8700B4" w14:textId="75E07A75" w:rsidR="009E7A19" w:rsidRPr="0046769F" w:rsidRDefault="009E7A19" w:rsidP="00CA6E0F">
            <w:pPr>
              <w:numPr>
                <w:ilvl w:val="0"/>
                <w:numId w:val="9"/>
              </w:numPr>
              <w:shd w:val="clear" w:color="auto" w:fill="FFFFFF" w:themeFill="background1"/>
              <w:tabs>
                <w:tab w:val="left" w:pos="993"/>
              </w:tabs>
              <w:overflowPunct w:val="0"/>
              <w:autoSpaceDE w:val="0"/>
              <w:spacing w:line="276" w:lineRule="auto"/>
              <w:ind w:left="847" w:right="142" w:hanging="142"/>
              <w:jc w:val="both"/>
              <w:rPr>
                <w:rFonts w:ascii="Arial Narrow" w:hAnsi="Arial Narrow"/>
                <w:sz w:val="24"/>
                <w:szCs w:val="24"/>
              </w:rPr>
            </w:pPr>
            <w:r w:rsidRPr="0046769F">
              <w:rPr>
                <w:rFonts w:ascii="Arial Narrow" w:hAnsi="Arial Narrow"/>
                <w:sz w:val="24"/>
                <w:szCs w:val="24"/>
              </w:rPr>
              <w:t xml:space="preserve"> </w:t>
            </w:r>
            <w:r w:rsidR="003B7E05" w:rsidRPr="0046769F">
              <w:rPr>
                <w:rFonts w:ascii="Arial Narrow" w:hAnsi="Arial Narrow"/>
                <w:sz w:val="24"/>
                <w:szCs w:val="24"/>
              </w:rPr>
              <w:t>Curriculum</w:t>
            </w:r>
            <w:r w:rsidRPr="0046769F">
              <w:rPr>
                <w:rFonts w:ascii="Arial Narrow" w:hAnsi="Arial Narrow"/>
                <w:sz w:val="24"/>
                <w:szCs w:val="24"/>
              </w:rPr>
              <w:t xml:space="preserve"> </w:t>
            </w:r>
            <w:r w:rsidR="00F90E22" w:rsidRPr="0046769F">
              <w:rPr>
                <w:rFonts w:ascii="Arial Narrow" w:hAnsi="Arial Narrow"/>
                <w:sz w:val="24"/>
                <w:szCs w:val="24"/>
              </w:rPr>
              <w:t>vitae signé et daté de l’expert ;</w:t>
            </w:r>
          </w:p>
          <w:p w14:paraId="575244BF" w14:textId="0BD4AB6F" w:rsidR="00090B46" w:rsidRPr="0046769F" w:rsidRDefault="00090B46" w:rsidP="00CA6E0F">
            <w:pPr>
              <w:pStyle w:val="ListParagraph"/>
              <w:numPr>
                <w:ilvl w:val="0"/>
                <w:numId w:val="9"/>
              </w:numPr>
              <w:spacing w:after="0"/>
              <w:ind w:left="847" w:right="142" w:hanging="142"/>
              <w:rPr>
                <w:rFonts w:ascii="Arial Narrow" w:hAnsi="Arial Narrow"/>
                <w:sz w:val="24"/>
                <w:szCs w:val="24"/>
                <w:lang w:eastAsia="fr-FR"/>
              </w:rPr>
            </w:pPr>
            <w:proofErr w:type="gramStart"/>
            <w:r w:rsidRPr="0046769F">
              <w:rPr>
                <w:rFonts w:ascii="Arial Narrow" w:hAnsi="Arial Narrow"/>
                <w:sz w:val="24"/>
                <w:szCs w:val="24"/>
                <w:lang w:eastAsia="fr-FR"/>
              </w:rPr>
              <w:t>attestations</w:t>
            </w:r>
            <w:proofErr w:type="gramEnd"/>
            <w:r w:rsidRPr="0046769F">
              <w:rPr>
                <w:rFonts w:ascii="Arial Narrow" w:hAnsi="Arial Narrow"/>
                <w:sz w:val="24"/>
                <w:szCs w:val="24"/>
                <w:lang w:eastAsia="fr-FR"/>
              </w:rPr>
              <w:t xml:space="preserve"> ou cont</w:t>
            </w:r>
            <w:r w:rsidR="00AA39BF" w:rsidRPr="0046769F">
              <w:rPr>
                <w:rFonts w:ascii="Arial Narrow" w:hAnsi="Arial Narrow"/>
                <w:sz w:val="24"/>
                <w:szCs w:val="24"/>
                <w:lang w:eastAsia="fr-FR"/>
              </w:rPr>
              <w:t xml:space="preserve">rats de travail </w:t>
            </w:r>
            <w:r w:rsidR="00F90E22" w:rsidRPr="0046769F">
              <w:rPr>
                <w:rFonts w:ascii="Arial Narrow" w:hAnsi="Arial Narrow"/>
                <w:sz w:val="24"/>
                <w:szCs w:val="24"/>
                <w:lang w:eastAsia="fr-FR"/>
              </w:rPr>
              <w:t>de l’expert ;</w:t>
            </w:r>
          </w:p>
          <w:p w14:paraId="0A243DF0" w14:textId="77777777" w:rsidR="00090B46" w:rsidRPr="0046769F" w:rsidRDefault="00090B46" w:rsidP="00CA6E0F">
            <w:pPr>
              <w:numPr>
                <w:ilvl w:val="0"/>
                <w:numId w:val="9"/>
              </w:numPr>
              <w:tabs>
                <w:tab w:val="left" w:pos="993"/>
              </w:tabs>
              <w:overflowPunct w:val="0"/>
              <w:autoSpaceDE w:val="0"/>
              <w:spacing w:line="276" w:lineRule="auto"/>
              <w:ind w:left="847" w:right="142" w:hanging="142"/>
              <w:jc w:val="both"/>
              <w:rPr>
                <w:rFonts w:ascii="Arial Narrow" w:hAnsi="Arial Narrow"/>
                <w:sz w:val="24"/>
                <w:szCs w:val="24"/>
              </w:rPr>
            </w:pPr>
            <w:proofErr w:type="gramStart"/>
            <w:r w:rsidRPr="0046769F">
              <w:rPr>
                <w:rFonts w:ascii="Arial Narrow" w:hAnsi="Arial Narrow"/>
                <w:sz w:val="24"/>
                <w:szCs w:val="24"/>
              </w:rPr>
              <w:t>certification</w:t>
            </w:r>
            <w:proofErr w:type="gramEnd"/>
            <w:r w:rsidRPr="0046769F">
              <w:rPr>
                <w:rFonts w:ascii="Arial Narrow" w:hAnsi="Arial Narrow"/>
                <w:sz w:val="24"/>
                <w:szCs w:val="24"/>
              </w:rPr>
              <w:t xml:space="preserve"> obtenue de l’expert, le cas échéant</w:t>
            </w:r>
          </w:p>
          <w:p w14:paraId="5232D1BB" w14:textId="5C382FC3" w:rsidR="009E7A19" w:rsidRPr="0046769F" w:rsidRDefault="009E7A19" w:rsidP="0052248D">
            <w:pPr>
              <w:widowControl w:val="0"/>
              <w:autoSpaceDE w:val="0"/>
              <w:spacing w:line="276" w:lineRule="auto"/>
              <w:ind w:left="563" w:right="142" w:hanging="425"/>
              <w:jc w:val="both"/>
              <w:rPr>
                <w:rFonts w:ascii="Arial Narrow" w:hAnsi="Arial Narrow"/>
                <w:sz w:val="24"/>
                <w:szCs w:val="24"/>
              </w:rPr>
            </w:pPr>
            <w:r w:rsidRPr="0046769F">
              <w:rPr>
                <w:rFonts w:ascii="Arial Narrow" w:hAnsi="Arial Narrow"/>
                <w:b/>
                <w:i/>
                <w:sz w:val="24"/>
                <w:szCs w:val="24"/>
                <w:u w:val="single"/>
              </w:rPr>
              <w:t>NB</w:t>
            </w:r>
            <w:r w:rsidR="00FC520B" w:rsidRPr="0046769F">
              <w:rPr>
                <w:rFonts w:ascii="Arial Narrow" w:hAnsi="Arial Narrow"/>
                <w:b/>
                <w:i/>
                <w:sz w:val="24"/>
                <w:szCs w:val="24"/>
                <w:u w:val="single"/>
              </w:rPr>
              <w:t> </w:t>
            </w:r>
            <w:r w:rsidR="00FC520B" w:rsidRPr="0046769F">
              <w:rPr>
                <w:rFonts w:ascii="Arial Narrow" w:hAnsi="Arial Narrow"/>
                <w:b/>
                <w:i/>
                <w:sz w:val="24"/>
                <w:szCs w:val="24"/>
              </w:rPr>
              <w:t>:</w:t>
            </w:r>
            <w:r w:rsidRPr="0046769F">
              <w:rPr>
                <w:rFonts w:ascii="Arial Narrow" w:hAnsi="Arial Narrow"/>
                <w:b/>
                <w:i/>
                <w:sz w:val="24"/>
                <w:szCs w:val="24"/>
              </w:rPr>
              <w:t xml:space="preserve"> </w:t>
            </w:r>
            <w:r w:rsidRPr="0046769F">
              <w:rPr>
                <w:rFonts w:ascii="Arial Narrow" w:hAnsi="Arial Narrow"/>
                <w:b/>
                <w:i/>
                <w:iCs/>
                <w:sz w:val="24"/>
                <w:szCs w:val="24"/>
              </w:rPr>
              <w:t xml:space="preserve">Toutes les pièces citées ci-dessus devront être conformes, </w:t>
            </w:r>
            <w:r w:rsidRPr="0046769F">
              <w:rPr>
                <w:rFonts w:ascii="Arial Narrow" w:hAnsi="Arial Narrow"/>
                <w:b/>
                <w:i/>
                <w:iCs/>
                <w:sz w:val="24"/>
                <w:szCs w:val="24"/>
                <w:u w:val="single"/>
              </w:rPr>
              <w:t>signées et datées de moins de trois mois pour compter de la date limite originelle de dépôt des offres.</w:t>
            </w:r>
          </w:p>
          <w:p w14:paraId="02A4D2B2" w14:textId="7E810DDB" w:rsidR="009E7A19" w:rsidRPr="0046769F" w:rsidRDefault="007F0FC4" w:rsidP="00DC0341">
            <w:pPr>
              <w:pStyle w:val="ListParagraph"/>
              <w:widowControl w:val="0"/>
              <w:numPr>
                <w:ilvl w:val="0"/>
                <w:numId w:val="60"/>
              </w:numPr>
              <w:autoSpaceDE w:val="0"/>
              <w:spacing w:after="0"/>
              <w:ind w:left="284" w:right="142" w:hanging="142"/>
              <w:jc w:val="both"/>
              <w:rPr>
                <w:rFonts w:ascii="Arial Narrow" w:hAnsi="Arial Narrow"/>
                <w:sz w:val="24"/>
                <w:szCs w:val="24"/>
              </w:rPr>
            </w:pPr>
            <w:r w:rsidRPr="0046769F">
              <w:rPr>
                <w:rFonts w:ascii="Arial Narrow" w:hAnsi="Arial Narrow"/>
                <w:sz w:val="24"/>
                <w:szCs w:val="24"/>
              </w:rPr>
              <w:t>Eventuellement d</w:t>
            </w:r>
            <w:r w:rsidR="009E7A19" w:rsidRPr="0046769F">
              <w:rPr>
                <w:rFonts w:ascii="Arial Narrow" w:hAnsi="Arial Narrow"/>
                <w:sz w:val="24"/>
                <w:szCs w:val="24"/>
              </w:rPr>
              <w:t xml:space="preserve">es curricula vitæ récemment signés par le personnel spécialisé proposé et le représentant du Candidat habilité à soumettre la proposition (Tableau </w:t>
            </w:r>
            <w:r w:rsidR="00A3473C" w:rsidRPr="0046769F">
              <w:rPr>
                <w:rFonts w:ascii="Arial Narrow" w:hAnsi="Arial Narrow"/>
                <w:sz w:val="24"/>
                <w:szCs w:val="24"/>
              </w:rPr>
              <w:t>6</w:t>
            </w:r>
            <w:r w:rsidR="009E7A19" w:rsidRPr="0046769F">
              <w:rPr>
                <w:rFonts w:ascii="Arial Narrow" w:hAnsi="Arial Narrow"/>
                <w:sz w:val="24"/>
                <w:szCs w:val="24"/>
              </w:rPr>
              <w:t>F). Parmi les informations clés doivent figurer, pour chacun, le nombre d’années d’expérience du Candidat et l’étendue des responsabilités exercées dans le cadre de diverses missions au cours des</w:t>
            </w:r>
            <w:r w:rsidR="00005A32" w:rsidRPr="0046769F">
              <w:rPr>
                <w:rFonts w:ascii="Arial Narrow" w:hAnsi="Arial Narrow"/>
                <w:sz w:val="24"/>
                <w:szCs w:val="24"/>
              </w:rPr>
              <w:t xml:space="preserve"> </w:t>
            </w:r>
            <w:r w:rsidR="00005A32" w:rsidRPr="0046769F">
              <w:rPr>
                <w:rFonts w:ascii="Arial Narrow" w:hAnsi="Arial Narrow"/>
                <w:b/>
                <w:sz w:val="24"/>
                <w:szCs w:val="24"/>
              </w:rPr>
              <w:t>dix (10)</w:t>
            </w:r>
            <w:r w:rsidR="009E7A19" w:rsidRPr="0046769F">
              <w:rPr>
                <w:rFonts w:ascii="Arial Narrow" w:hAnsi="Arial Narrow"/>
                <w:sz w:val="24"/>
                <w:szCs w:val="24"/>
              </w:rPr>
              <w:t xml:space="preserve"> dernières années</w:t>
            </w:r>
            <w:r w:rsidR="00005A32" w:rsidRPr="0046769F">
              <w:rPr>
                <w:rFonts w:ascii="Arial Narrow" w:hAnsi="Arial Narrow"/>
                <w:sz w:val="24"/>
                <w:szCs w:val="24"/>
              </w:rPr>
              <w:t> ;</w:t>
            </w:r>
          </w:p>
          <w:p w14:paraId="0833AF63" w14:textId="0D5BFE1C" w:rsidR="009E7A19" w:rsidRPr="0046769F" w:rsidRDefault="009E7A19" w:rsidP="00DC0341">
            <w:pPr>
              <w:pStyle w:val="ListParagraph"/>
              <w:widowControl w:val="0"/>
              <w:numPr>
                <w:ilvl w:val="0"/>
                <w:numId w:val="23"/>
              </w:numPr>
              <w:autoSpaceDE w:val="0"/>
              <w:spacing w:after="0"/>
              <w:ind w:left="563" w:right="142" w:hanging="425"/>
              <w:jc w:val="both"/>
              <w:outlineLvl w:val="0"/>
              <w:rPr>
                <w:rFonts w:ascii="Arial Narrow" w:hAnsi="Arial Narrow"/>
                <w:sz w:val="24"/>
                <w:szCs w:val="24"/>
              </w:rPr>
            </w:pPr>
            <w:r w:rsidRPr="0046769F">
              <w:rPr>
                <w:rFonts w:ascii="Arial Narrow" w:hAnsi="Arial Narrow"/>
                <w:sz w:val="24"/>
                <w:szCs w:val="24"/>
              </w:rPr>
              <w:t xml:space="preserve">Les estimations des apports de personnel (cadres et personnel d’appui, temps nécessaire à l’accomplissement de la mission) justifiées par des diagrammes à barres indiquant le temps de travail prévu pour chaque cadre de l’équipe (Tableaux </w:t>
            </w:r>
            <w:r w:rsidR="00A3473C" w:rsidRPr="0046769F">
              <w:rPr>
                <w:rFonts w:ascii="Arial Narrow" w:hAnsi="Arial Narrow"/>
                <w:sz w:val="24"/>
                <w:szCs w:val="24"/>
              </w:rPr>
              <w:t>6</w:t>
            </w:r>
            <w:r w:rsidRPr="0046769F">
              <w:rPr>
                <w:rFonts w:ascii="Arial Narrow" w:hAnsi="Arial Narrow"/>
                <w:sz w:val="24"/>
                <w:szCs w:val="24"/>
              </w:rPr>
              <w:t xml:space="preserve">E et </w:t>
            </w:r>
            <w:r w:rsidR="00A3473C" w:rsidRPr="0046769F">
              <w:rPr>
                <w:rFonts w:ascii="Arial Narrow" w:hAnsi="Arial Narrow"/>
                <w:sz w:val="24"/>
                <w:szCs w:val="24"/>
              </w:rPr>
              <w:t>6</w:t>
            </w:r>
            <w:r w:rsidR="00233CCC" w:rsidRPr="0046769F">
              <w:rPr>
                <w:rFonts w:ascii="Arial Narrow" w:hAnsi="Arial Narrow"/>
                <w:sz w:val="24"/>
                <w:szCs w:val="24"/>
              </w:rPr>
              <w:t>G) ;</w:t>
            </w:r>
          </w:p>
          <w:p w14:paraId="41DC2FB3" w14:textId="0D364479" w:rsidR="007517FF" w:rsidRPr="0046769F" w:rsidRDefault="004D693A" w:rsidP="00DC0341">
            <w:pPr>
              <w:pStyle w:val="ListParagraph"/>
              <w:widowControl w:val="0"/>
              <w:numPr>
                <w:ilvl w:val="0"/>
                <w:numId w:val="23"/>
              </w:numPr>
              <w:autoSpaceDE w:val="0"/>
              <w:spacing w:after="0"/>
              <w:ind w:left="563" w:right="142" w:hanging="425"/>
              <w:jc w:val="both"/>
              <w:outlineLvl w:val="0"/>
              <w:rPr>
                <w:rFonts w:ascii="Arial Narrow" w:hAnsi="Arial Narrow"/>
                <w:sz w:val="24"/>
                <w:szCs w:val="24"/>
              </w:rPr>
            </w:pPr>
            <w:r w:rsidRPr="0046769F">
              <w:rPr>
                <w:rFonts w:ascii="Arial Narrow" w:hAnsi="Arial Narrow"/>
                <w:sz w:val="24"/>
                <w:szCs w:val="24"/>
              </w:rPr>
              <w:t xml:space="preserve">Une description détaillée de la méthode, de la dotation en personnel et du suivi envisagés pour la </w:t>
            </w:r>
            <w:r w:rsidR="00CA70A4" w:rsidRPr="0046769F">
              <w:rPr>
                <w:rFonts w:ascii="Arial Narrow" w:hAnsi="Arial Narrow"/>
                <w:sz w:val="24"/>
                <w:szCs w:val="24"/>
              </w:rPr>
              <w:t>tenue des ateliers de restitution, de vulgarisation et de sensibilisation auprès des potentiels bénéficiaires (jeunes et femmes</w:t>
            </w:r>
            <w:r w:rsidR="00947B59" w:rsidRPr="0046769F">
              <w:rPr>
                <w:rFonts w:ascii="Arial Narrow" w:hAnsi="Arial Narrow"/>
                <w:sz w:val="24"/>
                <w:szCs w:val="24"/>
              </w:rPr>
              <w:t> ;</w:t>
            </w:r>
            <w:r w:rsidR="00090B46" w:rsidRPr="0046769F">
              <w:rPr>
                <w:rFonts w:ascii="Arial Narrow" w:hAnsi="Arial Narrow"/>
                <w:sz w:val="24"/>
                <w:szCs w:val="24"/>
              </w:rPr>
              <w:t xml:space="preserve"> </w:t>
            </w:r>
          </w:p>
          <w:p w14:paraId="371EC27B" w14:textId="48611605" w:rsidR="007517FF" w:rsidRPr="0046769F" w:rsidRDefault="00CA70A4" w:rsidP="00DC0341">
            <w:pPr>
              <w:pStyle w:val="ListParagraph"/>
              <w:widowControl w:val="0"/>
              <w:numPr>
                <w:ilvl w:val="0"/>
                <w:numId w:val="23"/>
              </w:numPr>
              <w:autoSpaceDE w:val="0"/>
              <w:spacing w:after="0"/>
              <w:ind w:left="563" w:right="142" w:hanging="425"/>
              <w:jc w:val="both"/>
              <w:rPr>
                <w:rFonts w:ascii="Arial Narrow" w:hAnsi="Arial Narrow"/>
                <w:sz w:val="24"/>
                <w:szCs w:val="24"/>
              </w:rPr>
            </w:pPr>
            <w:r w:rsidRPr="0046769F">
              <w:rPr>
                <w:rFonts w:ascii="Arial Narrow" w:hAnsi="Arial Narrow"/>
                <w:sz w:val="24"/>
                <w:szCs w:val="24"/>
              </w:rPr>
              <w:t>L’Attestation</w:t>
            </w:r>
            <w:r w:rsidR="007517FF" w:rsidRPr="0046769F">
              <w:rPr>
                <w:rFonts w:ascii="Arial Narrow" w:hAnsi="Arial Narrow"/>
                <w:sz w:val="24"/>
                <w:szCs w:val="24"/>
              </w:rPr>
              <w:t xml:space="preserve"> </w:t>
            </w:r>
            <w:r w:rsidR="006658B2" w:rsidRPr="0046769F">
              <w:rPr>
                <w:rFonts w:ascii="Arial Narrow" w:hAnsi="Arial Narrow"/>
                <w:sz w:val="24"/>
                <w:szCs w:val="24"/>
              </w:rPr>
              <w:t xml:space="preserve">sur l’honneur </w:t>
            </w:r>
            <w:r w:rsidR="007517FF" w:rsidRPr="0046769F">
              <w:rPr>
                <w:rFonts w:ascii="Arial Narrow" w:hAnsi="Arial Narrow"/>
                <w:sz w:val="24"/>
                <w:szCs w:val="24"/>
              </w:rPr>
              <w:t>de non abandon de prestations au cours des trois dernières années ;</w:t>
            </w:r>
          </w:p>
          <w:p w14:paraId="3217B8C8" w14:textId="43B36731" w:rsidR="007517FF" w:rsidRPr="0046769F" w:rsidRDefault="00CA70A4" w:rsidP="00DC0341">
            <w:pPr>
              <w:pStyle w:val="ListParagraph"/>
              <w:widowControl w:val="0"/>
              <w:numPr>
                <w:ilvl w:val="0"/>
                <w:numId w:val="23"/>
              </w:numPr>
              <w:autoSpaceDE w:val="0"/>
              <w:spacing w:after="0"/>
              <w:ind w:left="563" w:right="142" w:hanging="425"/>
              <w:jc w:val="both"/>
              <w:rPr>
                <w:rFonts w:ascii="Arial Narrow" w:hAnsi="Arial Narrow"/>
                <w:sz w:val="24"/>
                <w:szCs w:val="24"/>
              </w:rPr>
            </w:pPr>
            <w:r w:rsidRPr="0046769F">
              <w:rPr>
                <w:rFonts w:ascii="Arial Narrow" w:hAnsi="Arial Narrow"/>
                <w:sz w:val="24"/>
                <w:szCs w:val="24"/>
              </w:rPr>
              <w:t>L</w:t>
            </w:r>
            <w:r w:rsidR="007517FF" w:rsidRPr="0046769F">
              <w:rPr>
                <w:rFonts w:ascii="Arial Narrow" w:hAnsi="Arial Narrow"/>
                <w:sz w:val="24"/>
                <w:szCs w:val="24"/>
              </w:rPr>
              <w:t>a charte d’intégrité ;</w:t>
            </w:r>
          </w:p>
          <w:p w14:paraId="5318B12A" w14:textId="20047929" w:rsidR="004D693A" w:rsidRPr="0046769F" w:rsidRDefault="00CA70A4" w:rsidP="00DC0341">
            <w:pPr>
              <w:pStyle w:val="ListParagraph"/>
              <w:widowControl w:val="0"/>
              <w:numPr>
                <w:ilvl w:val="0"/>
                <w:numId w:val="23"/>
              </w:numPr>
              <w:autoSpaceDE w:val="0"/>
              <w:spacing w:after="0"/>
              <w:ind w:left="563" w:right="142" w:hanging="425"/>
              <w:jc w:val="both"/>
              <w:rPr>
                <w:rFonts w:ascii="Arial Narrow" w:hAnsi="Arial Narrow"/>
                <w:sz w:val="24"/>
                <w:szCs w:val="24"/>
              </w:rPr>
            </w:pPr>
            <w:r w:rsidRPr="0046769F">
              <w:rPr>
                <w:rFonts w:ascii="Arial Narrow" w:hAnsi="Arial Narrow"/>
                <w:sz w:val="24"/>
                <w:szCs w:val="24"/>
              </w:rPr>
              <w:t>L’e</w:t>
            </w:r>
            <w:r w:rsidR="007517FF" w:rsidRPr="0046769F">
              <w:rPr>
                <w:rFonts w:ascii="Arial Narrow" w:hAnsi="Arial Narrow"/>
                <w:sz w:val="24"/>
                <w:szCs w:val="24"/>
              </w:rPr>
              <w:t>ngagement au respect des clauses sociales et environnementales</w:t>
            </w:r>
            <w:r w:rsidR="00A43845" w:rsidRPr="0046769F">
              <w:rPr>
                <w:rFonts w:ascii="Arial Narrow" w:hAnsi="Arial Narrow"/>
                <w:sz w:val="24"/>
                <w:szCs w:val="24"/>
              </w:rPr>
              <w:t> ;</w:t>
            </w:r>
            <w:r w:rsidR="007517FF" w:rsidRPr="0046769F">
              <w:rPr>
                <w:rFonts w:ascii="Arial Narrow" w:hAnsi="Arial Narrow"/>
                <w:sz w:val="24"/>
                <w:szCs w:val="24"/>
              </w:rPr>
              <w:t xml:space="preserve"> </w:t>
            </w:r>
          </w:p>
          <w:p w14:paraId="7551704C" w14:textId="23A1251E" w:rsidR="007517FF" w:rsidRPr="0046769F" w:rsidRDefault="007517FF" w:rsidP="00DC0341">
            <w:pPr>
              <w:pStyle w:val="ListParagraph"/>
              <w:widowControl w:val="0"/>
              <w:numPr>
                <w:ilvl w:val="0"/>
                <w:numId w:val="23"/>
              </w:numPr>
              <w:autoSpaceDE w:val="0"/>
              <w:spacing w:after="0"/>
              <w:ind w:left="563" w:right="142" w:hanging="425"/>
              <w:jc w:val="both"/>
              <w:rPr>
                <w:rFonts w:ascii="Arial Narrow" w:hAnsi="Arial Narrow"/>
                <w:sz w:val="24"/>
                <w:szCs w:val="24"/>
              </w:rPr>
            </w:pPr>
            <w:r w:rsidRPr="0046769F">
              <w:rPr>
                <w:rFonts w:ascii="Arial Narrow" w:hAnsi="Arial Narrow"/>
                <w:sz w:val="24"/>
                <w:szCs w:val="24"/>
              </w:rPr>
              <w:t xml:space="preserve">Le soumissionnaire remettra </w:t>
            </w:r>
            <w:r w:rsidR="00C30C40" w:rsidRPr="0046769F">
              <w:rPr>
                <w:rFonts w:ascii="Arial Narrow" w:hAnsi="Arial Narrow"/>
                <w:sz w:val="24"/>
                <w:szCs w:val="24"/>
              </w:rPr>
              <w:t xml:space="preserve">les copies dûment paraphées et signées avec la mention lue et approuvée, </w:t>
            </w:r>
            <w:r w:rsidRPr="0046769F">
              <w:rPr>
                <w:rFonts w:ascii="Arial Narrow" w:hAnsi="Arial Narrow"/>
                <w:sz w:val="24"/>
                <w:szCs w:val="24"/>
              </w:rPr>
              <w:t xml:space="preserve">des documents à caractères administratif et technique régissant le marché, </w:t>
            </w:r>
            <w:r w:rsidR="00243282" w:rsidRPr="0046769F">
              <w:rPr>
                <w:rFonts w:ascii="Arial Narrow" w:hAnsi="Arial Narrow"/>
                <w:sz w:val="24"/>
                <w:szCs w:val="24"/>
              </w:rPr>
              <w:t>ci-</w:t>
            </w:r>
            <w:r w:rsidR="00C30C40" w:rsidRPr="0046769F">
              <w:rPr>
                <w:rFonts w:ascii="Arial Narrow" w:hAnsi="Arial Narrow"/>
                <w:sz w:val="24"/>
                <w:szCs w:val="24"/>
              </w:rPr>
              <w:t>après</w:t>
            </w:r>
            <w:r w:rsidRPr="0046769F">
              <w:rPr>
                <w:rFonts w:ascii="Arial Narrow" w:hAnsi="Arial Narrow"/>
                <w:sz w:val="24"/>
                <w:szCs w:val="24"/>
              </w:rPr>
              <w:t> :</w:t>
            </w:r>
          </w:p>
          <w:p w14:paraId="504DFDDB" w14:textId="4F1C1647" w:rsidR="007517FF" w:rsidRPr="0046769F" w:rsidRDefault="007517FF" w:rsidP="00DC0341">
            <w:pPr>
              <w:widowControl w:val="0"/>
              <w:numPr>
                <w:ilvl w:val="0"/>
                <w:numId w:val="69"/>
              </w:numPr>
              <w:autoSpaceDE w:val="0"/>
              <w:spacing w:line="276" w:lineRule="auto"/>
              <w:ind w:left="988" w:right="142" w:hanging="4"/>
              <w:jc w:val="both"/>
              <w:rPr>
                <w:rFonts w:ascii="Arial Narrow" w:hAnsi="Arial Narrow"/>
                <w:sz w:val="24"/>
                <w:szCs w:val="24"/>
              </w:rPr>
            </w:pPr>
            <w:r w:rsidRPr="0046769F">
              <w:rPr>
                <w:rFonts w:ascii="Arial Narrow" w:hAnsi="Arial Narrow"/>
                <w:sz w:val="24"/>
                <w:szCs w:val="24"/>
              </w:rPr>
              <w:t>Le Cahier des Clauses Administratives Particulières (CCAP)</w:t>
            </w:r>
            <w:r w:rsidR="00546AD2" w:rsidRPr="0046769F">
              <w:rPr>
                <w:rFonts w:ascii="Arial Narrow" w:hAnsi="Arial Narrow"/>
                <w:sz w:val="24"/>
                <w:szCs w:val="24"/>
              </w:rPr>
              <w:t> ;</w:t>
            </w:r>
          </w:p>
          <w:p w14:paraId="5B10AA46" w14:textId="773A3AE9" w:rsidR="007517FF" w:rsidRPr="0046769F" w:rsidRDefault="007517FF" w:rsidP="00DC0341">
            <w:pPr>
              <w:widowControl w:val="0"/>
              <w:numPr>
                <w:ilvl w:val="0"/>
                <w:numId w:val="69"/>
              </w:numPr>
              <w:autoSpaceDE w:val="0"/>
              <w:spacing w:line="276" w:lineRule="auto"/>
              <w:ind w:left="988" w:right="142" w:hanging="4"/>
              <w:jc w:val="both"/>
              <w:rPr>
                <w:rFonts w:ascii="Arial Narrow" w:hAnsi="Arial Narrow"/>
                <w:sz w:val="24"/>
                <w:szCs w:val="24"/>
              </w:rPr>
            </w:pPr>
            <w:r w:rsidRPr="0046769F">
              <w:rPr>
                <w:rFonts w:ascii="Arial Narrow" w:hAnsi="Arial Narrow"/>
                <w:sz w:val="24"/>
                <w:szCs w:val="24"/>
              </w:rPr>
              <w:t>Les Termes de Référence.</w:t>
            </w:r>
          </w:p>
          <w:p w14:paraId="0FF2F129" w14:textId="21BF1B0D" w:rsidR="00667F6C" w:rsidRPr="0046769F" w:rsidRDefault="00667F6C" w:rsidP="00DC0341">
            <w:pPr>
              <w:pStyle w:val="ListParagraph"/>
              <w:widowControl w:val="0"/>
              <w:numPr>
                <w:ilvl w:val="0"/>
                <w:numId w:val="23"/>
              </w:numPr>
              <w:autoSpaceDE w:val="0"/>
              <w:spacing w:after="0"/>
              <w:ind w:left="563" w:right="142" w:hanging="425"/>
              <w:jc w:val="both"/>
              <w:rPr>
                <w:rFonts w:ascii="Arial Narrow" w:hAnsi="Arial Narrow"/>
                <w:sz w:val="24"/>
                <w:szCs w:val="24"/>
              </w:rPr>
            </w:pPr>
            <w:r w:rsidRPr="0046769F">
              <w:rPr>
                <w:rFonts w:ascii="Arial Narrow" w:hAnsi="Arial Narrow"/>
                <w:sz w:val="24"/>
                <w:szCs w:val="24"/>
              </w:rPr>
              <w:t>L’attestation de la capacité à préfinancer les prestations, délivrée par un établissement bancaire ou organisme financier agréée par le Ministère en charge des Finances du Cameroun ;</w:t>
            </w:r>
          </w:p>
          <w:p w14:paraId="779378C3" w14:textId="2C97C200" w:rsidR="00E216D4" w:rsidRPr="0046769F" w:rsidRDefault="00954538" w:rsidP="00DC0341">
            <w:pPr>
              <w:pStyle w:val="ListParagraph"/>
              <w:widowControl w:val="0"/>
              <w:numPr>
                <w:ilvl w:val="0"/>
                <w:numId w:val="23"/>
              </w:numPr>
              <w:autoSpaceDE w:val="0"/>
              <w:spacing w:after="0"/>
              <w:ind w:left="563" w:right="142" w:hanging="425"/>
              <w:jc w:val="both"/>
              <w:rPr>
                <w:rFonts w:ascii="Arial Narrow" w:hAnsi="Arial Narrow"/>
                <w:sz w:val="24"/>
                <w:szCs w:val="24"/>
              </w:rPr>
            </w:pPr>
            <w:r w:rsidRPr="0046769F">
              <w:rPr>
                <w:rFonts w:ascii="Arial Narrow" w:hAnsi="Arial Narrow"/>
                <w:sz w:val="24"/>
                <w:szCs w:val="24"/>
              </w:rPr>
              <w:t>L</w:t>
            </w:r>
            <w:r w:rsidR="00137883" w:rsidRPr="0046769F">
              <w:rPr>
                <w:rFonts w:ascii="Arial Narrow" w:hAnsi="Arial Narrow"/>
                <w:sz w:val="24"/>
                <w:szCs w:val="24"/>
              </w:rPr>
              <w:t>es moyens</w:t>
            </w:r>
            <w:r w:rsidRPr="0046769F">
              <w:rPr>
                <w:rFonts w:ascii="Arial Narrow" w:hAnsi="Arial Narrow"/>
                <w:sz w:val="24"/>
                <w:szCs w:val="24"/>
              </w:rPr>
              <w:t xml:space="preserve"> logistique</w:t>
            </w:r>
            <w:r w:rsidR="00137883" w:rsidRPr="0046769F">
              <w:rPr>
                <w:rFonts w:ascii="Arial Narrow" w:hAnsi="Arial Narrow"/>
                <w:sz w:val="24"/>
                <w:szCs w:val="24"/>
              </w:rPr>
              <w:t>s</w:t>
            </w:r>
            <w:r w:rsidR="006C300F" w:rsidRPr="0046769F">
              <w:rPr>
                <w:rFonts w:ascii="Arial Narrow" w:hAnsi="Arial Narrow"/>
                <w:sz w:val="24"/>
                <w:szCs w:val="24"/>
              </w:rPr>
              <w:t> ;</w:t>
            </w:r>
          </w:p>
          <w:p w14:paraId="296138F7" w14:textId="47F028BC" w:rsidR="004D693A" w:rsidRPr="0046769F" w:rsidRDefault="00137883" w:rsidP="0052248D">
            <w:pPr>
              <w:widowControl w:val="0"/>
              <w:autoSpaceDE w:val="0"/>
              <w:spacing w:line="276" w:lineRule="auto"/>
              <w:ind w:left="284" w:right="142"/>
              <w:jc w:val="both"/>
              <w:rPr>
                <w:rFonts w:ascii="Arial Narrow" w:hAnsi="Arial Narrow"/>
                <w:sz w:val="24"/>
                <w:szCs w:val="24"/>
              </w:rPr>
            </w:pPr>
            <w:r w:rsidRPr="0046769F">
              <w:rPr>
                <w:rFonts w:ascii="Arial Narrow" w:hAnsi="Arial Narrow"/>
                <w:sz w:val="24"/>
                <w:szCs w:val="24"/>
              </w:rPr>
              <w:t>Le soumissionnaire définira sa stratégie de mise en place des modalités d’installation et de travail</w:t>
            </w:r>
            <w:r w:rsidR="00667F6C" w:rsidRPr="0046769F">
              <w:rPr>
                <w:rFonts w:ascii="Arial Narrow" w:hAnsi="Arial Narrow"/>
                <w:sz w:val="24"/>
                <w:szCs w:val="24"/>
              </w:rPr>
              <w:t> ;</w:t>
            </w:r>
          </w:p>
          <w:p w14:paraId="1DBC9BA9" w14:textId="77777777" w:rsidR="00C52350" w:rsidRPr="0046769F" w:rsidRDefault="00C52350" w:rsidP="0052248D">
            <w:pPr>
              <w:widowControl w:val="0"/>
              <w:autoSpaceDE w:val="0"/>
              <w:spacing w:line="276" w:lineRule="auto"/>
              <w:ind w:left="284" w:right="142" w:hanging="4"/>
              <w:jc w:val="both"/>
              <w:rPr>
                <w:rFonts w:ascii="Arial Narrow" w:hAnsi="Arial Narrow"/>
                <w:b/>
                <w:sz w:val="24"/>
                <w:szCs w:val="24"/>
              </w:rPr>
            </w:pPr>
            <w:r w:rsidRPr="0046769F">
              <w:rPr>
                <w:rFonts w:ascii="Arial Narrow" w:hAnsi="Arial Narrow"/>
                <w:b/>
                <w:sz w:val="24"/>
                <w:szCs w:val="24"/>
              </w:rPr>
              <w:t>La Proposition technique ne doit comporter aucune information financière.</w:t>
            </w:r>
          </w:p>
          <w:p w14:paraId="11D32709" w14:textId="3321B3D2" w:rsidR="00FA59A2" w:rsidRPr="0046769F" w:rsidRDefault="00FA59A2" w:rsidP="0052248D">
            <w:pPr>
              <w:widowControl w:val="0"/>
              <w:autoSpaceDE w:val="0"/>
              <w:spacing w:line="276" w:lineRule="auto"/>
              <w:ind w:left="284" w:right="142" w:hanging="4"/>
              <w:jc w:val="both"/>
              <w:rPr>
                <w:rFonts w:ascii="Arial Narrow" w:hAnsi="Arial Narrow"/>
                <w:b/>
                <w:sz w:val="24"/>
                <w:szCs w:val="24"/>
              </w:rPr>
            </w:pPr>
            <w:r w:rsidRPr="0046769F">
              <w:rPr>
                <w:rFonts w:ascii="Arial Narrow" w:hAnsi="Arial Narrow"/>
                <w:b/>
                <w:sz w:val="24"/>
                <w:szCs w:val="24"/>
              </w:rPr>
              <w:t xml:space="preserve">Toute offre non conforme aux prescriptions du </w:t>
            </w:r>
            <w:r w:rsidR="006D7857" w:rsidRPr="0046769F">
              <w:rPr>
                <w:rFonts w:ascii="Arial Narrow" w:hAnsi="Arial Narrow"/>
                <w:b/>
                <w:sz w:val="24"/>
                <w:szCs w:val="24"/>
              </w:rPr>
              <w:t>DAO sera</w:t>
            </w:r>
            <w:r w:rsidRPr="0046769F">
              <w:rPr>
                <w:rFonts w:ascii="Arial Narrow" w:hAnsi="Arial Narrow"/>
                <w:b/>
                <w:sz w:val="24"/>
                <w:szCs w:val="24"/>
              </w:rPr>
              <w:t xml:space="preserve"> rejetée</w:t>
            </w:r>
          </w:p>
        </w:tc>
      </w:tr>
      <w:tr w:rsidR="0010120C" w:rsidRPr="0046769F" w14:paraId="593A7D7E" w14:textId="77777777" w:rsidTr="00586EE5">
        <w:trPr>
          <w:trHeight w:val="977"/>
          <w:jc w:val="center"/>
        </w:trPr>
        <w:tc>
          <w:tcPr>
            <w:tcW w:w="1276" w:type="dxa"/>
            <w:tcMar>
              <w:top w:w="0" w:type="dxa"/>
              <w:left w:w="0" w:type="dxa"/>
              <w:bottom w:w="0" w:type="dxa"/>
              <w:right w:w="0" w:type="dxa"/>
            </w:tcMar>
          </w:tcPr>
          <w:p w14:paraId="03C827B9" w14:textId="77777777" w:rsidR="009630FF" w:rsidRPr="0046769F" w:rsidRDefault="009630FF" w:rsidP="0052248D">
            <w:pPr>
              <w:widowControl w:val="0"/>
              <w:autoSpaceDE w:val="0"/>
              <w:spacing w:line="276" w:lineRule="auto"/>
              <w:jc w:val="center"/>
              <w:rPr>
                <w:rFonts w:ascii="Arial Narrow" w:hAnsi="Arial Narrow"/>
                <w:sz w:val="24"/>
                <w:szCs w:val="24"/>
              </w:rPr>
            </w:pPr>
          </w:p>
        </w:tc>
        <w:tc>
          <w:tcPr>
            <w:tcW w:w="9214" w:type="dxa"/>
            <w:tcMar>
              <w:top w:w="0" w:type="dxa"/>
              <w:left w:w="0" w:type="dxa"/>
              <w:bottom w:w="0" w:type="dxa"/>
              <w:right w:w="0" w:type="dxa"/>
            </w:tcMar>
          </w:tcPr>
          <w:p w14:paraId="0FF11F37" w14:textId="65B07F8D" w:rsidR="00D053A9" w:rsidRPr="0046769F" w:rsidRDefault="00C52350" w:rsidP="0052248D">
            <w:pPr>
              <w:widowControl w:val="0"/>
              <w:autoSpaceDE w:val="0"/>
              <w:spacing w:line="276" w:lineRule="auto"/>
              <w:ind w:left="284" w:right="142" w:hanging="142"/>
              <w:jc w:val="both"/>
              <w:rPr>
                <w:rFonts w:ascii="Arial Narrow" w:hAnsi="Arial Narrow"/>
                <w:sz w:val="24"/>
                <w:szCs w:val="24"/>
              </w:rPr>
            </w:pPr>
            <w:r w:rsidRPr="0046769F">
              <w:rPr>
                <w:rFonts w:ascii="Arial Narrow" w:hAnsi="Arial Narrow"/>
                <w:b/>
                <w:bCs/>
                <w:sz w:val="24"/>
                <w:szCs w:val="24"/>
              </w:rPr>
              <w:t>1.</w:t>
            </w:r>
            <w:r w:rsidR="009630FF" w:rsidRPr="0046769F">
              <w:rPr>
                <w:rFonts w:ascii="Arial Narrow" w:hAnsi="Arial Narrow"/>
                <w:b/>
                <w:bCs/>
                <w:sz w:val="24"/>
                <w:szCs w:val="24"/>
              </w:rPr>
              <w:t xml:space="preserve">3. </w:t>
            </w:r>
            <w:r w:rsidR="00D053A9" w:rsidRPr="0046769F">
              <w:rPr>
                <w:rFonts w:ascii="Arial Narrow" w:hAnsi="Arial Narrow"/>
                <w:b/>
                <w:bCs/>
                <w:iCs/>
                <w:sz w:val="24"/>
                <w:szCs w:val="24"/>
              </w:rPr>
              <w:t xml:space="preserve">Enveloppe C </w:t>
            </w:r>
            <w:r w:rsidR="009630FF" w:rsidRPr="0046769F">
              <w:rPr>
                <w:rFonts w:ascii="Arial Narrow" w:hAnsi="Arial Narrow"/>
                <w:b/>
                <w:bCs/>
                <w:sz w:val="24"/>
                <w:szCs w:val="24"/>
              </w:rPr>
              <w:t>Volume 3</w:t>
            </w:r>
            <w:r w:rsidR="00FC520B" w:rsidRPr="0046769F">
              <w:rPr>
                <w:rFonts w:ascii="Arial Narrow" w:hAnsi="Arial Narrow"/>
                <w:b/>
                <w:bCs/>
                <w:sz w:val="24"/>
                <w:szCs w:val="24"/>
              </w:rPr>
              <w:t> :</w:t>
            </w:r>
            <w:r w:rsidR="009630FF" w:rsidRPr="0046769F">
              <w:rPr>
                <w:rFonts w:ascii="Arial Narrow" w:hAnsi="Arial Narrow"/>
                <w:sz w:val="24"/>
                <w:szCs w:val="24"/>
              </w:rPr>
              <w:t xml:space="preserve"> </w:t>
            </w:r>
            <w:r w:rsidR="005E50D7" w:rsidRPr="0046769F">
              <w:rPr>
                <w:rFonts w:ascii="Arial Narrow" w:hAnsi="Arial Narrow"/>
                <w:b/>
                <w:sz w:val="24"/>
                <w:szCs w:val="24"/>
              </w:rPr>
              <w:t>offre financière</w:t>
            </w:r>
            <w:r w:rsidR="005E50D7" w:rsidRPr="0046769F">
              <w:rPr>
                <w:rFonts w:ascii="Arial Narrow" w:hAnsi="Arial Narrow"/>
                <w:sz w:val="24"/>
                <w:szCs w:val="24"/>
              </w:rPr>
              <w:t xml:space="preserve"> </w:t>
            </w:r>
          </w:p>
          <w:p w14:paraId="3915B38B" w14:textId="3211E4A9" w:rsidR="00490779" w:rsidRPr="0046769F" w:rsidRDefault="009630FF" w:rsidP="0052248D">
            <w:pPr>
              <w:widowControl w:val="0"/>
              <w:autoSpaceDE w:val="0"/>
              <w:spacing w:line="276" w:lineRule="auto"/>
              <w:ind w:left="284" w:right="142" w:hanging="4"/>
              <w:jc w:val="both"/>
              <w:rPr>
                <w:rFonts w:ascii="Arial Narrow" w:hAnsi="Arial Narrow"/>
                <w:sz w:val="24"/>
                <w:szCs w:val="24"/>
              </w:rPr>
            </w:pPr>
            <w:r w:rsidRPr="0046769F">
              <w:rPr>
                <w:rFonts w:ascii="Arial Narrow" w:hAnsi="Arial Narrow"/>
                <w:sz w:val="24"/>
                <w:szCs w:val="24"/>
              </w:rPr>
              <w:t xml:space="preserve">La proposition financière contiendra </w:t>
            </w:r>
            <w:r w:rsidR="00490779" w:rsidRPr="0046769F">
              <w:rPr>
                <w:rFonts w:ascii="Arial Narrow" w:hAnsi="Arial Narrow"/>
                <w:sz w:val="24"/>
                <w:szCs w:val="24"/>
              </w:rPr>
              <w:t>deux enveloppes</w:t>
            </w:r>
            <w:r w:rsidR="00F63B2D" w:rsidRPr="0046769F">
              <w:rPr>
                <w:rFonts w:ascii="Arial Narrow" w:hAnsi="Arial Narrow"/>
                <w:sz w:val="24"/>
                <w:szCs w:val="24"/>
                <w:lang w:val="fr-CM"/>
              </w:rPr>
              <w:t xml:space="preserve"> placées dans un pli scellé portant la mention « </w:t>
            </w:r>
            <w:r w:rsidR="00F63B2D" w:rsidRPr="0046769F">
              <w:rPr>
                <w:rFonts w:ascii="Arial Narrow" w:hAnsi="Arial Narrow"/>
                <w:b/>
                <w:sz w:val="24"/>
                <w:szCs w:val="24"/>
                <w:lang w:val="fr-CM"/>
              </w:rPr>
              <w:t xml:space="preserve">OFFRE FINANCIERE » </w:t>
            </w:r>
            <w:r w:rsidR="00F63B2D" w:rsidRPr="0046769F">
              <w:rPr>
                <w:rFonts w:ascii="Arial Narrow" w:hAnsi="Arial Narrow"/>
                <w:sz w:val="24"/>
                <w:szCs w:val="24"/>
                <w:lang w:val="fr-CM"/>
              </w:rPr>
              <w:t xml:space="preserve"> </w:t>
            </w:r>
            <w:r w:rsidR="00490779" w:rsidRPr="0046769F">
              <w:rPr>
                <w:rFonts w:ascii="Arial Narrow" w:hAnsi="Arial Narrow"/>
                <w:sz w:val="24"/>
                <w:szCs w:val="24"/>
              </w:rPr>
              <w:t xml:space="preserve"> </w:t>
            </w:r>
          </w:p>
          <w:p w14:paraId="30A89031" w14:textId="3204B5AB" w:rsidR="009630FF" w:rsidRPr="0046769F" w:rsidRDefault="00AC7479" w:rsidP="00DC0341">
            <w:pPr>
              <w:pStyle w:val="ListParagraph"/>
              <w:widowControl w:val="0"/>
              <w:numPr>
                <w:ilvl w:val="0"/>
                <w:numId w:val="61"/>
              </w:numPr>
              <w:autoSpaceDE w:val="0"/>
              <w:spacing w:after="0"/>
              <w:ind w:left="563" w:right="142" w:hanging="425"/>
              <w:jc w:val="both"/>
              <w:rPr>
                <w:rFonts w:ascii="Arial Narrow" w:hAnsi="Arial Narrow"/>
                <w:sz w:val="24"/>
                <w:szCs w:val="24"/>
              </w:rPr>
            </w:pPr>
            <w:r w:rsidRPr="0046769F">
              <w:rPr>
                <w:rFonts w:ascii="Arial Narrow" w:hAnsi="Arial Narrow"/>
                <w:sz w:val="24"/>
                <w:szCs w:val="24"/>
              </w:rPr>
              <w:t>Une</w:t>
            </w:r>
            <w:r w:rsidR="00070C11" w:rsidRPr="0046769F">
              <w:rPr>
                <w:rFonts w:ascii="Arial Narrow" w:hAnsi="Arial Narrow"/>
                <w:sz w:val="24"/>
                <w:szCs w:val="24"/>
              </w:rPr>
              <w:t xml:space="preserve"> </w:t>
            </w:r>
            <w:r w:rsidRPr="0046769F">
              <w:rPr>
                <w:rFonts w:ascii="Arial Narrow" w:hAnsi="Arial Narrow"/>
                <w:sz w:val="24"/>
                <w:szCs w:val="24"/>
              </w:rPr>
              <w:t>première enveloppe</w:t>
            </w:r>
            <w:r w:rsidR="00490779" w:rsidRPr="0046769F">
              <w:rPr>
                <w:rFonts w:ascii="Arial Narrow" w:hAnsi="Arial Narrow"/>
                <w:sz w:val="24"/>
                <w:szCs w:val="24"/>
              </w:rPr>
              <w:t xml:space="preserve"> </w:t>
            </w:r>
            <w:r w:rsidR="00490779" w:rsidRPr="0046769F">
              <w:rPr>
                <w:rFonts w:ascii="Arial Narrow" w:hAnsi="Arial Narrow"/>
                <w:sz w:val="24"/>
                <w:szCs w:val="24"/>
                <w:lang w:val="fr-CM"/>
              </w:rPr>
              <w:t>portant la mention “</w:t>
            </w:r>
            <w:r w:rsidR="00F63B2D" w:rsidRPr="0046769F">
              <w:rPr>
                <w:rFonts w:ascii="Arial Narrow" w:hAnsi="Arial Narrow"/>
                <w:b/>
                <w:sz w:val="24"/>
                <w:szCs w:val="24"/>
                <w:lang w:val="fr-CM"/>
              </w:rPr>
              <w:t>OFFRE FINANCIERE</w:t>
            </w:r>
            <w:r w:rsidR="00490779" w:rsidRPr="0046769F">
              <w:rPr>
                <w:rFonts w:ascii="Arial Narrow" w:hAnsi="Arial Narrow"/>
                <w:sz w:val="24"/>
                <w:szCs w:val="24"/>
                <w:lang w:val="fr-CM"/>
              </w:rPr>
              <w:t xml:space="preserve">” et comprenant </w:t>
            </w:r>
            <w:r w:rsidR="00070C11" w:rsidRPr="0046769F">
              <w:rPr>
                <w:rFonts w:ascii="Arial Narrow" w:hAnsi="Arial Narrow"/>
                <w:sz w:val="24"/>
                <w:szCs w:val="24"/>
                <w:lang w:val="fr-CM"/>
              </w:rPr>
              <w:t xml:space="preserve">les </w:t>
            </w:r>
            <w:r w:rsidR="009630FF" w:rsidRPr="0046769F">
              <w:rPr>
                <w:rFonts w:ascii="Arial Narrow" w:hAnsi="Arial Narrow"/>
                <w:sz w:val="24"/>
                <w:szCs w:val="24"/>
              </w:rPr>
              <w:t xml:space="preserve">pièces visées </w:t>
            </w:r>
            <w:r w:rsidR="00490779" w:rsidRPr="0046769F">
              <w:rPr>
                <w:rFonts w:ascii="Arial Narrow" w:hAnsi="Arial Narrow"/>
                <w:sz w:val="24"/>
                <w:szCs w:val="24"/>
              </w:rPr>
              <w:t>ci-après</w:t>
            </w:r>
            <w:r w:rsidR="00DA1108" w:rsidRPr="0046769F">
              <w:rPr>
                <w:rFonts w:ascii="Arial Narrow" w:hAnsi="Arial Narrow"/>
                <w:sz w:val="24"/>
                <w:szCs w:val="24"/>
              </w:rPr>
              <w:t> :</w:t>
            </w:r>
          </w:p>
          <w:p w14:paraId="4DB0732E" w14:textId="4D79670A" w:rsidR="00F51C21" w:rsidRPr="0046769F" w:rsidRDefault="00F51C21" w:rsidP="00DC0341">
            <w:pPr>
              <w:widowControl w:val="0"/>
              <w:numPr>
                <w:ilvl w:val="0"/>
                <w:numId w:val="48"/>
              </w:numPr>
              <w:autoSpaceDE w:val="0"/>
              <w:spacing w:line="276" w:lineRule="auto"/>
              <w:ind w:left="563" w:right="142" w:hanging="425"/>
              <w:jc w:val="both"/>
              <w:rPr>
                <w:rFonts w:ascii="Arial Narrow" w:hAnsi="Arial Narrow"/>
                <w:sz w:val="24"/>
                <w:szCs w:val="24"/>
              </w:rPr>
            </w:pPr>
            <w:r w:rsidRPr="0046769F">
              <w:rPr>
                <w:rFonts w:ascii="Arial Narrow" w:hAnsi="Arial Narrow"/>
                <w:sz w:val="24"/>
                <w:szCs w:val="24"/>
              </w:rPr>
              <w:t xml:space="preserve">La soumission proprement dite, en original rédigée selon le modèle ou le formulaire type joint, </w:t>
            </w:r>
            <w:r w:rsidRPr="0046769F">
              <w:rPr>
                <w:rFonts w:ascii="Arial Narrow" w:hAnsi="Arial Narrow"/>
                <w:sz w:val="24"/>
                <w:szCs w:val="24"/>
              </w:rPr>
              <w:lastRenderedPageBreak/>
              <w:t xml:space="preserve">timbrée au tarif en vigueur, signée et </w:t>
            </w:r>
            <w:r w:rsidR="0011721A" w:rsidRPr="0046769F">
              <w:rPr>
                <w:rFonts w:ascii="Arial Narrow" w:hAnsi="Arial Narrow"/>
                <w:sz w:val="24"/>
                <w:szCs w:val="24"/>
              </w:rPr>
              <w:t>datée ;</w:t>
            </w:r>
          </w:p>
          <w:p w14:paraId="053F7B37" w14:textId="06928B43" w:rsidR="00F51C21" w:rsidRPr="0046769F" w:rsidRDefault="00F51C21" w:rsidP="00DC0341">
            <w:pPr>
              <w:widowControl w:val="0"/>
              <w:numPr>
                <w:ilvl w:val="0"/>
                <w:numId w:val="48"/>
              </w:numPr>
              <w:autoSpaceDE w:val="0"/>
              <w:spacing w:line="276" w:lineRule="auto"/>
              <w:ind w:left="563" w:right="142" w:hanging="425"/>
              <w:jc w:val="both"/>
              <w:rPr>
                <w:rFonts w:ascii="Arial Narrow" w:hAnsi="Arial Narrow"/>
                <w:sz w:val="24"/>
                <w:szCs w:val="24"/>
              </w:rPr>
            </w:pPr>
            <w:r w:rsidRPr="0046769F">
              <w:rPr>
                <w:rFonts w:ascii="Arial Narrow" w:hAnsi="Arial Narrow"/>
                <w:sz w:val="24"/>
                <w:szCs w:val="24"/>
              </w:rPr>
              <w:t>Les tableaux des coûts unitaires du personnel, des frais re</w:t>
            </w:r>
            <w:r w:rsidR="00255536" w:rsidRPr="0046769F">
              <w:rPr>
                <w:rFonts w:ascii="Arial Narrow" w:hAnsi="Arial Narrow"/>
                <w:sz w:val="24"/>
                <w:szCs w:val="24"/>
              </w:rPr>
              <w:t>mboursables et des frais divers</w:t>
            </w:r>
            <w:r w:rsidR="00D67D32" w:rsidRPr="0046769F">
              <w:rPr>
                <w:rFonts w:ascii="Arial Narrow" w:hAnsi="Arial Narrow"/>
                <w:sz w:val="24"/>
                <w:szCs w:val="24"/>
              </w:rPr>
              <w:t xml:space="preserve"> signée et </w:t>
            </w:r>
            <w:r w:rsidR="0011721A" w:rsidRPr="0046769F">
              <w:rPr>
                <w:rFonts w:ascii="Arial Narrow" w:hAnsi="Arial Narrow"/>
                <w:sz w:val="24"/>
                <w:szCs w:val="24"/>
              </w:rPr>
              <w:t>datée ;</w:t>
            </w:r>
          </w:p>
          <w:p w14:paraId="59F972C3" w14:textId="12D3B5B5" w:rsidR="00DF2A44" w:rsidRPr="0046769F" w:rsidRDefault="00F51C21" w:rsidP="00DC0341">
            <w:pPr>
              <w:widowControl w:val="0"/>
              <w:numPr>
                <w:ilvl w:val="0"/>
                <w:numId w:val="48"/>
              </w:numPr>
              <w:autoSpaceDE w:val="0"/>
              <w:spacing w:line="276" w:lineRule="auto"/>
              <w:ind w:left="563" w:right="142" w:hanging="425"/>
              <w:jc w:val="both"/>
              <w:rPr>
                <w:rFonts w:ascii="Arial Narrow" w:hAnsi="Arial Narrow"/>
                <w:sz w:val="24"/>
                <w:szCs w:val="24"/>
              </w:rPr>
            </w:pPr>
            <w:r w:rsidRPr="0046769F">
              <w:rPr>
                <w:rFonts w:ascii="Arial Narrow" w:hAnsi="Arial Narrow"/>
                <w:sz w:val="24"/>
                <w:szCs w:val="24"/>
              </w:rPr>
              <w:t xml:space="preserve">Le détail estimatif dûment </w:t>
            </w:r>
            <w:r w:rsidR="00D67D32" w:rsidRPr="0046769F">
              <w:rPr>
                <w:rFonts w:ascii="Arial Narrow" w:hAnsi="Arial Narrow"/>
                <w:sz w:val="24"/>
                <w:szCs w:val="24"/>
              </w:rPr>
              <w:t xml:space="preserve">rempli, signé et </w:t>
            </w:r>
            <w:r w:rsidR="0011721A" w:rsidRPr="0046769F">
              <w:rPr>
                <w:rFonts w:ascii="Arial Narrow" w:hAnsi="Arial Narrow"/>
                <w:sz w:val="24"/>
                <w:szCs w:val="24"/>
              </w:rPr>
              <w:t>daté ;</w:t>
            </w:r>
          </w:p>
          <w:p w14:paraId="4D8B6CAB" w14:textId="77CB497B" w:rsidR="00F51C21" w:rsidRPr="0046769F" w:rsidRDefault="00F51C21" w:rsidP="00DC0341">
            <w:pPr>
              <w:widowControl w:val="0"/>
              <w:numPr>
                <w:ilvl w:val="0"/>
                <w:numId w:val="48"/>
              </w:numPr>
              <w:autoSpaceDE w:val="0"/>
              <w:spacing w:line="276" w:lineRule="auto"/>
              <w:ind w:left="563" w:right="142" w:hanging="425"/>
              <w:jc w:val="both"/>
              <w:rPr>
                <w:rFonts w:ascii="Arial Narrow" w:hAnsi="Arial Narrow"/>
                <w:sz w:val="24"/>
                <w:szCs w:val="24"/>
              </w:rPr>
            </w:pPr>
            <w:r w:rsidRPr="0046769F">
              <w:rPr>
                <w:rFonts w:ascii="Arial Narrow" w:hAnsi="Arial Narrow"/>
                <w:sz w:val="24"/>
                <w:szCs w:val="24"/>
              </w:rPr>
              <w:t>Les ventilations des coûts et des rémunérations par activité</w:t>
            </w:r>
            <w:r w:rsidR="00D67D32" w:rsidRPr="0046769F">
              <w:rPr>
                <w:rFonts w:ascii="Arial Narrow" w:hAnsi="Arial Narrow"/>
                <w:sz w:val="24"/>
                <w:szCs w:val="24"/>
              </w:rPr>
              <w:t xml:space="preserve">, signées et </w:t>
            </w:r>
            <w:r w:rsidR="0011721A" w:rsidRPr="0046769F">
              <w:rPr>
                <w:rFonts w:ascii="Arial Narrow" w:hAnsi="Arial Narrow"/>
                <w:sz w:val="24"/>
                <w:szCs w:val="24"/>
              </w:rPr>
              <w:t>datées ;</w:t>
            </w:r>
          </w:p>
          <w:p w14:paraId="78D4C372" w14:textId="3375C3A6" w:rsidR="003B4A54" w:rsidRPr="0046769F" w:rsidRDefault="00F51C21" w:rsidP="00DC0341">
            <w:pPr>
              <w:widowControl w:val="0"/>
              <w:numPr>
                <w:ilvl w:val="0"/>
                <w:numId w:val="48"/>
              </w:numPr>
              <w:autoSpaceDE w:val="0"/>
              <w:spacing w:line="276" w:lineRule="auto"/>
              <w:ind w:left="563" w:right="142" w:hanging="425"/>
              <w:jc w:val="both"/>
              <w:rPr>
                <w:rFonts w:ascii="Arial Narrow" w:hAnsi="Arial Narrow"/>
                <w:sz w:val="24"/>
                <w:szCs w:val="24"/>
              </w:rPr>
            </w:pPr>
            <w:r w:rsidRPr="0046769F">
              <w:rPr>
                <w:rFonts w:ascii="Arial Narrow" w:hAnsi="Arial Narrow"/>
                <w:sz w:val="24"/>
                <w:szCs w:val="24"/>
              </w:rPr>
              <w:t>L’échéancier prévisionn</w:t>
            </w:r>
            <w:r w:rsidR="0011721A" w:rsidRPr="0046769F">
              <w:rPr>
                <w:rFonts w:ascii="Arial Narrow" w:hAnsi="Arial Narrow"/>
                <w:sz w:val="24"/>
                <w:szCs w:val="24"/>
              </w:rPr>
              <w:t>el de paiements, le cas échéant ;</w:t>
            </w:r>
          </w:p>
          <w:p w14:paraId="0E50EA71" w14:textId="49BADD24" w:rsidR="004D5EE2" w:rsidRPr="0046769F" w:rsidRDefault="004D5EE2" w:rsidP="0052248D">
            <w:pPr>
              <w:widowControl w:val="0"/>
              <w:autoSpaceDE w:val="0"/>
              <w:spacing w:line="276" w:lineRule="auto"/>
              <w:ind w:left="284" w:right="142" w:hanging="4"/>
              <w:jc w:val="both"/>
              <w:rPr>
                <w:rFonts w:ascii="Arial Narrow" w:hAnsi="Arial Narrow"/>
                <w:sz w:val="24"/>
                <w:szCs w:val="24"/>
              </w:rPr>
            </w:pPr>
            <w:r w:rsidRPr="0046769F">
              <w:rPr>
                <w:rFonts w:ascii="Arial Narrow" w:hAnsi="Arial Narrow"/>
                <w:sz w:val="24"/>
                <w:szCs w:val="24"/>
              </w:rPr>
              <w:t>Les soumissionnaires utiliseront à cet effet les pièces et modèles ou formulaires types prévus dans le Dossier d’Appel d’Offres.</w:t>
            </w:r>
          </w:p>
          <w:p w14:paraId="20C28E4A" w14:textId="71279D43" w:rsidR="00705257" w:rsidRPr="0046769F" w:rsidRDefault="00705257" w:rsidP="00DC0341">
            <w:pPr>
              <w:pStyle w:val="ListParagraph"/>
              <w:widowControl w:val="0"/>
              <w:numPr>
                <w:ilvl w:val="0"/>
                <w:numId w:val="61"/>
              </w:numPr>
              <w:tabs>
                <w:tab w:val="left" w:pos="563"/>
              </w:tabs>
              <w:autoSpaceDE w:val="0"/>
              <w:spacing w:after="0"/>
              <w:ind w:left="563" w:right="142" w:hanging="425"/>
              <w:jc w:val="both"/>
              <w:rPr>
                <w:rFonts w:ascii="Arial Narrow" w:hAnsi="Arial Narrow"/>
                <w:sz w:val="24"/>
                <w:szCs w:val="24"/>
              </w:rPr>
            </w:pPr>
            <w:proofErr w:type="gramStart"/>
            <w:r w:rsidRPr="0046769F">
              <w:rPr>
                <w:rFonts w:ascii="Arial Narrow" w:hAnsi="Arial Narrow"/>
                <w:sz w:val="24"/>
                <w:szCs w:val="24"/>
                <w:lang w:val="fr-CM"/>
              </w:rPr>
              <w:t>une</w:t>
            </w:r>
            <w:proofErr w:type="gramEnd"/>
            <w:r w:rsidRPr="0046769F">
              <w:rPr>
                <w:rFonts w:ascii="Arial Narrow" w:hAnsi="Arial Narrow"/>
                <w:sz w:val="24"/>
                <w:szCs w:val="24"/>
                <w:lang w:val="fr-CM"/>
              </w:rPr>
              <w:t xml:space="preserve"> </w:t>
            </w:r>
            <w:r w:rsidR="00AC7479" w:rsidRPr="0046769F">
              <w:rPr>
                <w:rFonts w:ascii="Arial Narrow" w:hAnsi="Arial Narrow"/>
                <w:sz w:val="24"/>
                <w:szCs w:val="24"/>
                <w:lang w:val="fr-CM"/>
              </w:rPr>
              <w:t xml:space="preserve">deuxième </w:t>
            </w:r>
            <w:r w:rsidR="009D4E25" w:rsidRPr="0046769F">
              <w:rPr>
                <w:rFonts w:ascii="Arial Narrow" w:hAnsi="Arial Narrow"/>
                <w:sz w:val="24"/>
                <w:szCs w:val="24"/>
                <w:lang w:val="fr-CM"/>
              </w:rPr>
              <w:t>enveloppe portant la mention “</w:t>
            </w:r>
            <w:r w:rsidRPr="0046769F">
              <w:rPr>
                <w:rFonts w:ascii="Arial Narrow" w:hAnsi="Arial Narrow"/>
                <w:b/>
                <w:sz w:val="24"/>
                <w:szCs w:val="24"/>
                <w:lang w:val="fr-CM"/>
              </w:rPr>
              <w:t>OFFRE FINANCIERE TEMOIN</w:t>
            </w:r>
            <w:r w:rsidR="003A4467" w:rsidRPr="0046769F">
              <w:rPr>
                <w:rFonts w:ascii="Arial Narrow" w:hAnsi="Arial Narrow"/>
                <w:sz w:val="24"/>
                <w:szCs w:val="24"/>
                <w:lang w:val="fr-CM"/>
              </w:rPr>
              <w:t>”</w:t>
            </w:r>
            <w:r w:rsidRPr="0046769F">
              <w:rPr>
                <w:rFonts w:ascii="Arial Narrow" w:hAnsi="Arial Narrow"/>
                <w:sz w:val="24"/>
                <w:szCs w:val="24"/>
                <w:lang w:val="fr-CM"/>
              </w:rPr>
              <w:t xml:space="preserve"> et comprenant une copie </w:t>
            </w:r>
            <w:r w:rsidR="00CC73A3" w:rsidRPr="0046769F">
              <w:rPr>
                <w:rFonts w:ascii="Arial Narrow" w:hAnsi="Arial Narrow"/>
                <w:sz w:val="24"/>
                <w:szCs w:val="24"/>
                <w:lang w:val="fr-CM"/>
              </w:rPr>
              <w:t>témoin de</w:t>
            </w:r>
            <w:r w:rsidRPr="0046769F">
              <w:rPr>
                <w:rFonts w:ascii="Arial Narrow" w:hAnsi="Arial Narrow"/>
                <w:sz w:val="24"/>
                <w:szCs w:val="24"/>
                <w:lang w:val="fr-CM"/>
              </w:rPr>
              <w:t xml:space="preserve"> </w:t>
            </w:r>
            <w:r w:rsidR="003D5A33" w:rsidRPr="0046769F">
              <w:rPr>
                <w:rFonts w:ascii="Arial Narrow" w:hAnsi="Arial Narrow"/>
                <w:sz w:val="24"/>
                <w:szCs w:val="24"/>
                <w:lang w:val="fr-CM"/>
              </w:rPr>
              <w:t>l’offre financière</w:t>
            </w:r>
            <w:r w:rsidRPr="0046769F">
              <w:rPr>
                <w:rFonts w:ascii="Arial Narrow" w:hAnsi="Arial Narrow"/>
                <w:sz w:val="24"/>
                <w:szCs w:val="24"/>
                <w:lang w:val="fr-CM"/>
              </w:rPr>
              <w:t xml:space="preserve"> </w:t>
            </w:r>
            <w:r w:rsidR="003D5A33" w:rsidRPr="0046769F">
              <w:rPr>
                <w:rFonts w:ascii="Arial Narrow" w:hAnsi="Arial Narrow"/>
                <w:sz w:val="24"/>
                <w:szCs w:val="24"/>
                <w:lang w:val="fr-CM"/>
              </w:rPr>
              <w:t xml:space="preserve">marquée comme telle. </w:t>
            </w:r>
          </w:p>
          <w:p w14:paraId="3916B417" w14:textId="77777777" w:rsidR="002021EA" w:rsidRPr="0046769F" w:rsidRDefault="0061494A" w:rsidP="0052248D">
            <w:pPr>
              <w:widowControl w:val="0"/>
              <w:autoSpaceDE w:val="0"/>
              <w:spacing w:line="276" w:lineRule="auto"/>
              <w:ind w:left="284" w:right="142" w:hanging="4"/>
              <w:jc w:val="both"/>
              <w:rPr>
                <w:rFonts w:ascii="Arial Narrow" w:hAnsi="Arial Narrow"/>
                <w:b/>
                <w:sz w:val="24"/>
                <w:szCs w:val="24"/>
              </w:rPr>
            </w:pPr>
            <w:r w:rsidRPr="0046769F">
              <w:rPr>
                <w:rFonts w:ascii="Arial Narrow" w:hAnsi="Arial Narrow"/>
                <w:b/>
                <w:sz w:val="24"/>
                <w:szCs w:val="24"/>
              </w:rPr>
              <w:t xml:space="preserve">Le </w:t>
            </w:r>
            <w:r w:rsidR="00C12B1C" w:rsidRPr="0046769F">
              <w:rPr>
                <w:rFonts w:ascii="Arial Narrow" w:hAnsi="Arial Narrow"/>
                <w:b/>
                <w:sz w:val="24"/>
                <w:szCs w:val="24"/>
              </w:rPr>
              <w:t>soumissionnaire doit jo</w:t>
            </w:r>
            <w:r w:rsidR="004519DA" w:rsidRPr="0046769F">
              <w:rPr>
                <w:rFonts w:ascii="Arial Narrow" w:hAnsi="Arial Narrow"/>
                <w:b/>
                <w:sz w:val="24"/>
                <w:szCs w:val="24"/>
              </w:rPr>
              <w:t xml:space="preserve">indre la version numérique de son </w:t>
            </w:r>
            <w:r w:rsidR="00C12B1C" w:rsidRPr="0046769F">
              <w:rPr>
                <w:rFonts w:ascii="Arial Narrow" w:hAnsi="Arial Narrow"/>
                <w:b/>
                <w:sz w:val="24"/>
                <w:szCs w:val="24"/>
              </w:rPr>
              <w:t xml:space="preserve">offre </w:t>
            </w:r>
            <w:r w:rsidR="004519DA" w:rsidRPr="0046769F">
              <w:rPr>
                <w:rFonts w:ascii="Arial Narrow" w:hAnsi="Arial Narrow"/>
                <w:b/>
                <w:sz w:val="24"/>
                <w:szCs w:val="24"/>
              </w:rPr>
              <w:t>financière dans une clé USB scellée dans l’enveloppe de l’Offre financière du soumissionnaire</w:t>
            </w:r>
            <w:r w:rsidR="002021EA" w:rsidRPr="0046769F">
              <w:rPr>
                <w:rFonts w:ascii="Arial Narrow" w:hAnsi="Arial Narrow"/>
                <w:b/>
                <w:sz w:val="24"/>
                <w:szCs w:val="24"/>
              </w:rPr>
              <w:t>.</w:t>
            </w:r>
          </w:p>
          <w:p w14:paraId="6BAD9B8A" w14:textId="77777777" w:rsidR="004D5EE2" w:rsidRPr="0046769F" w:rsidRDefault="004D5EE2" w:rsidP="0052248D">
            <w:pPr>
              <w:widowControl w:val="0"/>
              <w:autoSpaceDE w:val="0"/>
              <w:spacing w:line="276" w:lineRule="auto"/>
              <w:ind w:left="284" w:right="142" w:hanging="4"/>
              <w:jc w:val="both"/>
              <w:rPr>
                <w:rFonts w:ascii="Arial Narrow" w:hAnsi="Arial Narrow"/>
                <w:sz w:val="24"/>
                <w:szCs w:val="24"/>
              </w:rPr>
            </w:pPr>
            <w:r w:rsidRPr="0046769F">
              <w:rPr>
                <w:rFonts w:ascii="Arial Narrow" w:hAnsi="Arial Narrow"/>
                <w:sz w:val="24"/>
                <w:szCs w:val="24"/>
              </w:rPr>
              <w:t>En cas de divergence entre les informations de l’offre physique et de l’offre numérique, celles de l’offre physique font foi.</w:t>
            </w:r>
          </w:p>
          <w:p w14:paraId="155AD8C3" w14:textId="7BD87755" w:rsidR="009630FF" w:rsidRPr="0046769F" w:rsidRDefault="009630FF" w:rsidP="0052248D">
            <w:pPr>
              <w:widowControl w:val="0"/>
              <w:autoSpaceDE w:val="0"/>
              <w:spacing w:line="276" w:lineRule="auto"/>
              <w:ind w:left="847" w:right="142" w:hanging="709"/>
              <w:jc w:val="both"/>
              <w:rPr>
                <w:rFonts w:ascii="Arial Narrow" w:hAnsi="Arial Narrow"/>
                <w:sz w:val="24"/>
                <w:szCs w:val="24"/>
              </w:rPr>
            </w:pPr>
            <w:r w:rsidRPr="0046769F">
              <w:rPr>
                <w:rFonts w:ascii="Arial Narrow" w:hAnsi="Arial Narrow"/>
                <w:b/>
                <w:i/>
                <w:iCs/>
                <w:sz w:val="24"/>
                <w:szCs w:val="24"/>
                <w:u w:val="single"/>
              </w:rPr>
              <w:t>N.B</w:t>
            </w:r>
            <w:r w:rsidR="0011721A" w:rsidRPr="0046769F">
              <w:rPr>
                <w:rFonts w:ascii="Arial Narrow" w:hAnsi="Arial Narrow"/>
                <w:b/>
                <w:i/>
                <w:iCs/>
                <w:sz w:val="24"/>
                <w:szCs w:val="24"/>
              </w:rPr>
              <w:t> :</w:t>
            </w:r>
            <w:r w:rsidRPr="0046769F">
              <w:rPr>
                <w:rFonts w:ascii="Arial Narrow" w:hAnsi="Arial Narrow"/>
                <w:i/>
                <w:iCs/>
                <w:sz w:val="24"/>
                <w:szCs w:val="24"/>
              </w:rPr>
              <w:t xml:space="preserve"> </w:t>
            </w:r>
            <w:r w:rsidRPr="0046769F">
              <w:rPr>
                <w:rFonts w:ascii="Arial Narrow" w:hAnsi="Arial Narrow"/>
                <w:b/>
                <w:iCs/>
                <w:sz w:val="24"/>
                <w:szCs w:val="24"/>
              </w:rPr>
              <w:t>Les différentes parties d’un même dossier doivent obligatoirement être séparées par les intercalaires de couleur aussi bien dans l’original que dans les copies, de manière à faciliter son examen.</w:t>
            </w:r>
          </w:p>
        </w:tc>
      </w:tr>
      <w:tr w:rsidR="0010120C" w:rsidRPr="0046769F" w14:paraId="019CBD51" w14:textId="77777777" w:rsidTr="00586EE5">
        <w:trPr>
          <w:trHeight w:hRule="exact" w:val="450"/>
          <w:jc w:val="center"/>
        </w:trPr>
        <w:tc>
          <w:tcPr>
            <w:tcW w:w="1276" w:type="dxa"/>
            <w:vMerge w:val="restart"/>
            <w:tcMar>
              <w:top w:w="0" w:type="dxa"/>
              <w:left w:w="0" w:type="dxa"/>
              <w:bottom w:w="0" w:type="dxa"/>
              <w:right w:w="0" w:type="dxa"/>
            </w:tcMar>
          </w:tcPr>
          <w:p w14:paraId="33ED1DA5" w14:textId="77777777" w:rsidR="009953E6" w:rsidRPr="0046769F" w:rsidRDefault="00DC4968"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lastRenderedPageBreak/>
              <w:t>11.4</w:t>
            </w:r>
          </w:p>
        </w:tc>
        <w:tc>
          <w:tcPr>
            <w:tcW w:w="9214" w:type="dxa"/>
            <w:tcMar>
              <w:top w:w="0" w:type="dxa"/>
              <w:left w:w="0" w:type="dxa"/>
              <w:bottom w:w="0" w:type="dxa"/>
              <w:right w:w="0" w:type="dxa"/>
            </w:tcMar>
          </w:tcPr>
          <w:p w14:paraId="2A9718BC" w14:textId="17DB2CCF" w:rsidR="009953E6" w:rsidRPr="0046769F" w:rsidRDefault="009953E6" w:rsidP="0052248D">
            <w:pPr>
              <w:widowControl w:val="0"/>
              <w:autoSpaceDE w:val="0"/>
              <w:spacing w:line="276" w:lineRule="auto"/>
              <w:ind w:left="284" w:right="142" w:hanging="142"/>
              <w:jc w:val="both"/>
              <w:outlineLvl w:val="0"/>
              <w:rPr>
                <w:rFonts w:ascii="Arial Narrow" w:hAnsi="Arial Narrow"/>
                <w:sz w:val="24"/>
                <w:szCs w:val="24"/>
              </w:rPr>
            </w:pPr>
            <w:r w:rsidRPr="0046769F">
              <w:rPr>
                <w:rFonts w:ascii="Arial Narrow" w:hAnsi="Arial Narrow"/>
                <w:sz w:val="24"/>
                <w:szCs w:val="24"/>
              </w:rPr>
              <w:t>i. Deux consultants figurant sur la liste restreinte peuvent s’associer</w:t>
            </w:r>
            <w:r w:rsidR="00C13655" w:rsidRPr="0046769F">
              <w:rPr>
                <w:rFonts w:ascii="Arial Narrow" w:hAnsi="Arial Narrow"/>
                <w:sz w:val="24"/>
                <w:szCs w:val="24"/>
              </w:rPr>
              <w:t> :</w:t>
            </w:r>
            <w:r w:rsidRPr="0046769F">
              <w:rPr>
                <w:rFonts w:ascii="Arial Narrow" w:hAnsi="Arial Narrow"/>
                <w:sz w:val="24"/>
                <w:szCs w:val="24"/>
              </w:rPr>
              <w:t xml:space="preserve"> </w:t>
            </w:r>
            <w:r w:rsidR="00C70822" w:rsidRPr="0046769F">
              <w:rPr>
                <w:rFonts w:ascii="Arial Narrow" w:hAnsi="Arial Narrow"/>
                <w:b/>
                <w:sz w:val="24"/>
                <w:szCs w:val="24"/>
              </w:rPr>
              <w:t>NA</w:t>
            </w:r>
          </w:p>
        </w:tc>
      </w:tr>
      <w:tr w:rsidR="0010120C" w:rsidRPr="0046769F" w14:paraId="0959E399" w14:textId="77777777" w:rsidTr="00586EE5">
        <w:trPr>
          <w:trHeight w:hRule="exact" w:val="678"/>
          <w:jc w:val="center"/>
        </w:trPr>
        <w:tc>
          <w:tcPr>
            <w:tcW w:w="1276" w:type="dxa"/>
            <w:vMerge/>
            <w:tcMar>
              <w:top w:w="0" w:type="dxa"/>
              <w:left w:w="0" w:type="dxa"/>
              <w:bottom w:w="0" w:type="dxa"/>
              <w:right w:w="0" w:type="dxa"/>
            </w:tcMar>
          </w:tcPr>
          <w:p w14:paraId="751777CE" w14:textId="77777777" w:rsidR="009953E6" w:rsidRPr="0046769F" w:rsidRDefault="009953E6" w:rsidP="0052248D">
            <w:pPr>
              <w:widowControl w:val="0"/>
              <w:autoSpaceDE w:val="0"/>
              <w:spacing w:line="276" w:lineRule="auto"/>
              <w:jc w:val="center"/>
              <w:rPr>
                <w:rFonts w:ascii="Arial Narrow" w:hAnsi="Arial Narrow"/>
                <w:sz w:val="24"/>
                <w:szCs w:val="24"/>
              </w:rPr>
            </w:pPr>
          </w:p>
        </w:tc>
        <w:tc>
          <w:tcPr>
            <w:tcW w:w="9214" w:type="dxa"/>
            <w:tcMar>
              <w:top w:w="0" w:type="dxa"/>
              <w:left w:w="0" w:type="dxa"/>
              <w:bottom w:w="0" w:type="dxa"/>
              <w:right w:w="0" w:type="dxa"/>
            </w:tcMar>
          </w:tcPr>
          <w:p w14:paraId="205C208F" w14:textId="0D7714AA" w:rsidR="009953E6" w:rsidRPr="0046769F" w:rsidRDefault="009953E6" w:rsidP="0052248D">
            <w:pPr>
              <w:widowControl w:val="0"/>
              <w:tabs>
                <w:tab w:val="left" w:pos="7220"/>
              </w:tabs>
              <w:autoSpaceDE w:val="0"/>
              <w:spacing w:line="276" w:lineRule="auto"/>
              <w:ind w:left="284" w:right="142" w:hanging="142"/>
              <w:jc w:val="both"/>
              <w:rPr>
                <w:rFonts w:ascii="Arial Narrow" w:hAnsi="Arial Narrow"/>
                <w:sz w:val="24"/>
                <w:szCs w:val="24"/>
              </w:rPr>
            </w:pPr>
            <w:r w:rsidRPr="0046769F">
              <w:rPr>
                <w:rFonts w:ascii="Arial Narrow" w:hAnsi="Arial Narrow"/>
                <w:sz w:val="24"/>
                <w:szCs w:val="24"/>
              </w:rPr>
              <w:t>ii. Le nombre de mois de travail du personnel spécialisé nécessaire à la mission ou prestation est estimé à</w:t>
            </w:r>
            <w:r w:rsidR="00C13655" w:rsidRPr="0046769F">
              <w:rPr>
                <w:rFonts w:ascii="Arial Narrow" w:hAnsi="Arial Narrow"/>
                <w:sz w:val="24"/>
                <w:szCs w:val="24"/>
              </w:rPr>
              <w:t> :</w:t>
            </w:r>
            <w:r w:rsidRPr="0046769F">
              <w:rPr>
                <w:rFonts w:ascii="Arial Narrow" w:hAnsi="Arial Narrow"/>
                <w:sz w:val="24"/>
                <w:szCs w:val="24"/>
              </w:rPr>
              <w:t xml:space="preserve"> </w:t>
            </w:r>
            <w:r w:rsidR="00DB1EEC" w:rsidRPr="0046769F">
              <w:rPr>
                <w:rFonts w:ascii="Arial Narrow" w:hAnsi="Arial Narrow"/>
                <w:b/>
                <w:sz w:val="24"/>
                <w:szCs w:val="24"/>
              </w:rPr>
              <w:t>quarante-cinq</w:t>
            </w:r>
            <w:r w:rsidR="007A6F14" w:rsidRPr="0046769F">
              <w:rPr>
                <w:rFonts w:ascii="Arial Narrow" w:hAnsi="Arial Narrow"/>
                <w:b/>
                <w:sz w:val="24"/>
                <w:szCs w:val="24"/>
              </w:rPr>
              <w:t xml:space="preserve"> (</w:t>
            </w:r>
            <w:r w:rsidR="00DB1EEC" w:rsidRPr="0046769F">
              <w:rPr>
                <w:rFonts w:ascii="Arial Narrow" w:hAnsi="Arial Narrow"/>
                <w:b/>
                <w:sz w:val="24"/>
                <w:szCs w:val="24"/>
              </w:rPr>
              <w:t>45</w:t>
            </w:r>
            <w:r w:rsidR="007A6F14" w:rsidRPr="0046769F">
              <w:rPr>
                <w:rFonts w:ascii="Arial Narrow" w:hAnsi="Arial Narrow"/>
                <w:b/>
                <w:sz w:val="24"/>
                <w:szCs w:val="24"/>
              </w:rPr>
              <w:t xml:space="preserve">) </w:t>
            </w:r>
            <w:r w:rsidR="00DB1EEC" w:rsidRPr="0046769F">
              <w:rPr>
                <w:rFonts w:ascii="Arial Narrow" w:hAnsi="Arial Narrow"/>
                <w:b/>
                <w:sz w:val="24"/>
                <w:szCs w:val="24"/>
              </w:rPr>
              <w:t xml:space="preserve">jours </w:t>
            </w:r>
          </w:p>
        </w:tc>
      </w:tr>
      <w:tr w:rsidR="00C70822" w:rsidRPr="0046769F" w14:paraId="0ABD4041" w14:textId="77777777" w:rsidTr="00586EE5">
        <w:trPr>
          <w:trHeight w:val="397"/>
          <w:jc w:val="center"/>
        </w:trPr>
        <w:tc>
          <w:tcPr>
            <w:tcW w:w="1276" w:type="dxa"/>
            <w:vMerge w:val="restart"/>
            <w:tcMar>
              <w:top w:w="0" w:type="dxa"/>
              <w:left w:w="0" w:type="dxa"/>
              <w:bottom w:w="0" w:type="dxa"/>
              <w:right w:w="0" w:type="dxa"/>
            </w:tcMar>
          </w:tcPr>
          <w:p w14:paraId="587D094C" w14:textId="77777777" w:rsidR="00C70822" w:rsidRPr="0046769F" w:rsidRDefault="00C70822"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t>11.6</w:t>
            </w:r>
          </w:p>
          <w:p w14:paraId="4FDA8299" w14:textId="77777777" w:rsidR="00C70822" w:rsidRPr="0046769F" w:rsidRDefault="00C70822" w:rsidP="0052248D">
            <w:pPr>
              <w:widowControl w:val="0"/>
              <w:autoSpaceDE w:val="0"/>
              <w:spacing w:line="276" w:lineRule="auto"/>
              <w:jc w:val="center"/>
              <w:rPr>
                <w:rFonts w:ascii="Arial Narrow" w:hAnsi="Arial Narrow"/>
                <w:sz w:val="24"/>
                <w:szCs w:val="24"/>
              </w:rPr>
            </w:pPr>
          </w:p>
        </w:tc>
        <w:tc>
          <w:tcPr>
            <w:tcW w:w="9214" w:type="dxa"/>
            <w:tcMar>
              <w:top w:w="0" w:type="dxa"/>
              <w:left w:w="0" w:type="dxa"/>
              <w:bottom w:w="0" w:type="dxa"/>
              <w:right w:w="0" w:type="dxa"/>
            </w:tcMar>
          </w:tcPr>
          <w:p w14:paraId="0CD10732" w14:textId="02FC48DF" w:rsidR="00C70822" w:rsidRPr="0046769F" w:rsidRDefault="00C70822" w:rsidP="0052248D">
            <w:pPr>
              <w:widowControl w:val="0"/>
              <w:tabs>
                <w:tab w:val="left" w:pos="8780"/>
              </w:tabs>
              <w:autoSpaceDE w:val="0"/>
              <w:spacing w:line="276" w:lineRule="auto"/>
              <w:ind w:left="284" w:right="142" w:hanging="142"/>
              <w:jc w:val="both"/>
              <w:rPr>
                <w:rFonts w:ascii="Arial Narrow" w:hAnsi="Arial Narrow"/>
                <w:sz w:val="24"/>
                <w:szCs w:val="24"/>
              </w:rPr>
            </w:pPr>
            <w:r w:rsidRPr="0046769F">
              <w:rPr>
                <w:rFonts w:ascii="Arial Narrow" w:hAnsi="Arial Narrow"/>
                <w:sz w:val="24"/>
                <w:szCs w:val="24"/>
              </w:rPr>
              <w:t xml:space="preserve">iv. Le personnel clé doit posséder au </w:t>
            </w:r>
            <w:r w:rsidRPr="0046769F">
              <w:rPr>
                <w:rFonts w:ascii="Arial Narrow" w:hAnsi="Arial Narrow"/>
                <w:b/>
                <w:sz w:val="24"/>
                <w:szCs w:val="24"/>
              </w:rPr>
              <w:t>minimum</w:t>
            </w:r>
            <w:r w:rsidRPr="0046769F">
              <w:rPr>
                <w:rFonts w:ascii="Arial Narrow" w:hAnsi="Arial Narrow"/>
                <w:sz w:val="24"/>
                <w:szCs w:val="24"/>
              </w:rPr>
              <w:t xml:space="preserve"> l’expérience suivante : </w:t>
            </w:r>
          </w:p>
          <w:p w14:paraId="238446B7" w14:textId="4F7C61C4" w:rsidR="00C70822" w:rsidRPr="0046769F" w:rsidRDefault="00981C27" w:rsidP="00DC0341">
            <w:pPr>
              <w:pStyle w:val="ListParagraph"/>
              <w:widowControl w:val="0"/>
              <w:numPr>
                <w:ilvl w:val="0"/>
                <w:numId w:val="94"/>
              </w:numPr>
              <w:tabs>
                <w:tab w:val="left" w:pos="8780"/>
              </w:tabs>
              <w:autoSpaceDE w:val="0"/>
              <w:spacing w:after="0"/>
              <w:ind w:right="142"/>
              <w:jc w:val="both"/>
              <w:rPr>
                <w:rFonts w:ascii="Arial Narrow" w:hAnsi="Arial Narrow"/>
                <w:sz w:val="24"/>
                <w:szCs w:val="24"/>
              </w:rPr>
            </w:pPr>
            <w:r w:rsidRPr="0046769F">
              <w:rPr>
                <w:rFonts w:ascii="Arial Narrow" w:hAnsi="Arial Narrow"/>
                <w:sz w:val="24"/>
                <w:szCs w:val="24"/>
              </w:rPr>
              <w:t>Chef de mission</w:t>
            </w:r>
            <w:r w:rsidR="00C70822" w:rsidRPr="0046769F">
              <w:rPr>
                <w:rFonts w:ascii="Arial Narrow" w:hAnsi="Arial Narrow"/>
                <w:sz w:val="24"/>
                <w:szCs w:val="24"/>
              </w:rPr>
              <w:t xml:space="preserve">, </w:t>
            </w:r>
            <w:r w:rsidRPr="0046769F">
              <w:rPr>
                <w:rFonts w:ascii="Arial Narrow" w:hAnsi="Arial Narrow"/>
                <w:sz w:val="24"/>
                <w:szCs w:val="24"/>
              </w:rPr>
              <w:t>Ingénieur de Génie Civil</w:t>
            </w:r>
            <w:r w:rsidR="00C70822" w:rsidRPr="0046769F">
              <w:rPr>
                <w:rFonts w:ascii="Arial Narrow" w:hAnsi="Arial Narrow"/>
                <w:sz w:val="24"/>
                <w:szCs w:val="24"/>
              </w:rPr>
              <w:t>, 10 années d’expériences ;</w:t>
            </w:r>
          </w:p>
          <w:p w14:paraId="12AD2C6A" w14:textId="5244090B" w:rsidR="00C70822" w:rsidRPr="0046769F" w:rsidRDefault="00C70822" w:rsidP="00DC0341">
            <w:pPr>
              <w:pStyle w:val="ListParagraph"/>
              <w:widowControl w:val="0"/>
              <w:numPr>
                <w:ilvl w:val="0"/>
                <w:numId w:val="94"/>
              </w:numPr>
              <w:tabs>
                <w:tab w:val="left" w:pos="8780"/>
              </w:tabs>
              <w:autoSpaceDE w:val="0"/>
              <w:spacing w:after="0"/>
              <w:ind w:right="142"/>
              <w:jc w:val="both"/>
              <w:rPr>
                <w:rFonts w:ascii="Arial Narrow" w:hAnsi="Arial Narrow"/>
                <w:sz w:val="24"/>
                <w:szCs w:val="24"/>
              </w:rPr>
            </w:pPr>
            <w:r w:rsidRPr="0046769F">
              <w:rPr>
                <w:rFonts w:ascii="Arial Narrow" w:hAnsi="Arial Narrow"/>
                <w:sz w:val="24"/>
                <w:szCs w:val="24"/>
              </w:rPr>
              <w:t xml:space="preserve">Spécialiste en Passation des Marchés, </w:t>
            </w:r>
            <w:r w:rsidR="00981C27" w:rsidRPr="0046769F">
              <w:rPr>
                <w:rFonts w:ascii="Arial Narrow" w:hAnsi="Arial Narrow"/>
                <w:sz w:val="24"/>
                <w:szCs w:val="24"/>
              </w:rPr>
              <w:t>05</w:t>
            </w:r>
            <w:r w:rsidRPr="0046769F">
              <w:rPr>
                <w:rFonts w:ascii="Arial Narrow" w:hAnsi="Arial Narrow"/>
                <w:sz w:val="24"/>
                <w:szCs w:val="24"/>
              </w:rPr>
              <w:t xml:space="preserve"> années d’expériences ;</w:t>
            </w:r>
          </w:p>
          <w:p w14:paraId="31775177" w14:textId="17B4946A" w:rsidR="000840A3" w:rsidRPr="0046769F" w:rsidRDefault="000840A3" w:rsidP="000840A3">
            <w:pPr>
              <w:pStyle w:val="ListParagraph"/>
              <w:widowControl w:val="0"/>
              <w:numPr>
                <w:ilvl w:val="0"/>
                <w:numId w:val="94"/>
              </w:numPr>
              <w:tabs>
                <w:tab w:val="left" w:pos="8780"/>
              </w:tabs>
              <w:autoSpaceDE w:val="0"/>
              <w:spacing w:after="0"/>
              <w:ind w:right="142"/>
              <w:jc w:val="both"/>
              <w:rPr>
                <w:rFonts w:ascii="Arial Narrow" w:hAnsi="Arial Narrow"/>
                <w:sz w:val="24"/>
                <w:szCs w:val="24"/>
              </w:rPr>
            </w:pPr>
            <w:r w:rsidRPr="0046769F">
              <w:rPr>
                <w:rFonts w:ascii="Arial Narrow" w:hAnsi="Arial Narrow"/>
                <w:sz w:val="24"/>
                <w:szCs w:val="24"/>
              </w:rPr>
              <w:t>Expert en gestion des Projets, 05 années d’expériences ;</w:t>
            </w:r>
          </w:p>
          <w:p w14:paraId="484AD3BE" w14:textId="475A0C82" w:rsidR="00C70822" w:rsidRPr="0046769F" w:rsidRDefault="00C70822" w:rsidP="00DC0341">
            <w:pPr>
              <w:pStyle w:val="ListParagraph"/>
              <w:widowControl w:val="0"/>
              <w:numPr>
                <w:ilvl w:val="0"/>
                <w:numId w:val="94"/>
              </w:numPr>
              <w:tabs>
                <w:tab w:val="left" w:pos="8780"/>
              </w:tabs>
              <w:autoSpaceDE w:val="0"/>
              <w:spacing w:after="0"/>
              <w:ind w:right="142"/>
              <w:jc w:val="both"/>
              <w:rPr>
                <w:rFonts w:ascii="Arial Narrow" w:hAnsi="Arial Narrow"/>
                <w:sz w:val="24"/>
                <w:szCs w:val="24"/>
              </w:rPr>
            </w:pPr>
            <w:r w:rsidRPr="0046769F">
              <w:rPr>
                <w:rFonts w:ascii="Arial Narrow" w:hAnsi="Arial Narrow"/>
                <w:sz w:val="24"/>
                <w:szCs w:val="24"/>
              </w:rPr>
              <w:t xml:space="preserve">Expert en </w:t>
            </w:r>
            <w:r w:rsidR="00981C27" w:rsidRPr="0046769F">
              <w:rPr>
                <w:rFonts w:ascii="Arial Narrow" w:hAnsi="Arial Narrow"/>
                <w:sz w:val="24"/>
                <w:szCs w:val="24"/>
              </w:rPr>
              <w:t>infrastructures</w:t>
            </w:r>
            <w:r w:rsidRPr="0046769F">
              <w:rPr>
                <w:rFonts w:ascii="Arial Narrow" w:hAnsi="Arial Narrow"/>
                <w:sz w:val="24"/>
                <w:szCs w:val="24"/>
              </w:rPr>
              <w:t xml:space="preserve">, </w:t>
            </w:r>
            <w:r w:rsidR="00981C27" w:rsidRPr="0046769F">
              <w:rPr>
                <w:rFonts w:ascii="Arial Narrow" w:hAnsi="Arial Narrow"/>
                <w:sz w:val="24"/>
                <w:szCs w:val="24"/>
              </w:rPr>
              <w:t>05</w:t>
            </w:r>
            <w:r w:rsidRPr="0046769F">
              <w:rPr>
                <w:rFonts w:ascii="Arial Narrow" w:hAnsi="Arial Narrow"/>
                <w:sz w:val="24"/>
                <w:szCs w:val="24"/>
              </w:rPr>
              <w:t xml:space="preserve"> années d’expériences ;</w:t>
            </w:r>
          </w:p>
          <w:p w14:paraId="4A0DB3F3" w14:textId="37291BB6" w:rsidR="00DB1EEC" w:rsidRPr="0046769F" w:rsidRDefault="00DB1EEC" w:rsidP="00DC0341">
            <w:pPr>
              <w:pStyle w:val="ListParagraph"/>
              <w:widowControl w:val="0"/>
              <w:numPr>
                <w:ilvl w:val="0"/>
                <w:numId w:val="94"/>
              </w:numPr>
              <w:tabs>
                <w:tab w:val="left" w:pos="8780"/>
              </w:tabs>
              <w:autoSpaceDE w:val="0"/>
              <w:spacing w:after="0"/>
              <w:ind w:right="142"/>
              <w:jc w:val="both"/>
              <w:rPr>
                <w:rFonts w:ascii="Arial Narrow" w:hAnsi="Arial Narrow"/>
                <w:sz w:val="24"/>
                <w:szCs w:val="24"/>
              </w:rPr>
            </w:pPr>
            <w:r w:rsidRPr="0046769F">
              <w:rPr>
                <w:rFonts w:ascii="Arial Narrow" w:hAnsi="Arial Narrow"/>
                <w:sz w:val="24"/>
                <w:szCs w:val="24"/>
              </w:rPr>
              <w:t>Assistant(e) de Direction/recherche.</w:t>
            </w:r>
          </w:p>
        </w:tc>
      </w:tr>
      <w:tr w:rsidR="0010120C" w:rsidRPr="0046769F" w14:paraId="7C3CA257" w14:textId="77777777" w:rsidTr="00586EE5">
        <w:trPr>
          <w:trHeight w:hRule="exact" w:val="416"/>
          <w:jc w:val="center"/>
        </w:trPr>
        <w:tc>
          <w:tcPr>
            <w:tcW w:w="1276" w:type="dxa"/>
            <w:vMerge/>
            <w:tcMar>
              <w:top w:w="0" w:type="dxa"/>
              <w:left w:w="0" w:type="dxa"/>
              <w:bottom w:w="0" w:type="dxa"/>
              <w:right w:w="0" w:type="dxa"/>
            </w:tcMar>
          </w:tcPr>
          <w:p w14:paraId="1956C253" w14:textId="77777777" w:rsidR="00DC4968" w:rsidRPr="0046769F" w:rsidRDefault="00DC4968" w:rsidP="0052248D">
            <w:pPr>
              <w:widowControl w:val="0"/>
              <w:autoSpaceDE w:val="0"/>
              <w:spacing w:line="276" w:lineRule="auto"/>
              <w:jc w:val="center"/>
              <w:rPr>
                <w:rFonts w:ascii="Arial Narrow" w:hAnsi="Arial Narrow"/>
                <w:sz w:val="24"/>
                <w:szCs w:val="24"/>
              </w:rPr>
            </w:pPr>
          </w:p>
        </w:tc>
        <w:tc>
          <w:tcPr>
            <w:tcW w:w="9214" w:type="dxa"/>
            <w:tcMar>
              <w:top w:w="0" w:type="dxa"/>
              <w:left w:w="0" w:type="dxa"/>
              <w:bottom w:w="0" w:type="dxa"/>
              <w:right w:w="0" w:type="dxa"/>
            </w:tcMar>
          </w:tcPr>
          <w:p w14:paraId="0FBDB7B0" w14:textId="3FB6771D" w:rsidR="00DC4968" w:rsidRPr="0046769F" w:rsidRDefault="00DC4968" w:rsidP="0052248D">
            <w:pPr>
              <w:widowControl w:val="0"/>
              <w:autoSpaceDE w:val="0"/>
              <w:spacing w:line="276" w:lineRule="auto"/>
              <w:ind w:left="284" w:right="142" w:hanging="142"/>
              <w:jc w:val="both"/>
              <w:rPr>
                <w:rFonts w:ascii="Arial Narrow" w:hAnsi="Arial Narrow"/>
                <w:sz w:val="24"/>
                <w:szCs w:val="24"/>
              </w:rPr>
            </w:pPr>
            <w:r w:rsidRPr="0046769F">
              <w:rPr>
                <w:rFonts w:ascii="Arial Narrow" w:hAnsi="Arial Narrow"/>
                <w:sz w:val="24"/>
                <w:szCs w:val="24"/>
              </w:rPr>
              <w:t>vii. La formation constitue un élément majeur de cette mission</w:t>
            </w:r>
            <w:r w:rsidR="00487E7B" w:rsidRPr="0046769F">
              <w:rPr>
                <w:rFonts w:ascii="Arial Narrow" w:hAnsi="Arial Narrow"/>
                <w:sz w:val="24"/>
                <w:szCs w:val="24"/>
              </w:rPr>
              <w:t xml:space="preserve"> : </w:t>
            </w:r>
            <w:r w:rsidRPr="0046769F">
              <w:rPr>
                <w:rFonts w:ascii="Arial Narrow" w:hAnsi="Arial Narrow"/>
                <w:sz w:val="24"/>
                <w:szCs w:val="24"/>
              </w:rPr>
              <w:t xml:space="preserve">Oui </w:t>
            </w:r>
            <w:r w:rsidR="00AD3415" w:rsidRPr="0046769F">
              <w:rPr>
                <w:rFonts w:ascii="Arial Narrow" w:hAnsi="Arial Narrow"/>
                <w:sz w:val="24"/>
                <w:szCs w:val="24"/>
              </w:rPr>
              <w:t>__</w:t>
            </w:r>
            <w:r w:rsidRPr="0046769F">
              <w:rPr>
                <w:rFonts w:ascii="Arial Narrow" w:hAnsi="Arial Narrow"/>
                <w:sz w:val="24"/>
                <w:szCs w:val="24"/>
              </w:rPr>
              <w:t xml:space="preserve"> Non _</w:t>
            </w:r>
            <w:r w:rsidR="00AD3415" w:rsidRPr="0046769F">
              <w:rPr>
                <w:rFonts w:ascii="Arial Narrow" w:hAnsi="Arial Narrow"/>
                <w:b/>
                <w:sz w:val="24"/>
                <w:szCs w:val="24"/>
              </w:rPr>
              <w:t>X</w:t>
            </w:r>
            <w:r w:rsidRPr="0046769F">
              <w:rPr>
                <w:rFonts w:ascii="Arial Narrow" w:hAnsi="Arial Narrow"/>
                <w:sz w:val="24"/>
                <w:szCs w:val="24"/>
              </w:rPr>
              <w:t xml:space="preserve">__ </w:t>
            </w:r>
          </w:p>
        </w:tc>
      </w:tr>
      <w:tr w:rsidR="0010120C" w:rsidRPr="0046769F" w14:paraId="5948299B" w14:textId="77777777" w:rsidTr="00586EE5">
        <w:trPr>
          <w:trHeight w:hRule="exact" w:val="380"/>
          <w:jc w:val="center"/>
        </w:trPr>
        <w:tc>
          <w:tcPr>
            <w:tcW w:w="1276" w:type="dxa"/>
            <w:vMerge/>
            <w:tcMar>
              <w:top w:w="0" w:type="dxa"/>
              <w:left w:w="0" w:type="dxa"/>
              <w:bottom w:w="0" w:type="dxa"/>
              <w:right w:w="0" w:type="dxa"/>
            </w:tcMar>
          </w:tcPr>
          <w:p w14:paraId="3D2CE7C8" w14:textId="77777777" w:rsidR="00DC4968" w:rsidRPr="0046769F" w:rsidRDefault="00DC4968" w:rsidP="0052248D">
            <w:pPr>
              <w:widowControl w:val="0"/>
              <w:autoSpaceDE w:val="0"/>
              <w:spacing w:line="276" w:lineRule="auto"/>
              <w:jc w:val="center"/>
              <w:rPr>
                <w:rFonts w:ascii="Arial Narrow" w:hAnsi="Arial Narrow"/>
                <w:sz w:val="24"/>
                <w:szCs w:val="24"/>
              </w:rPr>
            </w:pPr>
          </w:p>
        </w:tc>
        <w:tc>
          <w:tcPr>
            <w:tcW w:w="9214" w:type="dxa"/>
            <w:tcMar>
              <w:top w:w="0" w:type="dxa"/>
              <w:left w:w="0" w:type="dxa"/>
              <w:bottom w:w="0" w:type="dxa"/>
              <w:right w:w="0" w:type="dxa"/>
            </w:tcMar>
          </w:tcPr>
          <w:p w14:paraId="7EC4A703" w14:textId="2E567933" w:rsidR="00DC4968" w:rsidRPr="0046769F" w:rsidRDefault="00DC4968" w:rsidP="0052248D">
            <w:pPr>
              <w:widowControl w:val="0"/>
              <w:autoSpaceDE w:val="0"/>
              <w:spacing w:line="276" w:lineRule="auto"/>
              <w:ind w:left="284" w:right="142" w:hanging="142"/>
              <w:jc w:val="both"/>
              <w:rPr>
                <w:rFonts w:ascii="Arial Narrow" w:hAnsi="Arial Narrow"/>
                <w:sz w:val="24"/>
                <w:szCs w:val="24"/>
              </w:rPr>
            </w:pPr>
            <w:r w:rsidRPr="0046769F">
              <w:rPr>
                <w:rFonts w:ascii="Arial Narrow" w:hAnsi="Arial Narrow"/>
                <w:sz w:val="24"/>
                <w:szCs w:val="24"/>
              </w:rPr>
              <w:t>viii. Autres renseignements à fournir dans la proposition technique</w:t>
            </w:r>
            <w:r w:rsidR="00487E7B" w:rsidRPr="0046769F">
              <w:rPr>
                <w:rFonts w:ascii="Arial Narrow" w:hAnsi="Arial Narrow"/>
                <w:sz w:val="24"/>
                <w:szCs w:val="24"/>
              </w:rPr>
              <w:t> :</w:t>
            </w:r>
            <w:r w:rsidRPr="0046769F">
              <w:rPr>
                <w:rFonts w:ascii="Arial Narrow" w:hAnsi="Arial Narrow"/>
                <w:sz w:val="24"/>
                <w:szCs w:val="24"/>
              </w:rPr>
              <w:t xml:space="preserve"> </w:t>
            </w:r>
            <w:r w:rsidR="003F0C70" w:rsidRPr="0046769F">
              <w:rPr>
                <w:rFonts w:ascii="Arial Narrow" w:hAnsi="Arial Narrow"/>
                <w:b/>
                <w:sz w:val="24"/>
                <w:szCs w:val="24"/>
              </w:rPr>
              <w:t>Aucun</w:t>
            </w:r>
          </w:p>
        </w:tc>
      </w:tr>
      <w:tr w:rsidR="0010120C" w:rsidRPr="0046769F" w14:paraId="6EBCE00D" w14:textId="77777777" w:rsidTr="00586EE5">
        <w:trPr>
          <w:trHeight w:hRule="exact" w:val="341"/>
          <w:jc w:val="center"/>
        </w:trPr>
        <w:tc>
          <w:tcPr>
            <w:tcW w:w="1276" w:type="dxa"/>
            <w:tcMar>
              <w:top w:w="0" w:type="dxa"/>
              <w:left w:w="0" w:type="dxa"/>
              <w:bottom w:w="0" w:type="dxa"/>
              <w:right w:w="0" w:type="dxa"/>
            </w:tcMar>
          </w:tcPr>
          <w:p w14:paraId="4071018A" w14:textId="77777777" w:rsidR="00770010" w:rsidRPr="0046769F" w:rsidRDefault="00DC4968"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t>11.10</w:t>
            </w:r>
          </w:p>
        </w:tc>
        <w:tc>
          <w:tcPr>
            <w:tcW w:w="9214" w:type="dxa"/>
            <w:tcMar>
              <w:top w:w="0" w:type="dxa"/>
              <w:left w:w="0" w:type="dxa"/>
              <w:bottom w:w="0" w:type="dxa"/>
              <w:right w:w="0" w:type="dxa"/>
            </w:tcMar>
          </w:tcPr>
          <w:p w14:paraId="36A18D77" w14:textId="23228CB3" w:rsidR="00770010" w:rsidRPr="0046769F" w:rsidRDefault="00006626" w:rsidP="0052248D">
            <w:pPr>
              <w:widowControl w:val="0"/>
              <w:tabs>
                <w:tab w:val="left" w:pos="8800"/>
              </w:tabs>
              <w:autoSpaceDE w:val="0"/>
              <w:spacing w:line="276" w:lineRule="auto"/>
              <w:ind w:left="146" w:right="142" w:firstLine="4"/>
              <w:jc w:val="both"/>
              <w:outlineLvl w:val="0"/>
              <w:rPr>
                <w:rFonts w:ascii="Arial Narrow" w:hAnsi="Arial Narrow"/>
                <w:iCs/>
                <w:sz w:val="24"/>
                <w:szCs w:val="24"/>
              </w:rPr>
            </w:pPr>
            <w:r w:rsidRPr="0046769F">
              <w:rPr>
                <w:rFonts w:ascii="Arial Narrow" w:hAnsi="Arial Narrow"/>
                <w:iCs/>
                <w:sz w:val="24"/>
                <w:szCs w:val="24"/>
              </w:rPr>
              <w:t>Impôts</w:t>
            </w:r>
            <w:r w:rsidR="00487E7B" w:rsidRPr="0046769F">
              <w:rPr>
                <w:rFonts w:ascii="Arial Narrow" w:hAnsi="Arial Narrow"/>
                <w:iCs/>
                <w:sz w:val="24"/>
                <w:szCs w:val="24"/>
              </w:rPr>
              <w:t> :</w:t>
            </w:r>
            <w:r w:rsidRPr="0046769F">
              <w:rPr>
                <w:rFonts w:ascii="Arial Narrow" w:hAnsi="Arial Narrow"/>
                <w:iCs/>
                <w:sz w:val="24"/>
                <w:szCs w:val="24"/>
              </w:rPr>
              <w:t xml:space="preserve"> Les prix proposé</w:t>
            </w:r>
            <w:r w:rsidR="00487E7B" w:rsidRPr="0046769F">
              <w:rPr>
                <w:rFonts w:ascii="Arial Narrow" w:hAnsi="Arial Narrow"/>
                <w:iCs/>
                <w:sz w:val="24"/>
                <w:szCs w:val="24"/>
              </w:rPr>
              <w:t>s doivent être libellés Toutes Taxes C</w:t>
            </w:r>
            <w:r w:rsidRPr="0046769F">
              <w:rPr>
                <w:rFonts w:ascii="Arial Narrow" w:hAnsi="Arial Narrow"/>
                <w:iCs/>
                <w:sz w:val="24"/>
                <w:szCs w:val="24"/>
              </w:rPr>
              <w:t xml:space="preserve">omprises </w:t>
            </w:r>
          </w:p>
        </w:tc>
      </w:tr>
      <w:tr w:rsidR="0010120C" w:rsidRPr="0046769F" w14:paraId="531F2E20" w14:textId="77777777" w:rsidTr="00586EE5">
        <w:trPr>
          <w:trHeight w:hRule="exact" w:val="854"/>
          <w:jc w:val="center"/>
        </w:trPr>
        <w:tc>
          <w:tcPr>
            <w:tcW w:w="1276" w:type="dxa"/>
            <w:tcMar>
              <w:top w:w="0" w:type="dxa"/>
              <w:left w:w="0" w:type="dxa"/>
              <w:bottom w:w="0" w:type="dxa"/>
              <w:right w:w="0" w:type="dxa"/>
            </w:tcMar>
          </w:tcPr>
          <w:p w14:paraId="5EEC3A0C" w14:textId="77777777" w:rsidR="00770010" w:rsidRPr="0046769F" w:rsidRDefault="00F51C21"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t>11.12</w:t>
            </w:r>
          </w:p>
        </w:tc>
        <w:tc>
          <w:tcPr>
            <w:tcW w:w="9214" w:type="dxa"/>
            <w:tcMar>
              <w:top w:w="0" w:type="dxa"/>
              <w:left w:w="0" w:type="dxa"/>
              <w:bottom w:w="0" w:type="dxa"/>
              <w:right w:w="0" w:type="dxa"/>
            </w:tcMar>
          </w:tcPr>
          <w:p w14:paraId="259ED446" w14:textId="7BBEEA11" w:rsidR="00770010" w:rsidRPr="0046769F" w:rsidRDefault="00C471E8" w:rsidP="0052248D">
            <w:pPr>
              <w:widowControl w:val="0"/>
              <w:autoSpaceDE w:val="0"/>
              <w:spacing w:line="276" w:lineRule="auto"/>
              <w:ind w:left="146" w:right="142" w:firstLine="4"/>
              <w:jc w:val="both"/>
              <w:outlineLvl w:val="0"/>
              <w:rPr>
                <w:rFonts w:ascii="Arial Narrow" w:hAnsi="Arial Narrow"/>
                <w:sz w:val="24"/>
                <w:szCs w:val="24"/>
              </w:rPr>
            </w:pPr>
            <w:r w:rsidRPr="0046769F">
              <w:rPr>
                <w:rFonts w:ascii="Arial Narrow" w:hAnsi="Arial Narrow"/>
                <w:sz w:val="24"/>
                <w:szCs w:val="24"/>
              </w:rPr>
              <w:t>L’élément dépenses locales doit être libellé dans la monnaie nationale</w:t>
            </w:r>
            <w:r w:rsidR="00487E7B" w:rsidRPr="0046769F">
              <w:rPr>
                <w:rFonts w:ascii="Arial Narrow" w:hAnsi="Arial Narrow"/>
                <w:sz w:val="24"/>
                <w:szCs w:val="24"/>
              </w:rPr>
              <w:t> :</w:t>
            </w:r>
            <w:r w:rsidRPr="0046769F">
              <w:rPr>
                <w:rFonts w:ascii="Arial Narrow" w:hAnsi="Arial Narrow"/>
                <w:sz w:val="24"/>
                <w:szCs w:val="24"/>
              </w:rPr>
              <w:t xml:space="preserve"> Oui _</w:t>
            </w:r>
            <w:r w:rsidR="00487E7B" w:rsidRPr="0046769F">
              <w:rPr>
                <w:rFonts w:ascii="Arial Narrow" w:hAnsi="Arial Narrow"/>
                <w:b/>
                <w:sz w:val="24"/>
                <w:szCs w:val="24"/>
              </w:rPr>
              <w:t>X</w:t>
            </w:r>
            <w:r w:rsidRPr="0046769F">
              <w:rPr>
                <w:rFonts w:ascii="Arial Narrow" w:hAnsi="Arial Narrow"/>
                <w:sz w:val="24"/>
                <w:szCs w:val="24"/>
              </w:rPr>
              <w:t>__ Non __</w:t>
            </w:r>
          </w:p>
          <w:p w14:paraId="277BCAC8" w14:textId="21A8D710" w:rsidR="008A0522" w:rsidRPr="0046769F" w:rsidRDefault="00D97576" w:rsidP="0052248D">
            <w:pPr>
              <w:widowControl w:val="0"/>
              <w:autoSpaceDE w:val="0"/>
              <w:spacing w:line="276" w:lineRule="auto"/>
              <w:ind w:left="146" w:right="142" w:firstLine="4"/>
              <w:jc w:val="both"/>
              <w:outlineLvl w:val="0"/>
              <w:rPr>
                <w:rFonts w:ascii="Arial Narrow" w:hAnsi="Arial Narrow"/>
                <w:sz w:val="24"/>
                <w:szCs w:val="24"/>
              </w:rPr>
            </w:pPr>
            <w:r w:rsidRPr="0046769F">
              <w:rPr>
                <w:rFonts w:ascii="Arial Narrow" w:hAnsi="Arial Narrow"/>
                <w:iCs/>
                <w:sz w:val="24"/>
                <w:szCs w:val="24"/>
              </w:rPr>
              <w:t>Dans le cadre de l</w:t>
            </w:r>
            <w:r w:rsidR="00487E7B" w:rsidRPr="0046769F">
              <w:rPr>
                <w:rFonts w:ascii="Arial Narrow" w:hAnsi="Arial Narrow"/>
                <w:iCs/>
                <w:sz w:val="24"/>
                <w:szCs w:val="24"/>
              </w:rPr>
              <w:t>a présente consultation, la monnaie de l’offre est le franc CFA XAF.</w:t>
            </w:r>
          </w:p>
        </w:tc>
      </w:tr>
      <w:tr w:rsidR="0010120C" w:rsidRPr="0046769F" w14:paraId="7722D8D8" w14:textId="77777777" w:rsidTr="00586EE5">
        <w:trPr>
          <w:trHeight w:hRule="exact" w:val="703"/>
          <w:jc w:val="center"/>
        </w:trPr>
        <w:tc>
          <w:tcPr>
            <w:tcW w:w="1276" w:type="dxa"/>
            <w:tcMar>
              <w:top w:w="0" w:type="dxa"/>
              <w:left w:w="0" w:type="dxa"/>
              <w:bottom w:w="0" w:type="dxa"/>
              <w:right w:w="0" w:type="dxa"/>
            </w:tcMar>
          </w:tcPr>
          <w:p w14:paraId="6E3968CC" w14:textId="77777777" w:rsidR="00770010" w:rsidRPr="0046769F" w:rsidRDefault="00F51C21"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t>11.14</w:t>
            </w:r>
          </w:p>
        </w:tc>
        <w:tc>
          <w:tcPr>
            <w:tcW w:w="9214" w:type="dxa"/>
            <w:tcMar>
              <w:top w:w="0" w:type="dxa"/>
              <w:left w:w="0" w:type="dxa"/>
              <w:bottom w:w="0" w:type="dxa"/>
              <w:right w:w="0" w:type="dxa"/>
            </w:tcMar>
          </w:tcPr>
          <w:p w14:paraId="2B765EE2" w14:textId="0FA6185A" w:rsidR="00683A34" w:rsidRPr="0046769F" w:rsidRDefault="00C471E8" w:rsidP="0052248D">
            <w:pPr>
              <w:widowControl w:val="0"/>
              <w:tabs>
                <w:tab w:val="left" w:pos="5680"/>
              </w:tabs>
              <w:autoSpaceDE w:val="0"/>
              <w:spacing w:line="276" w:lineRule="auto"/>
              <w:ind w:left="146" w:right="142" w:firstLine="4"/>
              <w:jc w:val="both"/>
              <w:rPr>
                <w:rFonts w:ascii="Arial Narrow" w:hAnsi="Arial Narrow"/>
                <w:sz w:val="24"/>
                <w:szCs w:val="24"/>
              </w:rPr>
            </w:pPr>
            <w:r w:rsidRPr="0046769F">
              <w:rPr>
                <w:rFonts w:ascii="Arial Narrow" w:hAnsi="Arial Narrow"/>
                <w:sz w:val="24"/>
                <w:szCs w:val="24"/>
              </w:rPr>
              <w:t xml:space="preserve">Les propositions doivent demeurer valides </w:t>
            </w:r>
            <w:r w:rsidR="00487E7B" w:rsidRPr="0046769F">
              <w:rPr>
                <w:rFonts w:ascii="Arial Narrow" w:hAnsi="Arial Narrow"/>
                <w:b/>
                <w:sz w:val="24"/>
                <w:szCs w:val="24"/>
              </w:rPr>
              <w:t>quatre-vingt-dix (90)</w:t>
            </w:r>
            <w:r w:rsidRPr="0046769F">
              <w:rPr>
                <w:rFonts w:ascii="Arial Narrow" w:hAnsi="Arial Narrow"/>
                <w:sz w:val="24"/>
                <w:szCs w:val="24"/>
              </w:rPr>
              <w:t xml:space="preserve"> jours </w:t>
            </w:r>
            <w:r w:rsidR="00487E7B" w:rsidRPr="0046769F">
              <w:rPr>
                <w:rFonts w:ascii="Arial Narrow" w:hAnsi="Arial Narrow"/>
                <w:i/>
                <w:iCs/>
                <w:sz w:val="24"/>
                <w:szCs w:val="24"/>
              </w:rPr>
              <w:t xml:space="preserve">à compter </w:t>
            </w:r>
            <w:r w:rsidR="00F63510" w:rsidRPr="0046769F">
              <w:rPr>
                <w:rFonts w:ascii="Arial Narrow" w:hAnsi="Arial Narrow"/>
                <w:i/>
                <w:iCs/>
                <w:sz w:val="24"/>
                <w:szCs w:val="24"/>
              </w:rPr>
              <w:t>de la date de remise des offres</w:t>
            </w:r>
            <w:r w:rsidRPr="0046769F">
              <w:rPr>
                <w:rFonts w:ascii="Arial Narrow" w:hAnsi="Arial Narrow"/>
                <w:sz w:val="24"/>
                <w:szCs w:val="24"/>
              </w:rPr>
              <w:t>, soit jusqu’au</w:t>
            </w:r>
            <w:r w:rsidR="00F63510" w:rsidRPr="0046769F">
              <w:rPr>
                <w:rFonts w:ascii="Arial Narrow" w:hAnsi="Arial Narrow"/>
                <w:sz w:val="24"/>
                <w:szCs w:val="24"/>
              </w:rPr>
              <w:t xml:space="preserve"> :     </w:t>
            </w:r>
          </w:p>
        </w:tc>
      </w:tr>
      <w:tr w:rsidR="0010120C" w:rsidRPr="0046769F" w14:paraId="7D27C140" w14:textId="77777777" w:rsidTr="00586EE5">
        <w:trPr>
          <w:trHeight w:hRule="exact" w:val="503"/>
          <w:jc w:val="center"/>
        </w:trPr>
        <w:tc>
          <w:tcPr>
            <w:tcW w:w="1276" w:type="dxa"/>
            <w:tcMar>
              <w:top w:w="0" w:type="dxa"/>
              <w:left w:w="0" w:type="dxa"/>
              <w:bottom w:w="0" w:type="dxa"/>
              <w:right w:w="0" w:type="dxa"/>
            </w:tcMar>
          </w:tcPr>
          <w:p w14:paraId="535A7DB8" w14:textId="2A4F7E6C" w:rsidR="00165754" w:rsidRPr="0046769F" w:rsidRDefault="00165754"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t>18.2</w:t>
            </w:r>
          </w:p>
        </w:tc>
        <w:tc>
          <w:tcPr>
            <w:tcW w:w="9214" w:type="dxa"/>
            <w:tcMar>
              <w:top w:w="0" w:type="dxa"/>
              <w:left w:w="0" w:type="dxa"/>
              <w:bottom w:w="0" w:type="dxa"/>
              <w:right w:w="0" w:type="dxa"/>
            </w:tcMar>
          </w:tcPr>
          <w:p w14:paraId="5195DC0D" w14:textId="330C2086" w:rsidR="00742BF8" w:rsidRPr="0046769F" w:rsidRDefault="00165754" w:rsidP="0052248D">
            <w:pPr>
              <w:widowControl w:val="0"/>
              <w:tabs>
                <w:tab w:val="left" w:pos="6120"/>
              </w:tabs>
              <w:autoSpaceDE w:val="0"/>
              <w:spacing w:line="276" w:lineRule="auto"/>
              <w:ind w:left="146" w:right="142" w:firstLine="4"/>
              <w:jc w:val="both"/>
              <w:rPr>
                <w:rFonts w:ascii="Arial Narrow" w:hAnsi="Arial Narrow"/>
                <w:b/>
                <w:sz w:val="24"/>
                <w:szCs w:val="24"/>
              </w:rPr>
            </w:pPr>
            <w:r w:rsidRPr="0046769F">
              <w:rPr>
                <w:rFonts w:ascii="Arial Narrow" w:hAnsi="Arial Narrow"/>
                <w:sz w:val="24"/>
                <w:szCs w:val="24"/>
              </w:rPr>
              <w:t>Le</w:t>
            </w:r>
            <w:r w:rsidR="00E40050" w:rsidRPr="0046769F">
              <w:rPr>
                <w:rFonts w:ascii="Arial Narrow" w:hAnsi="Arial Narrow"/>
                <w:sz w:val="24"/>
                <w:szCs w:val="24"/>
              </w:rPr>
              <w:t>s consultants doivent soumettre leur offre en ligne sur la plate-forme COLEPS.</w:t>
            </w:r>
          </w:p>
        </w:tc>
      </w:tr>
      <w:tr w:rsidR="0010120C" w:rsidRPr="0046769F" w14:paraId="51B04C7C" w14:textId="77777777" w:rsidTr="00586EE5">
        <w:trPr>
          <w:trHeight w:hRule="exact" w:val="1021"/>
          <w:jc w:val="center"/>
        </w:trPr>
        <w:tc>
          <w:tcPr>
            <w:tcW w:w="1276" w:type="dxa"/>
            <w:tcMar>
              <w:top w:w="0" w:type="dxa"/>
              <w:left w:w="0" w:type="dxa"/>
              <w:bottom w:w="0" w:type="dxa"/>
              <w:right w:w="0" w:type="dxa"/>
            </w:tcMar>
          </w:tcPr>
          <w:p w14:paraId="4E11ECD9" w14:textId="17BB70E1" w:rsidR="00115B91" w:rsidRPr="0046769F" w:rsidRDefault="00F64F2F"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t>1</w:t>
            </w:r>
            <w:r w:rsidR="00F41DE3" w:rsidRPr="0046769F">
              <w:rPr>
                <w:rFonts w:ascii="Arial Narrow" w:hAnsi="Arial Narrow"/>
                <w:sz w:val="24"/>
                <w:szCs w:val="24"/>
              </w:rPr>
              <w:t>8</w:t>
            </w:r>
            <w:r w:rsidRPr="0046769F">
              <w:rPr>
                <w:rFonts w:ascii="Arial Narrow" w:hAnsi="Arial Narrow"/>
                <w:sz w:val="24"/>
                <w:szCs w:val="24"/>
              </w:rPr>
              <w:t>.</w:t>
            </w:r>
            <w:r w:rsidR="00F41DE3" w:rsidRPr="0046769F">
              <w:rPr>
                <w:rFonts w:ascii="Arial Narrow" w:hAnsi="Arial Narrow"/>
                <w:sz w:val="24"/>
                <w:szCs w:val="24"/>
              </w:rPr>
              <w:t>3</w:t>
            </w:r>
          </w:p>
        </w:tc>
        <w:tc>
          <w:tcPr>
            <w:tcW w:w="9214" w:type="dxa"/>
            <w:tcMar>
              <w:top w:w="0" w:type="dxa"/>
              <w:left w:w="0" w:type="dxa"/>
              <w:bottom w:w="0" w:type="dxa"/>
              <w:right w:w="0" w:type="dxa"/>
            </w:tcMar>
          </w:tcPr>
          <w:p w14:paraId="20B81953" w14:textId="58905772" w:rsidR="00115B91" w:rsidRPr="0046769F" w:rsidRDefault="000349C1" w:rsidP="0052248D">
            <w:pPr>
              <w:widowControl w:val="0"/>
              <w:tabs>
                <w:tab w:val="left" w:pos="6120"/>
              </w:tabs>
              <w:autoSpaceDE w:val="0"/>
              <w:spacing w:line="276" w:lineRule="auto"/>
              <w:ind w:left="284" w:right="142" w:hanging="142"/>
              <w:jc w:val="both"/>
              <w:rPr>
                <w:rFonts w:ascii="Arial Narrow" w:hAnsi="Arial Narrow"/>
                <w:sz w:val="24"/>
                <w:szCs w:val="24"/>
              </w:rPr>
            </w:pPr>
            <w:r w:rsidRPr="0046769F">
              <w:rPr>
                <w:rFonts w:ascii="Arial Narrow" w:hAnsi="Arial Narrow"/>
                <w:sz w:val="24"/>
                <w:szCs w:val="24"/>
              </w:rPr>
              <w:t>Le Montant du cautionnement de soumission s’élève</w:t>
            </w:r>
            <w:r w:rsidR="00DB1EEC" w:rsidRPr="0046769F">
              <w:rPr>
                <w:rFonts w:ascii="Arial Narrow" w:hAnsi="Arial Narrow"/>
                <w:sz w:val="24"/>
                <w:szCs w:val="24"/>
              </w:rPr>
              <w:t xml:space="preserve"> à </w:t>
            </w:r>
            <w:r w:rsidR="00981C27" w:rsidRPr="0046769F">
              <w:rPr>
                <w:rFonts w:ascii="Arial Narrow" w:hAnsi="Arial Narrow"/>
                <w:sz w:val="24"/>
                <w:szCs w:val="24"/>
              </w:rPr>
              <w:t xml:space="preserve">six cent soixante-onze mille trois cent soixante-dix-huit (671 378) FCFA </w:t>
            </w:r>
            <w:r w:rsidR="00DB1EEC" w:rsidRPr="0046769F">
              <w:rPr>
                <w:rFonts w:ascii="Arial Narrow" w:hAnsi="Arial Narrow"/>
                <w:sz w:val="24"/>
                <w:szCs w:val="24"/>
              </w:rPr>
              <w:t>francs CFA.</w:t>
            </w:r>
          </w:p>
        </w:tc>
      </w:tr>
      <w:tr w:rsidR="0010120C" w:rsidRPr="0046769F" w14:paraId="356B1FDB" w14:textId="77777777" w:rsidTr="00586EE5">
        <w:trPr>
          <w:trHeight w:val="822"/>
          <w:jc w:val="center"/>
        </w:trPr>
        <w:tc>
          <w:tcPr>
            <w:tcW w:w="1276" w:type="dxa"/>
            <w:tcMar>
              <w:top w:w="0" w:type="dxa"/>
              <w:left w:w="0" w:type="dxa"/>
              <w:bottom w:w="0" w:type="dxa"/>
              <w:right w:w="0" w:type="dxa"/>
            </w:tcMar>
          </w:tcPr>
          <w:p w14:paraId="1CC7D272" w14:textId="7ABCF9E7" w:rsidR="00115B91" w:rsidRPr="0046769F" w:rsidRDefault="00F64F2F"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t>19.</w:t>
            </w:r>
            <w:r w:rsidR="00F41DE3" w:rsidRPr="0046769F">
              <w:rPr>
                <w:rFonts w:ascii="Arial Narrow" w:hAnsi="Arial Narrow"/>
                <w:sz w:val="24"/>
                <w:szCs w:val="24"/>
              </w:rPr>
              <w:t>1</w:t>
            </w:r>
          </w:p>
        </w:tc>
        <w:tc>
          <w:tcPr>
            <w:tcW w:w="9214" w:type="dxa"/>
            <w:tcMar>
              <w:top w:w="0" w:type="dxa"/>
              <w:left w:w="0" w:type="dxa"/>
              <w:bottom w:w="0" w:type="dxa"/>
              <w:right w:w="0" w:type="dxa"/>
            </w:tcMar>
          </w:tcPr>
          <w:p w14:paraId="692AFC40" w14:textId="76AA4AB1" w:rsidR="008862A5" w:rsidRPr="0046769F" w:rsidRDefault="008862A5" w:rsidP="0052248D">
            <w:pPr>
              <w:widowControl w:val="0"/>
              <w:tabs>
                <w:tab w:val="left" w:pos="2180"/>
                <w:tab w:val="left" w:pos="8800"/>
              </w:tabs>
              <w:autoSpaceDE w:val="0"/>
              <w:spacing w:line="276" w:lineRule="auto"/>
              <w:ind w:left="284" w:right="142" w:hanging="142"/>
              <w:jc w:val="both"/>
              <w:rPr>
                <w:rFonts w:ascii="Arial Narrow" w:hAnsi="Arial Narrow"/>
                <w:b/>
                <w:sz w:val="24"/>
                <w:szCs w:val="24"/>
                <w:u w:val="single"/>
              </w:rPr>
            </w:pPr>
            <w:r w:rsidRPr="0046769F">
              <w:rPr>
                <w:rFonts w:ascii="Arial Narrow" w:hAnsi="Arial Narrow"/>
                <w:b/>
                <w:sz w:val="24"/>
                <w:szCs w:val="24"/>
                <w:u w:val="single"/>
              </w:rPr>
              <w:t>Soumission en ligne</w:t>
            </w:r>
          </w:p>
          <w:p w14:paraId="44D1D667" w14:textId="77777777" w:rsidR="00115B91" w:rsidRPr="0046769F" w:rsidRDefault="00115B91" w:rsidP="0052248D">
            <w:pPr>
              <w:widowControl w:val="0"/>
              <w:tabs>
                <w:tab w:val="left" w:pos="6120"/>
              </w:tabs>
              <w:autoSpaceDE w:val="0"/>
              <w:spacing w:line="276" w:lineRule="auto"/>
              <w:ind w:left="146" w:right="142" w:firstLine="4"/>
              <w:jc w:val="both"/>
              <w:rPr>
                <w:rFonts w:ascii="Arial Narrow" w:hAnsi="Arial Narrow"/>
                <w:sz w:val="24"/>
                <w:szCs w:val="24"/>
              </w:rPr>
            </w:pPr>
            <w:r w:rsidRPr="0046769F">
              <w:rPr>
                <w:rFonts w:ascii="Arial Narrow" w:hAnsi="Arial Narrow"/>
                <w:sz w:val="24"/>
                <w:szCs w:val="24"/>
              </w:rPr>
              <w:t>Pour la soumission en ligne, les tailles maximales des documents qui vont transiter sur la plateforme et constituant l’offre du soumissionnaire sont les suivantes :</w:t>
            </w:r>
          </w:p>
          <w:p w14:paraId="411AF473" w14:textId="77777777" w:rsidR="00115B91" w:rsidRPr="0046769F" w:rsidRDefault="00115B91" w:rsidP="00DC0341">
            <w:pPr>
              <w:widowControl w:val="0"/>
              <w:numPr>
                <w:ilvl w:val="0"/>
                <w:numId w:val="50"/>
              </w:numPr>
              <w:tabs>
                <w:tab w:val="left" w:pos="429"/>
              </w:tabs>
              <w:suppressAutoHyphens w:val="0"/>
              <w:autoSpaceDE w:val="0"/>
              <w:adjustRightInd w:val="0"/>
              <w:spacing w:line="276" w:lineRule="auto"/>
              <w:ind w:left="429" w:right="142" w:firstLine="4"/>
              <w:textAlignment w:val="auto"/>
              <w:rPr>
                <w:rFonts w:ascii="Arial Narrow" w:hAnsi="Arial Narrow"/>
                <w:sz w:val="24"/>
                <w:szCs w:val="24"/>
              </w:rPr>
            </w:pPr>
            <w:r w:rsidRPr="0046769F">
              <w:rPr>
                <w:rFonts w:ascii="Arial Narrow" w:hAnsi="Arial Narrow"/>
                <w:sz w:val="24"/>
                <w:szCs w:val="24"/>
              </w:rPr>
              <w:lastRenderedPageBreak/>
              <w:t>5 MO pour l’Offre Administrative ;</w:t>
            </w:r>
          </w:p>
          <w:p w14:paraId="4220C11C" w14:textId="77777777" w:rsidR="00115B91" w:rsidRPr="0046769F" w:rsidRDefault="00115B91" w:rsidP="00DC0341">
            <w:pPr>
              <w:widowControl w:val="0"/>
              <w:numPr>
                <w:ilvl w:val="0"/>
                <w:numId w:val="50"/>
              </w:numPr>
              <w:tabs>
                <w:tab w:val="left" w:pos="429"/>
              </w:tabs>
              <w:suppressAutoHyphens w:val="0"/>
              <w:autoSpaceDE w:val="0"/>
              <w:adjustRightInd w:val="0"/>
              <w:spacing w:line="276" w:lineRule="auto"/>
              <w:ind w:left="429" w:right="142" w:firstLine="4"/>
              <w:textAlignment w:val="auto"/>
              <w:rPr>
                <w:rFonts w:ascii="Arial Narrow" w:hAnsi="Arial Narrow"/>
                <w:sz w:val="24"/>
                <w:szCs w:val="24"/>
              </w:rPr>
            </w:pPr>
            <w:r w:rsidRPr="0046769F">
              <w:rPr>
                <w:rFonts w:ascii="Arial Narrow" w:hAnsi="Arial Narrow"/>
                <w:sz w:val="24"/>
                <w:szCs w:val="24"/>
              </w:rPr>
              <w:t>15 MO pour l’Offre Technique ;</w:t>
            </w:r>
          </w:p>
          <w:p w14:paraId="7D9D2722" w14:textId="693AD6A1" w:rsidR="00115B91" w:rsidRPr="0046769F" w:rsidRDefault="00115B91" w:rsidP="00DC0341">
            <w:pPr>
              <w:widowControl w:val="0"/>
              <w:numPr>
                <w:ilvl w:val="0"/>
                <w:numId w:val="50"/>
              </w:numPr>
              <w:tabs>
                <w:tab w:val="left" w:pos="429"/>
              </w:tabs>
              <w:suppressAutoHyphens w:val="0"/>
              <w:autoSpaceDE w:val="0"/>
              <w:adjustRightInd w:val="0"/>
              <w:spacing w:line="276" w:lineRule="auto"/>
              <w:ind w:left="429" w:right="142" w:firstLine="4"/>
              <w:textAlignment w:val="auto"/>
              <w:rPr>
                <w:rFonts w:ascii="Arial Narrow" w:hAnsi="Arial Narrow"/>
                <w:sz w:val="24"/>
                <w:szCs w:val="24"/>
              </w:rPr>
            </w:pPr>
            <w:r w:rsidRPr="0046769F">
              <w:rPr>
                <w:rFonts w:ascii="Arial Narrow" w:hAnsi="Arial Narrow"/>
                <w:sz w:val="24"/>
                <w:szCs w:val="24"/>
              </w:rPr>
              <w:t>5 MO pour l’Offre Financière.</w:t>
            </w:r>
          </w:p>
          <w:p w14:paraId="10F34CFF" w14:textId="77777777" w:rsidR="00115B91" w:rsidRPr="0046769F" w:rsidRDefault="00115B91" w:rsidP="0052248D">
            <w:pPr>
              <w:widowControl w:val="0"/>
              <w:tabs>
                <w:tab w:val="left" w:pos="2180"/>
              </w:tabs>
              <w:autoSpaceDE w:val="0"/>
              <w:adjustRightInd w:val="0"/>
              <w:spacing w:line="276" w:lineRule="auto"/>
              <w:ind w:left="284" w:right="142" w:hanging="142"/>
              <w:rPr>
                <w:rFonts w:ascii="Arial Narrow" w:hAnsi="Arial Narrow"/>
                <w:sz w:val="24"/>
                <w:szCs w:val="24"/>
              </w:rPr>
            </w:pPr>
            <w:r w:rsidRPr="0046769F">
              <w:rPr>
                <w:rFonts w:ascii="Arial Narrow" w:hAnsi="Arial Narrow"/>
                <w:sz w:val="24"/>
                <w:szCs w:val="24"/>
              </w:rPr>
              <w:t>Les formats acceptés sont les suivants :</w:t>
            </w:r>
          </w:p>
          <w:p w14:paraId="60DDA009" w14:textId="77777777" w:rsidR="00115B91" w:rsidRPr="0046769F" w:rsidRDefault="00115B91" w:rsidP="00DC0341">
            <w:pPr>
              <w:widowControl w:val="0"/>
              <w:numPr>
                <w:ilvl w:val="0"/>
                <w:numId w:val="50"/>
              </w:numPr>
              <w:tabs>
                <w:tab w:val="left" w:pos="429"/>
              </w:tabs>
              <w:suppressAutoHyphens w:val="0"/>
              <w:autoSpaceDE w:val="0"/>
              <w:adjustRightInd w:val="0"/>
              <w:spacing w:line="276" w:lineRule="auto"/>
              <w:ind w:left="429" w:right="142" w:firstLine="4"/>
              <w:textAlignment w:val="auto"/>
              <w:rPr>
                <w:rFonts w:ascii="Arial Narrow" w:hAnsi="Arial Narrow"/>
                <w:sz w:val="24"/>
                <w:szCs w:val="24"/>
              </w:rPr>
            </w:pPr>
            <w:r w:rsidRPr="0046769F">
              <w:rPr>
                <w:rFonts w:ascii="Arial Narrow" w:hAnsi="Arial Narrow"/>
                <w:sz w:val="24"/>
                <w:szCs w:val="24"/>
              </w:rPr>
              <w:t>Format PDF pour les documents textuels ;</w:t>
            </w:r>
          </w:p>
          <w:p w14:paraId="31516B76" w14:textId="77777777" w:rsidR="00115B91" w:rsidRPr="0046769F" w:rsidRDefault="00115B91" w:rsidP="00DC0341">
            <w:pPr>
              <w:widowControl w:val="0"/>
              <w:numPr>
                <w:ilvl w:val="0"/>
                <w:numId w:val="50"/>
              </w:numPr>
              <w:tabs>
                <w:tab w:val="left" w:pos="429"/>
              </w:tabs>
              <w:suppressAutoHyphens w:val="0"/>
              <w:autoSpaceDE w:val="0"/>
              <w:adjustRightInd w:val="0"/>
              <w:spacing w:line="276" w:lineRule="auto"/>
              <w:ind w:left="429" w:right="142" w:firstLine="4"/>
              <w:textAlignment w:val="auto"/>
              <w:rPr>
                <w:rFonts w:ascii="Arial Narrow" w:hAnsi="Arial Narrow"/>
                <w:sz w:val="24"/>
                <w:szCs w:val="24"/>
              </w:rPr>
            </w:pPr>
            <w:r w:rsidRPr="0046769F">
              <w:rPr>
                <w:rFonts w:ascii="Arial Narrow" w:hAnsi="Arial Narrow"/>
                <w:sz w:val="24"/>
                <w:szCs w:val="24"/>
              </w:rPr>
              <w:t>JPEG pour les images.</w:t>
            </w:r>
          </w:p>
          <w:p w14:paraId="1B9460D1" w14:textId="0FC1E73F" w:rsidR="00115B91" w:rsidRPr="0046769F" w:rsidRDefault="00115B91" w:rsidP="0052248D">
            <w:pPr>
              <w:widowControl w:val="0"/>
              <w:tabs>
                <w:tab w:val="left" w:pos="2180"/>
              </w:tabs>
              <w:autoSpaceDE w:val="0"/>
              <w:adjustRightInd w:val="0"/>
              <w:spacing w:line="276" w:lineRule="auto"/>
              <w:ind w:left="146" w:right="142" w:firstLine="4"/>
              <w:jc w:val="both"/>
              <w:rPr>
                <w:rFonts w:ascii="Arial Narrow" w:hAnsi="Arial Narrow"/>
                <w:b/>
                <w:sz w:val="24"/>
                <w:szCs w:val="24"/>
              </w:rPr>
            </w:pPr>
            <w:r w:rsidRPr="0046769F">
              <w:rPr>
                <w:rFonts w:ascii="Arial Narrow" w:hAnsi="Arial Narrow"/>
                <w:b/>
                <w:sz w:val="24"/>
                <w:szCs w:val="24"/>
              </w:rPr>
              <w:t>Le candidat veillera à utiliser des logiciels de compression afin de réduire éventuellement la tai</w:t>
            </w:r>
            <w:r w:rsidR="00BB2B62" w:rsidRPr="0046769F">
              <w:rPr>
                <w:rFonts w:ascii="Arial Narrow" w:hAnsi="Arial Narrow"/>
                <w:b/>
                <w:sz w:val="24"/>
                <w:szCs w:val="24"/>
              </w:rPr>
              <w:t>lle des fichiers à transmettre.</w:t>
            </w:r>
          </w:p>
          <w:p w14:paraId="53282AB6" w14:textId="1E53A26F" w:rsidR="00115B91" w:rsidRPr="0046769F" w:rsidRDefault="00BC600D" w:rsidP="0052248D">
            <w:pPr>
              <w:widowControl w:val="0"/>
              <w:tabs>
                <w:tab w:val="left" w:pos="8800"/>
              </w:tabs>
              <w:autoSpaceDE w:val="0"/>
              <w:spacing w:line="276" w:lineRule="auto"/>
              <w:ind w:left="146" w:right="142" w:firstLine="4"/>
              <w:jc w:val="both"/>
              <w:rPr>
                <w:rFonts w:ascii="Arial Narrow" w:hAnsi="Arial Narrow"/>
                <w:sz w:val="24"/>
                <w:szCs w:val="24"/>
              </w:rPr>
            </w:pPr>
            <w:r w:rsidRPr="0046769F">
              <w:rPr>
                <w:rFonts w:ascii="Arial Narrow" w:hAnsi="Arial Narrow"/>
                <w:sz w:val="24"/>
                <w:szCs w:val="24"/>
              </w:rPr>
              <w:t>Les offres soumises en ligne seront transmises par voie électronique via la plateforme COLEPS disponible à l’adresse http://www.marchespublics.cm ou http://www.publiccontracts.cm</w:t>
            </w:r>
            <w:r w:rsidR="00804120" w:rsidRPr="0046769F">
              <w:rPr>
                <w:rFonts w:ascii="Arial Narrow" w:hAnsi="Arial Narrow"/>
                <w:i/>
                <w:sz w:val="24"/>
                <w:szCs w:val="24"/>
              </w:rPr>
              <w:t xml:space="preserve">. </w:t>
            </w:r>
            <w:r w:rsidR="00115B91" w:rsidRPr="0046769F">
              <w:rPr>
                <w:rFonts w:ascii="Arial Narrow" w:hAnsi="Arial Narrow"/>
                <w:sz w:val="24"/>
                <w:szCs w:val="24"/>
              </w:rPr>
              <w:t xml:space="preserve">Une copie de sauvegarde de l’offre enregistrée sur clé USB </w:t>
            </w:r>
            <w:r w:rsidR="00DD2965" w:rsidRPr="0046769F">
              <w:rPr>
                <w:rFonts w:ascii="Arial Narrow" w:hAnsi="Arial Narrow"/>
                <w:sz w:val="24"/>
                <w:szCs w:val="24"/>
              </w:rPr>
              <w:t xml:space="preserve">devra </w:t>
            </w:r>
            <w:r w:rsidR="00115B91" w:rsidRPr="0046769F">
              <w:rPr>
                <w:rFonts w:ascii="Arial Narrow" w:hAnsi="Arial Narrow"/>
                <w:sz w:val="24"/>
                <w:szCs w:val="24"/>
              </w:rPr>
              <w:t xml:space="preserve">être </w:t>
            </w:r>
            <w:r w:rsidR="00133213" w:rsidRPr="0046769F">
              <w:rPr>
                <w:rFonts w:ascii="Arial Narrow" w:hAnsi="Arial Narrow"/>
                <w:sz w:val="24"/>
                <w:szCs w:val="24"/>
              </w:rPr>
              <w:t>déposée dans les services du</w:t>
            </w:r>
            <w:r w:rsidR="006D7857" w:rsidRPr="0046769F">
              <w:rPr>
                <w:rFonts w:ascii="Arial Narrow" w:hAnsi="Arial Narrow"/>
                <w:sz w:val="24"/>
                <w:szCs w:val="24"/>
              </w:rPr>
              <w:t xml:space="preserve"> Maitre d’Ouvrage Délégué</w:t>
            </w:r>
            <w:r w:rsidR="00115B91" w:rsidRPr="0046769F">
              <w:rPr>
                <w:rFonts w:ascii="Arial Narrow" w:hAnsi="Arial Narrow"/>
                <w:sz w:val="24"/>
                <w:szCs w:val="24"/>
              </w:rPr>
              <w:t xml:space="preserve"> sous pli scellé avec la mention claire et lisible « copie de sauve</w:t>
            </w:r>
            <w:r w:rsidR="00133213" w:rsidRPr="0046769F">
              <w:rPr>
                <w:rFonts w:ascii="Arial Narrow" w:hAnsi="Arial Narrow"/>
                <w:sz w:val="24"/>
                <w:szCs w:val="24"/>
              </w:rPr>
              <w:t>garde » et les références de l’Appel d’Offres dans les délais impartis.</w:t>
            </w:r>
          </w:p>
          <w:p w14:paraId="4CDC0EAB" w14:textId="7CAA1B84" w:rsidR="00C65F6A" w:rsidRPr="0046769F" w:rsidRDefault="00C65F6A" w:rsidP="0052248D">
            <w:pPr>
              <w:widowControl w:val="0"/>
              <w:tabs>
                <w:tab w:val="left" w:pos="8800"/>
              </w:tabs>
              <w:autoSpaceDE w:val="0"/>
              <w:spacing w:line="276" w:lineRule="auto"/>
              <w:ind w:left="146" w:right="142" w:firstLine="4"/>
              <w:jc w:val="both"/>
              <w:rPr>
                <w:rFonts w:ascii="Arial Narrow" w:hAnsi="Arial Narrow"/>
                <w:b/>
                <w:sz w:val="24"/>
                <w:szCs w:val="24"/>
              </w:rPr>
            </w:pPr>
            <w:r w:rsidRPr="0046769F">
              <w:rPr>
                <w:rFonts w:ascii="Arial Narrow" w:hAnsi="Arial Narrow"/>
                <w:b/>
                <w:sz w:val="24"/>
                <w:szCs w:val="24"/>
              </w:rPr>
              <w:t xml:space="preserve">Les date et heure limites de </w:t>
            </w:r>
            <w:r w:rsidR="002A627D" w:rsidRPr="0046769F">
              <w:rPr>
                <w:rFonts w:ascii="Arial Narrow" w:hAnsi="Arial Narrow"/>
                <w:b/>
                <w:sz w:val="24"/>
                <w:szCs w:val="24"/>
              </w:rPr>
              <w:t>transmission</w:t>
            </w:r>
            <w:r w:rsidRPr="0046769F">
              <w:rPr>
                <w:rFonts w:ascii="Arial Narrow" w:hAnsi="Arial Narrow"/>
                <w:b/>
                <w:sz w:val="24"/>
                <w:szCs w:val="24"/>
              </w:rPr>
              <w:t xml:space="preserve"> des offres sont les suivantes :</w:t>
            </w:r>
          </w:p>
          <w:p w14:paraId="312B9B5A" w14:textId="7FADE19F" w:rsidR="00C65F6A" w:rsidRPr="0046769F" w:rsidRDefault="00C65F6A" w:rsidP="0052248D">
            <w:pPr>
              <w:widowControl w:val="0"/>
              <w:tabs>
                <w:tab w:val="left" w:pos="8800"/>
              </w:tabs>
              <w:autoSpaceDE w:val="0"/>
              <w:spacing w:line="276" w:lineRule="auto"/>
              <w:ind w:left="146" w:right="142" w:firstLine="4"/>
              <w:jc w:val="both"/>
              <w:rPr>
                <w:rFonts w:ascii="Arial Narrow" w:hAnsi="Arial Narrow"/>
                <w:sz w:val="24"/>
                <w:szCs w:val="24"/>
              </w:rPr>
            </w:pPr>
            <w:r w:rsidRPr="0046769F">
              <w:rPr>
                <w:rFonts w:ascii="Arial Narrow" w:hAnsi="Arial Narrow"/>
                <w:sz w:val="24"/>
                <w:szCs w:val="24"/>
              </w:rPr>
              <w:t xml:space="preserve">Date : </w:t>
            </w:r>
          </w:p>
          <w:p w14:paraId="70F38E61" w14:textId="2EB2200D" w:rsidR="00C65F6A" w:rsidRPr="0046769F" w:rsidRDefault="00C65F6A" w:rsidP="0052248D">
            <w:pPr>
              <w:widowControl w:val="0"/>
              <w:tabs>
                <w:tab w:val="left" w:pos="8800"/>
              </w:tabs>
              <w:autoSpaceDE w:val="0"/>
              <w:spacing w:line="276" w:lineRule="auto"/>
              <w:ind w:left="146" w:right="142" w:firstLine="4"/>
              <w:jc w:val="both"/>
              <w:rPr>
                <w:rFonts w:ascii="Arial Narrow" w:hAnsi="Arial Narrow"/>
                <w:sz w:val="24"/>
                <w:szCs w:val="24"/>
              </w:rPr>
            </w:pPr>
            <w:r w:rsidRPr="0046769F">
              <w:rPr>
                <w:rFonts w:ascii="Arial Narrow" w:hAnsi="Arial Narrow"/>
                <w:sz w:val="24"/>
                <w:szCs w:val="24"/>
              </w:rPr>
              <w:t>Heure </w:t>
            </w:r>
            <w:r w:rsidRPr="0046769F">
              <w:rPr>
                <w:rFonts w:ascii="Arial Narrow" w:hAnsi="Arial Narrow"/>
                <w:iCs/>
                <w:sz w:val="24"/>
                <w:szCs w:val="24"/>
              </w:rPr>
              <w:t xml:space="preserve">: </w:t>
            </w:r>
            <w:r w:rsidRPr="0046769F">
              <w:rPr>
                <w:rFonts w:ascii="Arial Narrow" w:hAnsi="Arial Narrow"/>
                <w:b/>
                <w:iCs/>
                <w:sz w:val="24"/>
                <w:szCs w:val="24"/>
              </w:rPr>
              <w:t>1</w:t>
            </w:r>
            <w:r w:rsidR="001F373B">
              <w:rPr>
                <w:rFonts w:ascii="Arial Narrow" w:hAnsi="Arial Narrow"/>
                <w:b/>
                <w:iCs/>
                <w:sz w:val="24"/>
                <w:szCs w:val="24"/>
              </w:rPr>
              <w:t>3</w:t>
            </w:r>
            <w:r w:rsidR="00981C27" w:rsidRPr="0046769F">
              <w:rPr>
                <w:rFonts w:ascii="Arial Narrow" w:hAnsi="Arial Narrow"/>
                <w:b/>
                <w:iCs/>
                <w:sz w:val="24"/>
                <w:szCs w:val="24"/>
              </w:rPr>
              <w:t xml:space="preserve"> </w:t>
            </w:r>
            <w:r w:rsidRPr="0046769F">
              <w:rPr>
                <w:rFonts w:ascii="Arial Narrow" w:hAnsi="Arial Narrow"/>
                <w:b/>
                <w:iCs/>
                <w:sz w:val="24"/>
                <w:szCs w:val="24"/>
              </w:rPr>
              <w:t>heures</w:t>
            </w:r>
            <w:r w:rsidRPr="0046769F">
              <w:rPr>
                <w:rFonts w:ascii="Arial Narrow" w:hAnsi="Arial Narrow"/>
                <w:iCs/>
                <w:sz w:val="24"/>
                <w:szCs w:val="24"/>
              </w:rPr>
              <w:t> ;</w:t>
            </w:r>
          </w:p>
          <w:p w14:paraId="46FB6554" w14:textId="73FDF933" w:rsidR="00484281" w:rsidRPr="0046769F" w:rsidRDefault="00C65F6A" w:rsidP="0052248D">
            <w:pPr>
              <w:widowControl w:val="0"/>
              <w:tabs>
                <w:tab w:val="left" w:pos="8800"/>
              </w:tabs>
              <w:autoSpaceDE w:val="0"/>
              <w:spacing w:line="276" w:lineRule="auto"/>
              <w:ind w:left="146" w:right="142" w:firstLine="4"/>
              <w:jc w:val="both"/>
              <w:rPr>
                <w:rFonts w:ascii="Arial Narrow" w:hAnsi="Arial Narrow"/>
                <w:iCs/>
                <w:sz w:val="24"/>
                <w:szCs w:val="24"/>
              </w:rPr>
            </w:pPr>
            <w:r w:rsidRPr="0046769F">
              <w:rPr>
                <w:rFonts w:ascii="Arial Narrow" w:hAnsi="Arial Narrow"/>
                <w:iCs/>
                <w:sz w:val="24"/>
                <w:szCs w:val="24"/>
              </w:rPr>
              <w:t>Le fuseau horaire de référence est l’heure locale (GMT/UTC + 1) vis</w:t>
            </w:r>
            <w:r w:rsidR="00316614" w:rsidRPr="0046769F">
              <w:rPr>
                <w:rFonts w:ascii="Arial Narrow" w:hAnsi="Arial Narrow"/>
                <w:iCs/>
                <w:sz w:val="24"/>
                <w:szCs w:val="24"/>
              </w:rPr>
              <w:t>ible sur la page de soumission.</w:t>
            </w:r>
          </w:p>
        </w:tc>
      </w:tr>
      <w:tr w:rsidR="0010120C" w:rsidRPr="0046769F" w14:paraId="2E4B7C69" w14:textId="77777777" w:rsidTr="00586EE5">
        <w:trPr>
          <w:trHeight w:val="680"/>
          <w:jc w:val="center"/>
        </w:trPr>
        <w:tc>
          <w:tcPr>
            <w:tcW w:w="1276" w:type="dxa"/>
            <w:tcMar>
              <w:top w:w="0" w:type="dxa"/>
              <w:left w:w="0" w:type="dxa"/>
              <w:bottom w:w="0" w:type="dxa"/>
              <w:right w:w="0" w:type="dxa"/>
            </w:tcMar>
          </w:tcPr>
          <w:p w14:paraId="69B1F451" w14:textId="2CFEAF8B" w:rsidR="009F044E" w:rsidRPr="0046769F" w:rsidRDefault="009F044E"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lastRenderedPageBreak/>
              <w:t>22.1</w:t>
            </w:r>
          </w:p>
        </w:tc>
        <w:tc>
          <w:tcPr>
            <w:tcW w:w="9214" w:type="dxa"/>
            <w:tcMar>
              <w:top w:w="0" w:type="dxa"/>
              <w:left w:w="0" w:type="dxa"/>
              <w:bottom w:w="0" w:type="dxa"/>
              <w:right w:w="0" w:type="dxa"/>
            </w:tcMar>
          </w:tcPr>
          <w:p w14:paraId="6AF6A682" w14:textId="4EEC6621" w:rsidR="009F044E" w:rsidRPr="0046769F" w:rsidRDefault="009F044E" w:rsidP="0052248D">
            <w:pPr>
              <w:widowControl w:val="0"/>
              <w:tabs>
                <w:tab w:val="left" w:pos="5680"/>
              </w:tabs>
              <w:autoSpaceDE w:val="0"/>
              <w:spacing w:line="276" w:lineRule="auto"/>
              <w:ind w:left="146" w:right="142" w:firstLine="4"/>
              <w:jc w:val="both"/>
              <w:rPr>
                <w:rFonts w:ascii="Arial Narrow" w:hAnsi="Arial Narrow"/>
                <w:sz w:val="24"/>
                <w:szCs w:val="24"/>
              </w:rPr>
            </w:pPr>
            <w:r w:rsidRPr="0046769F">
              <w:rPr>
                <w:rFonts w:ascii="Arial Narrow" w:hAnsi="Arial Narrow"/>
                <w:sz w:val="24"/>
                <w:szCs w:val="24"/>
              </w:rPr>
              <w:t xml:space="preserve">Le Dossier Administratif et les propositions techniques et </w:t>
            </w:r>
            <w:r w:rsidR="008C6226" w:rsidRPr="0046769F">
              <w:rPr>
                <w:rFonts w:ascii="Arial Narrow" w:hAnsi="Arial Narrow"/>
                <w:sz w:val="24"/>
                <w:szCs w:val="24"/>
              </w:rPr>
              <w:t>financières doivent</w:t>
            </w:r>
            <w:r w:rsidRPr="0046769F">
              <w:rPr>
                <w:rFonts w:ascii="Arial Narrow" w:hAnsi="Arial Narrow"/>
                <w:sz w:val="24"/>
                <w:szCs w:val="24"/>
              </w:rPr>
              <w:t xml:space="preserve"> être soumises au plus tard aux adresses, date et heure suivantes : </w:t>
            </w:r>
            <w:r w:rsidR="005D2F72" w:rsidRPr="0046769F">
              <w:rPr>
                <w:rFonts w:ascii="Arial Narrow" w:hAnsi="Arial Narrow"/>
                <w:sz w:val="24"/>
                <w:szCs w:val="24"/>
              </w:rPr>
              <w:t xml:space="preserve">le </w:t>
            </w:r>
            <w:r w:rsidR="004A1E2E" w:rsidRPr="0046769F">
              <w:rPr>
                <w:rFonts w:ascii="Arial Narrow" w:hAnsi="Arial Narrow"/>
                <w:b/>
                <w:sz w:val="24"/>
                <w:szCs w:val="24"/>
              </w:rPr>
              <w:t xml:space="preserve">                    </w:t>
            </w:r>
            <w:r w:rsidR="005D2F72" w:rsidRPr="0046769F">
              <w:rPr>
                <w:rFonts w:ascii="Arial Narrow" w:hAnsi="Arial Narrow"/>
                <w:b/>
                <w:sz w:val="24"/>
                <w:szCs w:val="24"/>
              </w:rPr>
              <w:t xml:space="preserve"> 2026</w:t>
            </w:r>
            <w:r w:rsidR="005D2F72" w:rsidRPr="0046769F">
              <w:rPr>
                <w:rFonts w:ascii="Arial Narrow" w:hAnsi="Arial Narrow"/>
                <w:i/>
                <w:sz w:val="24"/>
                <w:szCs w:val="24"/>
              </w:rPr>
              <w:t xml:space="preserve"> </w:t>
            </w:r>
            <w:r w:rsidR="005D2F72" w:rsidRPr="0046769F">
              <w:rPr>
                <w:rFonts w:ascii="Arial Narrow" w:hAnsi="Arial Narrow"/>
                <w:sz w:val="24"/>
                <w:szCs w:val="24"/>
              </w:rPr>
              <w:t xml:space="preserve">à </w:t>
            </w:r>
            <w:r w:rsidR="008624B8" w:rsidRPr="0046769F">
              <w:rPr>
                <w:rFonts w:ascii="Arial Narrow" w:hAnsi="Arial Narrow"/>
                <w:b/>
                <w:sz w:val="24"/>
                <w:szCs w:val="24"/>
              </w:rPr>
              <w:t>1</w:t>
            </w:r>
            <w:r w:rsidR="001F373B">
              <w:rPr>
                <w:rFonts w:ascii="Arial Narrow" w:hAnsi="Arial Narrow"/>
                <w:b/>
                <w:sz w:val="24"/>
                <w:szCs w:val="24"/>
              </w:rPr>
              <w:t>3</w:t>
            </w:r>
            <w:r w:rsidR="004A1E2E" w:rsidRPr="0046769F">
              <w:rPr>
                <w:rFonts w:ascii="Arial Narrow" w:hAnsi="Arial Narrow"/>
                <w:b/>
                <w:sz w:val="24"/>
                <w:szCs w:val="24"/>
              </w:rPr>
              <w:t xml:space="preserve">H00, </w:t>
            </w:r>
            <w:r w:rsidR="008624B8" w:rsidRPr="0046769F">
              <w:rPr>
                <w:rFonts w:ascii="Arial Narrow" w:hAnsi="Arial Narrow"/>
                <w:b/>
                <w:sz w:val="24"/>
                <w:szCs w:val="24"/>
              </w:rPr>
              <w:t>heure</w:t>
            </w:r>
            <w:r w:rsidRPr="0046769F">
              <w:rPr>
                <w:rFonts w:ascii="Arial Narrow" w:hAnsi="Arial Narrow"/>
                <w:sz w:val="24"/>
                <w:szCs w:val="24"/>
              </w:rPr>
              <w:t xml:space="preserve"> </w:t>
            </w:r>
            <w:r w:rsidR="0043251B" w:rsidRPr="0046769F">
              <w:rPr>
                <w:rFonts w:ascii="Arial Narrow" w:hAnsi="Arial Narrow"/>
                <w:b/>
                <w:sz w:val="24"/>
                <w:szCs w:val="24"/>
              </w:rPr>
              <w:t xml:space="preserve">locale </w:t>
            </w:r>
            <w:r w:rsidR="005D2F72" w:rsidRPr="0046769F">
              <w:rPr>
                <w:rFonts w:ascii="Arial Narrow" w:hAnsi="Arial Narrow"/>
                <w:b/>
                <w:sz w:val="24"/>
                <w:szCs w:val="24"/>
              </w:rPr>
              <w:t xml:space="preserve">par voie électronique via la plateforme COLEPS disponible </w:t>
            </w:r>
            <w:r w:rsidR="00586EE5" w:rsidRPr="0046769F">
              <w:rPr>
                <w:rFonts w:ascii="Arial Narrow" w:hAnsi="Arial Narrow"/>
                <w:b/>
                <w:sz w:val="24"/>
                <w:szCs w:val="24"/>
              </w:rPr>
              <w:t xml:space="preserve">à l’adresse </w:t>
            </w:r>
            <w:hyperlink r:id="rId32" w:history="1">
              <w:r w:rsidR="00586EE5" w:rsidRPr="0046769F">
                <w:rPr>
                  <w:rStyle w:val="Hyperlink"/>
                  <w:rFonts w:ascii="Arial Narrow" w:hAnsi="Arial Narrow"/>
                  <w:b/>
                  <w:sz w:val="24"/>
                  <w:szCs w:val="24"/>
                </w:rPr>
                <w:t>http://www.marchespublics.cm</w:t>
              </w:r>
            </w:hyperlink>
            <w:r w:rsidR="00586EE5" w:rsidRPr="0046769F">
              <w:rPr>
                <w:rFonts w:ascii="Arial Narrow" w:hAnsi="Arial Narrow"/>
                <w:b/>
                <w:sz w:val="24"/>
                <w:szCs w:val="24"/>
              </w:rPr>
              <w:t xml:space="preserve"> </w:t>
            </w:r>
            <w:r w:rsidR="005D2F72" w:rsidRPr="0046769F">
              <w:rPr>
                <w:rFonts w:ascii="Arial Narrow" w:hAnsi="Arial Narrow"/>
                <w:b/>
                <w:sz w:val="24"/>
                <w:szCs w:val="24"/>
              </w:rPr>
              <w:t xml:space="preserve">ou </w:t>
            </w:r>
            <w:hyperlink r:id="rId33" w:history="1">
              <w:r w:rsidR="00586EE5" w:rsidRPr="0046769F">
                <w:rPr>
                  <w:rStyle w:val="Hyperlink"/>
                  <w:rFonts w:ascii="Arial Narrow" w:hAnsi="Arial Narrow"/>
                  <w:b/>
                  <w:sz w:val="24"/>
                  <w:szCs w:val="24"/>
                </w:rPr>
                <w:t>http://www.publiccontracts.cm</w:t>
              </w:r>
            </w:hyperlink>
            <w:r w:rsidR="00586EE5" w:rsidRPr="0046769F">
              <w:rPr>
                <w:rFonts w:ascii="Arial Narrow" w:hAnsi="Arial Narrow"/>
                <w:b/>
                <w:sz w:val="24"/>
                <w:szCs w:val="24"/>
              </w:rPr>
              <w:t>.</w:t>
            </w:r>
          </w:p>
          <w:p w14:paraId="135EB653" w14:textId="276DFDE1" w:rsidR="009F044E" w:rsidRPr="0046769F" w:rsidRDefault="009F044E" w:rsidP="0052248D">
            <w:pPr>
              <w:widowControl w:val="0"/>
              <w:autoSpaceDE w:val="0"/>
              <w:adjustRightInd w:val="0"/>
              <w:spacing w:line="276" w:lineRule="auto"/>
              <w:ind w:left="146" w:right="142" w:firstLine="4"/>
              <w:jc w:val="both"/>
              <w:rPr>
                <w:rFonts w:ascii="Arial Narrow" w:hAnsi="Arial Narrow"/>
                <w:sz w:val="24"/>
                <w:szCs w:val="24"/>
              </w:rPr>
            </w:pPr>
            <w:r w:rsidRPr="0046769F">
              <w:rPr>
                <w:rFonts w:ascii="Arial Narrow" w:hAnsi="Arial Narrow"/>
                <w:sz w:val="24"/>
                <w:szCs w:val="24"/>
              </w:rPr>
              <w:t>-L’ouverture des dossiers administratifs et des offres techniques aura lieu le</w:t>
            </w:r>
            <w:r w:rsidR="00DC1AAA" w:rsidRPr="0046769F">
              <w:rPr>
                <w:rFonts w:ascii="Arial Narrow" w:hAnsi="Arial Narrow"/>
                <w:b/>
                <w:sz w:val="24"/>
                <w:szCs w:val="24"/>
              </w:rPr>
              <w:t xml:space="preserve"> </w:t>
            </w:r>
            <w:r w:rsidR="004A1E2E" w:rsidRPr="0046769F">
              <w:rPr>
                <w:rFonts w:ascii="Arial Narrow" w:hAnsi="Arial Narrow"/>
                <w:b/>
                <w:sz w:val="24"/>
                <w:szCs w:val="24"/>
              </w:rPr>
              <w:t xml:space="preserve">                 </w:t>
            </w:r>
            <w:r w:rsidR="00DC1AAA" w:rsidRPr="0046769F">
              <w:rPr>
                <w:rFonts w:ascii="Arial Narrow" w:hAnsi="Arial Narrow"/>
                <w:b/>
                <w:sz w:val="24"/>
                <w:szCs w:val="24"/>
              </w:rPr>
              <w:t xml:space="preserve"> 2026</w:t>
            </w:r>
            <w:r w:rsidR="00DC1AAA" w:rsidRPr="0046769F">
              <w:rPr>
                <w:rFonts w:ascii="Arial Narrow" w:hAnsi="Arial Narrow"/>
                <w:sz w:val="24"/>
                <w:szCs w:val="24"/>
              </w:rPr>
              <w:t xml:space="preserve"> à </w:t>
            </w:r>
            <w:r w:rsidR="00DC1AAA" w:rsidRPr="0046769F">
              <w:rPr>
                <w:rFonts w:ascii="Arial Narrow" w:hAnsi="Arial Narrow"/>
                <w:b/>
                <w:sz w:val="24"/>
                <w:szCs w:val="24"/>
              </w:rPr>
              <w:t>1</w:t>
            </w:r>
            <w:r w:rsidR="001F373B">
              <w:rPr>
                <w:rFonts w:ascii="Arial Narrow" w:hAnsi="Arial Narrow"/>
                <w:b/>
                <w:sz w:val="24"/>
                <w:szCs w:val="24"/>
              </w:rPr>
              <w:t>4</w:t>
            </w:r>
            <w:r w:rsidR="004A1E2E" w:rsidRPr="0046769F">
              <w:rPr>
                <w:rFonts w:ascii="Arial Narrow" w:hAnsi="Arial Narrow"/>
                <w:b/>
                <w:sz w:val="24"/>
                <w:szCs w:val="24"/>
              </w:rPr>
              <w:t xml:space="preserve">H00, heure </w:t>
            </w:r>
            <w:r w:rsidR="0043251B" w:rsidRPr="0046769F">
              <w:rPr>
                <w:rFonts w:ascii="Arial Narrow" w:hAnsi="Arial Narrow"/>
                <w:b/>
                <w:sz w:val="24"/>
                <w:szCs w:val="24"/>
              </w:rPr>
              <w:t xml:space="preserve">locale </w:t>
            </w:r>
            <w:r w:rsidRPr="0046769F">
              <w:rPr>
                <w:rFonts w:ascii="Arial Narrow" w:hAnsi="Arial Narrow"/>
                <w:sz w:val="24"/>
                <w:szCs w:val="24"/>
              </w:rPr>
              <w:t>par la Commission</w:t>
            </w:r>
            <w:r w:rsidR="00DC1AAA" w:rsidRPr="0046769F">
              <w:rPr>
                <w:rFonts w:ascii="Arial Narrow" w:hAnsi="Arial Narrow"/>
                <w:sz w:val="24"/>
                <w:szCs w:val="24"/>
              </w:rPr>
              <w:t xml:space="preserve"> Spéciale</w:t>
            </w:r>
            <w:r w:rsidRPr="0046769F">
              <w:rPr>
                <w:rFonts w:ascii="Arial Narrow" w:hAnsi="Arial Narrow"/>
                <w:sz w:val="24"/>
                <w:szCs w:val="24"/>
              </w:rPr>
              <w:t xml:space="preserve"> de Passation des Marchés d</w:t>
            </w:r>
            <w:r w:rsidR="00DC1AAA" w:rsidRPr="0046769F">
              <w:rPr>
                <w:rFonts w:ascii="Arial Narrow" w:hAnsi="Arial Narrow"/>
                <w:sz w:val="24"/>
                <w:szCs w:val="24"/>
              </w:rPr>
              <w:t xml:space="preserve">u </w:t>
            </w:r>
            <w:r w:rsidR="00DC1AAA" w:rsidRPr="0046769F">
              <w:rPr>
                <w:rFonts w:ascii="Arial Narrow" w:hAnsi="Arial Narrow"/>
                <w:iCs/>
                <w:sz w:val="24"/>
                <w:szCs w:val="24"/>
              </w:rPr>
              <w:t>PSRDREN</w:t>
            </w:r>
            <w:r w:rsidR="0043251B" w:rsidRPr="0046769F">
              <w:rPr>
                <w:rFonts w:ascii="Arial Narrow" w:hAnsi="Arial Narrow"/>
                <w:iCs/>
                <w:sz w:val="24"/>
                <w:szCs w:val="24"/>
              </w:rPr>
              <w:t>,</w:t>
            </w:r>
            <w:r w:rsidRPr="0046769F">
              <w:rPr>
                <w:rFonts w:ascii="Arial Narrow" w:hAnsi="Arial Narrow"/>
                <w:iCs/>
                <w:sz w:val="24"/>
                <w:szCs w:val="24"/>
              </w:rPr>
              <w:t xml:space="preserve"> dans</w:t>
            </w:r>
            <w:r w:rsidRPr="0046769F">
              <w:rPr>
                <w:rFonts w:ascii="Arial Narrow" w:hAnsi="Arial Narrow"/>
                <w:sz w:val="24"/>
                <w:szCs w:val="24"/>
              </w:rPr>
              <w:t xml:space="preserve"> la salle </w:t>
            </w:r>
            <w:r w:rsidR="006D5C91" w:rsidRPr="0046769F">
              <w:rPr>
                <w:rFonts w:ascii="Arial Narrow" w:hAnsi="Arial Narrow"/>
                <w:iCs/>
                <w:sz w:val="24"/>
                <w:szCs w:val="24"/>
              </w:rPr>
              <w:t>de réunion du PSRDREN</w:t>
            </w:r>
            <w:r w:rsidRPr="0046769F">
              <w:rPr>
                <w:rFonts w:ascii="Arial Narrow" w:hAnsi="Arial Narrow"/>
                <w:sz w:val="24"/>
                <w:szCs w:val="24"/>
              </w:rPr>
              <w:t>, en présence des soumissionnaires ou de leur représentant dûment mandatés</w:t>
            </w:r>
            <w:r w:rsidR="0043251B" w:rsidRPr="0046769F">
              <w:rPr>
                <w:rFonts w:ascii="Arial Narrow" w:hAnsi="Arial Narrow"/>
                <w:sz w:val="24"/>
                <w:szCs w:val="24"/>
              </w:rPr>
              <w:t>.</w:t>
            </w:r>
          </w:p>
          <w:p w14:paraId="3385539D" w14:textId="23A52FB1" w:rsidR="009F044E" w:rsidRPr="0046769F" w:rsidRDefault="009F044E" w:rsidP="0052248D">
            <w:pPr>
              <w:widowControl w:val="0"/>
              <w:autoSpaceDE w:val="0"/>
              <w:adjustRightInd w:val="0"/>
              <w:spacing w:line="276" w:lineRule="auto"/>
              <w:ind w:left="146" w:right="142" w:firstLine="4"/>
              <w:jc w:val="both"/>
              <w:rPr>
                <w:rFonts w:ascii="Arial Narrow" w:hAnsi="Arial Narrow"/>
                <w:sz w:val="24"/>
                <w:szCs w:val="24"/>
              </w:rPr>
            </w:pPr>
            <w:r w:rsidRPr="0046769F">
              <w:rPr>
                <w:rFonts w:ascii="Arial Narrow" w:hAnsi="Arial Narrow"/>
                <w:sz w:val="24"/>
                <w:szCs w:val="24"/>
              </w:rPr>
              <w:t xml:space="preserve">-L’ouverture des offres financières des candidats ayant obtenus la note technique minimale requise </w:t>
            </w:r>
            <w:r w:rsidR="0043251B" w:rsidRPr="0046769F">
              <w:rPr>
                <w:rFonts w:ascii="Arial Narrow" w:hAnsi="Arial Narrow"/>
                <w:sz w:val="24"/>
                <w:szCs w:val="24"/>
              </w:rPr>
              <w:t xml:space="preserve">sera faite </w:t>
            </w:r>
            <w:r w:rsidRPr="0046769F">
              <w:rPr>
                <w:rFonts w:ascii="Arial Narrow" w:hAnsi="Arial Narrow"/>
                <w:sz w:val="24"/>
                <w:szCs w:val="24"/>
              </w:rPr>
              <w:t xml:space="preserve">par la Commission </w:t>
            </w:r>
            <w:r w:rsidR="0043251B" w:rsidRPr="0046769F">
              <w:rPr>
                <w:rFonts w:ascii="Arial Narrow" w:hAnsi="Arial Narrow"/>
                <w:sz w:val="24"/>
                <w:szCs w:val="24"/>
              </w:rPr>
              <w:t xml:space="preserve">Spéciale </w:t>
            </w:r>
            <w:r w:rsidRPr="0046769F">
              <w:rPr>
                <w:rFonts w:ascii="Arial Narrow" w:hAnsi="Arial Narrow"/>
                <w:sz w:val="24"/>
                <w:szCs w:val="24"/>
              </w:rPr>
              <w:t xml:space="preserve">de Passation des Marchés </w:t>
            </w:r>
            <w:r w:rsidR="0043251B" w:rsidRPr="0046769F">
              <w:rPr>
                <w:rFonts w:ascii="Arial Narrow" w:hAnsi="Arial Narrow"/>
                <w:sz w:val="24"/>
                <w:szCs w:val="24"/>
              </w:rPr>
              <w:t xml:space="preserve">du </w:t>
            </w:r>
            <w:r w:rsidR="0043251B" w:rsidRPr="0046769F">
              <w:rPr>
                <w:rFonts w:ascii="Arial Narrow" w:hAnsi="Arial Narrow"/>
                <w:iCs/>
                <w:sz w:val="24"/>
                <w:szCs w:val="24"/>
              </w:rPr>
              <w:t>PSRDREN, dans</w:t>
            </w:r>
            <w:r w:rsidR="0043251B" w:rsidRPr="0046769F">
              <w:rPr>
                <w:rFonts w:ascii="Arial Narrow" w:hAnsi="Arial Narrow"/>
                <w:sz w:val="24"/>
                <w:szCs w:val="24"/>
              </w:rPr>
              <w:t xml:space="preserve"> la salle </w:t>
            </w:r>
            <w:r w:rsidR="0043251B" w:rsidRPr="0046769F">
              <w:rPr>
                <w:rFonts w:ascii="Arial Narrow" w:hAnsi="Arial Narrow"/>
                <w:iCs/>
                <w:sz w:val="24"/>
                <w:szCs w:val="24"/>
              </w:rPr>
              <w:t>de réunion du PSRDREN</w:t>
            </w:r>
            <w:r w:rsidRPr="0046769F">
              <w:rPr>
                <w:rFonts w:ascii="Arial Narrow" w:hAnsi="Arial Narrow"/>
                <w:sz w:val="24"/>
                <w:szCs w:val="24"/>
              </w:rPr>
              <w:t xml:space="preserve">, en présence </w:t>
            </w:r>
            <w:r w:rsidR="0043251B" w:rsidRPr="0046769F">
              <w:rPr>
                <w:rFonts w:ascii="Arial Narrow" w:hAnsi="Arial Narrow"/>
                <w:sz w:val="24"/>
                <w:szCs w:val="24"/>
              </w:rPr>
              <w:t xml:space="preserve">des </w:t>
            </w:r>
            <w:r w:rsidRPr="0046769F">
              <w:rPr>
                <w:rFonts w:ascii="Arial Narrow" w:hAnsi="Arial Narrow"/>
                <w:sz w:val="24"/>
                <w:szCs w:val="24"/>
              </w:rPr>
              <w:t xml:space="preserve">soumissionnaires </w:t>
            </w:r>
            <w:r w:rsidR="0043251B" w:rsidRPr="0046769F">
              <w:rPr>
                <w:rFonts w:ascii="Arial Narrow" w:hAnsi="Arial Narrow"/>
                <w:sz w:val="24"/>
                <w:szCs w:val="24"/>
              </w:rPr>
              <w:t xml:space="preserve">concernés </w:t>
            </w:r>
            <w:r w:rsidRPr="0046769F">
              <w:rPr>
                <w:rFonts w:ascii="Arial Narrow" w:hAnsi="Arial Narrow"/>
                <w:sz w:val="24"/>
                <w:szCs w:val="24"/>
              </w:rPr>
              <w:t>ou de leur représentant dûment mandatés</w:t>
            </w:r>
            <w:r w:rsidR="0043251B" w:rsidRPr="0046769F">
              <w:rPr>
                <w:rFonts w:ascii="Arial Narrow" w:hAnsi="Arial Narrow"/>
                <w:sz w:val="24"/>
                <w:szCs w:val="24"/>
              </w:rPr>
              <w:t>, à la date et heure qu</w:t>
            </w:r>
            <w:r w:rsidR="003F0C70" w:rsidRPr="0046769F">
              <w:rPr>
                <w:rFonts w:ascii="Arial Narrow" w:hAnsi="Arial Narrow"/>
                <w:sz w:val="24"/>
                <w:szCs w:val="24"/>
              </w:rPr>
              <w:t>i leur seront</w:t>
            </w:r>
            <w:r w:rsidR="0043251B" w:rsidRPr="0046769F">
              <w:rPr>
                <w:rFonts w:ascii="Arial Narrow" w:hAnsi="Arial Narrow"/>
                <w:sz w:val="24"/>
                <w:szCs w:val="24"/>
              </w:rPr>
              <w:t xml:space="preserve"> communiquées après analyse des offres techniques.</w:t>
            </w:r>
          </w:p>
          <w:p w14:paraId="12581892" w14:textId="196DD635" w:rsidR="009F044E" w:rsidRPr="0046769F" w:rsidRDefault="009F044E" w:rsidP="0052248D">
            <w:pPr>
              <w:widowControl w:val="0"/>
              <w:autoSpaceDE w:val="0"/>
              <w:spacing w:line="276" w:lineRule="auto"/>
              <w:ind w:left="146" w:right="142" w:firstLine="4"/>
              <w:jc w:val="both"/>
              <w:rPr>
                <w:rFonts w:ascii="Arial Narrow" w:hAnsi="Arial Narrow"/>
                <w:b/>
                <w:sz w:val="24"/>
                <w:szCs w:val="24"/>
              </w:rPr>
            </w:pPr>
            <w:r w:rsidRPr="0046769F">
              <w:rPr>
                <w:rFonts w:ascii="Arial Narrow" w:hAnsi="Arial Narrow"/>
                <w:b/>
                <w:sz w:val="24"/>
                <w:szCs w:val="24"/>
              </w:rPr>
              <w:t>Sous peine de rejet, les pièces du dossier administratif requises doivent être produites en originaux ou en copies certifiées conformes par le service émetteur ou autorité administrative compétente</w:t>
            </w:r>
            <w:r w:rsidRPr="0046769F">
              <w:rPr>
                <w:rFonts w:ascii="Arial Narrow" w:hAnsi="Arial Narrow"/>
                <w:b/>
                <w:strike/>
                <w:sz w:val="24"/>
                <w:szCs w:val="24"/>
              </w:rPr>
              <w:t>,</w:t>
            </w:r>
            <w:r w:rsidRPr="0046769F">
              <w:rPr>
                <w:rFonts w:ascii="Arial Narrow" w:hAnsi="Arial Narrow"/>
                <w:b/>
                <w:sz w:val="24"/>
                <w:szCs w:val="24"/>
              </w:rPr>
              <w:t xml:space="preserve"> conformément aux stipulations du Règlement Particulier de l’Appel d’Offres. Elles doivent être valide au moment du dépôt de l’Offre </w:t>
            </w:r>
            <w:r w:rsidR="003F0C70" w:rsidRPr="0046769F">
              <w:rPr>
                <w:rFonts w:ascii="Arial Narrow" w:hAnsi="Arial Narrow"/>
                <w:b/>
                <w:sz w:val="24"/>
                <w:szCs w:val="24"/>
              </w:rPr>
              <w:t>et datées</w:t>
            </w:r>
            <w:r w:rsidRPr="0046769F">
              <w:rPr>
                <w:rFonts w:ascii="Arial Narrow" w:hAnsi="Arial Narrow"/>
                <w:b/>
                <w:sz w:val="24"/>
                <w:szCs w:val="24"/>
              </w:rPr>
              <w:t xml:space="preserve"> de moins de trois (03) mois à compter de la date limite originelle d’ouverture des offres ou avoir été établies postérieurement à la date de signature de </w:t>
            </w:r>
            <w:r w:rsidR="00744BB2" w:rsidRPr="0046769F">
              <w:rPr>
                <w:rFonts w:ascii="Arial Narrow" w:hAnsi="Arial Narrow"/>
                <w:b/>
                <w:sz w:val="24"/>
                <w:szCs w:val="24"/>
              </w:rPr>
              <w:t>l’A</w:t>
            </w:r>
            <w:r w:rsidRPr="0046769F">
              <w:rPr>
                <w:rFonts w:ascii="Arial Narrow" w:hAnsi="Arial Narrow"/>
                <w:b/>
                <w:sz w:val="24"/>
                <w:szCs w:val="24"/>
              </w:rPr>
              <w:t xml:space="preserve">vis </w:t>
            </w:r>
            <w:r w:rsidR="00744BB2" w:rsidRPr="0046769F">
              <w:rPr>
                <w:rFonts w:ascii="Arial Narrow" w:hAnsi="Arial Narrow"/>
                <w:b/>
                <w:sz w:val="24"/>
                <w:szCs w:val="24"/>
              </w:rPr>
              <w:t>d’A</w:t>
            </w:r>
            <w:r w:rsidRPr="0046769F">
              <w:rPr>
                <w:rFonts w:ascii="Arial Narrow" w:hAnsi="Arial Narrow"/>
                <w:b/>
                <w:sz w:val="24"/>
                <w:szCs w:val="24"/>
              </w:rPr>
              <w:t xml:space="preserve">ppel </w:t>
            </w:r>
            <w:r w:rsidR="00744BB2" w:rsidRPr="0046769F">
              <w:rPr>
                <w:rFonts w:ascii="Arial Narrow" w:hAnsi="Arial Narrow"/>
                <w:b/>
                <w:sz w:val="24"/>
                <w:szCs w:val="24"/>
              </w:rPr>
              <w:t>d’O</w:t>
            </w:r>
            <w:r w:rsidRPr="0046769F">
              <w:rPr>
                <w:rFonts w:ascii="Arial Narrow" w:hAnsi="Arial Narrow"/>
                <w:b/>
                <w:sz w:val="24"/>
                <w:szCs w:val="24"/>
              </w:rPr>
              <w:t>ffres.</w:t>
            </w:r>
          </w:p>
          <w:p w14:paraId="58B34CD0" w14:textId="6964AC9D" w:rsidR="009F044E" w:rsidRPr="0046769F" w:rsidRDefault="009F044E" w:rsidP="0052248D">
            <w:pPr>
              <w:widowControl w:val="0"/>
              <w:autoSpaceDE w:val="0"/>
              <w:spacing w:line="276" w:lineRule="auto"/>
              <w:ind w:left="146" w:right="142" w:firstLine="4"/>
              <w:jc w:val="both"/>
              <w:rPr>
                <w:rFonts w:ascii="Arial Narrow" w:hAnsi="Arial Narrow"/>
                <w:sz w:val="24"/>
                <w:szCs w:val="24"/>
              </w:rPr>
            </w:pPr>
            <w:r w:rsidRPr="0046769F">
              <w:rPr>
                <w:rFonts w:ascii="Arial Narrow" w:hAnsi="Arial Narrow"/>
                <w:sz w:val="24"/>
                <w:szCs w:val="24"/>
              </w:rPr>
              <w:t xml:space="preserve">En cas d’absence ou de non-conformité d’une pièce du dossier administratif lors de l’ouverture des plis, un délai de quarante-huit </w:t>
            </w:r>
            <w:r w:rsidR="00C347FF" w:rsidRPr="0046769F">
              <w:rPr>
                <w:rFonts w:ascii="Arial Narrow" w:hAnsi="Arial Narrow"/>
                <w:sz w:val="24"/>
                <w:szCs w:val="24"/>
              </w:rPr>
              <w:t xml:space="preserve">(48) </w:t>
            </w:r>
            <w:r w:rsidRPr="0046769F">
              <w:rPr>
                <w:rFonts w:ascii="Arial Narrow" w:hAnsi="Arial Narrow"/>
                <w:sz w:val="24"/>
                <w:szCs w:val="24"/>
              </w:rPr>
              <w:t>heures est accordé aux soumissionnaires concernés pour produire ou remplacer la pièce en question.</w:t>
            </w:r>
          </w:p>
          <w:p w14:paraId="63996EAA" w14:textId="47AD1BB8" w:rsidR="0054046D" w:rsidRPr="0046769F" w:rsidRDefault="0054046D" w:rsidP="0052248D">
            <w:pPr>
              <w:widowControl w:val="0"/>
              <w:autoSpaceDE w:val="0"/>
              <w:spacing w:line="276" w:lineRule="auto"/>
              <w:ind w:left="146" w:right="142" w:firstLine="4"/>
              <w:jc w:val="both"/>
              <w:rPr>
                <w:rFonts w:ascii="Arial Narrow" w:hAnsi="Arial Narrow"/>
                <w:sz w:val="24"/>
                <w:szCs w:val="24"/>
              </w:rPr>
            </w:pPr>
            <w:r w:rsidRPr="0046769F">
              <w:rPr>
                <w:rFonts w:ascii="Arial Narrow" w:hAnsi="Arial Narrow"/>
                <w:sz w:val="24"/>
                <w:szCs w:val="24"/>
              </w:rPr>
              <w:t xml:space="preserve">Est déclarée irrecevable et rejetée par la Commission </w:t>
            </w:r>
            <w:r w:rsidR="00C347FF" w:rsidRPr="0046769F">
              <w:rPr>
                <w:rFonts w:ascii="Arial Narrow" w:hAnsi="Arial Narrow"/>
                <w:sz w:val="24"/>
                <w:szCs w:val="24"/>
              </w:rPr>
              <w:t xml:space="preserve">Spéciale </w:t>
            </w:r>
            <w:r w:rsidRPr="0046769F">
              <w:rPr>
                <w:rFonts w:ascii="Arial Narrow" w:hAnsi="Arial Narrow"/>
                <w:sz w:val="24"/>
                <w:szCs w:val="24"/>
              </w:rPr>
              <w:t xml:space="preserve">de Passation des </w:t>
            </w:r>
            <w:r w:rsidR="00C347FF" w:rsidRPr="0046769F">
              <w:rPr>
                <w:rFonts w:ascii="Arial Narrow" w:hAnsi="Arial Narrow"/>
                <w:sz w:val="24"/>
                <w:szCs w:val="24"/>
              </w:rPr>
              <w:t>Marchés :</w:t>
            </w:r>
          </w:p>
          <w:p w14:paraId="0BFB0517" w14:textId="549F1479" w:rsidR="0054046D" w:rsidRPr="0046769F" w:rsidRDefault="0054046D" w:rsidP="00DC0341">
            <w:pPr>
              <w:pStyle w:val="ListParagraph"/>
              <w:widowControl w:val="0"/>
              <w:numPr>
                <w:ilvl w:val="0"/>
                <w:numId w:val="98"/>
              </w:numPr>
              <w:autoSpaceDE w:val="0"/>
              <w:spacing w:after="0"/>
              <w:ind w:left="713" w:right="142"/>
              <w:jc w:val="both"/>
              <w:rPr>
                <w:rFonts w:ascii="Arial Narrow" w:hAnsi="Arial Narrow"/>
                <w:b/>
                <w:sz w:val="24"/>
                <w:szCs w:val="24"/>
              </w:rPr>
            </w:pPr>
            <w:proofErr w:type="gramStart"/>
            <w:r w:rsidRPr="0046769F">
              <w:rPr>
                <w:rFonts w:ascii="Arial Narrow" w:hAnsi="Arial Narrow"/>
                <w:b/>
                <w:sz w:val="24"/>
                <w:szCs w:val="24"/>
              </w:rPr>
              <w:t>les</w:t>
            </w:r>
            <w:proofErr w:type="gramEnd"/>
            <w:r w:rsidRPr="0046769F">
              <w:rPr>
                <w:rFonts w:ascii="Arial Narrow" w:hAnsi="Arial Narrow"/>
                <w:b/>
                <w:sz w:val="24"/>
                <w:szCs w:val="24"/>
              </w:rPr>
              <w:t xml:space="preserve"> plis non-conformes au mode </w:t>
            </w:r>
            <w:r w:rsidR="00C347FF" w:rsidRPr="0046769F">
              <w:rPr>
                <w:rFonts w:ascii="Arial Narrow" w:hAnsi="Arial Narrow"/>
                <w:b/>
                <w:sz w:val="24"/>
                <w:szCs w:val="24"/>
              </w:rPr>
              <w:t xml:space="preserve">et aux tailles </w:t>
            </w:r>
            <w:r w:rsidRPr="0046769F">
              <w:rPr>
                <w:rFonts w:ascii="Arial Narrow" w:hAnsi="Arial Narrow"/>
                <w:b/>
                <w:sz w:val="24"/>
                <w:szCs w:val="24"/>
              </w:rPr>
              <w:t>de soumission</w:t>
            </w:r>
            <w:r w:rsidR="003D6452" w:rsidRPr="0046769F">
              <w:rPr>
                <w:rFonts w:ascii="Arial Narrow" w:hAnsi="Arial Narrow"/>
                <w:b/>
                <w:sz w:val="24"/>
                <w:szCs w:val="24"/>
              </w:rPr>
              <w:t xml:space="preserve"> ci-dessus</w:t>
            </w:r>
            <w:r w:rsidRPr="0046769F">
              <w:rPr>
                <w:rFonts w:ascii="Arial Narrow" w:hAnsi="Arial Narrow"/>
                <w:b/>
                <w:sz w:val="24"/>
                <w:szCs w:val="24"/>
              </w:rPr>
              <w:t> ;</w:t>
            </w:r>
          </w:p>
          <w:p w14:paraId="541875C1" w14:textId="1DE559F0" w:rsidR="00FA59A2" w:rsidRPr="0046769F" w:rsidRDefault="00FA59A2" w:rsidP="00DC0341">
            <w:pPr>
              <w:pStyle w:val="ListParagraph"/>
              <w:widowControl w:val="0"/>
              <w:numPr>
                <w:ilvl w:val="0"/>
                <w:numId w:val="97"/>
              </w:numPr>
              <w:autoSpaceDE w:val="0"/>
              <w:spacing w:after="0"/>
              <w:ind w:left="713" w:right="142"/>
              <w:jc w:val="both"/>
              <w:rPr>
                <w:rFonts w:ascii="Arial Narrow" w:hAnsi="Arial Narrow"/>
                <w:sz w:val="24"/>
                <w:szCs w:val="24"/>
              </w:rPr>
            </w:pPr>
            <w:r w:rsidRPr="0046769F">
              <w:rPr>
                <w:rFonts w:ascii="Arial Narrow" w:hAnsi="Arial Narrow"/>
                <w:b/>
                <w:sz w:val="24"/>
                <w:szCs w:val="24"/>
              </w:rPr>
              <w:t xml:space="preserve">Toute offre non conforme aux prescriptions du DAO ; </w:t>
            </w:r>
          </w:p>
          <w:p w14:paraId="290B370B" w14:textId="2613D69E" w:rsidR="0054046D" w:rsidRPr="0046769F" w:rsidRDefault="0054046D" w:rsidP="00DC0341">
            <w:pPr>
              <w:pStyle w:val="ListParagraph"/>
              <w:widowControl w:val="0"/>
              <w:numPr>
                <w:ilvl w:val="0"/>
                <w:numId w:val="97"/>
              </w:numPr>
              <w:autoSpaceDE w:val="0"/>
              <w:spacing w:after="0"/>
              <w:ind w:left="713" w:right="142"/>
              <w:jc w:val="both"/>
              <w:rPr>
                <w:rFonts w:ascii="Arial Narrow" w:hAnsi="Arial Narrow"/>
                <w:sz w:val="24"/>
                <w:szCs w:val="24"/>
              </w:rPr>
            </w:pPr>
            <w:r w:rsidRPr="0046769F">
              <w:rPr>
                <w:rFonts w:ascii="Arial Narrow" w:hAnsi="Arial Narrow"/>
                <w:b/>
                <w:sz w:val="24"/>
                <w:szCs w:val="24"/>
              </w:rPr>
              <w:t xml:space="preserve">L’absence de la caution de soumission délivrée par un organisme ou une institution financière agréée par le Ministre en charge des finances pour émettre les cautions dans le domaine des marchés publics ou le non-respect des modèles des pièces du Dossier </w:t>
            </w:r>
            <w:r w:rsidRPr="0046769F">
              <w:rPr>
                <w:rFonts w:ascii="Arial Narrow" w:hAnsi="Arial Narrow"/>
                <w:b/>
                <w:sz w:val="24"/>
                <w:szCs w:val="24"/>
              </w:rPr>
              <w:lastRenderedPageBreak/>
              <w:t>d'Appel d'Offres, entraînera le rejet pur et simple de l'offre sans aucun recours</w:t>
            </w:r>
            <w:r w:rsidR="003D6452" w:rsidRPr="0046769F">
              <w:rPr>
                <w:rFonts w:ascii="Arial Narrow" w:hAnsi="Arial Narrow"/>
                <w:bCs/>
                <w:sz w:val="24"/>
                <w:szCs w:val="24"/>
              </w:rPr>
              <w:t xml:space="preserve">. </w:t>
            </w:r>
            <w:r w:rsidRPr="0046769F">
              <w:rPr>
                <w:rFonts w:ascii="Arial Narrow" w:hAnsi="Arial Narrow"/>
                <w:bCs/>
                <w:sz w:val="24"/>
                <w:szCs w:val="24"/>
              </w:rPr>
              <w:t>Une caution de soumission produite mais n'ayant aucun rapport avec la consultation concernée est considérée comme absente. La caution de soumission présentée par un soumissionnaire au cours de la séance d’ouverture des plis est irrecevable</w:t>
            </w:r>
            <w:r w:rsidR="003D6452" w:rsidRPr="0046769F">
              <w:rPr>
                <w:rFonts w:ascii="Arial Narrow" w:hAnsi="Arial Narrow"/>
                <w:bCs/>
                <w:sz w:val="24"/>
                <w:szCs w:val="24"/>
              </w:rPr>
              <w:t>.</w:t>
            </w:r>
          </w:p>
        </w:tc>
      </w:tr>
      <w:tr w:rsidR="0010120C" w:rsidRPr="0046769F" w14:paraId="36480531" w14:textId="77777777" w:rsidTr="00586EE5">
        <w:trPr>
          <w:trHeight w:val="396"/>
          <w:jc w:val="center"/>
        </w:trPr>
        <w:tc>
          <w:tcPr>
            <w:tcW w:w="1276" w:type="dxa"/>
            <w:tcMar>
              <w:top w:w="0" w:type="dxa"/>
              <w:left w:w="0" w:type="dxa"/>
              <w:bottom w:w="0" w:type="dxa"/>
              <w:right w:w="0" w:type="dxa"/>
            </w:tcMar>
          </w:tcPr>
          <w:p w14:paraId="76E1AA62" w14:textId="77777777" w:rsidR="006B6A5D" w:rsidRPr="0046769F" w:rsidRDefault="00DC4968"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lastRenderedPageBreak/>
              <w:t>26.1</w:t>
            </w:r>
          </w:p>
        </w:tc>
        <w:tc>
          <w:tcPr>
            <w:tcW w:w="9214" w:type="dxa"/>
            <w:tcMar>
              <w:top w:w="0" w:type="dxa"/>
              <w:left w:w="0" w:type="dxa"/>
              <w:bottom w:w="0" w:type="dxa"/>
              <w:right w:w="0" w:type="dxa"/>
            </w:tcMar>
          </w:tcPr>
          <w:p w14:paraId="72E67494" w14:textId="1FB09407" w:rsidR="00152A11" w:rsidRPr="0046769F" w:rsidRDefault="00365A28" w:rsidP="0052248D">
            <w:pPr>
              <w:widowControl w:val="0"/>
              <w:autoSpaceDE w:val="0"/>
              <w:adjustRightInd w:val="0"/>
              <w:spacing w:line="276" w:lineRule="auto"/>
              <w:ind w:left="146" w:right="142" w:firstLine="4"/>
              <w:rPr>
                <w:rFonts w:ascii="Arial Narrow" w:hAnsi="Arial Narrow"/>
                <w:b/>
                <w:iCs/>
                <w:sz w:val="24"/>
                <w:szCs w:val="24"/>
              </w:rPr>
            </w:pPr>
            <w:r w:rsidRPr="0046769F">
              <w:rPr>
                <w:rFonts w:ascii="Arial Narrow" w:hAnsi="Arial Narrow"/>
                <w:b/>
                <w:iCs/>
                <w:sz w:val="24"/>
                <w:szCs w:val="24"/>
              </w:rPr>
              <w:t>Les offres seront évaluées en utilisant les critères ci-après</w:t>
            </w:r>
            <w:r w:rsidR="00152A11" w:rsidRPr="0046769F">
              <w:rPr>
                <w:rFonts w:ascii="Arial Narrow" w:hAnsi="Arial Narrow"/>
                <w:b/>
                <w:iCs/>
                <w:sz w:val="24"/>
                <w:szCs w:val="24"/>
              </w:rPr>
              <w:t xml:space="preserve"> : </w:t>
            </w:r>
          </w:p>
          <w:p w14:paraId="647E99DA" w14:textId="1CF77AA3" w:rsidR="008C6226" w:rsidRPr="0046769F" w:rsidRDefault="008C6226" w:rsidP="00DC0341">
            <w:pPr>
              <w:pStyle w:val="ListParagraph"/>
              <w:widowControl w:val="0"/>
              <w:numPr>
                <w:ilvl w:val="0"/>
                <w:numId w:val="99"/>
              </w:numPr>
              <w:autoSpaceDE w:val="0"/>
              <w:spacing w:after="0"/>
              <w:ind w:right="142"/>
              <w:jc w:val="both"/>
              <w:rPr>
                <w:rFonts w:ascii="Arial Narrow" w:hAnsi="Arial Narrow"/>
                <w:b/>
                <w:sz w:val="24"/>
                <w:szCs w:val="24"/>
              </w:rPr>
            </w:pPr>
            <w:r w:rsidRPr="0046769F">
              <w:rPr>
                <w:rFonts w:ascii="Arial Narrow" w:hAnsi="Arial Narrow"/>
                <w:b/>
                <w:iCs/>
                <w:sz w:val="24"/>
                <w:szCs w:val="24"/>
              </w:rPr>
              <w:t>Critères éliminatoires</w:t>
            </w:r>
          </w:p>
          <w:p w14:paraId="4D6ABE91" w14:textId="77777777" w:rsidR="003D6452" w:rsidRPr="0046769F" w:rsidRDefault="003D6452" w:rsidP="0052248D">
            <w:pPr>
              <w:widowControl w:val="0"/>
              <w:autoSpaceDE w:val="0"/>
              <w:spacing w:line="276" w:lineRule="auto"/>
              <w:ind w:left="146"/>
              <w:jc w:val="both"/>
              <w:rPr>
                <w:rFonts w:ascii="Arial Narrow" w:hAnsi="Arial Narrow"/>
                <w:iCs/>
                <w:sz w:val="24"/>
                <w:szCs w:val="24"/>
              </w:rPr>
            </w:pPr>
            <w:r w:rsidRPr="0046769F">
              <w:rPr>
                <w:rFonts w:ascii="Arial Narrow" w:hAnsi="Arial Narrow"/>
                <w:iCs/>
                <w:sz w:val="24"/>
                <w:szCs w:val="24"/>
              </w:rPr>
              <w:t xml:space="preserve">Le non-respect d’un des critères ci-dessous entraînent le rejet de l’offre du soumissionnaire. </w:t>
            </w:r>
          </w:p>
          <w:p w14:paraId="131DA156" w14:textId="77777777" w:rsidR="003D6452" w:rsidRPr="0046769F" w:rsidRDefault="003D6452" w:rsidP="0052248D">
            <w:pPr>
              <w:widowControl w:val="0"/>
              <w:autoSpaceDE w:val="0"/>
              <w:spacing w:line="276" w:lineRule="auto"/>
              <w:ind w:left="146"/>
              <w:jc w:val="both"/>
              <w:rPr>
                <w:rFonts w:ascii="Arial Narrow" w:hAnsi="Arial Narrow"/>
                <w:sz w:val="24"/>
                <w:szCs w:val="24"/>
              </w:rPr>
            </w:pPr>
            <w:r w:rsidRPr="0046769F">
              <w:rPr>
                <w:rFonts w:ascii="Arial Narrow" w:hAnsi="Arial Narrow"/>
                <w:iCs/>
                <w:sz w:val="24"/>
                <w:szCs w:val="24"/>
              </w:rPr>
              <w:t>Il s'agit notamment de :</w:t>
            </w:r>
          </w:p>
          <w:p w14:paraId="72C31FDB" w14:textId="77777777" w:rsidR="003D6452" w:rsidRPr="0046769F" w:rsidRDefault="003D6452" w:rsidP="00CA6E0F">
            <w:pPr>
              <w:pStyle w:val="ListParagraph"/>
              <w:widowControl w:val="0"/>
              <w:numPr>
                <w:ilvl w:val="0"/>
                <w:numId w:val="5"/>
              </w:numPr>
              <w:autoSpaceDE w:val="0"/>
              <w:spacing w:after="0"/>
              <w:jc w:val="both"/>
              <w:rPr>
                <w:rFonts w:ascii="Arial Narrow" w:hAnsi="Arial Narrow"/>
                <w:sz w:val="24"/>
                <w:szCs w:val="24"/>
              </w:rPr>
            </w:pPr>
            <w:proofErr w:type="gramStart"/>
            <w:r w:rsidRPr="0046769F">
              <w:rPr>
                <w:rFonts w:ascii="Arial Narrow" w:hAnsi="Arial Narrow"/>
                <w:sz w:val="24"/>
                <w:szCs w:val="24"/>
              </w:rPr>
              <w:t>l’absence</w:t>
            </w:r>
            <w:proofErr w:type="gramEnd"/>
            <w:r w:rsidRPr="0046769F">
              <w:rPr>
                <w:rFonts w:ascii="Arial Narrow" w:hAnsi="Arial Narrow"/>
                <w:sz w:val="24"/>
                <w:szCs w:val="24"/>
              </w:rPr>
              <w:t xml:space="preserve"> du cautionnement de soumission à l’ouverture des plis ;</w:t>
            </w:r>
          </w:p>
          <w:p w14:paraId="42A9F691" w14:textId="77777777" w:rsidR="003D6452" w:rsidRPr="0046769F" w:rsidRDefault="003D6452" w:rsidP="00CA6E0F">
            <w:pPr>
              <w:pStyle w:val="ListParagraph"/>
              <w:widowControl w:val="0"/>
              <w:numPr>
                <w:ilvl w:val="0"/>
                <w:numId w:val="5"/>
              </w:numPr>
              <w:autoSpaceDE w:val="0"/>
              <w:spacing w:after="0"/>
              <w:jc w:val="both"/>
              <w:rPr>
                <w:rFonts w:ascii="Arial Narrow" w:hAnsi="Arial Narrow"/>
                <w:sz w:val="24"/>
                <w:szCs w:val="24"/>
              </w:rPr>
            </w:pPr>
            <w:proofErr w:type="gramStart"/>
            <w:r w:rsidRPr="0046769F">
              <w:rPr>
                <w:rFonts w:ascii="Arial Narrow" w:hAnsi="Arial Narrow"/>
                <w:sz w:val="24"/>
                <w:szCs w:val="24"/>
              </w:rPr>
              <w:t>la</w:t>
            </w:r>
            <w:proofErr w:type="gramEnd"/>
            <w:r w:rsidRPr="0046769F">
              <w:rPr>
                <w:rFonts w:ascii="Arial Narrow" w:hAnsi="Arial Narrow"/>
                <w:sz w:val="24"/>
                <w:szCs w:val="24"/>
              </w:rPr>
              <w:t xml:space="preserve"> non-production au-delà de 48h après l’ouverture des plis, d’une pièce du dossier administratif jugée non conforme ou absente (excepté le cautionnement de soumission) ;</w:t>
            </w:r>
          </w:p>
          <w:p w14:paraId="0D64E2A2" w14:textId="77777777" w:rsidR="003D6452" w:rsidRPr="0046769F" w:rsidRDefault="003D6452" w:rsidP="00CA6E0F">
            <w:pPr>
              <w:pStyle w:val="ListParagraph"/>
              <w:widowControl w:val="0"/>
              <w:numPr>
                <w:ilvl w:val="0"/>
                <w:numId w:val="5"/>
              </w:numPr>
              <w:autoSpaceDE w:val="0"/>
              <w:spacing w:after="0"/>
              <w:jc w:val="both"/>
              <w:rPr>
                <w:rFonts w:ascii="Arial Narrow" w:hAnsi="Arial Narrow"/>
                <w:sz w:val="24"/>
                <w:szCs w:val="24"/>
              </w:rPr>
            </w:pPr>
            <w:proofErr w:type="gramStart"/>
            <w:r w:rsidRPr="0046769F">
              <w:rPr>
                <w:rFonts w:ascii="Arial Narrow" w:hAnsi="Arial Narrow"/>
                <w:sz w:val="24"/>
                <w:szCs w:val="24"/>
              </w:rPr>
              <w:t>des</w:t>
            </w:r>
            <w:proofErr w:type="gramEnd"/>
            <w:r w:rsidRPr="0046769F">
              <w:rPr>
                <w:rFonts w:ascii="Arial Narrow" w:hAnsi="Arial Narrow"/>
                <w:sz w:val="24"/>
                <w:szCs w:val="24"/>
              </w:rPr>
              <w:t xml:space="preserve"> fausses déclarations, manœuvres frauduleuses ou des pièces falsifiées ;</w:t>
            </w:r>
          </w:p>
          <w:p w14:paraId="72571F0A" w14:textId="01C6DCC8" w:rsidR="003D6452" w:rsidRPr="0046769F" w:rsidRDefault="003D6452" w:rsidP="00CA6E0F">
            <w:pPr>
              <w:pStyle w:val="ListParagraph"/>
              <w:widowControl w:val="0"/>
              <w:numPr>
                <w:ilvl w:val="0"/>
                <w:numId w:val="5"/>
              </w:numPr>
              <w:autoSpaceDE w:val="0"/>
              <w:spacing w:after="0"/>
              <w:jc w:val="both"/>
              <w:rPr>
                <w:rFonts w:ascii="Arial Narrow" w:hAnsi="Arial Narrow"/>
                <w:sz w:val="24"/>
                <w:szCs w:val="24"/>
              </w:rPr>
            </w:pPr>
            <w:proofErr w:type="gramStart"/>
            <w:r w:rsidRPr="0046769F">
              <w:rPr>
                <w:rFonts w:ascii="Arial Narrow" w:hAnsi="Arial Narrow"/>
                <w:sz w:val="24"/>
                <w:szCs w:val="24"/>
              </w:rPr>
              <w:t>d’une</w:t>
            </w:r>
            <w:proofErr w:type="gramEnd"/>
            <w:r w:rsidRPr="0046769F">
              <w:rPr>
                <w:rFonts w:ascii="Arial Narrow" w:hAnsi="Arial Narrow"/>
                <w:sz w:val="24"/>
                <w:szCs w:val="24"/>
              </w:rPr>
              <w:t xml:space="preserve"> note technique inférieure à </w:t>
            </w:r>
            <w:r w:rsidR="00981C27" w:rsidRPr="0046769F">
              <w:rPr>
                <w:rFonts w:ascii="Arial Narrow" w:hAnsi="Arial Narrow"/>
                <w:sz w:val="24"/>
                <w:szCs w:val="24"/>
              </w:rPr>
              <w:t>75</w:t>
            </w:r>
            <w:r w:rsidRPr="0046769F">
              <w:rPr>
                <w:rFonts w:ascii="Arial Narrow" w:hAnsi="Arial Narrow"/>
                <w:sz w:val="24"/>
                <w:szCs w:val="24"/>
              </w:rPr>
              <w:t xml:space="preserve"> points sur 100 ; </w:t>
            </w:r>
          </w:p>
          <w:p w14:paraId="134EB9B2" w14:textId="77777777" w:rsidR="003D6452" w:rsidRPr="0046769F" w:rsidRDefault="003D6452" w:rsidP="00CA6E0F">
            <w:pPr>
              <w:pStyle w:val="ListParagraph"/>
              <w:widowControl w:val="0"/>
              <w:numPr>
                <w:ilvl w:val="0"/>
                <w:numId w:val="5"/>
              </w:numPr>
              <w:autoSpaceDE w:val="0"/>
              <w:spacing w:after="0"/>
              <w:jc w:val="both"/>
              <w:rPr>
                <w:rFonts w:ascii="Arial Narrow" w:hAnsi="Arial Narrow"/>
                <w:sz w:val="24"/>
                <w:szCs w:val="24"/>
              </w:rPr>
            </w:pPr>
            <w:proofErr w:type="gramStart"/>
            <w:r w:rsidRPr="0046769F">
              <w:rPr>
                <w:rFonts w:ascii="Arial Narrow" w:hAnsi="Arial Narrow"/>
                <w:sz w:val="24"/>
                <w:szCs w:val="24"/>
              </w:rPr>
              <w:t>l’absence</w:t>
            </w:r>
            <w:proofErr w:type="gramEnd"/>
            <w:r w:rsidRPr="0046769F">
              <w:rPr>
                <w:rFonts w:ascii="Arial Narrow" w:hAnsi="Arial Narrow"/>
                <w:sz w:val="24"/>
                <w:szCs w:val="24"/>
              </w:rPr>
              <w:t xml:space="preserve"> de la déclaration sur l’honneur de non abandon des marchés au cours des trois dernières années ;</w:t>
            </w:r>
          </w:p>
          <w:p w14:paraId="4E36AD44" w14:textId="77777777" w:rsidR="003D6452" w:rsidRPr="0046769F" w:rsidRDefault="003D6452" w:rsidP="00CA6E0F">
            <w:pPr>
              <w:pStyle w:val="ListParagraph"/>
              <w:widowControl w:val="0"/>
              <w:numPr>
                <w:ilvl w:val="0"/>
                <w:numId w:val="5"/>
              </w:numPr>
              <w:autoSpaceDE w:val="0"/>
              <w:spacing w:after="0"/>
              <w:jc w:val="both"/>
              <w:rPr>
                <w:rFonts w:ascii="Arial Narrow" w:hAnsi="Arial Narrow"/>
                <w:sz w:val="24"/>
                <w:szCs w:val="24"/>
              </w:rPr>
            </w:pPr>
            <w:proofErr w:type="gramStart"/>
            <w:r w:rsidRPr="0046769F">
              <w:rPr>
                <w:rFonts w:ascii="Arial Narrow" w:hAnsi="Arial Narrow"/>
                <w:sz w:val="24"/>
                <w:szCs w:val="24"/>
              </w:rPr>
              <w:t>du</w:t>
            </w:r>
            <w:proofErr w:type="gramEnd"/>
            <w:r w:rsidRPr="0046769F">
              <w:rPr>
                <w:rFonts w:ascii="Arial Narrow" w:hAnsi="Arial Narrow"/>
                <w:sz w:val="24"/>
                <w:szCs w:val="24"/>
              </w:rPr>
              <w:t xml:space="preserve"> non-respect du format de fichier des offres pour les soumissions en lignes ;</w:t>
            </w:r>
          </w:p>
          <w:p w14:paraId="22A1EE1C" w14:textId="77777777" w:rsidR="003D6452" w:rsidRPr="0046769F" w:rsidRDefault="003D6452" w:rsidP="00CA6E0F">
            <w:pPr>
              <w:pStyle w:val="ListParagraph"/>
              <w:widowControl w:val="0"/>
              <w:numPr>
                <w:ilvl w:val="0"/>
                <w:numId w:val="5"/>
              </w:numPr>
              <w:autoSpaceDE w:val="0"/>
              <w:spacing w:after="0"/>
              <w:jc w:val="both"/>
              <w:rPr>
                <w:rFonts w:ascii="Arial Narrow" w:hAnsi="Arial Narrow"/>
                <w:sz w:val="24"/>
                <w:szCs w:val="24"/>
              </w:rPr>
            </w:pPr>
            <w:proofErr w:type="gramStart"/>
            <w:r w:rsidRPr="0046769F">
              <w:rPr>
                <w:rFonts w:ascii="Arial Narrow" w:hAnsi="Arial Narrow"/>
                <w:sz w:val="24"/>
                <w:szCs w:val="24"/>
              </w:rPr>
              <w:t>l’absence</w:t>
            </w:r>
            <w:proofErr w:type="gramEnd"/>
            <w:r w:rsidRPr="0046769F">
              <w:rPr>
                <w:rFonts w:ascii="Arial Narrow" w:hAnsi="Arial Narrow"/>
                <w:sz w:val="24"/>
                <w:szCs w:val="24"/>
              </w:rPr>
              <w:t xml:space="preserve"> d’un prix unitaire quantifié dans l’offre financière et non ventilé ;  </w:t>
            </w:r>
          </w:p>
          <w:p w14:paraId="39386AEF" w14:textId="2BB533C5" w:rsidR="003D6452" w:rsidRPr="0046769F" w:rsidRDefault="003D6452" w:rsidP="00CA6E0F">
            <w:pPr>
              <w:pStyle w:val="ListParagraph"/>
              <w:widowControl w:val="0"/>
              <w:numPr>
                <w:ilvl w:val="0"/>
                <w:numId w:val="5"/>
              </w:numPr>
              <w:autoSpaceDE w:val="0"/>
              <w:spacing w:after="0"/>
              <w:jc w:val="both"/>
              <w:rPr>
                <w:rFonts w:ascii="Arial Narrow" w:hAnsi="Arial Narrow"/>
                <w:sz w:val="24"/>
                <w:szCs w:val="24"/>
              </w:rPr>
            </w:pPr>
            <w:proofErr w:type="gramStart"/>
            <w:r w:rsidRPr="0046769F">
              <w:rPr>
                <w:rFonts w:ascii="Arial Narrow" w:hAnsi="Arial Narrow"/>
                <w:sz w:val="24"/>
                <w:szCs w:val="24"/>
              </w:rPr>
              <w:t>l’absence</w:t>
            </w:r>
            <w:proofErr w:type="gramEnd"/>
            <w:r w:rsidRPr="0046769F">
              <w:rPr>
                <w:rFonts w:ascii="Arial Narrow" w:hAnsi="Arial Narrow"/>
                <w:sz w:val="24"/>
                <w:szCs w:val="24"/>
              </w:rPr>
              <w:t xml:space="preserve"> d’un élément de l’offre financière (la soumission, le BPU, le DQE, la ventilation des coûts par activité</w:t>
            </w:r>
            <w:r w:rsidR="00B13C85" w:rsidRPr="0046769F">
              <w:rPr>
                <w:rFonts w:ascii="Arial Narrow" w:hAnsi="Arial Narrow"/>
                <w:sz w:val="24"/>
                <w:szCs w:val="24"/>
              </w:rPr>
              <w:t>, etc.</w:t>
            </w:r>
            <w:r w:rsidRPr="0046769F">
              <w:rPr>
                <w:rFonts w:ascii="Arial Narrow" w:hAnsi="Arial Narrow"/>
                <w:sz w:val="24"/>
                <w:szCs w:val="24"/>
              </w:rPr>
              <w:t xml:space="preserve">) ; </w:t>
            </w:r>
          </w:p>
          <w:p w14:paraId="446B2698" w14:textId="1A2950BD" w:rsidR="003D6452" w:rsidRPr="0046769F" w:rsidRDefault="003D6452" w:rsidP="00CA6E0F">
            <w:pPr>
              <w:pStyle w:val="ListParagraph"/>
              <w:numPr>
                <w:ilvl w:val="0"/>
                <w:numId w:val="5"/>
              </w:numPr>
              <w:spacing w:after="0"/>
              <w:rPr>
                <w:rFonts w:ascii="Arial Narrow" w:hAnsi="Arial Narrow"/>
                <w:sz w:val="24"/>
                <w:szCs w:val="24"/>
              </w:rPr>
            </w:pPr>
            <w:proofErr w:type="gramStart"/>
            <w:r w:rsidRPr="0046769F">
              <w:rPr>
                <w:rFonts w:ascii="Arial Narrow" w:hAnsi="Arial Narrow"/>
                <w:sz w:val="24"/>
                <w:szCs w:val="24"/>
              </w:rPr>
              <w:t>l’absence</w:t>
            </w:r>
            <w:proofErr w:type="gramEnd"/>
            <w:r w:rsidRPr="0046769F">
              <w:rPr>
                <w:rFonts w:ascii="Arial Narrow" w:hAnsi="Arial Narrow"/>
                <w:sz w:val="24"/>
                <w:szCs w:val="24"/>
              </w:rPr>
              <w:t xml:space="preserve"> de la charte d’intégrité datée et signée ;</w:t>
            </w:r>
          </w:p>
          <w:p w14:paraId="60E98241" w14:textId="0CDCCD2A" w:rsidR="00574862" w:rsidRPr="0046769F" w:rsidRDefault="00AE6494" w:rsidP="00CA6E0F">
            <w:pPr>
              <w:pStyle w:val="ListParagraph"/>
              <w:numPr>
                <w:ilvl w:val="0"/>
                <w:numId w:val="5"/>
              </w:numPr>
              <w:spacing w:after="0"/>
              <w:rPr>
                <w:rFonts w:ascii="Arial Narrow" w:hAnsi="Arial Narrow"/>
                <w:sz w:val="24"/>
                <w:szCs w:val="24"/>
              </w:rPr>
            </w:pPr>
            <w:proofErr w:type="gramStart"/>
            <w:r w:rsidRPr="0046769F">
              <w:rPr>
                <w:rFonts w:ascii="Arial Narrow" w:hAnsi="Arial Narrow"/>
                <w:sz w:val="24"/>
                <w:szCs w:val="24"/>
              </w:rPr>
              <w:t>l’a</w:t>
            </w:r>
            <w:r w:rsidR="00574862" w:rsidRPr="0046769F">
              <w:rPr>
                <w:rFonts w:ascii="Arial Narrow" w:hAnsi="Arial Narrow"/>
                <w:sz w:val="24"/>
                <w:szCs w:val="24"/>
              </w:rPr>
              <w:t>bsence</w:t>
            </w:r>
            <w:proofErr w:type="gramEnd"/>
            <w:r w:rsidR="00574862" w:rsidRPr="0046769F">
              <w:rPr>
                <w:rFonts w:ascii="Arial Narrow" w:hAnsi="Arial Narrow"/>
                <w:sz w:val="24"/>
                <w:szCs w:val="24"/>
              </w:rPr>
              <w:t xml:space="preserve"> de la déclaration d’engagement au respect des clauses</w:t>
            </w:r>
            <w:r w:rsidR="00974AE2" w:rsidRPr="0046769F">
              <w:rPr>
                <w:rFonts w:ascii="Arial Narrow" w:hAnsi="Arial Narrow"/>
                <w:sz w:val="24"/>
                <w:szCs w:val="24"/>
              </w:rPr>
              <w:t xml:space="preserve"> sociales et </w:t>
            </w:r>
            <w:r w:rsidR="00574862" w:rsidRPr="0046769F">
              <w:rPr>
                <w:rFonts w:ascii="Arial Narrow" w:hAnsi="Arial Narrow"/>
                <w:sz w:val="24"/>
                <w:szCs w:val="24"/>
              </w:rPr>
              <w:t>environnementales</w:t>
            </w:r>
          </w:p>
          <w:p w14:paraId="3D0EE813" w14:textId="24F5274A" w:rsidR="008C6226" w:rsidRPr="0046769F" w:rsidRDefault="008C6226" w:rsidP="0052248D">
            <w:pPr>
              <w:pStyle w:val="ListParagraph"/>
              <w:widowControl w:val="0"/>
              <w:autoSpaceDE w:val="0"/>
              <w:spacing w:after="0"/>
              <w:ind w:left="862" w:right="142"/>
              <w:jc w:val="both"/>
              <w:rPr>
                <w:rFonts w:ascii="Arial Narrow" w:hAnsi="Arial Narrow"/>
                <w:b/>
                <w:sz w:val="24"/>
                <w:szCs w:val="24"/>
              </w:rPr>
            </w:pPr>
            <w:r w:rsidRPr="0046769F">
              <w:rPr>
                <w:rFonts w:ascii="Arial Narrow" w:hAnsi="Arial Narrow"/>
                <w:b/>
                <w:iCs/>
                <w:sz w:val="24"/>
                <w:szCs w:val="24"/>
              </w:rPr>
              <w:t>2-Critères essentiels</w:t>
            </w:r>
          </w:p>
          <w:p w14:paraId="027A1688" w14:textId="680127AC" w:rsidR="004A5650" w:rsidRPr="0046769F" w:rsidRDefault="004A5650" w:rsidP="0052248D">
            <w:pPr>
              <w:widowControl w:val="0"/>
              <w:autoSpaceDE w:val="0"/>
              <w:spacing w:line="276" w:lineRule="auto"/>
              <w:ind w:left="146"/>
              <w:jc w:val="both"/>
              <w:rPr>
                <w:rFonts w:ascii="Arial Narrow" w:hAnsi="Arial Narrow"/>
                <w:sz w:val="24"/>
                <w:szCs w:val="24"/>
              </w:rPr>
            </w:pPr>
            <w:r w:rsidRPr="0046769F">
              <w:rPr>
                <w:rFonts w:ascii="Arial Narrow" w:hAnsi="Arial Narrow"/>
                <w:sz w:val="24"/>
                <w:szCs w:val="24"/>
              </w:rPr>
              <w:t>Les offres techniques seront évaluées sur cent (100) points selon les critères essentiels qui porteront sur :</w:t>
            </w:r>
          </w:p>
          <w:p w14:paraId="29653878" w14:textId="5F61585D" w:rsidR="003D6452" w:rsidRPr="0046769F" w:rsidRDefault="003D6452" w:rsidP="00CA6E0F">
            <w:pPr>
              <w:numPr>
                <w:ilvl w:val="0"/>
                <w:numId w:val="6"/>
              </w:numPr>
              <w:autoSpaceDN/>
              <w:spacing w:before="44" w:line="276" w:lineRule="auto"/>
              <w:ind w:right="-20"/>
              <w:jc w:val="both"/>
              <w:textAlignment w:val="auto"/>
              <w:rPr>
                <w:rFonts w:ascii="Arial Narrow" w:hAnsi="Arial Narrow"/>
                <w:sz w:val="24"/>
                <w:szCs w:val="24"/>
              </w:rPr>
            </w:pPr>
            <w:proofErr w:type="gramStart"/>
            <w:r w:rsidRPr="0046769F">
              <w:rPr>
                <w:rFonts w:ascii="Arial Narrow" w:hAnsi="Arial Narrow"/>
                <w:sz w:val="24"/>
                <w:szCs w:val="24"/>
              </w:rPr>
              <w:t>la</w:t>
            </w:r>
            <w:proofErr w:type="gramEnd"/>
            <w:r w:rsidRPr="0046769F">
              <w:rPr>
                <w:rFonts w:ascii="Arial Narrow" w:hAnsi="Arial Narrow"/>
                <w:sz w:val="24"/>
                <w:szCs w:val="24"/>
              </w:rPr>
              <w:t xml:space="preserve"> présentation générale de l’offre (</w:t>
            </w:r>
            <w:r w:rsidR="00307F95" w:rsidRPr="0046769F">
              <w:rPr>
                <w:rFonts w:ascii="Arial Narrow" w:hAnsi="Arial Narrow"/>
                <w:sz w:val="24"/>
                <w:szCs w:val="24"/>
              </w:rPr>
              <w:t>10</w:t>
            </w:r>
            <w:r w:rsidRPr="0046769F">
              <w:rPr>
                <w:rFonts w:ascii="Arial Narrow" w:hAnsi="Arial Narrow"/>
                <w:sz w:val="24"/>
                <w:szCs w:val="24"/>
              </w:rPr>
              <w:t xml:space="preserve"> points) ; </w:t>
            </w:r>
          </w:p>
          <w:p w14:paraId="2B341528" w14:textId="5B4EF86D" w:rsidR="003D6452" w:rsidRPr="0046769F" w:rsidRDefault="003D6452" w:rsidP="00CA6E0F">
            <w:pPr>
              <w:pStyle w:val="ListParagraph"/>
              <w:numPr>
                <w:ilvl w:val="0"/>
                <w:numId w:val="6"/>
              </w:numPr>
              <w:spacing w:after="0"/>
              <w:jc w:val="both"/>
              <w:rPr>
                <w:rFonts w:ascii="Arial Narrow" w:hAnsi="Arial Narrow"/>
                <w:sz w:val="24"/>
                <w:szCs w:val="24"/>
              </w:rPr>
            </w:pPr>
            <w:proofErr w:type="gramStart"/>
            <w:r w:rsidRPr="0046769F">
              <w:rPr>
                <w:rFonts w:ascii="Arial Narrow" w:hAnsi="Arial Narrow"/>
                <w:sz w:val="24"/>
                <w:szCs w:val="24"/>
              </w:rPr>
              <w:t>la</w:t>
            </w:r>
            <w:proofErr w:type="gramEnd"/>
            <w:r w:rsidRPr="0046769F">
              <w:rPr>
                <w:rFonts w:ascii="Arial Narrow" w:hAnsi="Arial Narrow"/>
                <w:sz w:val="24"/>
                <w:szCs w:val="24"/>
              </w:rPr>
              <w:t xml:space="preserve"> compréhension des </w:t>
            </w:r>
            <w:proofErr w:type="spellStart"/>
            <w:r w:rsidRPr="0046769F">
              <w:rPr>
                <w:rFonts w:ascii="Arial Narrow" w:hAnsi="Arial Narrow"/>
                <w:sz w:val="24"/>
                <w:szCs w:val="24"/>
              </w:rPr>
              <w:t>TdR</w:t>
            </w:r>
            <w:proofErr w:type="spellEnd"/>
            <w:r w:rsidRPr="0046769F">
              <w:rPr>
                <w:rFonts w:ascii="Arial Narrow" w:hAnsi="Arial Narrow"/>
                <w:sz w:val="24"/>
                <w:szCs w:val="24"/>
              </w:rPr>
              <w:t xml:space="preserve"> (</w:t>
            </w:r>
            <w:r w:rsidR="00307F95" w:rsidRPr="0046769F">
              <w:rPr>
                <w:rFonts w:ascii="Arial Narrow" w:hAnsi="Arial Narrow"/>
                <w:sz w:val="24"/>
                <w:szCs w:val="24"/>
              </w:rPr>
              <w:t>2</w:t>
            </w:r>
            <w:r w:rsidRPr="0046769F">
              <w:rPr>
                <w:rFonts w:ascii="Arial Narrow" w:hAnsi="Arial Narrow"/>
                <w:sz w:val="24"/>
                <w:szCs w:val="24"/>
              </w:rPr>
              <w:t>0 points</w:t>
            </w:r>
            <w:proofErr w:type="gramStart"/>
            <w:r w:rsidRPr="0046769F">
              <w:rPr>
                <w:rFonts w:ascii="Arial Narrow" w:hAnsi="Arial Narrow"/>
                <w:sz w:val="24"/>
                <w:szCs w:val="24"/>
              </w:rPr>
              <w:t>);</w:t>
            </w:r>
            <w:proofErr w:type="gramEnd"/>
          </w:p>
          <w:p w14:paraId="081C76E7" w14:textId="77777777" w:rsidR="003D6452" w:rsidRPr="0046769F" w:rsidRDefault="003D6452" w:rsidP="00CA6E0F">
            <w:pPr>
              <w:pStyle w:val="ListParagraph"/>
              <w:numPr>
                <w:ilvl w:val="0"/>
                <w:numId w:val="6"/>
              </w:numPr>
              <w:spacing w:after="0"/>
              <w:jc w:val="both"/>
              <w:rPr>
                <w:rFonts w:ascii="Arial Narrow" w:hAnsi="Arial Narrow"/>
                <w:sz w:val="24"/>
                <w:szCs w:val="24"/>
              </w:rPr>
            </w:pPr>
            <w:proofErr w:type="gramStart"/>
            <w:r w:rsidRPr="0046769F">
              <w:rPr>
                <w:rFonts w:ascii="Arial Narrow" w:hAnsi="Arial Narrow"/>
                <w:sz w:val="24"/>
                <w:szCs w:val="24"/>
              </w:rPr>
              <w:t>l’expériences</w:t>
            </w:r>
            <w:proofErr w:type="gramEnd"/>
            <w:r w:rsidRPr="0046769F">
              <w:rPr>
                <w:rFonts w:ascii="Arial Narrow" w:hAnsi="Arial Narrow"/>
                <w:sz w:val="24"/>
                <w:szCs w:val="24"/>
              </w:rPr>
              <w:t xml:space="preserve"> et référence du soumissionnaire</w:t>
            </w:r>
            <w:r w:rsidRPr="0046769F">
              <w:rPr>
                <w:rFonts w:ascii="Arial Narrow" w:hAnsi="Arial Narrow"/>
                <w:sz w:val="24"/>
                <w:szCs w:val="24"/>
                <w:lang w:eastAsia="fr-FR"/>
              </w:rPr>
              <w:t xml:space="preserve"> </w:t>
            </w:r>
            <w:r w:rsidRPr="0046769F">
              <w:rPr>
                <w:rFonts w:ascii="Arial Narrow" w:hAnsi="Arial Narrow"/>
                <w:sz w:val="24"/>
                <w:szCs w:val="24"/>
              </w:rPr>
              <w:t xml:space="preserve">dans la réalisation des prestations similaires (20 points) ; </w:t>
            </w:r>
          </w:p>
          <w:p w14:paraId="470A2774" w14:textId="04FB8F66" w:rsidR="003D6452" w:rsidRPr="0046769F" w:rsidRDefault="00C81B06" w:rsidP="00CA6E0F">
            <w:pPr>
              <w:pStyle w:val="ListParagraph"/>
              <w:numPr>
                <w:ilvl w:val="0"/>
                <w:numId w:val="6"/>
              </w:numPr>
              <w:spacing w:after="0"/>
              <w:jc w:val="both"/>
              <w:rPr>
                <w:rFonts w:ascii="Arial Narrow" w:hAnsi="Arial Narrow"/>
                <w:sz w:val="24"/>
                <w:szCs w:val="24"/>
              </w:rPr>
            </w:pPr>
            <w:proofErr w:type="gramStart"/>
            <w:r w:rsidRPr="0046769F">
              <w:rPr>
                <w:rFonts w:ascii="Arial Narrow" w:hAnsi="Arial Narrow"/>
                <w:sz w:val="24"/>
                <w:szCs w:val="24"/>
              </w:rPr>
              <w:t>les</w:t>
            </w:r>
            <w:proofErr w:type="gramEnd"/>
            <w:r w:rsidR="003D6452" w:rsidRPr="0046769F">
              <w:rPr>
                <w:rFonts w:ascii="Arial Narrow" w:hAnsi="Arial Narrow"/>
                <w:sz w:val="24"/>
                <w:szCs w:val="24"/>
              </w:rPr>
              <w:t xml:space="preserve"> compétences du soumissionnaire pour la mission (40 points) ;</w:t>
            </w:r>
          </w:p>
          <w:p w14:paraId="6B985512" w14:textId="77777777" w:rsidR="003D6452" w:rsidRPr="0046769F" w:rsidRDefault="003D6452" w:rsidP="00CA6E0F">
            <w:pPr>
              <w:pStyle w:val="ListParagraph"/>
              <w:numPr>
                <w:ilvl w:val="0"/>
                <w:numId w:val="6"/>
              </w:numPr>
              <w:spacing w:after="0"/>
              <w:jc w:val="both"/>
              <w:rPr>
                <w:rFonts w:ascii="Arial Narrow" w:hAnsi="Arial Narrow"/>
                <w:sz w:val="24"/>
                <w:szCs w:val="24"/>
              </w:rPr>
            </w:pPr>
            <w:proofErr w:type="gramStart"/>
            <w:r w:rsidRPr="0046769F">
              <w:rPr>
                <w:rFonts w:ascii="Arial Narrow" w:hAnsi="Arial Narrow"/>
                <w:sz w:val="24"/>
                <w:szCs w:val="24"/>
              </w:rPr>
              <w:t>la</w:t>
            </w:r>
            <w:proofErr w:type="gramEnd"/>
            <w:r w:rsidRPr="0046769F">
              <w:rPr>
                <w:rFonts w:ascii="Arial Narrow" w:hAnsi="Arial Narrow"/>
                <w:sz w:val="24"/>
                <w:szCs w:val="24"/>
              </w:rPr>
              <w:t xml:space="preserve"> capacité financière (03 points) ;</w:t>
            </w:r>
          </w:p>
          <w:p w14:paraId="4E047BC4" w14:textId="54762F8F" w:rsidR="003D6452" w:rsidRPr="0046769F" w:rsidRDefault="003D6452" w:rsidP="00CA6E0F">
            <w:pPr>
              <w:pStyle w:val="ListParagraph"/>
              <w:numPr>
                <w:ilvl w:val="0"/>
                <w:numId w:val="6"/>
              </w:numPr>
              <w:spacing w:after="0"/>
              <w:jc w:val="both"/>
              <w:rPr>
                <w:rFonts w:ascii="Arial Narrow" w:hAnsi="Arial Narrow"/>
                <w:sz w:val="24"/>
                <w:szCs w:val="24"/>
              </w:rPr>
            </w:pPr>
            <w:proofErr w:type="gramStart"/>
            <w:r w:rsidRPr="0046769F">
              <w:rPr>
                <w:rFonts w:ascii="Arial Narrow" w:hAnsi="Arial Narrow"/>
                <w:sz w:val="24"/>
                <w:szCs w:val="24"/>
              </w:rPr>
              <w:t>les</w:t>
            </w:r>
            <w:proofErr w:type="gramEnd"/>
            <w:r w:rsidRPr="0046769F">
              <w:rPr>
                <w:rFonts w:ascii="Arial Narrow" w:hAnsi="Arial Narrow"/>
                <w:sz w:val="24"/>
                <w:szCs w:val="24"/>
              </w:rPr>
              <w:t xml:space="preserve"> moyens logistiques (0</w:t>
            </w:r>
            <w:r w:rsidR="00307F95" w:rsidRPr="0046769F">
              <w:rPr>
                <w:rFonts w:ascii="Arial Narrow" w:hAnsi="Arial Narrow"/>
                <w:sz w:val="24"/>
                <w:szCs w:val="24"/>
              </w:rPr>
              <w:t>5</w:t>
            </w:r>
            <w:r w:rsidRPr="0046769F">
              <w:rPr>
                <w:rFonts w:ascii="Arial Narrow" w:hAnsi="Arial Narrow"/>
                <w:sz w:val="24"/>
                <w:szCs w:val="24"/>
              </w:rPr>
              <w:t xml:space="preserve"> points) ;</w:t>
            </w:r>
          </w:p>
          <w:p w14:paraId="1D0CDB28" w14:textId="77777777" w:rsidR="003D6452" w:rsidRPr="0046769F" w:rsidRDefault="003D6452" w:rsidP="00CA6E0F">
            <w:pPr>
              <w:pStyle w:val="ListParagraph"/>
              <w:numPr>
                <w:ilvl w:val="0"/>
                <w:numId w:val="6"/>
              </w:numPr>
              <w:spacing w:after="0"/>
              <w:jc w:val="both"/>
              <w:rPr>
                <w:rFonts w:ascii="Arial Narrow" w:hAnsi="Arial Narrow"/>
                <w:sz w:val="24"/>
                <w:szCs w:val="24"/>
              </w:rPr>
            </w:pPr>
            <w:proofErr w:type="gramStart"/>
            <w:r w:rsidRPr="0046769F">
              <w:rPr>
                <w:rFonts w:ascii="Arial Narrow" w:hAnsi="Arial Narrow"/>
                <w:sz w:val="24"/>
                <w:szCs w:val="24"/>
              </w:rPr>
              <w:t>les</w:t>
            </w:r>
            <w:proofErr w:type="gramEnd"/>
            <w:r w:rsidRPr="0046769F">
              <w:rPr>
                <w:rFonts w:ascii="Arial Narrow" w:hAnsi="Arial Narrow"/>
                <w:sz w:val="24"/>
                <w:szCs w:val="24"/>
              </w:rPr>
              <w:t xml:space="preserve"> preuves d’acceptation des conditions du marché (02 points)</w:t>
            </w:r>
          </w:p>
          <w:p w14:paraId="4AD6B168" w14:textId="7B1FF1E5" w:rsidR="00EB7F36" w:rsidRPr="0046769F" w:rsidRDefault="00B2364F" w:rsidP="0052248D">
            <w:pPr>
              <w:widowControl w:val="0"/>
              <w:autoSpaceDE w:val="0"/>
              <w:spacing w:line="276" w:lineRule="auto"/>
              <w:ind w:left="146" w:right="142" w:firstLine="4"/>
              <w:jc w:val="both"/>
              <w:rPr>
                <w:rFonts w:ascii="Arial Narrow" w:hAnsi="Arial Narrow"/>
                <w:b/>
                <w:sz w:val="24"/>
                <w:szCs w:val="24"/>
              </w:rPr>
            </w:pPr>
            <w:r w:rsidRPr="0046769F">
              <w:rPr>
                <w:rFonts w:ascii="Arial Narrow" w:hAnsi="Arial Narrow"/>
                <w:b/>
                <w:sz w:val="24"/>
                <w:szCs w:val="24"/>
              </w:rPr>
              <w:t>L</w:t>
            </w:r>
            <w:r w:rsidR="00EB7F36" w:rsidRPr="0046769F">
              <w:rPr>
                <w:rFonts w:ascii="Arial Narrow" w:hAnsi="Arial Narrow"/>
                <w:b/>
                <w:sz w:val="24"/>
                <w:szCs w:val="24"/>
              </w:rPr>
              <w:t xml:space="preserve">es soumissions par voie électronique seront évaluées après téléchargement </w:t>
            </w:r>
            <w:r w:rsidR="00675C43" w:rsidRPr="0046769F">
              <w:rPr>
                <w:rFonts w:ascii="Arial Narrow" w:hAnsi="Arial Narrow"/>
                <w:b/>
                <w:sz w:val="24"/>
                <w:szCs w:val="24"/>
              </w:rPr>
              <w:t xml:space="preserve">et </w:t>
            </w:r>
            <w:proofErr w:type="spellStart"/>
            <w:r w:rsidR="00675C43" w:rsidRPr="0046769F">
              <w:rPr>
                <w:rFonts w:ascii="Arial Narrow" w:hAnsi="Arial Narrow"/>
                <w:b/>
                <w:sz w:val="24"/>
                <w:szCs w:val="24"/>
              </w:rPr>
              <w:t>rematérialisation</w:t>
            </w:r>
            <w:proofErr w:type="spellEnd"/>
            <w:r w:rsidR="00EB7F36" w:rsidRPr="0046769F">
              <w:rPr>
                <w:rFonts w:ascii="Arial Narrow" w:hAnsi="Arial Narrow"/>
                <w:b/>
                <w:sz w:val="24"/>
                <w:szCs w:val="24"/>
              </w:rPr>
              <w:t xml:space="preserve">. </w:t>
            </w:r>
          </w:p>
          <w:p w14:paraId="6017B2F8" w14:textId="456D0990" w:rsidR="008729FF" w:rsidRPr="0046769F" w:rsidRDefault="008729FF" w:rsidP="0052248D">
            <w:pPr>
              <w:widowControl w:val="0"/>
              <w:autoSpaceDE w:val="0"/>
              <w:spacing w:line="276" w:lineRule="auto"/>
              <w:ind w:left="146" w:right="142" w:firstLine="4"/>
              <w:jc w:val="both"/>
              <w:rPr>
                <w:rFonts w:ascii="Arial Narrow" w:hAnsi="Arial Narrow"/>
                <w:b/>
                <w:sz w:val="24"/>
                <w:szCs w:val="24"/>
              </w:rPr>
            </w:pPr>
            <w:r w:rsidRPr="0046769F">
              <w:rPr>
                <w:rFonts w:ascii="Arial Narrow" w:hAnsi="Arial Narrow"/>
                <w:b/>
                <w:sz w:val="24"/>
                <w:szCs w:val="24"/>
              </w:rPr>
              <w:t>Critères et sous-critères de l’évaluation détaillées des offres</w:t>
            </w:r>
          </w:p>
          <w:p w14:paraId="71B522CF" w14:textId="3C70CBBD" w:rsidR="00365A28" w:rsidRPr="0046769F" w:rsidRDefault="00365A28" w:rsidP="00DC0341">
            <w:pPr>
              <w:pStyle w:val="ListParagraph"/>
              <w:widowControl w:val="0"/>
              <w:numPr>
                <w:ilvl w:val="0"/>
                <w:numId w:val="88"/>
              </w:numPr>
              <w:autoSpaceDE w:val="0"/>
              <w:adjustRightInd w:val="0"/>
              <w:spacing w:after="0"/>
              <w:ind w:left="284" w:right="142" w:hanging="142"/>
              <w:rPr>
                <w:rFonts w:ascii="Arial Narrow" w:hAnsi="Arial Narrow"/>
                <w:b/>
                <w:sz w:val="24"/>
                <w:szCs w:val="24"/>
              </w:rPr>
            </w:pPr>
            <w:r w:rsidRPr="0046769F">
              <w:rPr>
                <w:rFonts w:ascii="Arial Narrow" w:hAnsi="Arial Narrow"/>
                <w:b/>
                <w:i/>
                <w:iCs/>
                <w:sz w:val="24"/>
                <w:szCs w:val="24"/>
              </w:rPr>
              <w:t>Critères essentiels</w:t>
            </w:r>
          </w:p>
          <w:p w14:paraId="23E6E291" w14:textId="43E35FE7" w:rsidR="00307F95" w:rsidRPr="0046769F" w:rsidRDefault="00365A28" w:rsidP="006B6FAB">
            <w:pPr>
              <w:widowControl w:val="0"/>
              <w:autoSpaceDE w:val="0"/>
              <w:adjustRightInd w:val="0"/>
              <w:spacing w:line="276" w:lineRule="auto"/>
              <w:ind w:left="284" w:right="142" w:hanging="142"/>
              <w:rPr>
                <w:rFonts w:ascii="Arial Narrow" w:hAnsi="Arial Narrow"/>
                <w:sz w:val="24"/>
                <w:szCs w:val="24"/>
              </w:rPr>
            </w:pPr>
            <w:r w:rsidRPr="0046769F">
              <w:rPr>
                <w:rFonts w:ascii="Arial Narrow" w:hAnsi="Arial Narrow"/>
                <w:sz w:val="24"/>
                <w:szCs w:val="24"/>
              </w:rPr>
              <w:t xml:space="preserve">Les offres techniques seront évaluées sur cent (100) points selon les critères </w:t>
            </w:r>
            <w:r w:rsidR="00634D75" w:rsidRPr="0046769F">
              <w:rPr>
                <w:rFonts w:ascii="Arial Narrow" w:hAnsi="Arial Narrow"/>
                <w:sz w:val="24"/>
                <w:szCs w:val="24"/>
              </w:rPr>
              <w:t xml:space="preserve">et sous-critères </w:t>
            </w:r>
            <w:r w:rsidRPr="0046769F">
              <w:rPr>
                <w:rFonts w:ascii="Arial Narrow" w:hAnsi="Arial Narrow"/>
                <w:sz w:val="24"/>
                <w:szCs w:val="24"/>
              </w:rPr>
              <w:t xml:space="preserve">essentiels </w:t>
            </w:r>
            <w:r w:rsidR="00634D75" w:rsidRPr="0046769F">
              <w:rPr>
                <w:rFonts w:ascii="Arial Narrow" w:hAnsi="Arial Narrow"/>
                <w:sz w:val="24"/>
                <w:szCs w:val="24"/>
              </w:rPr>
              <w:t>relatifs à la qualification des Soumissionnaires de la grille d’évaluation ci-dessous :</w:t>
            </w:r>
            <w:r w:rsidR="00307F95" w:rsidRPr="0046769F">
              <w:rPr>
                <w:rFonts w:ascii="Arial Narrow" w:hAnsi="Arial Narrow"/>
                <w:sz w:val="24"/>
                <w:szCs w:val="24"/>
              </w:rPr>
              <w:t xml:space="preserve">    </w:t>
            </w:r>
          </w:p>
          <w:tbl>
            <w:tblPr>
              <w:tblW w:w="89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846"/>
              <w:gridCol w:w="6"/>
              <w:gridCol w:w="4667"/>
              <w:gridCol w:w="11"/>
              <w:gridCol w:w="9"/>
              <w:gridCol w:w="12"/>
              <w:gridCol w:w="716"/>
              <w:gridCol w:w="963"/>
              <w:gridCol w:w="1702"/>
            </w:tblGrid>
            <w:tr w:rsidR="006B6FAB" w:rsidRPr="0046769F" w14:paraId="082AEC63" w14:textId="77777777" w:rsidTr="006B6FAB">
              <w:trPr>
                <w:trHeight w:val="345"/>
                <w:jc w:val="center"/>
              </w:trPr>
              <w:tc>
                <w:tcPr>
                  <w:tcW w:w="846" w:type="dxa"/>
                  <w:shd w:val="clear" w:color="auto" w:fill="95B3D7" w:themeFill="accent1" w:themeFillTint="99"/>
                  <w:vAlign w:val="center"/>
                </w:tcPr>
                <w:p w14:paraId="3A041B84" w14:textId="77777777" w:rsidR="006B6FAB" w:rsidRPr="0046769F" w:rsidRDefault="006B6FAB" w:rsidP="006B6FAB">
                  <w:pPr>
                    <w:pStyle w:val="LO-normal"/>
                    <w:widowControl w:val="0"/>
                    <w:spacing w:line="276" w:lineRule="auto"/>
                    <w:jc w:val="center"/>
                    <w:rPr>
                      <w:rFonts w:ascii="Arial Narrow" w:hAnsi="Arial Narrow"/>
                      <w:b/>
                      <w:sz w:val="24"/>
                      <w:szCs w:val="24"/>
                    </w:rPr>
                  </w:pPr>
                  <w:r w:rsidRPr="0046769F">
                    <w:rPr>
                      <w:rFonts w:ascii="Arial Narrow" w:hAnsi="Arial Narrow"/>
                      <w:b/>
                      <w:sz w:val="24"/>
                      <w:szCs w:val="24"/>
                    </w:rPr>
                    <w:t>N°</w:t>
                  </w:r>
                </w:p>
              </w:tc>
              <w:tc>
                <w:tcPr>
                  <w:tcW w:w="8086" w:type="dxa"/>
                  <w:gridSpan w:val="8"/>
                  <w:shd w:val="clear" w:color="auto" w:fill="95B3D7" w:themeFill="accent1" w:themeFillTint="99"/>
                  <w:vAlign w:val="center"/>
                </w:tcPr>
                <w:p w14:paraId="4AA07164" w14:textId="77777777" w:rsidR="006B6FAB" w:rsidRPr="0046769F" w:rsidRDefault="006B6FAB" w:rsidP="006B6FAB">
                  <w:pPr>
                    <w:pStyle w:val="LO-normal"/>
                    <w:widowControl w:val="0"/>
                    <w:numPr>
                      <w:ilvl w:val="0"/>
                      <w:numId w:val="106"/>
                    </w:numPr>
                    <w:spacing w:line="276" w:lineRule="auto"/>
                    <w:rPr>
                      <w:rFonts w:ascii="Arial Narrow" w:hAnsi="Arial Narrow"/>
                      <w:b/>
                      <w:sz w:val="24"/>
                      <w:szCs w:val="24"/>
                    </w:rPr>
                  </w:pPr>
                  <w:r w:rsidRPr="0046769F">
                    <w:rPr>
                      <w:rFonts w:ascii="Arial Narrow" w:hAnsi="Arial Narrow"/>
                      <w:b/>
                      <w:sz w:val="24"/>
                      <w:szCs w:val="24"/>
                    </w:rPr>
                    <w:t>IDENTIFICATION DU SOUMISSIONNAIRE</w:t>
                  </w:r>
                </w:p>
              </w:tc>
            </w:tr>
            <w:tr w:rsidR="006B6FAB" w:rsidRPr="0046769F" w14:paraId="3EE58C31" w14:textId="77777777" w:rsidTr="006B6FAB">
              <w:trPr>
                <w:trHeight w:val="395"/>
                <w:jc w:val="center"/>
              </w:trPr>
              <w:tc>
                <w:tcPr>
                  <w:tcW w:w="846" w:type="dxa"/>
                  <w:vAlign w:val="center"/>
                </w:tcPr>
                <w:p w14:paraId="71BB4A62" w14:textId="77777777" w:rsidR="006B6FAB" w:rsidRPr="0046769F" w:rsidRDefault="006B6FAB" w:rsidP="006B6FAB">
                  <w:pPr>
                    <w:pStyle w:val="LO-normal"/>
                    <w:widowControl w:val="0"/>
                    <w:numPr>
                      <w:ilvl w:val="0"/>
                      <w:numId w:val="107"/>
                    </w:numPr>
                    <w:spacing w:line="276" w:lineRule="auto"/>
                    <w:rPr>
                      <w:rFonts w:ascii="Arial Narrow" w:hAnsi="Arial Narrow"/>
                      <w:sz w:val="24"/>
                      <w:szCs w:val="24"/>
                    </w:rPr>
                  </w:pPr>
                </w:p>
              </w:tc>
              <w:tc>
                <w:tcPr>
                  <w:tcW w:w="4673" w:type="dxa"/>
                  <w:gridSpan w:val="2"/>
                  <w:vAlign w:val="center"/>
                </w:tcPr>
                <w:p w14:paraId="39218930" w14:textId="77777777" w:rsidR="006B6FAB" w:rsidRPr="0046769F" w:rsidRDefault="006B6FAB" w:rsidP="006B6FAB">
                  <w:pPr>
                    <w:pStyle w:val="LO-normal"/>
                    <w:widowControl w:val="0"/>
                    <w:spacing w:line="276" w:lineRule="auto"/>
                    <w:rPr>
                      <w:rFonts w:ascii="Arial Narrow" w:hAnsi="Arial Narrow"/>
                      <w:sz w:val="24"/>
                      <w:szCs w:val="24"/>
                    </w:rPr>
                  </w:pPr>
                  <w:r w:rsidRPr="0046769F">
                    <w:rPr>
                      <w:rFonts w:ascii="Arial Narrow" w:hAnsi="Arial Narrow"/>
                      <w:sz w:val="24"/>
                      <w:szCs w:val="24"/>
                    </w:rPr>
                    <w:t>Nom du soumissionnaire</w:t>
                  </w:r>
                </w:p>
              </w:tc>
              <w:tc>
                <w:tcPr>
                  <w:tcW w:w="3413" w:type="dxa"/>
                  <w:gridSpan w:val="6"/>
                  <w:vAlign w:val="center"/>
                </w:tcPr>
                <w:p w14:paraId="5698CC61" w14:textId="77777777" w:rsidR="006B6FAB" w:rsidRPr="0046769F" w:rsidRDefault="006B6FAB" w:rsidP="006B6FAB">
                  <w:pPr>
                    <w:suppressAutoHyphens w:val="0"/>
                    <w:spacing w:after="160" w:line="278" w:lineRule="auto"/>
                    <w:jc w:val="center"/>
                    <w:rPr>
                      <w:rFonts w:ascii="Arial Narrow" w:hAnsi="Arial Narrow"/>
                      <w:b/>
                      <w:bCs/>
                      <w:sz w:val="24"/>
                      <w:szCs w:val="24"/>
                      <w:lang w:val="en-GB" w:eastAsia="en-US"/>
                      <w14:ligatures w14:val="standardContextual"/>
                    </w:rPr>
                  </w:pPr>
                </w:p>
              </w:tc>
            </w:tr>
            <w:tr w:rsidR="006B6FAB" w:rsidRPr="0046769F" w14:paraId="2445539A" w14:textId="77777777" w:rsidTr="006B6FAB">
              <w:trPr>
                <w:trHeight w:val="368"/>
                <w:jc w:val="center"/>
              </w:trPr>
              <w:tc>
                <w:tcPr>
                  <w:tcW w:w="846" w:type="dxa"/>
                  <w:vAlign w:val="center"/>
                </w:tcPr>
                <w:p w14:paraId="073FFD4F" w14:textId="77777777" w:rsidR="006B6FAB" w:rsidRPr="0046769F" w:rsidRDefault="006B6FAB" w:rsidP="006B6FAB">
                  <w:pPr>
                    <w:pStyle w:val="LO-normal"/>
                    <w:widowControl w:val="0"/>
                    <w:numPr>
                      <w:ilvl w:val="0"/>
                      <w:numId w:val="107"/>
                    </w:numPr>
                    <w:spacing w:line="276" w:lineRule="auto"/>
                    <w:rPr>
                      <w:rFonts w:ascii="Arial Narrow" w:hAnsi="Arial Narrow"/>
                      <w:sz w:val="24"/>
                      <w:szCs w:val="24"/>
                    </w:rPr>
                  </w:pPr>
                </w:p>
              </w:tc>
              <w:tc>
                <w:tcPr>
                  <w:tcW w:w="4673" w:type="dxa"/>
                  <w:gridSpan w:val="2"/>
                  <w:vAlign w:val="center"/>
                </w:tcPr>
                <w:p w14:paraId="3CE57A72" w14:textId="77777777" w:rsidR="006B6FAB" w:rsidRPr="0046769F" w:rsidRDefault="006B6FAB" w:rsidP="006B6FAB">
                  <w:pPr>
                    <w:pStyle w:val="LO-normal"/>
                    <w:widowControl w:val="0"/>
                    <w:spacing w:line="276" w:lineRule="auto"/>
                    <w:rPr>
                      <w:rFonts w:ascii="Arial Narrow" w:hAnsi="Arial Narrow"/>
                      <w:sz w:val="24"/>
                      <w:szCs w:val="24"/>
                    </w:rPr>
                  </w:pPr>
                  <w:r w:rsidRPr="0046769F">
                    <w:rPr>
                      <w:rFonts w:ascii="Arial Narrow" w:hAnsi="Arial Narrow"/>
                      <w:sz w:val="24"/>
                      <w:szCs w:val="24"/>
                    </w:rPr>
                    <w:t>Date de création </w:t>
                  </w:r>
                </w:p>
              </w:tc>
              <w:tc>
                <w:tcPr>
                  <w:tcW w:w="3413" w:type="dxa"/>
                  <w:gridSpan w:val="6"/>
                  <w:vAlign w:val="center"/>
                </w:tcPr>
                <w:p w14:paraId="4A972A79" w14:textId="77777777" w:rsidR="006B6FAB" w:rsidRPr="0046769F" w:rsidRDefault="006B6FAB" w:rsidP="006B6FAB">
                  <w:pPr>
                    <w:pStyle w:val="LO-normal"/>
                    <w:widowControl w:val="0"/>
                    <w:spacing w:line="276" w:lineRule="auto"/>
                    <w:jc w:val="center"/>
                    <w:rPr>
                      <w:rFonts w:ascii="Arial Narrow" w:hAnsi="Arial Narrow"/>
                      <w:b/>
                      <w:bCs/>
                      <w:sz w:val="24"/>
                      <w:szCs w:val="24"/>
                    </w:rPr>
                  </w:pPr>
                </w:p>
              </w:tc>
            </w:tr>
            <w:tr w:rsidR="006B6FAB" w:rsidRPr="0046769F" w14:paraId="610DA69F" w14:textId="77777777" w:rsidTr="006B6FAB">
              <w:trPr>
                <w:trHeight w:val="341"/>
                <w:jc w:val="center"/>
              </w:trPr>
              <w:tc>
                <w:tcPr>
                  <w:tcW w:w="846" w:type="dxa"/>
                  <w:vAlign w:val="center"/>
                </w:tcPr>
                <w:p w14:paraId="12A50727" w14:textId="77777777" w:rsidR="006B6FAB" w:rsidRPr="0046769F" w:rsidRDefault="006B6FAB" w:rsidP="006B6FAB">
                  <w:pPr>
                    <w:pStyle w:val="LO-normal"/>
                    <w:widowControl w:val="0"/>
                    <w:numPr>
                      <w:ilvl w:val="0"/>
                      <w:numId w:val="107"/>
                    </w:numPr>
                    <w:spacing w:line="276" w:lineRule="auto"/>
                    <w:rPr>
                      <w:rFonts w:ascii="Arial Narrow" w:hAnsi="Arial Narrow"/>
                      <w:sz w:val="24"/>
                      <w:szCs w:val="24"/>
                    </w:rPr>
                  </w:pPr>
                </w:p>
              </w:tc>
              <w:tc>
                <w:tcPr>
                  <w:tcW w:w="4673" w:type="dxa"/>
                  <w:gridSpan w:val="2"/>
                  <w:vAlign w:val="center"/>
                </w:tcPr>
                <w:p w14:paraId="60100C3A" w14:textId="77777777" w:rsidR="006B6FAB" w:rsidRPr="0046769F" w:rsidRDefault="006B6FAB" w:rsidP="006B6FAB">
                  <w:pPr>
                    <w:pStyle w:val="LO-normal"/>
                    <w:widowControl w:val="0"/>
                    <w:spacing w:line="276" w:lineRule="auto"/>
                    <w:rPr>
                      <w:rFonts w:ascii="Arial Narrow" w:hAnsi="Arial Narrow"/>
                      <w:sz w:val="24"/>
                      <w:szCs w:val="24"/>
                    </w:rPr>
                  </w:pPr>
                  <w:r w:rsidRPr="0046769F">
                    <w:rPr>
                      <w:rFonts w:ascii="Arial Narrow" w:hAnsi="Arial Narrow"/>
                      <w:sz w:val="24"/>
                      <w:szCs w:val="24"/>
                    </w:rPr>
                    <w:t>Adresse </w:t>
                  </w:r>
                </w:p>
              </w:tc>
              <w:tc>
                <w:tcPr>
                  <w:tcW w:w="3413" w:type="dxa"/>
                  <w:gridSpan w:val="6"/>
                  <w:vAlign w:val="center"/>
                </w:tcPr>
                <w:p w14:paraId="62B1FB96" w14:textId="77777777" w:rsidR="006B6FAB" w:rsidRPr="0046769F" w:rsidRDefault="006B6FAB" w:rsidP="006B6FAB">
                  <w:pPr>
                    <w:suppressAutoHyphens w:val="0"/>
                    <w:spacing w:after="160" w:line="278" w:lineRule="auto"/>
                    <w:jc w:val="center"/>
                    <w:rPr>
                      <w:rFonts w:ascii="Arial Narrow" w:hAnsi="Arial Narrow"/>
                      <w:b/>
                      <w:bCs/>
                      <w:sz w:val="24"/>
                      <w:szCs w:val="24"/>
                      <w:lang w:eastAsia="en-US"/>
                      <w14:ligatures w14:val="standardContextual"/>
                    </w:rPr>
                  </w:pPr>
                </w:p>
              </w:tc>
            </w:tr>
            <w:tr w:rsidR="006B6FAB" w:rsidRPr="0046769F" w14:paraId="0B3FF8E5" w14:textId="77777777" w:rsidTr="006B6FAB">
              <w:trPr>
                <w:trHeight w:val="395"/>
                <w:jc w:val="center"/>
              </w:trPr>
              <w:tc>
                <w:tcPr>
                  <w:tcW w:w="846" w:type="dxa"/>
                  <w:vAlign w:val="center"/>
                </w:tcPr>
                <w:p w14:paraId="63BE08A3" w14:textId="77777777" w:rsidR="006B6FAB" w:rsidRPr="0046769F" w:rsidRDefault="006B6FAB" w:rsidP="006B6FAB">
                  <w:pPr>
                    <w:pStyle w:val="LO-normal"/>
                    <w:widowControl w:val="0"/>
                    <w:numPr>
                      <w:ilvl w:val="0"/>
                      <w:numId w:val="107"/>
                    </w:numPr>
                    <w:spacing w:line="276" w:lineRule="auto"/>
                    <w:rPr>
                      <w:rFonts w:ascii="Arial Narrow" w:hAnsi="Arial Narrow"/>
                      <w:sz w:val="24"/>
                      <w:szCs w:val="24"/>
                    </w:rPr>
                  </w:pPr>
                </w:p>
              </w:tc>
              <w:tc>
                <w:tcPr>
                  <w:tcW w:w="4673" w:type="dxa"/>
                  <w:gridSpan w:val="2"/>
                  <w:vAlign w:val="center"/>
                </w:tcPr>
                <w:p w14:paraId="0C5E3E1E" w14:textId="77777777" w:rsidR="006B6FAB" w:rsidRPr="0046769F" w:rsidRDefault="006B6FAB" w:rsidP="006B6FAB">
                  <w:pPr>
                    <w:pStyle w:val="LO-normal"/>
                    <w:widowControl w:val="0"/>
                    <w:spacing w:line="276" w:lineRule="auto"/>
                    <w:rPr>
                      <w:rFonts w:ascii="Arial Narrow" w:hAnsi="Arial Narrow"/>
                      <w:sz w:val="24"/>
                      <w:szCs w:val="24"/>
                    </w:rPr>
                  </w:pPr>
                  <w:r w:rsidRPr="0046769F">
                    <w:rPr>
                      <w:rFonts w:ascii="Arial Narrow" w:hAnsi="Arial Narrow"/>
                      <w:sz w:val="24"/>
                      <w:szCs w:val="24"/>
                    </w:rPr>
                    <w:t>Tél/Email</w:t>
                  </w:r>
                </w:p>
              </w:tc>
              <w:tc>
                <w:tcPr>
                  <w:tcW w:w="3413" w:type="dxa"/>
                  <w:gridSpan w:val="6"/>
                  <w:vAlign w:val="center"/>
                </w:tcPr>
                <w:p w14:paraId="1681C3C4" w14:textId="77777777" w:rsidR="006B6FAB" w:rsidRPr="0046769F" w:rsidRDefault="006B6FAB" w:rsidP="006B6FAB">
                  <w:pPr>
                    <w:suppressAutoHyphens w:val="0"/>
                    <w:spacing w:after="160" w:line="278" w:lineRule="auto"/>
                    <w:jc w:val="center"/>
                    <w:rPr>
                      <w:rFonts w:ascii="Arial Narrow" w:hAnsi="Arial Narrow"/>
                      <w:b/>
                      <w:bCs/>
                      <w:sz w:val="24"/>
                      <w:szCs w:val="24"/>
                      <w:lang w:val="en-GB" w:eastAsia="en-US"/>
                      <w14:ligatures w14:val="standardContextual"/>
                    </w:rPr>
                  </w:pPr>
                </w:p>
              </w:tc>
            </w:tr>
            <w:tr w:rsidR="006B6FAB" w:rsidRPr="0046769F" w14:paraId="24D1DFA9" w14:textId="77777777" w:rsidTr="006B6FAB">
              <w:trPr>
                <w:trHeight w:val="368"/>
                <w:jc w:val="center"/>
              </w:trPr>
              <w:tc>
                <w:tcPr>
                  <w:tcW w:w="846" w:type="dxa"/>
                  <w:vAlign w:val="center"/>
                </w:tcPr>
                <w:p w14:paraId="303C0FA2" w14:textId="77777777" w:rsidR="006B6FAB" w:rsidRPr="0046769F" w:rsidRDefault="006B6FAB" w:rsidP="006B6FAB">
                  <w:pPr>
                    <w:pStyle w:val="LO-normal"/>
                    <w:widowControl w:val="0"/>
                    <w:numPr>
                      <w:ilvl w:val="0"/>
                      <w:numId w:val="107"/>
                    </w:numPr>
                    <w:spacing w:line="276" w:lineRule="auto"/>
                    <w:rPr>
                      <w:rFonts w:ascii="Arial Narrow" w:hAnsi="Arial Narrow"/>
                      <w:sz w:val="24"/>
                      <w:szCs w:val="24"/>
                      <w:lang w:val="en-GB"/>
                    </w:rPr>
                  </w:pPr>
                </w:p>
              </w:tc>
              <w:tc>
                <w:tcPr>
                  <w:tcW w:w="4673" w:type="dxa"/>
                  <w:gridSpan w:val="2"/>
                  <w:vAlign w:val="center"/>
                </w:tcPr>
                <w:p w14:paraId="0B30744D" w14:textId="77777777" w:rsidR="006B6FAB" w:rsidRPr="0046769F" w:rsidRDefault="006B6FAB" w:rsidP="006B6FAB">
                  <w:pPr>
                    <w:pStyle w:val="LO-normal"/>
                    <w:widowControl w:val="0"/>
                    <w:spacing w:line="276" w:lineRule="auto"/>
                    <w:rPr>
                      <w:rFonts w:ascii="Arial Narrow" w:hAnsi="Arial Narrow"/>
                      <w:sz w:val="24"/>
                      <w:szCs w:val="24"/>
                    </w:rPr>
                  </w:pPr>
                  <w:r w:rsidRPr="0046769F">
                    <w:rPr>
                      <w:rFonts w:ascii="Arial Narrow" w:hAnsi="Arial Narrow"/>
                      <w:sz w:val="24"/>
                      <w:szCs w:val="24"/>
                    </w:rPr>
                    <w:t>Secteur d’activité</w:t>
                  </w:r>
                </w:p>
              </w:tc>
              <w:tc>
                <w:tcPr>
                  <w:tcW w:w="3413" w:type="dxa"/>
                  <w:gridSpan w:val="6"/>
                  <w:vAlign w:val="center"/>
                </w:tcPr>
                <w:p w14:paraId="5CEA5529" w14:textId="77777777" w:rsidR="006B6FAB" w:rsidRPr="0046769F" w:rsidRDefault="006B6FAB" w:rsidP="006B6FAB">
                  <w:pPr>
                    <w:pStyle w:val="LO-normal"/>
                    <w:widowControl w:val="0"/>
                    <w:spacing w:line="276" w:lineRule="auto"/>
                    <w:rPr>
                      <w:rFonts w:ascii="Arial Narrow" w:hAnsi="Arial Narrow"/>
                      <w:sz w:val="24"/>
                      <w:szCs w:val="24"/>
                    </w:rPr>
                  </w:pPr>
                </w:p>
              </w:tc>
            </w:tr>
            <w:tr w:rsidR="006B6FAB" w:rsidRPr="0046769F" w14:paraId="0F8FC3D1" w14:textId="77777777" w:rsidTr="006B6FAB">
              <w:trPr>
                <w:trHeight w:val="467"/>
                <w:jc w:val="center"/>
              </w:trPr>
              <w:tc>
                <w:tcPr>
                  <w:tcW w:w="846" w:type="dxa"/>
                  <w:vAlign w:val="center"/>
                </w:tcPr>
                <w:p w14:paraId="227E211A" w14:textId="77777777" w:rsidR="006B6FAB" w:rsidRPr="0046769F" w:rsidRDefault="006B6FAB" w:rsidP="006B6FAB">
                  <w:pPr>
                    <w:pStyle w:val="LO-normal"/>
                    <w:widowControl w:val="0"/>
                    <w:numPr>
                      <w:ilvl w:val="0"/>
                      <w:numId w:val="107"/>
                    </w:numPr>
                    <w:spacing w:line="276" w:lineRule="auto"/>
                    <w:rPr>
                      <w:rFonts w:ascii="Arial Narrow" w:hAnsi="Arial Narrow"/>
                      <w:sz w:val="24"/>
                      <w:szCs w:val="24"/>
                    </w:rPr>
                  </w:pPr>
                </w:p>
              </w:tc>
              <w:tc>
                <w:tcPr>
                  <w:tcW w:w="4673" w:type="dxa"/>
                  <w:gridSpan w:val="2"/>
                  <w:vAlign w:val="center"/>
                </w:tcPr>
                <w:p w14:paraId="5BC89997" w14:textId="77777777" w:rsidR="006B6FAB" w:rsidRPr="0046769F" w:rsidRDefault="006B6FAB" w:rsidP="006B6FAB">
                  <w:pPr>
                    <w:pStyle w:val="LO-normal"/>
                    <w:widowControl w:val="0"/>
                    <w:spacing w:line="276" w:lineRule="auto"/>
                    <w:rPr>
                      <w:rFonts w:ascii="Arial Narrow" w:hAnsi="Arial Narrow"/>
                      <w:sz w:val="24"/>
                      <w:szCs w:val="24"/>
                    </w:rPr>
                  </w:pPr>
                  <w:r w:rsidRPr="0046769F">
                    <w:rPr>
                      <w:rFonts w:ascii="Arial Narrow" w:hAnsi="Arial Narrow"/>
                      <w:sz w:val="24"/>
                      <w:szCs w:val="24"/>
                    </w:rPr>
                    <w:t>Statut juridique du soumissionnaire</w:t>
                  </w:r>
                </w:p>
              </w:tc>
              <w:tc>
                <w:tcPr>
                  <w:tcW w:w="3413" w:type="dxa"/>
                  <w:gridSpan w:val="6"/>
                  <w:vAlign w:val="center"/>
                </w:tcPr>
                <w:p w14:paraId="39B92A12" w14:textId="77777777" w:rsidR="006B6FAB" w:rsidRPr="0046769F" w:rsidRDefault="006B6FAB" w:rsidP="006B6FAB">
                  <w:pPr>
                    <w:pStyle w:val="LO-normal"/>
                    <w:widowControl w:val="0"/>
                    <w:spacing w:line="276" w:lineRule="auto"/>
                    <w:rPr>
                      <w:rFonts w:ascii="Arial Narrow" w:hAnsi="Arial Narrow"/>
                      <w:sz w:val="24"/>
                      <w:szCs w:val="24"/>
                    </w:rPr>
                  </w:pPr>
                </w:p>
              </w:tc>
            </w:tr>
            <w:tr w:rsidR="006B6FAB" w:rsidRPr="0046769F" w14:paraId="5222DEE7" w14:textId="77777777" w:rsidTr="006B6FAB">
              <w:trPr>
                <w:trHeight w:val="611"/>
                <w:jc w:val="center"/>
              </w:trPr>
              <w:tc>
                <w:tcPr>
                  <w:tcW w:w="8932" w:type="dxa"/>
                  <w:gridSpan w:val="9"/>
                  <w:vAlign w:val="center"/>
                </w:tcPr>
                <w:p w14:paraId="1957E326" w14:textId="77777777" w:rsidR="006B6FAB" w:rsidRPr="0046769F" w:rsidRDefault="006B6FAB" w:rsidP="006B6FAB">
                  <w:pPr>
                    <w:pStyle w:val="LO-normal"/>
                    <w:widowControl w:val="0"/>
                    <w:spacing w:line="276" w:lineRule="auto"/>
                    <w:rPr>
                      <w:rFonts w:ascii="Arial Narrow" w:hAnsi="Arial Narrow"/>
                      <w:b/>
                      <w:i/>
                      <w:sz w:val="24"/>
                      <w:szCs w:val="24"/>
                    </w:rPr>
                  </w:pPr>
                  <w:r w:rsidRPr="0046769F">
                    <w:rPr>
                      <w:rFonts w:ascii="Arial Narrow" w:hAnsi="Arial Narrow"/>
                      <w:b/>
                      <w:i/>
                      <w:sz w:val="24"/>
                      <w:szCs w:val="24"/>
                    </w:rPr>
                    <w:t xml:space="preserve">Statut juridique autoriser à postuler : </w:t>
                  </w:r>
                  <w:r w:rsidRPr="0046769F">
                    <w:rPr>
                      <w:rFonts w:ascii="Arial Narrow" w:hAnsi="Arial Narrow"/>
                      <w:i/>
                      <w:sz w:val="24"/>
                      <w:szCs w:val="24"/>
                    </w:rPr>
                    <w:t>Établissements publics administratifs, Entreprises publiques, Entreprises privées</w:t>
                  </w:r>
                </w:p>
                <w:p w14:paraId="5BB1E173" w14:textId="77777777" w:rsidR="006B6FAB" w:rsidRPr="0046769F" w:rsidRDefault="006B6FAB" w:rsidP="006B6FAB">
                  <w:pPr>
                    <w:pStyle w:val="LO-normal"/>
                    <w:widowControl w:val="0"/>
                    <w:spacing w:line="276" w:lineRule="auto"/>
                    <w:rPr>
                      <w:rFonts w:ascii="Arial Narrow" w:hAnsi="Arial Narrow"/>
                      <w:sz w:val="24"/>
                      <w:szCs w:val="24"/>
                    </w:rPr>
                  </w:pPr>
                  <w:r w:rsidRPr="0046769F">
                    <w:rPr>
                      <w:rFonts w:ascii="Arial Narrow" w:hAnsi="Arial Narrow"/>
                      <w:b/>
                      <w:i/>
                      <w:sz w:val="24"/>
                      <w:szCs w:val="24"/>
                    </w:rPr>
                    <w:t xml:space="preserve">Sont exclus : </w:t>
                  </w:r>
                  <w:r w:rsidRPr="0046769F">
                    <w:rPr>
                      <w:rFonts w:ascii="Arial Narrow" w:hAnsi="Arial Narrow"/>
                      <w:i/>
                      <w:sz w:val="24"/>
                      <w:szCs w:val="24"/>
                    </w:rPr>
                    <w:t xml:space="preserve">les </w:t>
                  </w:r>
                  <w:proofErr w:type="spellStart"/>
                  <w:r w:rsidRPr="0046769F">
                    <w:rPr>
                      <w:rFonts w:ascii="Arial Narrow" w:hAnsi="Arial Narrow"/>
                      <w:i/>
                      <w:sz w:val="24"/>
                      <w:szCs w:val="24"/>
                    </w:rPr>
                    <w:t>ONGs</w:t>
                  </w:r>
                  <w:proofErr w:type="spellEnd"/>
                  <w:r w:rsidRPr="0046769F">
                    <w:rPr>
                      <w:rFonts w:ascii="Arial Narrow" w:hAnsi="Arial Narrow"/>
                      <w:i/>
                      <w:sz w:val="24"/>
                      <w:szCs w:val="24"/>
                    </w:rPr>
                    <w:t>, Associations/</w:t>
                  </w:r>
                  <w:proofErr w:type="spellStart"/>
                  <w:r w:rsidRPr="0046769F">
                    <w:rPr>
                      <w:rFonts w:ascii="Arial Narrow" w:hAnsi="Arial Narrow"/>
                      <w:i/>
                      <w:sz w:val="24"/>
                      <w:szCs w:val="24"/>
                    </w:rPr>
                    <w:t>GICs</w:t>
                  </w:r>
                  <w:proofErr w:type="spellEnd"/>
                  <w:r w:rsidRPr="0046769F">
                    <w:rPr>
                      <w:rFonts w:ascii="Arial Narrow" w:hAnsi="Arial Narrow"/>
                      <w:i/>
                      <w:sz w:val="24"/>
                      <w:szCs w:val="24"/>
                    </w:rPr>
                    <w:t>, les personnes physiques</w:t>
                  </w:r>
                </w:p>
              </w:tc>
            </w:tr>
            <w:tr w:rsidR="006B6FAB" w:rsidRPr="0046769F" w14:paraId="428429F1" w14:textId="77777777" w:rsidTr="006B6FAB">
              <w:trPr>
                <w:trHeight w:val="296"/>
                <w:jc w:val="center"/>
              </w:trPr>
              <w:tc>
                <w:tcPr>
                  <w:tcW w:w="5551" w:type="dxa"/>
                  <w:gridSpan w:val="6"/>
                  <w:vMerge w:val="restart"/>
                  <w:shd w:val="clear" w:color="auto" w:fill="95B3D7" w:themeFill="accent1" w:themeFillTint="99"/>
                  <w:vAlign w:val="center"/>
                </w:tcPr>
                <w:p w14:paraId="1ECE33DD" w14:textId="77777777" w:rsidR="006B6FAB" w:rsidRPr="0046769F" w:rsidRDefault="006B6FAB" w:rsidP="006B6FAB">
                  <w:pPr>
                    <w:pStyle w:val="LO-normal"/>
                    <w:keepNext/>
                    <w:numPr>
                      <w:ilvl w:val="0"/>
                      <w:numId w:val="105"/>
                    </w:numPr>
                    <w:rPr>
                      <w:rFonts w:ascii="Arial Narrow" w:hAnsi="Arial Narrow"/>
                      <w:sz w:val="24"/>
                      <w:szCs w:val="24"/>
                    </w:rPr>
                  </w:pPr>
                  <w:r w:rsidRPr="0046769F">
                    <w:rPr>
                      <w:rFonts w:ascii="Arial Narrow" w:hAnsi="Arial Narrow"/>
                      <w:b/>
                      <w:sz w:val="24"/>
                      <w:szCs w:val="24"/>
                    </w:rPr>
                    <w:t>PRÉSENTATION GÉNÉRALE DE L’OFFRE (10 points)</w:t>
                  </w:r>
                </w:p>
              </w:tc>
              <w:tc>
                <w:tcPr>
                  <w:tcW w:w="3381" w:type="dxa"/>
                  <w:gridSpan w:val="3"/>
                  <w:shd w:val="clear" w:color="auto" w:fill="95B3D7" w:themeFill="accent1" w:themeFillTint="99"/>
                  <w:vAlign w:val="center"/>
                </w:tcPr>
                <w:p w14:paraId="67A866FF" w14:textId="77777777" w:rsidR="006B6FAB" w:rsidRPr="0046769F" w:rsidRDefault="006B6FAB" w:rsidP="006B6FAB">
                  <w:pPr>
                    <w:pStyle w:val="LO-normal"/>
                    <w:keepNext/>
                    <w:jc w:val="center"/>
                    <w:rPr>
                      <w:rFonts w:ascii="Arial Narrow" w:hAnsi="Arial Narrow"/>
                      <w:sz w:val="24"/>
                      <w:szCs w:val="24"/>
                    </w:rPr>
                  </w:pPr>
                  <w:r w:rsidRPr="0046769F">
                    <w:rPr>
                      <w:rFonts w:ascii="Arial Narrow" w:hAnsi="Arial Narrow"/>
                      <w:b/>
                      <w:sz w:val="24"/>
                      <w:szCs w:val="24"/>
                    </w:rPr>
                    <w:t>NOTATION</w:t>
                  </w:r>
                </w:p>
              </w:tc>
            </w:tr>
            <w:tr w:rsidR="006B6FAB" w:rsidRPr="0046769F" w14:paraId="6E17C0A2" w14:textId="77777777" w:rsidTr="006B6FAB">
              <w:trPr>
                <w:trHeight w:val="126"/>
                <w:jc w:val="center"/>
              </w:trPr>
              <w:tc>
                <w:tcPr>
                  <w:tcW w:w="5551" w:type="dxa"/>
                  <w:gridSpan w:val="6"/>
                  <w:vMerge/>
                  <w:shd w:val="clear" w:color="auto" w:fill="95B3D7" w:themeFill="accent1" w:themeFillTint="99"/>
                  <w:vAlign w:val="center"/>
                </w:tcPr>
                <w:p w14:paraId="6349CC34" w14:textId="77777777" w:rsidR="006B6FAB" w:rsidRPr="0046769F" w:rsidRDefault="006B6FAB" w:rsidP="006B6FAB">
                  <w:pPr>
                    <w:pStyle w:val="LO-normal"/>
                    <w:keepNext/>
                    <w:numPr>
                      <w:ilvl w:val="0"/>
                      <w:numId w:val="105"/>
                    </w:numPr>
                    <w:rPr>
                      <w:rFonts w:ascii="Arial Narrow" w:hAnsi="Arial Narrow"/>
                      <w:b/>
                      <w:sz w:val="24"/>
                      <w:szCs w:val="24"/>
                    </w:rPr>
                  </w:pPr>
                </w:p>
              </w:tc>
              <w:tc>
                <w:tcPr>
                  <w:tcW w:w="716" w:type="dxa"/>
                  <w:shd w:val="clear" w:color="auto" w:fill="95B3D7" w:themeFill="accent1" w:themeFillTint="99"/>
                  <w:vAlign w:val="center"/>
                </w:tcPr>
                <w:p w14:paraId="212BD5F0" w14:textId="77777777" w:rsidR="006B6FAB" w:rsidRPr="0046769F" w:rsidRDefault="006B6FAB" w:rsidP="006B6FAB">
                  <w:pPr>
                    <w:pStyle w:val="LO-normal"/>
                    <w:widowControl w:val="0"/>
                    <w:jc w:val="center"/>
                    <w:rPr>
                      <w:rFonts w:ascii="Arial Narrow" w:hAnsi="Arial Narrow"/>
                      <w:sz w:val="24"/>
                      <w:szCs w:val="24"/>
                    </w:rPr>
                  </w:pPr>
                  <w:r w:rsidRPr="0046769F">
                    <w:rPr>
                      <w:rFonts w:ascii="Arial Narrow" w:hAnsi="Arial Narrow"/>
                      <w:sz w:val="24"/>
                      <w:szCs w:val="24"/>
                    </w:rPr>
                    <w:t>Points</w:t>
                  </w:r>
                </w:p>
              </w:tc>
              <w:tc>
                <w:tcPr>
                  <w:tcW w:w="963" w:type="dxa"/>
                  <w:shd w:val="clear" w:color="auto" w:fill="95B3D7" w:themeFill="accent1" w:themeFillTint="99"/>
                  <w:vAlign w:val="center"/>
                </w:tcPr>
                <w:p w14:paraId="29BB1302" w14:textId="77777777" w:rsidR="006B6FAB" w:rsidRPr="0046769F" w:rsidRDefault="006B6FAB" w:rsidP="006B6FAB">
                  <w:pPr>
                    <w:pStyle w:val="LO-normal"/>
                    <w:widowControl w:val="0"/>
                    <w:jc w:val="center"/>
                    <w:rPr>
                      <w:rFonts w:ascii="Arial Narrow" w:hAnsi="Arial Narrow"/>
                      <w:sz w:val="24"/>
                      <w:szCs w:val="24"/>
                    </w:rPr>
                  </w:pPr>
                  <w:r w:rsidRPr="0046769F">
                    <w:rPr>
                      <w:rFonts w:ascii="Arial Narrow" w:hAnsi="Arial Narrow"/>
                      <w:sz w:val="24"/>
                      <w:szCs w:val="24"/>
                    </w:rPr>
                    <w:t>Points attribués</w:t>
                  </w:r>
                </w:p>
              </w:tc>
              <w:tc>
                <w:tcPr>
                  <w:tcW w:w="1702" w:type="dxa"/>
                  <w:shd w:val="clear" w:color="auto" w:fill="95B3D7" w:themeFill="accent1" w:themeFillTint="99"/>
                  <w:vAlign w:val="center"/>
                </w:tcPr>
                <w:p w14:paraId="08D4FDC2" w14:textId="77777777" w:rsidR="006B6FAB" w:rsidRPr="0046769F" w:rsidRDefault="006B6FAB" w:rsidP="006B6FAB">
                  <w:pPr>
                    <w:pStyle w:val="LO-normal"/>
                    <w:widowControl w:val="0"/>
                    <w:jc w:val="center"/>
                    <w:rPr>
                      <w:rFonts w:ascii="Arial Narrow" w:hAnsi="Arial Narrow"/>
                      <w:sz w:val="24"/>
                      <w:szCs w:val="24"/>
                    </w:rPr>
                  </w:pPr>
                  <w:r w:rsidRPr="0046769F">
                    <w:rPr>
                      <w:rFonts w:ascii="Arial Narrow" w:hAnsi="Arial Narrow"/>
                      <w:sz w:val="24"/>
                      <w:szCs w:val="24"/>
                    </w:rPr>
                    <w:t>Observations</w:t>
                  </w:r>
                </w:p>
              </w:tc>
            </w:tr>
            <w:tr w:rsidR="006B6FAB" w:rsidRPr="0046769F" w14:paraId="03703144" w14:textId="77777777" w:rsidTr="006B6FAB">
              <w:trPr>
                <w:trHeight w:val="332"/>
                <w:jc w:val="center"/>
              </w:trPr>
              <w:tc>
                <w:tcPr>
                  <w:tcW w:w="846" w:type="dxa"/>
                  <w:vAlign w:val="center"/>
                </w:tcPr>
                <w:p w14:paraId="2045F9CB" w14:textId="77777777" w:rsidR="006B6FAB" w:rsidRPr="0046769F" w:rsidRDefault="006B6FAB" w:rsidP="006B6FAB">
                  <w:pPr>
                    <w:pStyle w:val="LO-normal"/>
                    <w:widowControl w:val="0"/>
                    <w:numPr>
                      <w:ilvl w:val="1"/>
                      <w:numId w:val="105"/>
                    </w:numPr>
                    <w:spacing w:line="276" w:lineRule="auto"/>
                    <w:rPr>
                      <w:rFonts w:ascii="Arial Narrow" w:hAnsi="Arial Narrow"/>
                      <w:sz w:val="24"/>
                      <w:szCs w:val="24"/>
                    </w:rPr>
                  </w:pPr>
                </w:p>
              </w:tc>
              <w:tc>
                <w:tcPr>
                  <w:tcW w:w="4673" w:type="dxa"/>
                  <w:gridSpan w:val="2"/>
                  <w:vAlign w:val="center"/>
                </w:tcPr>
                <w:p w14:paraId="378CACCD" w14:textId="77777777" w:rsidR="006B6FAB" w:rsidRPr="0046769F" w:rsidRDefault="006B6FAB" w:rsidP="006B6FAB">
                  <w:pPr>
                    <w:pStyle w:val="LO-normal"/>
                    <w:widowControl w:val="0"/>
                    <w:spacing w:line="276" w:lineRule="auto"/>
                    <w:rPr>
                      <w:rFonts w:ascii="Arial Narrow" w:hAnsi="Arial Narrow"/>
                      <w:sz w:val="24"/>
                      <w:szCs w:val="24"/>
                    </w:rPr>
                  </w:pPr>
                  <w:r w:rsidRPr="0046769F">
                    <w:rPr>
                      <w:rFonts w:ascii="Arial Narrow" w:hAnsi="Arial Narrow"/>
                      <w:sz w:val="24"/>
                      <w:szCs w:val="24"/>
                    </w:rPr>
                    <w:t>Lisibilité des pièces</w:t>
                  </w:r>
                </w:p>
              </w:tc>
              <w:tc>
                <w:tcPr>
                  <w:tcW w:w="748" w:type="dxa"/>
                  <w:gridSpan w:val="4"/>
                  <w:vAlign w:val="center"/>
                </w:tcPr>
                <w:p w14:paraId="2ACDF5F6" w14:textId="77777777" w:rsidR="006B6FAB" w:rsidRPr="0046769F" w:rsidRDefault="006B6FAB" w:rsidP="006B6FAB">
                  <w:pPr>
                    <w:pStyle w:val="LO-normal"/>
                    <w:widowControl w:val="0"/>
                    <w:spacing w:line="276" w:lineRule="auto"/>
                    <w:jc w:val="center"/>
                    <w:rPr>
                      <w:rFonts w:ascii="Arial Narrow" w:hAnsi="Arial Narrow"/>
                      <w:sz w:val="24"/>
                      <w:szCs w:val="24"/>
                    </w:rPr>
                  </w:pPr>
                  <w:r w:rsidRPr="0046769F">
                    <w:rPr>
                      <w:rFonts w:ascii="Arial Narrow" w:hAnsi="Arial Narrow"/>
                      <w:sz w:val="24"/>
                      <w:szCs w:val="24"/>
                    </w:rPr>
                    <w:t>2</w:t>
                  </w:r>
                </w:p>
              </w:tc>
              <w:tc>
                <w:tcPr>
                  <w:tcW w:w="963" w:type="dxa"/>
                  <w:vAlign w:val="center"/>
                </w:tcPr>
                <w:p w14:paraId="3A61AEC4" w14:textId="77777777" w:rsidR="006B6FAB" w:rsidRPr="0046769F" w:rsidRDefault="006B6FAB" w:rsidP="006B6FAB">
                  <w:pPr>
                    <w:pStyle w:val="LO-normal"/>
                    <w:widowControl w:val="0"/>
                    <w:spacing w:line="276" w:lineRule="auto"/>
                    <w:jc w:val="center"/>
                    <w:rPr>
                      <w:rFonts w:ascii="Arial Narrow" w:hAnsi="Arial Narrow"/>
                      <w:sz w:val="24"/>
                      <w:szCs w:val="24"/>
                    </w:rPr>
                  </w:pPr>
                </w:p>
              </w:tc>
              <w:tc>
                <w:tcPr>
                  <w:tcW w:w="1702" w:type="dxa"/>
                  <w:vMerge w:val="restart"/>
                  <w:vAlign w:val="center"/>
                </w:tcPr>
                <w:p w14:paraId="507A6B38" w14:textId="77777777" w:rsidR="006B6FAB" w:rsidRPr="0046769F" w:rsidRDefault="006B6FAB" w:rsidP="006B6FAB">
                  <w:pPr>
                    <w:pStyle w:val="LO-normal"/>
                    <w:widowControl w:val="0"/>
                    <w:spacing w:line="276" w:lineRule="auto"/>
                    <w:jc w:val="center"/>
                    <w:rPr>
                      <w:rFonts w:ascii="Arial Narrow" w:hAnsi="Arial Narrow"/>
                      <w:sz w:val="24"/>
                      <w:szCs w:val="24"/>
                    </w:rPr>
                  </w:pPr>
                </w:p>
              </w:tc>
            </w:tr>
            <w:tr w:rsidR="006B6FAB" w:rsidRPr="0046769F" w14:paraId="3D57A18E" w14:textId="77777777" w:rsidTr="006B6FAB">
              <w:trPr>
                <w:trHeight w:val="350"/>
                <w:jc w:val="center"/>
              </w:trPr>
              <w:tc>
                <w:tcPr>
                  <w:tcW w:w="846" w:type="dxa"/>
                  <w:vAlign w:val="center"/>
                </w:tcPr>
                <w:p w14:paraId="021EC317" w14:textId="77777777" w:rsidR="006B6FAB" w:rsidRPr="0046769F" w:rsidRDefault="006B6FAB" w:rsidP="006B6FAB">
                  <w:pPr>
                    <w:pStyle w:val="LO-normal"/>
                    <w:widowControl w:val="0"/>
                    <w:numPr>
                      <w:ilvl w:val="1"/>
                      <w:numId w:val="105"/>
                    </w:numPr>
                    <w:spacing w:line="276" w:lineRule="auto"/>
                    <w:rPr>
                      <w:rFonts w:ascii="Arial Narrow" w:hAnsi="Arial Narrow"/>
                      <w:sz w:val="24"/>
                      <w:szCs w:val="24"/>
                    </w:rPr>
                  </w:pPr>
                </w:p>
              </w:tc>
              <w:tc>
                <w:tcPr>
                  <w:tcW w:w="4673" w:type="dxa"/>
                  <w:gridSpan w:val="2"/>
                  <w:vAlign w:val="center"/>
                </w:tcPr>
                <w:p w14:paraId="712F0479" w14:textId="77777777" w:rsidR="006B6FAB" w:rsidRPr="0046769F" w:rsidRDefault="006B6FAB" w:rsidP="006B6FAB">
                  <w:pPr>
                    <w:pStyle w:val="LO-normal"/>
                    <w:widowControl w:val="0"/>
                    <w:spacing w:line="276" w:lineRule="auto"/>
                    <w:rPr>
                      <w:rFonts w:ascii="Arial Narrow" w:hAnsi="Arial Narrow"/>
                      <w:sz w:val="24"/>
                      <w:szCs w:val="24"/>
                    </w:rPr>
                  </w:pPr>
                  <w:r w:rsidRPr="0046769F">
                    <w:rPr>
                      <w:rFonts w:ascii="Arial Narrow" w:hAnsi="Arial Narrow"/>
                      <w:sz w:val="24"/>
                      <w:szCs w:val="24"/>
                    </w:rPr>
                    <w:t>Ordonnancement des pièces du dossier</w:t>
                  </w:r>
                </w:p>
              </w:tc>
              <w:tc>
                <w:tcPr>
                  <w:tcW w:w="748" w:type="dxa"/>
                  <w:gridSpan w:val="4"/>
                  <w:vAlign w:val="center"/>
                </w:tcPr>
                <w:p w14:paraId="33CB7BDD" w14:textId="77777777" w:rsidR="006B6FAB" w:rsidRPr="0046769F" w:rsidRDefault="006B6FAB" w:rsidP="006B6FAB">
                  <w:pPr>
                    <w:pStyle w:val="LO-normal"/>
                    <w:widowControl w:val="0"/>
                    <w:spacing w:line="276" w:lineRule="auto"/>
                    <w:jc w:val="center"/>
                    <w:rPr>
                      <w:rFonts w:ascii="Arial Narrow" w:hAnsi="Arial Narrow"/>
                      <w:sz w:val="24"/>
                      <w:szCs w:val="24"/>
                    </w:rPr>
                  </w:pPr>
                  <w:r w:rsidRPr="0046769F">
                    <w:rPr>
                      <w:rFonts w:ascii="Arial Narrow" w:hAnsi="Arial Narrow"/>
                      <w:sz w:val="24"/>
                      <w:szCs w:val="24"/>
                    </w:rPr>
                    <w:t>3</w:t>
                  </w:r>
                </w:p>
              </w:tc>
              <w:tc>
                <w:tcPr>
                  <w:tcW w:w="963" w:type="dxa"/>
                  <w:vAlign w:val="center"/>
                </w:tcPr>
                <w:p w14:paraId="205B990A" w14:textId="77777777" w:rsidR="006B6FAB" w:rsidRPr="0046769F" w:rsidRDefault="006B6FAB" w:rsidP="006B6FAB">
                  <w:pPr>
                    <w:pStyle w:val="LO-normal"/>
                    <w:widowControl w:val="0"/>
                    <w:spacing w:line="276" w:lineRule="auto"/>
                    <w:jc w:val="center"/>
                    <w:rPr>
                      <w:rFonts w:ascii="Arial Narrow" w:hAnsi="Arial Narrow"/>
                      <w:sz w:val="24"/>
                      <w:szCs w:val="24"/>
                    </w:rPr>
                  </w:pPr>
                </w:p>
              </w:tc>
              <w:tc>
                <w:tcPr>
                  <w:tcW w:w="1702" w:type="dxa"/>
                  <w:vMerge/>
                  <w:vAlign w:val="center"/>
                </w:tcPr>
                <w:p w14:paraId="750AE09B" w14:textId="77777777" w:rsidR="006B6FAB" w:rsidRPr="0046769F" w:rsidRDefault="006B6FAB" w:rsidP="006B6FAB">
                  <w:pPr>
                    <w:pStyle w:val="LO-normal"/>
                    <w:widowControl w:val="0"/>
                    <w:spacing w:line="276" w:lineRule="auto"/>
                    <w:jc w:val="center"/>
                    <w:rPr>
                      <w:rFonts w:ascii="Arial Narrow" w:hAnsi="Arial Narrow"/>
                      <w:sz w:val="24"/>
                      <w:szCs w:val="24"/>
                    </w:rPr>
                  </w:pPr>
                </w:p>
              </w:tc>
            </w:tr>
            <w:tr w:rsidR="006B6FAB" w:rsidRPr="0046769F" w14:paraId="7CB89CA6" w14:textId="77777777" w:rsidTr="006B6FAB">
              <w:trPr>
                <w:trHeight w:val="350"/>
                <w:jc w:val="center"/>
              </w:trPr>
              <w:tc>
                <w:tcPr>
                  <w:tcW w:w="846" w:type="dxa"/>
                  <w:vAlign w:val="center"/>
                </w:tcPr>
                <w:p w14:paraId="65DD992E" w14:textId="77777777" w:rsidR="006B6FAB" w:rsidRPr="0046769F" w:rsidRDefault="006B6FAB" w:rsidP="006B6FAB">
                  <w:pPr>
                    <w:pStyle w:val="LO-normal"/>
                    <w:widowControl w:val="0"/>
                    <w:numPr>
                      <w:ilvl w:val="1"/>
                      <w:numId w:val="105"/>
                    </w:numPr>
                    <w:spacing w:line="276" w:lineRule="auto"/>
                    <w:rPr>
                      <w:rFonts w:ascii="Arial Narrow" w:hAnsi="Arial Narrow"/>
                      <w:sz w:val="24"/>
                      <w:szCs w:val="24"/>
                    </w:rPr>
                  </w:pPr>
                </w:p>
              </w:tc>
              <w:tc>
                <w:tcPr>
                  <w:tcW w:w="4673" w:type="dxa"/>
                  <w:gridSpan w:val="2"/>
                  <w:vAlign w:val="center"/>
                </w:tcPr>
                <w:p w14:paraId="014A5654" w14:textId="77777777" w:rsidR="006B6FAB" w:rsidRPr="0046769F" w:rsidRDefault="006B6FAB" w:rsidP="006B6FAB">
                  <w:pPr>
                    <w:pStyle w:val="LO-normal"/>
                    <w:widowControl w:val="0"/>
                    <w:spacing w:line="276" w:lineRule="auto"/>
                    <w:rPr>
                      <w:rFonts w:ascii="Arial Narrow" w:hAnsi="Arial Narrow"/>
                      <w:sz w:val="24"/>
                      <w:szCs w:val="24"/>
                    </w:rPr>
                  </w:pPr>
                  <w:r w:rsidRPr="0046769F">
                    <w:rPr>
                      <w:rFonts w:ascii="Arial Narrow" w:hAnsi="Arial Narrow"/>
                      <w:sz w:val="24"/>
                      <w:szCs w:val="24"/>
                    </w:rPr>
                    <w:t>Reliure des pièces (spirale, serre-dos, classeur)</w:t>
                  </w:r>
                </w:p>
              </w:tc>
              <w:tc>
                <w:tcPr>
                  <w:tcW w:w="748" w:type="dxa"/>
                  <w:gridSpan w:val="4"/>
                  <w:vAlign w:val="center"/>
                </w:tcPr>
                <w:p w14:paraId="1BDE751D" w14:textId="77777777" w:rsidR="006B6FAB" w:rsidRPr="0046769F" w:rsidRDefault="006B6FAB" w:rsidP="006B6FAB">
                  <w:pPr>
                    <w:pStyle w:val="LO-normal"/>
                    <w:widowControl w:val="0"/>
                    <w:spacing w:line="276" w:lineRule="auto"/>
                    <w:jc w:val="center"/>
                    <w:rPr>
                      <w:rFonts w:ascii="Arial Narrow" w:hAnsi="Arial Narrow"/>
                      <w:sz w:val="24"/>
                      <w:szCs w:val="24"/>
                    </w:rPr>
                  </w:pPr>
                  <w:r w:rsidRPr="0046769F">
                    <w:rPr>
                      <w:rFonts w:ascii="Arial Narrow" w:hAnsi="Arial Narrow"/>
                      <w:sz w:val="24"/>
                      <w:szCs w:val="24"/>
                    </w:rPr>
                    <w:t>2</w:t>
                  </w:r>
                </w:p>
              </w:tc>
              <w:tc>
                <w:tcPr>
                  <w:tcW w:w="963" w:type="dxa"/>
                  <w:vAlign w:val="center"/>
                </w:tcPr>
                <w:p w14:paraId="403F8D89" w14:textId="77777777" w:rsidR="006B6FAB" w:rsidRPr="0046769F" w:rsidRDefault="006B6FAB" w:rsidP="006B6FAB">
                  <w:pPr>
                    <w:pStyle w:val="LO-normal"/>
                    <w:widowControl w:val="0"/>
                    <w:spacing w:line="276" w:lineRule="auto"/>
                    <w:jc w:val="center"/>
                    <w:rPr>
                      <w:rFonts w:ascii="Arial Narrow" w:hAnsi="Arial Narrow"/>
                      <w:sz w:val="24"/>
                      <w:szCs w:val="24"/>
                    </w:rPr>
                  </w:pPr>
                </w:p>
              </w:tc>
              <w:tc>
                <w:tcPr>
                  <w:tcW w:w="1702" w:type="dxa"/>
                  <w:vMerge/>
                  <w:vAlign w:val="center"/>
                </w:tcPr>
                <w:p w14:paraId="6125A85B" w14:textId="77777777" w:rsidR="006B6FAB" w:rsidRPr="0046769F" w:rsidRDefault="006B6FAB" w:rsidP="006B6FAB">
                  <w:pPr>
                    <w:pStyle w:val="LO-normal"/>
                    <w:widowControl w:val="0"/>
                    <w:spacing w:line="276" w:lineRule="auto"/>
                    <w:jc w:val="center"/>
                    <w:rPr>
                      <w:rFonts w:ascii="Arial Narrow" w:hAnsi="Arial Narrow"/>
                      <w:sz w:val="24"/>
                      <w:szCs w:val="24"/>
                    </w:rPr>
                  </w:pPr>
                </w:p>
              </w:tc>
            </w:tr>
            <w:tr w:rsidR="006B6FAB" w:rsidRPr="0046769F" w14:paraId="08A3AB0B" w14:textId="77777777" w:rsidTr="006B6FAB">
              <w:trPr>
                <w:trHeight w:val="350"/>
                <w:jc w:val="center"/>
              </w:trPr>
              <w:tc>
                <w:tcPr>
                  <w:tcW w:w="846" w:type="dxa"/>
                  <w:vAlign w:val="center"/>
                </w:tcPr>
                <w:p w14:paraId="515E743B" w14:textId="77777777" w:rsidR="006B6FAB" w:rsidRPr="0046769F" w:rsidRDefault="006B6FAB" w:rsidP="006B6FAB">
                  <w:pPr>
                    <w:pStyle w:val="LO-normal"/>
                    <w:widowControl w:val="0"/>
                    <w:numPr>
                      <w:ilvl w:val="1"/>
                      <w:numId w:val="105"/>
                    </w:numPr>
                    <w:spacing w:line="276" w:lineRule="auto"/>
                    <w:rPr>
                      <w:rFonts w:ascii="Arial Narrow" w:hAnsi="Arial Narrow"/>
                      <w:sz w:val="24"/>
                      <w:szCs w:val="24"/>
                    </w:rPr>
                  </w:pPr>
                </w:p>
              </w:tc>
              <w:tc>
                <w:tcPr>
                  <w:tcW w:w="4673" w:type="dxa"/>
                  <w:gridSpan w:val="2"/>
                  <w:vAlign w:val="center"/>
                </w:tcPr>
                <w:p w14:paraId="2F9DD2E0" w14:textId="77777777" w:rsidR="006B6FAB" w:rsidRPr="0046769F" w:rsidRDefault="006B6FAB" w:rsidP="006B6FAB">
                  <w:pPr>
                    <w:pStyle w:val="LO-normal"/>
                    <w:widowControl w:val="0"/>
                    <w:spacing w:line="276" w:lineRule="auto"/>
                    <w:rPr>
                      <w:rFonts w:ascii="Arial Narrow" w:hAnsi="Arial Narrow"/>
                      <w:sz w:val="24"/>
                      <w:szCs w:val="24"/>
                    </w:rPr>
                  </w:pPr>
                  <w:r w:rsidRPr="0046769F">
                    <w:rPr>
                      <w:rFonts w:ascii="Arial Narrow" w:hAnsi="Arial Narrow"/>
                      <w:sz w:val="24"/>
                      <w:szCs w:val="24"/>
                    </w:rPr>
                    <w:t>Séparation des groupes des pièces homogènes par des intercalaires en couleur</w:t>
                  </w:r>
                </w:p>
              </w:tc>
              <w:tc>
                <w:tcPr>
                  <w:tcW w:w="748" w:type="dxa"/>
                  <w:gridSpan w:val="4"/>
                  <w:vAlign w:val="center"/>
                </w:tcPr>
                <w:p w14:paraId="54AFB43D" w14:textId="77777777" w:rsidR="006B6FAB" w:rsidRPr="0046769F" w:rsidRDefault="006B6FAB" w:rsidP="006B6FAB">
                  <w:pPr>
                    <w:pStyle w:val="LO-normal"/>
                    <w:widowControl w:val="0"/>
                    <w:spacing w:line="276" w:lineRule="auto"/>
                    <w:jc w:val="center"/>
                    <w:rPr>
                      <w:rFonts w:ascii="Arial Narrow" w:hAnsi="Arial Narrow"/>
                      <w:sz w:val="24"/>
                      <w:szCs w:val="24"/>
                    </w:rPr>
                  </w:pPr>
                  <w:r w:rsidRPr="0046769F">
                    <w:rPr>
                      <w:rFonts w:ascii="Arial Narrow" w:hAnsi="Arial Narrow"/>
                      <w:sz w:val="24"/>
                      <w:szCs w:val="24"/>
                    </w:rPr>
                    <w:t>3</w:t>
                  </w:r>
                </w:p>
              </w:tc>
              <w:tc>
                <w:tcPr>
                  <w:tcW w:w="963" w:type="dxa"/>
                  <w:vAlign w:val="center"/>
                </w:tcPr>
                <w:p w14:paraId="73A27255" w14:textId="77777777" w:rsidR="006B6FAB" w:rsidRPr="0046769F" w:rsidRDefault="006B6FAB" w:rsidP="006B6FAB">
                  <w:pPr>
                    <w:pStyle w:val="LO-normal"/>
                    <w:widowControl w:val="0"/>
                    <w:spacing w:line="276" w:lineRule="auto"/>
                    <w:jc w:val="center"/>
                    <w:rPr>
                      <w:rFonts w:ascii="Arial Narrow" w:hAnsi="Arial Narrow"/>
                      <w:sz w:val="24"/>
                      <w:szCs w:val="24"/>
                    </w:rPr>
                  </w:pPr>
                </w:p>
              </w:tc>
              <w:tc>
                <w:tcPr>
                  <w:tcW w:w="1702" w:type="dxa"/>
                  <w:vMerge/>
                  <w:vAlign w:val="center"/>
                </w:tcPr>
                <w:p w14:paraId="3A090F7B" w14:textId="77777777" w:rsidR="006B6FAB" w:rsidRPr="0046769F" w:rsidRDefault="006B6FAB" w:rsidP="006B6FAB">
                  <w:pPr>
                    <w:pStyle w:val="LO-normal"/>
                    <w:widowControl w:val="0"/>
                    <w:spacing w:line="276" w:lineRule="auto"/>
                    <w:jc w:val="center"/>
                    <w:rPr>
                      <w:rFonts w:ascii="Arial Narrow" w:hAnsi="Arial Narrow"/>
                      <w:sz w:val="24"/>
                      <w:szCs w:val="24"/>
                    </w:rPr>
                  </w:pPr>
                </w:p>
              </w:tc>
            </w:tr>
            <w:tr w:rsidR="006B6FAB" w:rsidRPr="0046769F" w14:paraId="1FFA3BEB" w14:textId="77777777" w:rsidTr="006B6FAB">
              <w:trPr>
                <w:trHeight w:val="350"/>
                <w:jc w:val="center"/>
              </w:trPr>
              <w:tc>
                <w:tcPr>
                  <w:tcW w:w="6267" w:type="dxa"/>
                  <w:gridSpan w:val="7"/>
                  <w:shd w:val="clear" w:color="auto" w:fill="D9D9D9" w:themeFill="background1" w:themeFillShade="D9"/>
                  <w:vAlign w:val="center"/>
                </w:tcPr>
                <w:p w14:paraId="09E571CF" w14:textId="77777777" w:rsidR="006B6FAB" w:rsidRPr="0046769F" w:rsidRDefault="006B6FAB" w:rsidP="006B6FAB">
                  <w:pPr>
                    <w:pStyle w:val="LO-normal"/>
                    <w:widowControl w:val="0"/>
                    <w:spacing w:line="276" w:lineRule="auto"/>
                    <w:rPr>
                      <w:rFonts w:ascii="Arial Narrow" w:hAnsi="Arial Narrow"/>
                      <w:b/>
                      <w:sz w:val="24"/>
                      <w:szCs w:val="24"/>
                    </w:rPr>
                  </w:pPr>
                  <w:r w:rsidRPr="0046769F">
                    <w:rPr>
                      <w:rFonts w:ascii="Arial Narrow" w:hAnsi="Arial Narrow"/>
                      <w:b/>
                      <w:sz w:val="24"/>
                      <w:szCs w:val="24"/>
                    </w:rPr>
                    <w:t>Sous-Total I</w:t>
                  </w:r>
                </w:p>
              </w:tc>
              <w:tc>
                <w:tcPr>
                  <w:tcW w:w="963" w:type="dxa"/>
                  <w:shd w:val="clear" w:color="auto" w:fill="D9D9D9" w:themeFill="background1" w:themeFillShade="D9"/>
                  <w:vAlign w:val="center"/>
                </w:tcPr>
                <w:p w14:paraId="424BB724" w14:textId="77777777" w:rsidR="006B6FAB" w:rsidRPr="0046769F" w:rsidRDefault="006B6FAB" w:rsidP="006B6FAB">
                  <w:pPr>
                    <w:pStyle w:val="LO-normal"/>
                    <w:widowControl w:val="0"/>
                    <w:spacing w:line="276" w:lineRule="auto"/>
                    <w:jc w:val="center"/>
                    <w:rPr>
                      <w:rFonts w:ascii="Arial Narrow" w:hAnsi="Arial Narrow"/>
                      <w:b/>
                      <w:bCs/>
                      <w:sz w:val="24"/>
                      <w:szCs w:val="24"/>
                    </w:rPr>
                  </w:pPr>
                </w:p>
              </w:tc>
              <w:tc>
                <w:tcPr>
                  <w:tcW w:w="1702" w:type="dxa"/>
                  <w:shd w:val="clear" w:color="auto" w:fill="D9D9D9" w:themeFill="background1" w:themeFillShade="D9"/>
                  <w:vAlign w:val="center"/>
                </w:tcPr>
                <w:p w14:paraId="6DBDA89B" w14:textId="77777777" w:rsidR="006B6FAB" w:rsidRPr="0046769F" w:rsidRDefault="006B6FAB" w:rsidP="006B6FAB">
                  <w:pPr>
                    <w:pStyle w:val="LO-normal"/>
                    <w:widowControl w:val="0"/>
                    <w:spacing w:line="276" w:lineRule="auto"/>
                    <w:jc w:val="right"/>
                    <w:rPr>
                      <w:rFonts w:ascii="Arial Narrow" w:hAnsi="Arial Narrow"/>
                      <w:sz w:val="24"/>
                      <w:szCs w:val="24"/>
                    </w:rPr>
                  </w:pPr>
                </w:p>
              </w:tc>
            </w:tr>
            <w:tr w:rsidR="006B6FAB" w:rsidRPr="0046769F" w14:paraId="7AF8F638" w14:textId="77777777" w:rsidTr="006B6FAB">
              <w:trPr>
                <w:trHeight w:val="381"/>
                <w:jc w:val="center"/>
              </w:trPr>
              <w:tc>
                <w:tcPr>
                  <w:tcW w:w="8932" w:type="dxa"/>
                  <w:gridSpan w:val="9"/>
                  <w:shd w:val="clear" w:color="auto" w:fill="95B3D7" w:themeFill="accent1" w:themeFillTint="99"/>
                  <w:vAlign w:val="center"/>
                </w:tcPr>
                <w:p w14:paraId="5DD978B7" w14:textId="77777777" w:rsidR="006B6FAB" w:rsidRPr="0046769F" w:rsidRDefault="006B6FAB" w:rsidP="006B6FAB">
                  <w:pPr>
                    <w:pStyle w:val="LO-normal"/>
                    <w:widowControl w:val="0"/>
                    <w:numPr>
                      <w:ilvl w:val="0"/>
                      <w:numId w:val="105"/>
                    </w:numPr>
                    <w:spacing w:line="276" w:lineRule="auto"/>
                    <w:rPr>
                      <w:rFonts w:ascii="Arial Narrow" w:hAnsi="Arial Narrow"/>
                      <w:b/>
                      <w:sz w:val="24"/>
                      <w:szCs w:val="24"/>
                    </w:rPr>
                  </w:pPr>
                  <w:r w:rsidRPr="0046769F">
                    <w:rPr>
                      <w:rFonts w:ascii="Arial Narrow" w:hAnsi="Arial Narrow"/>
                      <w:b/>
                      <w:sz w:val="24"/>
                      <w:szCs w:val="24"/>
                    </w:rPr>
                    <w:t>COMPREHENSION DES TDRS (20 points)</w:t>
                  </w:r>
                </w:p>
              </w:tc>
            </w:tr>
            <w:tr w:rsidR="006B6FAB" w:rsidRPr="0046769F" w14:paraId="175851D1" w14:textId="77777777" w:rsidTr="006B6FAB">
              <w:trPr>
                <w:trHeight w:val="935"/>
                <w:jc w:val="center"/>
              </w:trPr>
              <w:tc>
                <w:tcPr>
                  <w:tcW w:w="846" w:type="dxa"/>
                  <w:vAlign w:val="center"/>
                </w:tcPr>
                <w:p w14:paraId="3C0AB835" w14:textId="77777777" w:rsidR="006B6FAB" w:rsidRPr="0046769F" w:rsidRDefault="006B6FAB" w:rsidP="006B6FAB">
                  <w:pPr>
                    <w:pStyle w:val="LO-normal"/>
                    <w:widowControl w:val="0"/>
                    <w:numPr>
                      <w:ilvl w:val="0"/>
                      <w:numId w:val="112"/>
                    </w:numPr>
                    <w:ind w:left="174" w:right="176" w:hanging="219"/>
                    <w:rPr>
                      <w:rFonts w:ascii="Arial Narrow" w:hAnsi="Arial Narrow"/>
                      <w:sz w:val="24"/>
                      <w:szCs w:val="24"/>
                    </w:rPr>
                  </w:pPr>
                </w:p>
              </w:tc>
              <w:tc>
                <w:tcPr>
                  <w:tcW w:w="4673" w:type="dxa"/>
                  <w:gridSpan w:val="2"/>
                  <w:vAlign w:val="center"/>
                </w:tcPr>
                <w:p w14:paraId="02499875" w14:textId="77777777" w:rsidR="006B6FAB" w:rsidRPr="0046769F" w:rsidRDefault="006B6FAB" w:rsidP="006B6FAB">
                  <w:pPr>
                    <w:pStyle w:val="LO-normal"/>
                    <w:keepNext/>
                    <w:rPr>
                      <w:rFonts w:ascii="Arial Narrow" w:hAnsi="Arial Narrow"/>
                      <w:sz w:val="24"/>
                      <w:szCs w:val="24"/>
                    </w:rPr>
                  </w:pPr>
                  <w:r w:rsidRPr="0046769F">
                    <w:rPr>
                      <w:rFonts w:ascii="Arial Narrow" w:hAnsi="Arial Narrow"/>
                      <w:sz w:val="24"/>
                      <w:szCs w:val="24"/>
                    </w:rPr>
                    <w:t>Explicitation des objectifs spécifiques, résultats et livrables de la mission</w:t>
                  </w:r>
                </w:p>
                <w:p w14:paraId="5C6A73C1" w14:textId="77777777" w:rsidR="006B6FAB" w:rsidRPr="0046769F" w:rsidRDefault="006B6FAB" w:rsidP="006B6FAB">
                  <w:pPr>
                    <w:pStyle w:val="LO-normal"/>
                    <w:widowControl w:val="0"/>
                    <w:jc w:val="both"/>
                    <w:rPr>
                      <w:rFonts w:ascii="Arial Narrow" w:hAnsi="Arial Narrow"/>
                      <w:i/>
                      <w:sz w:val="24"/>
                      <w:szCs w:val="24"/>
                    </w:rPr>
                  </w:pPr>
                  <w:r w:rsidRPr="0046769F">
                    <w:rPr>
                      <w:rFonts w:ascii="Arial Narrow" w:hAnsi="Arial Narrow"/>
                      <w:i/>
                      <w:sz w:val="24"/>
                      <w:szCs w:val="24"/>
                    </w:rPr>
                    <w:t>(Très bonne : 4pts ; bonne : 3pts, moyenne : 2pts ; Passable : 1,5pt ; inexistant :0)</w:t>
                  </w:r>
                </w:p>
              </w:tc>
              <w:tc>
                <w:tcPr>
                  <w:tcW w:w="748" w:type="dxa"/>
                  <w:gridSpan w:val="4"/>
                  <w:vAlign w:val="center"/>
                </w:tcPr>
                <w:p w14:paraId="7AE7963E" w14:textId="77777777" w:rsidR="006B6FAB" w:rsidRPr="0046769F" w:rsidRDefault="006B6FAB" w:rsidP="006B6FAB">
                  <w:pPr>
                    <w:pStyle w:val="LO-normal"/>
                    <w:widowControl w:val="0"/>
                    <w:jc w:val="center"/>
                    <w:rPr>
                      <w:rFonts w:ascii="Arial Narrow" w:hAnsi="Arial Narrow"/>
                      <w:sz w:val="24"/>
                      <w:szCs w:val="24"/>
                    </w:rPr>
                  </w:pPr>
                  <w:r w:rsidRPr="0046769F">
                    <w:rPr>
                      <w:rFonts w:ascii="Arial Narrow" w:hAnsi="Arial Narrow"/>
                      <w:sz w:val="24"/>
                      <w:szCs w:val="24"/>
                    </w:rPr>
                    <w:t>4</w:t>
                  </w:r>
                </w:p>
              </w:tc>
              <w:tc>
                <w:tcPr>
                  <w:tcW w:w="963" w:type="dxa"/>
                  <w:vAlign w:val="center"/>
                </w:tcPr>
                <w:p w14:paraId="217BC548" w14:textId="77777777" w:rsidR="006B6FAB" w:rsidRPr="0046769F" w:rsidRDefault="006B6FAB" w:rsidP="006B6FAB">
                  <w:pPr>
                    <w:pStyle w:val="LO-normal"/>
                    <w:widowControl w:val="0"/>
                    <w:jc w:val="center"/>
                    <w:rPr>
                      <w:rFonts w:ascii="Arial Narrow" w:hAnsi="Arial Narrow"/>
                      <w:sz w:val="24"/>
                      <w:szCs w:val="24"/>
                    </w:rPr>
                  </w:pPr>
                </w:p>
              </w:tc>
              <w:tc>
                <w:tcPr>
                  <w:tcW w:w="1702" w:type="dxa"/>
                  <w:vAlign w:val="center"/>
                </w:tcPr>
                <w:p w14:paraId="244C1F45" w14:textId="77777777" w:rsidR="006B6FAB" w:rsidRPr="0046769F" w:rsidRDefault="006B6FAB" w:rsidP="006B6FAB">
                  <w:pPr>
                    <w:pStyle w:val="LO-normal"/>
                    <w:widowControl w:val="0"/>
                    <w:rPr>
                      <w:rFonts w:ascii="Arial Narrow" w:hAnsi="Arial Narrow"/>
                      <w:sz w:val="24"/>
                      <w:szCs w:val="24"/>
                    </w:rPr>
                  </w:pPr>
                </w:p>
              </w:tc>
            </w:tr>
            <w:tr w:rsidR="006B6FAB" w:rsidRPr="0046769F" w14:paraId="15929D63" w14:textId="77777777" w:rsidTr="006B6FAB">
              <w:trPr>
                <w:trHeight w:val="411"/>
                <w:jc w:val="center"/>
              </w:trPr>
              <w:tc>
                <w:tcPr>
                  <w:tcW w:w="846" w:type="dxa"/>
                  <w:vAlign w:val="center"/>
                </w:tcPr>
                <w:p w14:paraId="324777CC" w14:textId="77777777" w:rsidR="006B6FAB" w:rsidRPr="0046769F" w:rsidRDefault="006B6FAB" w:rsidP="006B6FAB">
                  <w:pPr>
                    <w:pStyle w:val="LO-normal"/>
                    <w:widowControl w:val="0"/>
                    <w:numPr>
                      <w:ilvl w:val="0"/>
                      <w:numId w:val="112"/>
                    </w:numPr>
                    <w:ind w:left="174" w:right="176" w:hanging="219"/>
                    <w:rPr>
                      <w:rFonts w:ascii="Arial Narrow" w:hAnsi="Arial Narrow"/>
                      <w:sz w:val="24"/>
                      <w:szCs w:val="24"/>
                    </w:rPr>
                  </w:pPr>
                </w:p>
              </w:tc>
              <w:tc>
                <w:tcPr>
                  <w:tcW w:w="4673" w:type="dxa"/>
                  <w:gridSpan w:val="2"/>
                  <w:vAlign w:val="center"/>
                </w:tcPr>
                <w:p w14:paraId="7ACBA1C6" w14:textId="77777777" w:rsidR="006B6FAB" w:rsidRPr="0046769F" w:rsidRDefault="006B6FAB" w:rsidP="006B6FAB">
                  <w:pPr>
                    <w:pStyle w:val="LO-normal"/>
                    <w:keepNext/>
                    <w:rPr>
                      <w:rFonts w:ascii="Arial Narrow" w:hAnsi="Arial Narrow"/>
                      <w:sz w:val="24"/>
                      <w:szCs w:val="24"/>
                    </w:rPr>
                  </w:pPr>
                  <w:r w:rsidRPr="0046769F">
                    <w:rPr>
                      <w:rFonts w:ascii="Arial Narrow" w:hAnsi="Arial Narrow"/>
                      <w:sz w:val="24"/>
                      <w:szCs w:val="24"/>
                    </w:rPr>
                    <w:t xml:space="preserve">Pertinence de l’approche et des activités proposées </w:t>
                  </w:r>
                </w:p>
              </w:tc>
              <w:tc>
                <w:tcPr>
                  <w:tcW w:w="748" w:type="dxa"/>
                  <w:gridSpan w:val="4"/>
                  <w:vAlign w:val="center"/>
                </w:tcPr>
                <w:p w14:paraId="710A32DF" w14:textId="77777777" w:rsidR="006B6FAB" w:rsidRPr="0046769F" w:rsidRDefault="006B6FAB" w:rsidP="006B6FAB">
                  <w:pPr>
                    <w:pStyle w:val="LO-normal"/>
                    <w:widowControl w:val="0"/>
                    <w:jc w:val="center"/>
                    <w:rPr>
                      <w:rFonts w:ascii="Arial Narrow" w:hAnsi="Arial Narrow"/>
                      <w:sz w:val="24"/>
                      <w:szCs w:val="24"/>
                    </w:rPr>
                  </w:pPr>
                  <w:r w:rsidRPr="0046769F">
                    <w:rPr>
                      <w:rFonts w:ascii="Arial Narrow" w:hAnsi="Arial Narrow"/>
                      <w:sz w:val="24"/>
                      <w:szCs w:val="24"/>
                    </w:rPr>
                    <w:t>8</w:t>
                  </w:r>
                </w:p>
              </w:tc>
              <w:tc>
                <w:tcPr>
                  <w:tcW w:w="963" w:type="dxa"/>
                  <w:vAlign w:val="center"/>
                </w:tcPr>
                <w:p w14:paraId="2F4E7E4A" w14:textId="77777777" w:rsidR="006B6FAB" w:rsidRPr="0046769F" w:rsidRDefault="006B6FAB" w:rsidP="006B6FAB">
                  <w:pPr>
                    <w:pStyle w:val="LO-normal"/>
                    <w:widowControl w:val="0"/>
                    <w:jc w:val="center"/>
                    <w:rPr>
                      <w:rFonts w:ascii="Arial Narrow" w:hAnsi="Arial Narrow"/>
                      <w:sz w:val="24"/>
                      <w:szCs w:val="24"/>
                    </w:rPr>
                  </w:pPr>
                </w:p>
              </w:tc>
              <w:tc>
                <w:tcPr>
                  <w:tcW w:w="1702" w:type="dxa"/>
                  <w:vAlign w:val="center"/>
                </w:tcPr>
                <w:p w14:paraId="714F984C" w14:textId="77777777" w:rsidR="006B6FAB" w:rsidRPr="0046769F" w:rsidRDefault="006B6FAB" w:rsidP="006B6FAB">
                  <w:pPr>
                    <w:pStyle w:val="LO-normal"/>
                    <w:widowControl w:val="0"/>
                    <w:rPr>
                      <w:rFonts w:ascii="Arial Narrow" w:hAnsi="Arial Narrow"/>
                      <w:sz w:val="24"/>
                      <w:szCs w:val="24"/>
                    </w:rPr>
                  </w:pPr>
                </w:p>
              </w:tc>
            </w:tr>
            <w:tr w:rsidR="006B6FAB" w:rsidRPr="0046769F" w14:paraId="318102CE" w14:textId="77777777" w:rsidTr="006B6FAB">
              <w:trPr>
                <w:trHeight w:val="559"/>
                <w:jc w:val="center"/>
              </w:trPr>
              <w:tc>
                <w:tcPr>
                  <w:tcW w:w="846" w:type="dxa"/>
                  <w:vAlign w:val="center"/>
                </w:tcPr>
                <w:p w14:paraId="34ACA985" w14:textId="77777777" w:rsidR="006B6FAB" w:rsidRPr="0046769F" w:rsidRDefault="006B6FAB" w:rsidP="006B6FAB">
                  <w:pPr>
                    <w:pStyle w:val="LO-normal"/>
                    <w:widowControl w:val="0"/>
                    <w:numPr>
                      <w:ilvl w:val="0"/>
                      <w:numId w:val="112"/>
                    </w:numPr>
                    <w:ind w:left="174" w:right="176" w:hanging="219"/>
                    <w:rPr>
                      <w:rFonts w:ascii="Arial Narrow" w:hAnsi="Arial Narrow"/>
                      <w:sz w:val="24"/>
                      <w:szCs w:val="24"/>
                    </w:rPr>
                  </w:pPr>
                </w:p>
              </w:tc>
              <w:tc>
                <w:tcPr>
                  <w:tcW w:w="4673" w:type="dxa"/>
                  <w:gridSpan w:val="2"/>
                  <w:vAlign w:val="center"/>
                </w:tcPr>
                <w:p w14:paraId="5EF022E4" w14:textId="77777777" w:rsidR="006B6FAB" w:rsidRPr="0046769F" w:rsidRDefault="006B6FAB" w:rsidP="006B6FAB">
                  <w:pPr>
                    <w:pStyle w:val="LO-normal"/>
                    <w:keepNext/>
                    <w:rPr>
                      <w:rFonts w:ascii="Arial Narrow" w:hAnsi="Arial Narrow"/>
                      <w:sz w:val="24"/>
                      <w:szCs w:val="24"/>
                    </w:rPr>
                  </w:pPr>
                  <w:r w:rsidRPr="0046769F">
                    <w:rPr>
                      <w:rFonts w:ascii="Arial Narrow" w:hAnsi="Arial Narrow"/>
                      <w:sz w:val="24"/>
                      <w:szCs w:val="24"/>
                    </w:rPr>
                    <w:t>Pertinence des référentiels énoncés pour la réalisation de la mission (3pts)</w:t>
                  </w:r>
                </w:p>
              </w:tc>
              <w:tc>
                <w:tcPr>
                  <w:tcW w:w="748" w:type="dxa"/>
                  <w:gridSpan w:val="4"/>
                  <w:vAlign w:val="center"/>
                </w:tcPr>
                <w:p w14:paraId="3D775AEC" w14:textId="77777777" w:rsidR="006B6FAB" w:rsidRPr="0046769F" w:rsidRDefault="006B6FAB" w:rsidP="006B6FAB">
                  <w:pPr>
                    <w:pStyle w:val="LO-normal"/>
                    <w:widowControl w:val="0"/>
                    <w:jc w:val="center"/>
                    <w:rPr>
                      <w:rFonts w:ascii="Arial Narrow" w:hAnsi="Arial Narrow"/>
                      <w:sz w:val="24"/>
                      <w:szCs w:val="24"/>
                    </w:rPr>
                  </w:pPr>
                  <w:r w:rsidRPr="0046769F">
                    <w:rPr>
                      <w:rFonts w:ascii="Arial Narrow" w:hAnsi="Arial Narrow"/>
                      <w:sz w:val="24"/>
                      <w:szCs w:val="24"/>
                    </w:rPr>
                    <w:t>3</w:t>
                  </w:r>
                </w:p>
              </w:tc>
              <w:tc>
                <w:tcPr>
                  <w:tcW w:w="963" w:type="dxa"/>
                  <w:vAlign w:val="center"/>
                </w:tcPr>
                <w:p w14:paraId="26E7DE43" w14:textId="77777777" w:rsidR="006B6FAB" w:rsidRPr="0046769F" w:rsidRDefault="006B6FAB" w:rsidP="006B6FAB">
                  <w:pPr>
                    <w:pStyle w:val="LO-normal"/>
                    <w:widowControl w:val="0"/>
                    <w:jc w:val="center"/>
                    <w:rPr>
                      <w:rFonts w:ascii="Arial Narrow" w:hAnsi="Arial Narrow"/>
                      <w:sz w:val="24"/>
                      <w:szCs w:val="24"/>
                    </w:rPr>
                  </w:pPr>
                </w:p>
              </w:tc>
              <w:tc>
                <w:tcPr>
                  <w:tcW w:w="1702" w:type="dxa"/>
                  <w:vAlign w:val="center"/>
                </w:tcPr>
                <w:p w14:paraId="2846719B" w14:textId="77777777" w:rsidR="006B6FAB" w:rsidRPr="0046769F" w:rsidRDefault="006B6FAB" w:rsidP="006B6FAB">
                  <w:pPr>
                    <w:pStyle w:val="LO-normal"/>
                    <w:widowControl w:val="0"/>
                    <w:rPr>
                      <w:rFonts w:ascii="Arial Narrow" w:hAnsi="Arial Narrow"/>
                      <w:sz w:val="24"/>
                      <w:szCs w:val="24"/>
                    </w:rPr>
                  </w:pPr>
                </w:p>
              </w:tc>
            </w:tr>
            <w:tr w:rsidR="006B6FAB" w:rsidRPr="0046769F" w14:paraId="35482667" w14:textId="77777777" w:rsidTr="006B6FAB">
              <w:trPr>
                <w:trHeight w:val="695"/>
                <w:jc w:val="center"/>
              </w:trPr>
              <w:tc>
                <w:tcPr>
                  <w:tcW w:w="846" w:type="dxa"/>
                  <w:vAlign w:val="center"/>
                </w:tcPr>
                <w:p w14:paraId="3D5554DB" w14:textId="77777777" w:rsidR="006B6FAB" w:rsidRPr="0046769F" w:rsidRDefault="006B6FAB" w:rsidP="006B6FAB">
                  <w:pPr>
                    <w:pStyle w:val="LO-normal"/>
                    <w:widowControl w:val="0"/>
                    <w:numPr>
                      <w:ilvl w:val="0"/>
                      <w:numId w:val="112"/>
                    </w:numPr>
                    <w:ind w:left="174" w:right="176" w:hanging="219"/>
                    <w:rPr>
                      <w:rFonts w:ascii="Arial Narrow" w:hAnsi="Arial Narrow"/>
                      <w:sz w:val="24"/>
                      <w:szCs w:val="24"/>
                    </w:rPr>
                  </w:pPr>
                </w:p>
              </w:tc>
              <w:tc>
                <w:tcPr>
                  <w:tcW w:w="4673" w:type="dxa"/>
                  <w:gridSpan w:val="2"/>
                  <w:vAlign w:val="center"/>
                </w:tcPr>
                <w:p w14:paraId="0DA51BFF" w14:textId="77777777" w:rsidR="006B6FAB" w:rsidRPr="0046769F" w:rsidRDefault="006B6FAB" w:rsidP="006B6FAB">
                  <w:pPr>
                    <w:pStyle w:val="LO-normal"/>
                    <w:keepNext/>
                    <w:rPr>
                      <w:rFonts w:ascii="Arial Narrow" w:hAnsi="Arial Narrow"/>
                      <w:sz w:val="24"/>
                      <w:szCs w:val="24"/>
                    </w:rPr>
                  </w:pPr>
                  <w:r w:rsidRPr="0046769F">
                    <w:rPr>
                      <w:rFonts w:ascii="Arial Narrow" w:hAnsi="Arial Narrow"/>
                      <w:sz w:val="24"/>
                      <w:szCs w:val="24"/>
                    </w:rPr>
                    <w:t>Implication des parties prenantes dans l’exécution de la mission et pertinence des modalités utilisées (5pts)</w:t>
                  </w:r>
                </w:p>
              </w:tc>
              <w:tc>
                <w:tcPr>
                  <w:tcW w:w="748" w:type="dxa"/>
                  <w:gridSpan w:val="4"/>
                  <w:vAlign w:val="center"/>
                </w:tcPr>
                <w:p w14:paraId="122FAF3A" w14:textId="77777777" w:rsidR="006B6FAB" w:rsidRPr="0046769F" w:rsidRDefault="006B6FAB" w:rsidP="006B6FAB">
                  <w:pPr>
                    <w:pStyle w:val="LO-normal"/>
                    <w:widowControl w:val="0"/>
                    <w:jc w:val="center"/>
                    <w:rPr>
                      <w:rFonts w:ascii="Arial Narrow" w:hAnsi="Arial Narrow"/>
                      <w:sz w:val="24"/>
                      <w:szCs w:val="24"/>
                    </w:rPr>
                  </w:pPr>
                  <w:r w:rsidRPr="0046769F">
                    <w:rPr>
                      <w:rFonts w:ascii="Arial Narrow" w:hAnsi="Arial Narrow"/>
                      <w:sz w:val="24"/>
                      <w:szCs w:val="24"/>
                    </w:rPr>
                    <w:t>5</w:t>
                  </w:r>
                </w:p>
              </w:tc>
              <w:tc>
                <w:tcPr>
                  <w:tcW w:w="963" w:type="dxa"/>
                  <w:vAlign w:val="center"/>
                </w:tcPr>
                <w:p w14:paraId="4A61F047" w14:textId="77777777" w:rsidR="006B6FAB" w:rsidRPr="0046769F" w:rsidRDefault="006B6FAB" w:rsidP="006B6FAB">
                  <w:pPr>
                    <w:pStyle w:val="LO-normal"/>
                    <w:widowControl w:val="0"/>
                    <w:jc w:val="center"/>
                    <w:rPr>
                      <w:rFonts w:ascii="Arial Narrow" w:hAnsi="Arial Narrow"/>
                      <w:sz w:val="24"/>
                      <w:szCs w:val="24"/>
                    </w:rPr>
                  </w:pPr>
                </w:p>
              </w:tc>
              <w:tc>
                <w:tcPr>
                  <w:tcW w:w="1702" w:type="dxa"/>
                  <w:vAlign w:val="center"/>
                </w:tcPr>
                <w:p w14:paraId="2A4BB414" w14:textId="77777777" w:rsidR="006B6FAB" w:rsidRPr="0046769F" w:rsidRDefault="006B6FAB" w:rsidP="006B6FAB">
                  <w:pPr>
                    <w:pStyle w:val="LO-normal"/>
                    <w:widowControl w:val="0"/>
                    <w:rPr>
                      <w:rFonts w:ascii="Arial Narrow" w:hAnsi="Arial Narrow"/>
                      <w:sz w:val="24"/>
                      <w:szCs w:val="24"/>
                    </w:rPr>
                  </w:pPr>
                </w:p>
              </w:tc>
            </w:tr>
            <w:tr w:rsidR="006B6FAB" w:rsidRPr="0046769F" w14:paraId="116525F0" w14:textId="77777777" w:rsidTr="006B6FAB">
              <w:trPr>
                <w:trHeight w:val="404"/>
                <w:jc w:val="center"/>
              </w:trPr>
              <w:tc>
                <w:tcPr>
                  <w:tcW w:w="6267" w:type="dxa"/>
                  <w:gridSpan w:val="7"/>
                  <w:shd w:val="clear" w:color="auto" w:fill="D9D9D9" w:themeFill="background1" w:themeFillShade="D9"/>
                  <w:vAlign w:val="center"/>
                </w:tcPr>
                <w:p w14:paraId="2BF60DAB" w14:textId="77777777" w:rsidR="006B6FAB" w:rsidRPr="0046769F" w:rsidRDefault="006B6FAB" w:rsidP="006B6FAB">
                  <w:pPr>
                    <w:pStyle w:val="LO-normal"/>
                    <w:widowControl w:val="0"/>
                    <w:rPr>
                      <w:rFonts w:ascii="Arial Narrow" w:hAnsi="Arial Narrow"/>
                      <w:b/>
                      <w:sz w:val="24"/>
                      <w:szCs w:val="24"/>
                    </w:rPr>
                  </w:pPr>
                  <w:r w:rsidRPr="0046769F">
                    <w:rPr>
                      <w:rFonts w:ascii="Arial Narrow" w:hAnsi="Arial Narrow"/>
                      <w:b/>
                      <w:sz w:val="24"/>
                      <w:szCs w:val="24"/>
                    </w:rPr>
                    <w:t>Sous-Total II</w:t>
                  </w:r>
                </w:p>
              </w:tc>
              <w:tc>
                <w:tcPr>
                  <w:tcW w:w="963" w:type="dxa"/>
                  <w:shd w:val="clear" w:color="auto" w:fill="D9D9D9" w:themeFill="background1" w:themeFillShade="D9"/>
                  <w:vAlign w:val="center"/>
                </w:tcPr>
                <w:p w14:paraId="19772134" w14:textId="77777777" w:rsidR="006B6FAB" w:rsidRPr="0046769F" w:rsidRDefault="006B6FAB" w:rsidP="006B6FAB">
                  <w:pPr>
                    <w:pStyle w:val="LO-normal"/>
                    <w:widowControl w:val="0"/>
                    <w:jc w:val="center"/>
                    <w:rPr>
                      <w:rFonts w:ascii="Arial Narrow" w:hAnsi="Arial Narrow"/>
                      <w:b/>
                      <w:sz w:val="24"/>
                      <w:szCs w:val="24"/>
                    </w:rPr>
                  </w:pPr>
                </w:p>
              </w:tc>
              <w:tc>
                <w:tcPr>
                  <w:tcW w:w="1702" w:type="dxa"/>
                  <w:shd w:val="clear" w:color="auto" w:fill="D9D9D9" w:themeFill="background1" w:themeFillShade="D9"/>
                  <w:vAlign w:val="center"/>
                </w:tcPr>
                <w:p w14:paraId="0A4197B1" w14:textId="77777777" w:rsidR="006B6FAB" w:rsidRPr="0046769F" w:rsidRDefault="006B6FAB" w:rsidP="006B6FAB">
                  <w:pPr>
                    <w:pStyle w:val="LO-normal"/>
                    <w:widowControl w:val="0"/>
                    <w:rPr>
                      <w:rFonts w:ascii="Arial Narrow" w:hAnsi="Arial Narrow"/>
                      <w:sz w:val="24"/>
                      <w:szCs w:val="24"/>
                    </w:rPr>
                  </w:pPr>
                </w:p>
              </w:tc>
            </w:tr>
            <w:tr w:rsidR="006B6FAB" w:rsidRPr="0046769F" w14:paraId="26FE8115" w14:textId="77777777" w:rsidTr="006B6FAB">
              <w:trPr>
                <w:trHeight w:val="332"/>
                <w:jc w:val="center"/>
              </w:trPr>
              <w:tc>
                <w:tcPr>
                  <w:tcW w:w="8932" w:type="dxa"/>
                  <w:gridSpan w:val="9"/>
                  <w:shd w:val="clear" w:color="auto" w:fill="95B3D7" w:themeFill="accent1" w:themeFillTint="99"/>
                  <w:vAlign w:val="center"/>
                </w:tcPr>
                <w:p w14:paraId="706D2A59" w14:textId="77777777" w:rsidR="006B6FAB" w:rsidRPr="0046769F" w:rsidRDefault="006B6FAB" w:rsidP="006B6FAB">
                  <w:pPr>
                    <w:pStyle w:val="LO-normal"/>
                    <w:widowControl w:val="0"/>
                    <w:numPr>
                      <w:ilvl w:val="0"/>
                      <w:numId w:val="105"/>
                    </w:numPr>
                    <w:spacing w:line="276" w:lineRule="auto"/>
                    <w:rPr>
                      <w:rFonts w:ascii="Arial Narrow" w:hAnsi="Arial Narrow"/>
                      <w:b/>
                      <w:sz w:val="24"/>
                      <w:szCs w:val="24"/>
                    </w:rPr>
                  </w:pPr>
                  <w:r w:rsidRPr="0046769F">
                    <w:rPr>
                      <w:rFonts w:ascii="Arial Narrow" w:hAnsi="Arial Narrow"/>
                      <w:b/>
                      <w:sz w:val="24"/>
                      <w:szCs w:val="24"/>
                    </w:rPr>
                    <w:t>EXPERIENCE ET FREFERENCES DU CANDIDAT (20 points)</w:t>
                  </w:r>
                </w:p>
              </w:tc>
            </w:tr>
            <w:tr w:rsidR="006B6FAB" w:rsidRPr="0046769F" w14:paraId="6A0ED3A0" w14:textId="77777777" w:rsidTr="006B6FAB">
              <w:trPr>
                <w:trHeight w:val="558"/>
                <w:jc w:val="center"/>
              </w:trPr>
              <w:tc>
                <w:tcPr>
                  <w:tcW w:w="846" w:type="dxa"/>
                  <w:vAlign w:val="center"/>
                </w:tcPr>
                <w:p w14:paraId="0CAADA13" w14:textId="77777777" w:rsidR="006B6FAB" w:rsidRPr="0046769F" w:rsidRDefault="006B6FAB" w:rsidP="006B6FAB">
                  <w:pPr>
                    <w:pStyle w:val="LO-normal"/>
                    <w:widowControl w:val="0"/>
                    <w:numPr>
                      <w:ilvl w:val="0"/>
                      <w:numId w:val="113"/>
                    </w:numPr>
                    <w:ind w:left="316"/>
                    <w:rPr>
                      <w:rFonts w:ascii="Arial Narrow" w:hAnsi="Arial Narrow"/>
                      <w:bCs/>
                      <w:sz w:val="24"/>
                      <w:szCs w:val="24"/>
                    </w:rPr>
                  </w:pPr>
                </w:p>
              </w:tc>
              <w:tc>
                <w:tcPr>
                  <w:tcW w:w="4673" w:type="dxa"/>
                  <w:gridSpan w:val="2"/>
                  <w:vAlign w:val="center"/>
                </w:tcPr>
                <w:p w14:paraId="117CBD68" w14:textId="77777777" w:rsidR="006B6FAB" w:rsidRPr="0046769F" w:rsidRDefault="006B6FAB" w:rsidP="006B6FAB">
                  <w:pPr>
                    <w:pStyle w:val="LO-normal"/>
                    <w:widowControl w:val="0"/>
                    <w:rPr>
                      <w:rFonts w:ascii="Arial Narrow" w:hAnsi="Arial Narrow"/>
                      <w:sz w:val="24"/>
                      <w:szCs w:val="24"/>
                    </w:rPr>
                  </w:pPr>
                  <w:r w:rsidRPr="0046769F">
                    <w:rPr>
                      <w:rFonts w:ascii="Arial Narrow" w:hAnsi="Arial Narrow"/>
                      <w:sz w:val="24"/>
                      <w:szCs w:val="24"/>
                    </w:rPr>
                    <w:t xml:space="preserve">Expérience dans l’élaboration des manuels de procédure/d’exécution pour des projets </w:t>
                  </w:r>
                </w:p>
                <w:p w14:paraId="797B0297" w14:textId="77777777" w:rsidR="006B6FAB" w:rsidRPr="0046769F" w:rsidRDefault="006B6FAB" w:rsidP="006B6FAB">
                  <w:pPr>
                    <w:pStyle w:val="LO-normal"/>
                    <w:widowControl w:val="0"/>
                    <w:jc w:val="both"/>
                    <w:rPr>
                      <w:rFonts w:ascii="Arial Narrow" w:hAnsi="Arial Narrow"/>
                      <w:i/>
                      <w:sz w:val="24"/>
                      <w:szCs w:val="24"/>
                    </w:rPr>
                  </w:pPr>
                  <w:r w:rsidRPr="0046769F">
                    <w:rPr>
                      <w:rFonts w:ascii="Arial Narrow" w:hAnsi="Arial Narrow"/>
                      <w:i/>
                      <w:sz w:val="24"/>
                      <w:szCs w:val="24"/>
                    </w:rPr>
                    <w:t xml:space="preserve"> Nombre de missions : 0 = 0pt</w:t>
                  </w:r>
                </w:p>
                <w:p w14:paraId="7F1F4374" w14:textId="77777777" w:rsidR="006B6FAB" w:rsidRPr="0046769F" w:rsidRDefault="006B6FAB" w:rsidP="006B6FAB">
                  <w:pPr>
                    <w:pStyle w:val="LO-normal"/>
                    <w:widowControl w:val="0"/>
                    <w:jc w:val="both"/>
                    <w:rPr>
                      <w:rFonts w:ascii="Arial Narrow" w:hAnsi="Arial Narrow"/>
                      <w:i/>
                      <w:sz w:val="24"/>
                      <w:szCs w:val="24"/>
                    </w:rPr>
                  </w:pPr>
                  <w:r w:rsidRPr="0046769F">
                    <w:rPr>
                      <w:rFonts w:ascii="Arial Narrow" w:hAnsi="Arial Narrow"/>
                      <w:i/>
                      <w:sz w:val="24"/>
                      <w:szCs w:val="24"/>
                    </w:rPr>
                    <w:t>Nombre de missions : 1 = 2 pts</w:t>
                  </w:r>
                </w:p>
                <w:p w14:paraId="6D6BA8DB" w14:textId="77777777" w:rsidR="006B6FAB" w:rsidRPr="0046769F" w:rsidRDefault="006B6FAB" w:rsidP="006B6FAB">
                  <w:pPr>
                    <w:pStyle w:val="LO-normal"/>
                    <w:widowControl w:val="0"/>
                    <w:jc w:val="both"/>
                    <w:rPr>
                      <w:rFonts w:ascii="Arial Narrow" w:hAnsi="Arial Narrow"/>
                      <w:i/>
                      <w:sz w:val="24"/>
                      <w:szCs w:val="24"/>
                    </w:rPr>
                  </w:pPr>
                  <w:r w:rsidRPr="0046769F">
                    <w:rPr>
                      <w:rFonts w:ascii="Arial Narrow" w:hAnsi="Arial Narrow"/>
                      <w:i/>
                      <w:sz w:val="24"/>
                      <w:szCs w:val="24"/>
                    </w:rPr>
                    <w:t>Nombre de missions : 2 = 4 pts</w:t>
                  </w:r>
                </w:p>
                <w:p w14:paraId="5639D32B" w14:textId="77777777" w:rsidR="006B6FAB" w:rsidRPr="0046769F" w:rsidRDefault="006B6FAB" w:rsidP="006B6FAB">
                  <w:pPr>
                    <w:pStyle w:val="LO-normal"/>
                    <w:widowControl w:val="0"/>
                    <w:jc w:val="both"/>
                    <w:rPr>
                      <w:rFonts w:ascii="Arial Narrow" w:hAnsi="Arial Narrow"/>
                      <w:sz w:val="24"/>
                      <w:szCs w:val="24"/>
                    </w:rPr>
                  </w:pPr>
                  <w:r w:rsidRPr="0046769F">
                    <w:rPr>
                      <w:rFonts w:ascii="Arial Narrow" w:hAnsi="Arial Narrow"/>
                      <w:i/>
                      <w:sz w:val="24"/>
                      <w:szCs w:val="24"/>
                    </w:rPr>
                    <w:t>Nombre de missions : ≥3 = 5 pts</w:t>
                  </w:r>
                </w:p>
              </w:tc>
              <w:tc>
                <w:tcPr>
                  <w:tcW w:w="748" w:type="dxa"/>
                  <w:gridSpan w:val="4"/>
                  <w:vAlign w:val="center"/>
                </w:tcPr>
                <w:p w14:paraId="0366EAF9" w14:textId="77777777" w:rsidR="006B6FAB" w:rsidRPr="0046769F" w:rsidRDefault="006B6FAB" w:rsidP="006B6FAB">
                  <w:pPr>
                    <w:pStyle w:val="LO-normal"/>
                    <w:widowControl w:val="0"/>
                    <w:jc w:val="center"/>
                    <w:rPr>
                      <w:rFonts w:ascii="Arial Narrow" w:hAnsi="Arial Narrow"/>
                      <w:sz w:val="24"/>
                      <w:szCs w:val="24"/>
                    </w:rPr>
                  </w:pPr>
                  <w:r w:rsidRPr="0046769F">
                    <w:rPr>
                      <w:rFonts w:ascii="Arial Narrow" w:hAnsi="Arial Narrow"/>
                      <w:sz w:val="24"/>
                      <w:szCs w:val="24"/>
                    </w:rPr>
                    <w:t>5</w:t>
                  </w:r>
                </w:p>
              </w:tc>
              <w:tc>
                <w:tcPr>
                  <w:tcW w:w="963" w:type="dxa"/>
                  <w:vAlign w:val="center"/>
                </w:tcPr>
                <w:p w14:paraId="1E50F779" w14:textId="77777777" w:rsidR="006B6FAB" w:rsidRPr="0046769F" w:rsidRDefault="006B6FAB" w:rsidP="006B6FAB">
                  <w:pPr>
                    <w:pStyle w:val="LO-normal"/>
                    <w:widowControl w:val="0"/>
                    <w:jc w:val="center"/>
                    <w:rPr>
                      <w:rFonts w:ascii="Arial Narrow" w:hAnsi="Arial Narrow"/>
                      <w:sz w:val="24"/>
                      <w:szCs w:val="24"/>
                    </w:rPr>
                  </w:pPr>
                </w:p>
              </w:tc>
              <w:tc>
                <w:tcPr>
                  <w:tcW w:w="1702" w:type="dxa"/>
                  <w:vAlign w:val="center"/>
                </w:tcPr>
                <w:p w14:paraId="2332AC75" w14:textId="77777777" w:rsidR="006B6FAB" w:rsidRPr="0046769F" w:rsidRDefault="006B6FAB" w:rsidP="006B6FAB">
                  <w:pPr>
                    <w:pStyle w:val="LO-normal"/>
                    <w:widowControl w:val="0"/>
                    <w:rPr>
                      <w:rFonts w:ascii="Arial Narrow" w:hAnsi="Arial Narrow"/>
                      <w:sz w:val="24"/>
                      <w:szCs w:val="24"/>
                    </w:rPr>
                  </w:pPr>
                </w:p>
              </w:tc>
            </w:tr>
            <w:tr w:rsidR="006B6FAB" w:rsidRPr="0046769F" w14:paraId="753D3737" w14:textId="77777777" w:rsidTr="006B6FAB">
              <w:trPr>
                <w:trHeight w:val="863"/>
                <w:jc w:val="center"/>
              </w:trPr>
              <w:tc>
                <w:tcPr>
                  <w:tcW w:w="846" w:type="dxa"/>
                  <w:vAlign w:val="center"/>
                </w:tcPr>
                <w:p w14:paraId="55D99A22" w14:textId="77777777" w:rsidR="006B6FAB" w:rsidRPr="0046769F" w:rsidRDefault="006B6FAB" w:rsidP="006B6FAB">
                  <w:pPr>
                    <w:pStyle w:val="LO-normal"/>
                    <w:widowControl w:val="0"/>
                    <w:numPr>
                      <w:ilvl w:val="0"/>
                      <w:numId w:val="113"/>
                    </w:numPr>
                    <w:ind w:left="316"/>
                    <w:rPr>
                      <w:rFonts w:ascii="Arial Narrow" w:hAnsi="Arial Narrow"/>
                      <w:bCs/>
                      <w:sz w:val="24"/>
                      <w:szCs w:val="24"/>
                    </w:rPr>
                  </w:pPr>
                </w:p>
              </w:tc>
              <w:tc>
                <w:tcPr>
                  <w:tcW w:w="4673" w:type="dxa"/>
                  <w:gridSpan w:val="2"/>
                  <w:vAlign w:val="center"/>
                </w:tcPr>
                <w:p w14:paraId="17FAF19B" w14:textId="77777777" w:rsidR="006B6FAB" w:rsidRPr="0046769F" w:rsidRDefault="006B6FAB" w:rsidP="006B6FAB">
                  <w:pPr>
                    <w:pStyle w:val="LO-normal"/>
                    <w:widowControl w:val="0"/>
                    <w:rPr>
                      <w:rFonts w:ascii="Arial Narrow" w:hAnsi="Arial Narrow"/>
                      <w:sz w:val="24"/>
                      <w:szCs w:val="24"/>
                    </w:rPr>
                  </w:pPr>
                  <w:r w:rsidRPr="0046769F">
                    <w:rPr>
                      <w:rFonts w:ascii="Arial Narrow" w:hAnsi="Arial Narrow"/>
                      <w:sz w:val="24"/>
                      <w:szCs w:val="24"/>
                    </w:rPr>
                    <w:t>Expérience dans les études techniques des infrastructures socioéconomiques (salles de classes, centres de santé, magasins de stockage, …)</w:t>
                  </w:r>
                </w:p>
                <w:p w14:paraId="11138654" w14:textId="77777777" w:rsidR="006B6FAB" w:rsidRPr="0046769F" w:rsidRDefault="006B6FAB" w:rsidP="006B6FAB">
                  <w:pPr>
                    <w:pStyle w:val="LO-normal"/>
                    <w:widowControl w:val="0"/>
                    <w:jc w:val="both"/>
                    <w:rPr>
                      <w:rFonts w:ascii="Arial Narrow" w:hAnsi="Arial Narrow"/>
                      <w:i/>
                      <w:sz w:val="24"/>
                      <w:szCs w:val="24"/>
                    </w:rPr>
                  </w:pPr>
                  <w:r w:rsidRPr="0046769F">
                    <w:rPr>
                      <w:rFonts w:ascii="Arial Narrow" w:hAnsi="Arial Narrow"/>
                      <w:i/>
                      <w:sz w:val="24"/>
                      <w:szCs w:val="24"/>
                    </w:rPr>
                    <w:t>Nombre de missions : 0 = 0pt</w:t>
                  </w:r>
                </w:p>
                <w:p w14:paraId="3514EEC7" w14:textId="77777777" w:rsidR="006B6FAB" w:rsidRPr="0046769F" w:rsidRDefault="006B6FAB" w:rsidP="006B6FAB">
                  <w:pPr>
                    <w:pStyle w:val="LO-normal"/>
                    <w:widowControl w:val="0"/>
                    <w:jc w:val="both"/>
                    <w:rPr>
                      <w:rFonts w:ascii="Arial Narrow" w:hAnsi="Arial Narrow"/>
                      <w:i/>
                      <w:sz w:val="24"/>
                      <w:szCs w:val="24"/>
                    </w:rPr>
                  </w:pPr>
                  <w:r w:rsidRPr="0046769F">
                    <w:rPr>
                      <w:rFonts w:ascii="Arial Narrow" w:hAnsi="Arial Narrow"/>
                      <w:i/>
                      <w:sz w:val="24"/>
                      <w:szCs w:val="24"/>
                    </w:rPr>
                    <w:t>Nombre de missions : 1 = 3 pts</w:t>
                  </w:r>
                </w:p>
                <w:p w14:paraId="7F190CD9" w14:textId="77777777" w:rsidR="006B6FAB" w:rsidRPr="0046769F" w:rsidRDefault="006B6FAB" w:rsidP="006B6FAB">
                  <w:pPr>
                    <w:pStyle w:val="LO-normal"/>
                    <w:widowControl w:val="0"/>
                    <w:jc w:val="both"/>
                    <w:rPr>
                      <w:rFonts w:ascii="Arial Narrow" w:hAnsi="Arial Narrow"/>
                      <w:i/>
                      <w:sz w:val="24"/>
                      <w:szCs w:val="24"/>
                    </w:rPr>
                  </w:pPr>
                  <w:r w:rsidRPr="0046769F">
                    <w:rPr>
                      <w:rFonts w:ascii="Arial Narrow" w:hAnsi="Arial Narrow"/>
                      <w:i/>
                      <w:sz w:val="24"/>
                      <w:szCs w:val="24"/>
                    </w:rPr>
                    <w:lastRenderedPageBreak/>
                    <w:t>Nombre de missions : 2 = 5 pts</w:t>
                  </w:r>
                </w:p>
                <w:p w14:paraId="7F0EE8C0" w14:textId="77777777" w:rsidR="006B6FAB" w:rsidRPr="0046769F" w:rsidRDefault="006B6FAB" w:rsidP="006B6FAB">
                  <w:pPr>
                    <w:pStyle w:val="LO-normal"/>
                    <w:widowControl w:val="0"/>
                    <w:rPr>
                      <w:rFonts w:ascii="Arial Narrow" w:hAnsi="Arial Narrow"/>
                      <w:sz w:val="24"/>
                      <w:szCs w:val="24"/>
                    </w:rPr>
                  </w:pPr>
                  <w:r w:rsidRPr="0046769F">
                    <w:rPr>
                      <w:rFonts w:ascii="Arial Narrow" w:hAnsi="Arial Narrow"/>
                      <w:i/>
                      <w:sz w:val="24"/>
                      <w:szCs w:val="24"/>
                    </w:rPr>
                    <w:t>Nombre de missions : ≥3 = 7 pts</w:t>
                  </w:r>
                </w:p>
              </w:tc>
              <w:tc>
                <w:tcPr>
                  <w:tcW w:w="748" w:type="dxa"/>
                  <w:gridSpan w:val="4"/>
                  <w:vAlign w:val="center"/>
                </w:tcPr>
                <w:p w14:paraId="7A03FAC4" w14:textId="77777777" w:rsidR="006B6FAB" w:rsidRPr="0046769F" w:rsidRDefault="006B6FAB" w:rsidP="006B6FAB">
                  <w:pPr>
                    <w:pStyle w:val="LO-normal"/>
                    <w:widowControl w:val="0"/>
                    <w:jc w:val="center"/>
                    <w:rPr>
                      <w:rFonts w:ascii="Arial Narrow" w:hAnsi="Arial Narrow"/>
                      <w:sz w:val="24"/>
                      <w:szCs w:val="24"/>
                    </w:rPr>
                  </w:pPr>
                  <w:r w:rsidRPr="0046769F">
                    <w:rPr>
                      <w:rFonts w:ascii="Arial Narrow" w:hAnsi="Arial Narrow"/>
                      <w:sz w:val="24"/>
                      <w:szCs w:val="24"/>
                    </w:rPr>
                    <w:lastRenderedPageBreak/>
                    <w:t>7</w:t>
                  </w:r>
                </w:p>
              </w:tc>
              <w:tc>
                <w:tcPr>
                  <w:tcW w:w="963" w:type="dxa"/>
                  <w:vAlign w:val="center"/>
                </w:tcPr>
                <w:p w14:paraId="05B83C80" w14:textId="77777777" w:rsidR="006B6FAB" w:rsidRPr="0046769F" w:rsidRDefault="006B6FAB" w:rsidP="006B6FAB">
                  <w:pPr>
                    <w:pStyle w:val="LO-normal"/>
                    <w:widowControl w:val="0"/>
                    <w:jc w:val="center"/>
                    <w:rPr>
                      <w:rFonts w:ascii="Arial Narrow" w:hAnsi="Arial Narrow"/>
                      <w:sz w:val="24"/>
                      <w:szCs w:val="24"/>
                    </w:rPr>
                  </w:pPr>
                </w:p>
              </w:tc>
              <w:tc>
                <w:tcPr>
                  <w:tcW w:w="1702" w:type="dxa"/>
                  <w:vAlign w:val="center"/>
                </w:tcPr>
                <w:p w14:paraId="07F5A164" w14:textId="77777777" w:rsidR="006B6FAB" w:rsidRPr="0046769F" w:rsidRDefault="006B6FAB" w:rsidP="006B6FAB">
                  <w:pPr>
                    <w:pStyle w:val="LO-normal"/>
                    <w:widowControl w:val="0"/>
                    <w:rPr>
                      <w:rFonts w:ascii="Arial Narrow" w:hAnsi="Arial Narrow"/>
                      <w:sz w:val="24"/>
                      <w:szCs w:val="24"/>
                    </w:rPr>
                  </w:pPr>
                </w:p>
              </w:tc>
            </w:tr>
            <w:tr w:rsidR="006B6FAB" w:rsidRPr="0046769F" w14:paraId="41D06EFC" w14:textId="77777777" w:rsidTr="006B6FAB">
              <w:trPr>
                <w:trHeight w:val="863"/>
                <w:jc w:val="center"/>
              </w:trPr>
              <w:tc>
                <w:tcPr>
                  <w:tcW w:w="846" w:type="dxa"/>
                  <w:vAlign w:val="center"/>
                </w:tcPr>
                <w:p w14:paraId="487C3A88" w14:textId="77777777" w:rsidR="006B6FAB" w:rsidRPr="0046769F" w:rsidRDefault="006B6FAB" w:rsidP="006B6FAB">
                  <w:pPr>
                    <w:pStyle w:val="LO-normal"/>
                    <w:widowControl w:val="0"/>
                    <w:numPr>
                      <w:ilvl w:val="0"/>
                      <w:numId w:val="113"/>
                    </w:numPr>
                    <w:ind w:left="316"/>
                    <w:rPr>
                      <w:rFonts w:ascii="Arial Narrow" w:hAnsi="Arial Narrow"/>
                      <w:bCs/>
                      <w:sz w:val="24"/>
                      <w:szCs w:val="24"/>
                    </w:rPr>
                  </w:pPr>
                </w:p>
              </w:tc>
              <w:tc>
                <w:tcPr>
                  <w:tcW w:w="4673" w:type="dxa"/>
                  <w:gridSpan w:val="2"/>
                  <w:vAlign w:val="center"/>
                </w:tcPr>
                <w:p w14:paraId="60DE4F7E" w14:textId="77777777" w:rsidR="006B6FAB" w:rsidRPr="0046769F" w:rsidRDefault="006B6FAB" w:rsidP="006B6FAB">
                  <w:pPr>
                    <w:pStyle w:val="LO-normal"/>
                    <w:widowControl w:val="0"/>
                    <w:rPr>
                      <w:rFonts w:ascii="Arial Narrow" w:hAnsi="Arial Narrow"/>
                      <w:sz w:val="24"/>
                      <w:szCs w:val="24"/>
                    </w:rPr>
                  </w:pPr>
                  <w:r w:rsidRPr="0046769F">
                    <w:rPr>
                      <w:rFonts w:ascii="Arial Narrow" w:hAnsi="Arial Narrow"/>
                      <w:sz w:val="24"/>
                      <w:szCs w:val="24"/>
                    </w:rPr>
                    <w:t xml:space="preserve">Expérience dans les études techniques des infrastructures dans la région de l’Extrême nord du Cameroun ou en zone Sahélienne. </w:t>
                  </w:r>
                </w:p>
                <w:p w14:paraId="4B9C77AE" w14:textId="77777777" w:rsidR="006B6FAB" w:rsidRPr="0046769F" w:rsidRDefault="006B6FAB" w:rsidP="006B6FAB">
                  <w:pPr>
                    <w:pStyle w:val="LO-normal"/>
                    <w:widowControl w:val="0"/>
                    <w:jc w:val="both"/>
                    <w:rPr>
                      <w:rFonts w:ascii="Arial Narrow" w:hAnsi="Arial Narrow"/>
                      <w:i/>
                      <w:sz w:val="24"/>
                      <w:szCs w:val="24"/>
                    </w:rPr>
                  </w:pPr>
                  <w:r w:rsidRPr="0046769F">
                    <w:rPr>
                      <w:rFonts w:ascii="Arial Narrow" w:hAnsi="Arial Narrow"/>
                      <w:i/>
                      <w:sz w:val="24"/>
                      <w:szCs w:val="24"/>
                    </w:rPr>
                    <w:t>Nombre de missions : 0 = 0pt</w:t>
                  </w:r>
                </w:p>
                <w:p w14:paraId="4CA81F0F" w14:textId="77777777" w:rsidR="006B6FAB" w:rsidRPr="0046769F" w:rsidRDefault="006B6FAB" w:rsidP="006B6FAB">
                  <w:pPr>
                    <w:pStyle w:val="LO-normal"/>
                    <w:widowControl w:val="0"/>
                    <w:jc w:val="both"/>
                    <w:rPr>
                      <w:rFonts w:ascii="Arial Narrow" w:hAnsi="Arial Narrow"/>
                      <w:i/>
                      <w:sz w:val="24"/>
                      <w:szCs w:val="24"/>
                    </w:rPr>
                  </w:pPr>
                  <w:r w:rsidRPr="0046769F">
                    <w:rPr>
                      <w:rFonts w:ascii="Arial Narrow" w:hAnsi="Arial Narrow"/>
                      <w:i/>
                      <w:sz w:val="24"/>
                      <w:szCs w:val="24"/>
                    </w:rPr>
                    <w:t>Nombre de missions : 1 = 3 pts</w:t>
                  </w:r>
                </w:p>
                <w:p w14:paraId="68BC5BE9" w14:textId="77777777" w:rsidR="006B6FAB" w:rsidRPr="0046769F" w:rsidRDefault="006B6FAB" w:rsidP="006B6FAB">
                  <w:pPr>
                    <w:pStyle w:val="LO-normal"/>
                    <w:widowControl w:val="0"/>
                    <w:jc w:val="both"/>
                    <w:rPr>
                      <w:rFonts w:ascii="Arial Narrow" w:hAnsi="Arial Narrow"/>
                      <w:i/>
                      <w:sz w:val="24"/>
                      <w:szCs w:val="24"/>
                    </w:rPr>
                  </w:pPr>
                  <w:r w:rsidRPr="0046769F">
                    <w:rPr>
                      <w:rFonts w:ascii="Arial Narrow" w:hAnsi="Arial Narrow"/>
                      <w:i/>
                      <w:sz w:val="24"/>
                      <w:szCs w:val="24"/>
                    </w:rPr>
                    <w:t>Nombre de missions : 2 = 5 pts</w:t>
                  </w:r>
                </w:p>
                <w:p w14:paraId="1D1EF534" w14:textId="77777777" w:rsidR="006B6FAB" w:rsidRPr="0046769F" w:rsidRDefault="006B6FAB" w:rsidP="006B6FAB">
                  <w:pPr>
                    <w:pStyle w:val="LO-normal"/>
                    <w:widowControl w:val="0"/>
                    <w:rPr>
                      <w:rFonts w:ascii="Arial Narrow" w:hAnsi="Arial Narrow"/>
                      <w:sz w:val="24"/>
                      <w:szCs w:val="24"/>
                    </w:rPr>
                  </w:pPr>
                  <w:r w:rsidRPr="0046769F">
                    <w:rPr>
                      <w:rFonts w:ascii="Arial Narrow" w:hAnsi="Arial Narrow"/>
                      <w:i/>
                      <w:sz w:val="24"/>
                      <w:szCs w:val="24"/>
                    </w:rPr>
                    <w:t>Nombre de missions : ≥3 = 8 pts</w:t>
                  </w:r>
                </w:p>
              </w:tc>
              <w:tc>
                <w:tcPr>
                  <w:tcW w:w="748" w:type="dxa"/>
                  <w:gridSpan w:val="4"/>
                  <w:vAlign w:val="center"/>
                </w:tcPr>
                <w:p w14:paraId="47B19386" w14:textId="77777777" w:rsidR="006B6FAB" w:rsidRPr="0046769F" w:rsidRDefault="006B6FAB" w:rsidP="006B6FAB">
                  <w:pPr>
                    <w:pStyle w:val="LO-normal"/>
                    <w:widowControl w:val="0"/>
                    <w:jc w:val="center"/>
                    <w:rPr>
                      <w:rFonts w:ascii="Arial Narrow" w:hAnsi="Arial Narrow"/>
                      <w:sz w:val="24"/>
                      <w:szCs w:val="24"/>
                    </w:rPr>
                  </w:pPr>
                  <w:r w:rsidRPr="0046769F">
                    <w:rPr>
                      <w:rFonts w:ascii="Arial Narrow" w:hAnsi="Arial Narrow"/>
                      <w:sz w:val="24"/>
                      <w:szCs w:val="24"/>
                    </w:rPr>
                    <w:t>8</w:t>
                  </w:r>
                </w:p>
              </w:tc>
              <w:tc>
                <w:tcPr>
                  <w:tcW w:w="963" w:type="dxa"/>
                  <w:vAlign w:val="center"/>
                </w:tcPr>
                <w:p w14:paraId="02754809" w14:textId="77777777" w:rsidR="006B6FAB" w:rsidRPr="0046769F" w:rsidRDefault="006B6FAB" w:rsidP="006B6FAB">
                  <w:pPr>
                    <w:pStyle w:val="LO-normal"/>
                    <w:widowControl w:val="0"/>
                    <w:jc w:val="center"/>
                    <w:rPr>
                      <w:rFonts w:ascii="Arial Narrow" w:hAnsi="Arial Narrow"/>
                      <w:sz w:val="24"/>
                      <w:szCs w:val="24"/>
                    </w:rPr>
                  </w:pPr>
                </w:p>
              </w:tc>
              <w:tc>
                <w:tcPr>
                  <w:tcW w:w="1702" w:type="dxa"/>
                  <w:vAlign w:val="center"/>
                </w:tcPr>
                <w:p w14:paraId="68593844" w14:textId="77777777" w:rsidR="006B6FAB" w:rsidRPr="0046769F" w:rsidRDefault="006B6FAB" w:rsidP="006B6FAB">
                  <w:pPr>
                    <w:pStyle w:val="LO-normal"/>
                    <w:widowControl w:val="0"/>
                    <w:rPr>
                      <w:rFonts w:ascii="Arial Narrow" w:hAnsi="Arial Narrow"/>
                      <w:sz w:val="24"/>
                      <w:szCs w:val="24"/>
                    </w:rPr>
                  </w:pPr>
                </w:p>
              </w:tc>
            </w:tr>
            <w:tr w:rsidR="006B6FAB" w:rsidRPr="0046769F" w14:paraId="12D0446D" w14:textId="77777777" w:rsidTr="006B6FAB">
              <w:trPr>
                <w:trHeight w:val="386"/>
                <w:jc w:val="center"/>
              </w:trPr>
              <w:tc>
                <w:tcPr>
                  <w:tcW w:w="6267" w:type="dxa"/>
                  <w:gridSpan w:val="7"/>
                  <w:shd w:val="clear" w:color="auto" w:fill="D9D9D9" w:themeFill="background1" w:themeFillShade="D9"/>
                  <w:vAlign w:val="center"/>
                </w:tcPr>
                <w:p w14:paraId="743E81B3" w14:textId="77777777" w:rsidR="006B6FAB" w:rsidRPr="0046769F" w:rsidRDefault="006B6FAB" w:rsidP="006B6FAB">
                  <w:pPr>
                    <w:pStyle w:val="LO-normal"/>
                    <w:widowControl w:val="0"/>
                    <w:rPr>
                      <w:rFonts w:ascii="Arial Narrow" w:hAnsi="Arial Narrow"/>
                      <w:sz w:val="24"/>
                      <w:szCs w:val="24"/>
                    </w:rPr>
                  </w:pPr>
                  <w:r w:rsidRPr="0046769F">
                    <w:rPr>
                      <w:rFonts w:ascii="Arial Narrow" w:hAnsi="Arial Narrow"/>
                      <w:b/>
                      <w:sz w:val="24"/>
                      <w:szCs w:val="24"/>
                    </w:rPr>
                    <w:t>Sous-Total III</w:t>
                  </w:r>
                </w:p>
              </w:tc>
              <w:tc>
                <w:tcPr>
                  <w:tcW w:w="963" w:type="dxa"/>
                  <w:shd w:val="clear" w:color="auto" w:fill="D9D9D9" w:themeFill="background1" w:themeFillShade="D9"/>
                  <w:vAlign w:val="center"/>
                </w:tcPr>
                <w:p w14:paraId="1D02AD29" w14:textId="77777777" w:rsidR="006B6FAB" w:rsidRPr="0046769F" w:rsidRDefault="006B6FAB" w:rsidP="006B6FAB">
                  <w:pPr>
                    <w:pStyle w:val="LO-normal"/>
                    <w:widowControl w:val="0"/>
                    <w:jc w:val="center"/>
                    <w:rPr>
                      <w:rFonts w:ascii="Arial Narrow" w:hAnsi="Arial Narrow"/>
                      <w:b/>
                      <w:bCs/>
                      <w:sz w:val="24"/>
                      <w:szCs w:val="24"/>
                    </w:rPr>
                  </w:pPr>
                </w:p>
              </w:tc>
              <w:tc>
                <w:tcPr>
                  <w:tcW w:w="1702" w:type="dxa"/>
                  <w:shd w:val="clear" w:color="auto" w:fill="D9D9D9" w:themeFill="background1" w:themeFillShade="D9"/>
                  <w:vAlign w:val="center"/>
                </w:tcPr>
                <w:p w14:paraId="0AB9BE90" w14:textId="77777777" w:rsidR="006B6FAB" w:rsidRPr="0046769F" w:rsidRDefault="006B6FAB" w:rsidP="006B6FAB">
                  <w:pPr>
                    <w:pStyle w:val="LO-normal"/>
                    <w:widowControl w:val="0"/>
                    <w:rPr>
                      <w:rFonts w:ascii="Arial Narrow" w:hAnsi="Arial Narrow"/>
                      <w:sz w:val="24"/>
                      <w:szCs w:val="24"/>
                    </w:rPr>
                  </w:pPr>
                </w:p>
              </w:tc>
            </w:tr>
            <w:tr w:rsidR="006B6FAB" w:rsidRPr="0046769F" w14:paraId="08240E25" w14:textId="77777777" w:rsidTr="006B6FAB">
              <w:trPr>
                <w:trHeight w:val="422"/>
                <w:jc w:val="center"/>
              </w:trPr>
              <w:tc>
                <w:tcPr>
                  <w:tcW w:w="8932" w:type="dxa"/>
                  <w:gridSpan w:val="9"/>
                  <w:shd w:val="clear" w:color="auto" w:fill="95B3D7" w:themeFill="accent1" w:themeFillTint="99"/>
                  <w:vAlign w:val="center"/>
                </w:tcPr>
                <w:p w14:paraId="5ADDC038" w14:textId="77777777" w:rsidR="006B6FAB" w:rsidRPr="0046769F" w:rsidRDefault="006B6FAB" w:rsidP="006B6FAB">
                  <w:pPr>
                    <w:pStyle w:val="LO-normal"/>
                    <w:widowControl w:val="0"/>
                    <w:numPr>
                      <w:ilvl w:val="0"/>
                      <w:numId w:val="105"/>
                    </w:numPr>
                    <w:spacing w:line="276" w:lineRule="auto"/>
                    <w:rPr>
                      <w:rFonts w:ascii="Arial Narrow" w:hAnsi="Arial Narrow"/>
                      <w:sz w:val="24"/>
                      <w:szCs w:val="24"/>
                    </w:rPr>
                  </w:pPr>
                  <w:r w:rsidRPr="0046769F">
                    <w:rPr>
                      <w:rFonts w:ascii="Arial Narrow" w:hAnsi="Arial Narrow"/>
                      <w:b/>
                      <w:sz w:val="24"/>
                      <w:szCs w:val="24"/>
                    </w:rPr>
                    <w:t>COMPETENCE DU SOUMISSIONNAIRE POUR LA MISSION (40 points)</w:t>
                  </w:r>
                </w:p>
              </w:tc>
            </w:tr>
            <w:tr w:rsidR="006B6FAB" w:rsidRPr="0046769F" w14:paraId="1D66ED7D" w14:textId="77777777" w:rsidTr="006B6FAB">
              <w:trPr>
                <w:trHeight w:val="404"/>
                <w:jc w:val="center"/>
              </w:trPr>
              <w:tc>
                <w:tcPr>
                  <w:tcW w:w="8932" w:type="dxa"/>
                  <w:gridSpan w:val="9"/>
                  <w:shd w:val="clear" w:color="auto" w:fill="C6D9F1" w:themeFill="text2" w:themeFillTint="33"/>
                  <w:vAlign w:val="center"/>
                </w:tcPr>
                <w:p w14:paraId="6A3F6733" w14:textId="77777777" w:rsidR="006B6FAB" w:rsidRPr="0046769F" w:rsidRDefault="006B6FAB" w:rsidP="006B6FAB">
                  <w:pPr>
                    <w:pStyle w:val="LO-normal"/>
                    <w:keepNext/>
                    <w:spacing w:line="276" w:lineRule="auto"/>
                    <w:rPr>
                      <w:rFonts w:ascii="Arial Narrow" w:hAnsi="Arial Narrow"/>
                      <w:b/>
                      <w:sz w:val="24"/>
                      <w:szCs w:val="24"/>
                    </w:rPr>
                  </w:pPr>
                  <w:r w:rsidRPr="0046769F">
                    <w:rPr>
                      <w:rFonts w:ascii="Arial Narrow" w:hAnsi="Arial Narrow"/>
                      <w:b/>
                      <w:sz w:val="24"/>
                      <w:szCs w:val="24"/>
                    </w:rPr>
                    <w:t>IV.1 Chef de Mission, Ingénieur de conception en Génie civil</w:t>
                  </w:r>
                  <w:r w:rsidRPr="0046769F">
                    <w:rPr>
                      <w:rFonts w:ascii="Arial Narrow" w:hAnsi="Arial Narrow"/>
                      <w:b/>
                      <w:bCs/>
                      <w:sz w:val="24"/>
                      <w:szCs w:val="24"/>
                    </w:rPr>
                    <w:t xml:space="preserve"> </w:t>
                  </w:r>
                  <w:r w:rsidRPr="0046769F">
                    <w:rPr>
                      <w:rFonts w:ascii="Arial Narrow" w:hAnsi="Arial Narrow"/>
                      <w:b/>
                      <w:sz w:val="24"/>
                      <w:szCs w:val="24"/>
                    </w:rPr>
                    <w:t xml:space="preserve">(15 points) : </w:t>
                  </w:r>
                </w:p>
              </w:tc>
            </w:tr>
            <w:tr w:rsidR="006B6FAB" w:rsidRPr="0046769F" w14:paraId="3FC77AEC" w14:textId="77777777" w:rsidTr="006B6FAB">
              <w:trPr>
                <w:trHeight w:val="285"/>
                <w:jc w:val="center"/>
              </w:trPr>
              <w:tc>
                <w:tcPr>
                  <w:tcW w:w="846" w:type="dxa"/>
                  <w:vAlign w:val="center"/>
                </w:tcPr>
                <w:p w14:paraId="10B1A5B6" w14:textId="77777777" w:rsidR="006B6FAB" w:rsidRPr="0046769F" w:rsidRDefault="006B6FAB" w:rsidP="006B6FAB">
                  <w:pPr>
                    <w:pStyle w:val="LO-normal"/>
                    <w:widowControl w:val="0"/>
                    <w:jc w:val="center"/>
                    <w:rPr>
                      <w:rFonts w:ascii="Arial Narrow" w:hAnsi="Arial Narrow"/>
                      <w:sz w:val="24"/>
                      <w:szCs w:val="24"/>
                    </w:rPr>
                  </w:pPr>
                  <w:r w:rsidRPr="0046769F">
                    <w:rPr>
                      <w:rFonts w:ascii="Arial Narrow" w:hAnsi="Arial Narrow"/>
                      <w:sz w:val="24"/>
                      <w:szCs w:val="24"/>
                    </w:rPr>
                    <w:t>IV.1.1</w:t>
                  </w:r>
                </w:p>
              </w:tc>
              <w:tc>
                <w:tcPr>
                  <w:tcW w:w="4673" w:type="dxa"/>
                  <w:gridSpan w:val="2"/>
                  <w:vAlign w:val="center"/>
                </w:tcPr>
                <w:p w14:paraId="0A2EEDAB" w14:textId="77777777" w:rsidR="006B6FAB" w:rsidRPr="0046769F" w:rsidRDefault="006B6FAB" w:rsidP="006B6FAB">
                  <w:pPr>
                    <w:pStyle w:val="LO-normal"/>
                    <w:keepNext/>
                    <w:ind w:right="145"/>
                    <w:rPr>
                      <w:rFonts w:ascii="Arial Narrow" w:hAnsi="Arial Narrow"/>
                      <w:i/>
                      <w:sz w:val="24"/>
                      <w:szCs w:val="24"/>
                    </w:rPr>
                  </w:pPr>
                  <w:r w:rsidRPr="0046769F">
                    <w:rPr>
                      <w:rFonts w:ascii="Arial Narrow" w:hAnsi="Arial Narrow"/>
                      <w:sz w:val="24"/>
                      <w:szCs w:val="24"/>
                    </w:rPr>
                    <w:t xml:space="preserve">Niveau BAC+5 minimum </w:t>
                  </w:r>
                </w:p>
              </w:tc>
              <w:tc>
                <w:tcPr>
                  <w:tcW w:w="748" w:type="dxa"/>
                  <w:gridSpan w:val="4"/>
                  <w:vAlign w:val="center"/>
                </w:tcPr>
                <w:p w14:paraId="45607597" w14:textId="77777777" w:rsidR="006B6FAB" w:rsidRPr="0046769F" w:rsidRDefault="006B6FAB" w:rsidP="006B6FAB">
                  <w:pPr>
                    <w:pStyle w:val="LO-normal"/>
                    <w:keepNext/>
                    <w:ind w:left="-7"/>
                    <w:jc w:val="center"/>
                    <w:rPr>
                      <w:rFonts w:ascii="Arial Narrow" w:hAnsi="Arial Narrow"/>
                      <w:sz w:val="24"/>
                      <w:szCs w:val="24"/>
                    </w:rPr>
                  </w:pPr>
                  <w:r w:rsidRPr="0046769F">
                    <w:rPr>
                      <w:rFonts w:ascii="Arial Narrow" w:hAnsi="Arial Narrow"/>
                      <w:sz w:val="24"/>
                      <w:szCs w:val="24"/>
                    </w:rPr>
                    <w:t>3</w:t>
                  </w:r>
                </w:p>
              </w:tc>
              <w:tc>
                <w:tcPr>
                  <w:tcW w:w="963" w:type="dxa"/>
                  <w:vAlign w:val="center"/>
                </w:tcPr>
                <w:p w14:paraId="208BEBBD" w14:textId="77777777" w:rsidR="006B6FAB" w:rsidRPr="0046769F" w:rsidRDefault="006B6FAB" w:rsidP="006B6FAB">
                  <w:pPr>
                    <w:pStyle w:val="LO-normal"/>
                    <w:keepNext/>
                    <w:ind w:left="-7"/>
                    <w:jc w:val="center"/>
                    <w:rPr>
                      <w:rFonts w:ascii="Arial Narrow" w:hAnsi="Arial Narrow"/>
                      <w:sz w:val="24"/>
                      <w:szCs w:val="24"/>
                    </w:rPr>
                  </w:pPr>
                </w:p>
              </w:tc>
              <w:tc>
                <w:tcPr>
                  <w:tcW w:w="1702" w:type="dxa"/>
                  <w:vAlign w:val="center"/>
                </w:tcPr>
                <w:p w14:paraId="32DF68E2" w14:textId="77777777" w:rsidR="006B6FAB" w:rsidRPr="0046769F" w:rsidRDefault="006B6FAB" w:rsidP="006B6FAB">
                  <w:pPr>
                    <w:pStyle w:val="LO-normal"/>
                    <w:keepNext/>
                    <w:ind w:left="-7"/>
                    <w:jc w:val="center"/>
                    <w:rPr>
                      <w:rFonts w:ascii="Arial Narrow" w:hAnsi="Arial Narrow"/>
                      <w:sz w:val="24"/>
                      <w:szCs w:val="24"/>
                    </w:rPr>
                  </w:pPr>
                </w:p>
              </w:tc>
            </w:tr>
            <w:tr w:rsidR="006B6FAB" w:rsidRPr="0046769F" w14:paraId="4E30F39A" w14:textId="77777777" w:rsidTr="006B6FAB">
              <w:trPr>
                <w:trHeight w:val="285"/>
                <w:jc w:val="center"/>
              </w:trPr>
              <w:tc>
                <w:tcPr>
                  <w:tcW w:w="846" w:type="dxa"/>
                  <w:vAlign w:val="center"/>
                </w:tcPr>
                <w:p w14:paraId="62C37AE3" w14:textId="77777777" w:rsidR="006B6FAB" w:rsidRPr="0046769F" w:rsidRDefault="006B6FAB" w:rsidP="006B6FAB">
                  <w:pPr>
                    <w:pStyle w:val="LO-normal"/>
                    <w:widowControl w:val="0"/>
                    <w:jc w:val="center"/>
                    <w:rPr>
                      <w:rFonts w:ascii="Arial Narrow" w:hAnsi="Arial Narrow"/>
                      <w:sz w:val="24"/>
                      <w:szCs w:val="24"/>
                    </w:rPr>
                  </w:pPr>
                  <w:r w:rsidRPr="0046769F">
                    <w:rPr>
                      <w:rFonts w:ascii="Arial Narrow" w:hAnsi="Arial Narrow"/>
                      <w:sz w:val="24"/>
                      <w:szCs w:val="24"/>
                    </w:rPr>
                    <w:t>IV.1.2</w:t>
                  </w:r>
                </w:p>
              </w:tc>
              <w:tc>
                <w:tcPr>
                  <w:tcW w:w="4673" w:type="dxa"/>
                  <w:gridSpan w:val="2"/>
                  <w:vAlign w:val="center"/>
                </w:tcPr>
                <w:p w14:paraId="004E376D" w14:textId="77777777" w:rsidR="006B6FAB" w:rsidRPr="0046769F" w:rsidRDefault="006B6FAB" w:rsidP="006B6FAB">
                  <w:pPr>
                    <w:pStyle w:val="LO-normal"/>
                    <w:keepNext/>
                    <w:ind w:right="145"/>
                    <w:rPr>
                      <w:rFonts w:ascii="Arial Narrow" w:hAnsi="Arial Narrow"/>
                      <w:sz w:val="24"/>
                      <w:szCs w:val="24"/>
                    </w:rPr>
                  </w:pPr>
                  <w:r w:rsidRPr="0046769F">
                    <w:rPr>
                      <w:rFonts w:ascii="Arial Narrow" w:hAnsi="Arial Narrow"/>
                      <w:sz w:val="24"/>
                      <w:szCs w:val="24"/>
                    </w:rPr>
                    <w:t>Inscription à l’ordre des Ingénieurs de Génie Civil</w:t>
                  </w:r>
                </w:p>
              </w:tc>
              <w:tc>
                <w:tcPr>
                  <w:tcW w:w="748" w:type="dxa"/>
                  <w:gridSpan w:val="4"/>
                  <w:vAlign w:val="center"/>
                </w:tcPr>
                <w:p w14:paraId="53B105B9" w14:textId="77777777" w:rsidR="006B6FAB" w:rsidRPr="0046769F" w:rsidRDefault="006B6FAB" w:rsidP="006B6FAB">
                  <w:pPr>
                    <w:pStyle w:val="LO-normal"/>
                    <w:keepNext/>
                    <w:ind w:left="-7"/>
                    <w:jc w:val="center"/>
                    <w:rPr>
                      <w:rFonts w:ascii="Arial Narrow" w:hAnsi="Arial Narrow"/>
                      <w:sz w:val="24"/>
                      <w:szCs w:val="24"/>
                    </w:rPr>
                  </w:pPr>
                  <w:r w:rsidRPr="0046769F">
                    <w:rPr>
                      <w:rFonts w:ascii="Arial Narrow" w:hAnsi="Arial Narrow"/>
                      <w:sz w:val="24"/>
                      <w:szCs w:val="24"/>
                    </w:rPr>
                    <w:t>3</w:t>
                  </w:r>
                </w:p>
              </w:tc>
              <w:tc>
                <w:tcPr>
                  <w:tcW w:w="963" w:type="dxa"/>
                  <w:vAlign w:val="center"/>
                </w:tcPr>
                <w:p w14:paraId="49355BBB" w14:textId="77777777" w:rsidR="006B6FAB" w:rsidRPr="0046769F" w:rsidRDefault="006B6FAB" w:rsidP="006B6FAB">
                  <w:pPr>
                    <w:pStyle w:val="LO-normal"/>
                    <w:keepNext/>
                    <w:ind w:left="-7"/>
                    <w:jc w:val="center"/>
                    <w:rPr>
                      <w:rFonts w:ascii="Arial Narrow" w:hAnsi="Arial Narrow"/>
                      <w:sz w:val="24"/>
                      <w:szCs w:val="24"/>
                    </w:rPr>
                  </w:pPr>
                </w:p>
              </w:tc>
              <w:tc>
                <w:tcPr>
                  <w:tcW w:w="1702" w:type="dxa"/>
                  <w:vAlign w:val="center"/>
                </w:tcPr>
                <w:p w14:paraId="1F0CEEC6" w14:textId="77777777" w:rsidR="006B6FAB" w:rsidRPr="0046769F" w:rsidRDefault="006B6FAB" w:rsidP="006B6FAB">
                  <w:pPr>
                    <w:pStyle w:val="LO-normal"/>
                    <w:keepNext/>
                    <w:ind w:left="-7"/>
                    <w:jc w:val="center"/>
                    <w:rPr>
                      <w:rFonts w:ascii="Arial Narrow" w:hAnsi="Arial Narrow"/>
                      <w:sz w:val="24"/>
                      <w:szCs w:val="24"/>
                    </w:rPr>
                  </w:pPr>
                </w:p>
              </w:tc>
            </w:tr>
            <w:tr w:rsidR="006B6FAB" w:rsidRPr="0046769F" w14:paraId="3C6BBAA8" w14:textId="77777777" w:rsidTr="006B6FAB">
              <w:trPr>
                <w:trHeight w:val="557"/>
                <w:jc w:val="center"/>
              </w:trPr>
              <w:tc>
                <w:tcPr>
                  <w:tcW w:w="846" w:type="dxa"/>
                  <w:vAlign w:val="center"/>
                </w:tcPr>
                <w:p w14:paraId="46FE3456" w14:textId="77777777" w:rsidR="006B6FAB" w:rsidRPr="0046769F" w:rsidRDefault="006B6FAB" w:rsidP="006B6FAB">
                  <w:pPr>
                    <w:pStyle w:val="LO-normal"/>
                    <w:widowControl w:val="0"/>
                    <w:jc w:val="center"/>
                    <w:rPr>
                      <w:rFonts w:ascii="Arial Narrow" w:hAnsi="Arial Narrow"/>
                      <w:sz w:val="24"/>
                      <w:szCs w:val="24"/>
                    </w:rPr>
                  </w:pPr>
                  <w:r w:rsidRPr="0046769F">
                    <w:rPr>
                      <w:rFonts w:ascii="Arial Narrow" w:hAnsi="Arial Narrow"/>
                      <w:sz w:val="24"/>
                      <w:szCs w:val="24"/>
                    </w:rPr>
                    <w:t>IV.1.3</w:t>
                  </w:r>
                </w:p>
              </w:tc>
              <w:tc>
                <w:tcPr>
                  <w:tcW w:w="4673" w:type="dxa"/>
                  <w:gridSpan w:val="2"/>
                  <w:vAlign w:val="center"/>
                </w:tcPr>
                <w:p w14:paraId="212A9578" w14:textId="77777777" w:rsidR="006B6FAB" w:rsidRPr="0046769F" w:rsidRDefault="006B6FAB" w:rsidP="006B6FAB">
                  <w:pPr>
                    <w:pStyle w:val="LO-normal"/>
                    <w:keepNext/>
                    <w:ind w:right="145"/>
                    <w:rPr>
                      <w:rFonts w:ascii="Arial Narrow" w:hAnsi="Arial Narrow"/>
                      <w:sz w:val="24"/>
                      <w:szCs w:val="24"/>
                    </w:rPr>
                  </w:pPr>
                  <w:r w:rsidRPr="0046769F">
                    <w:rPr>
                      <w:rFonts w:ascii="Arial Narrow" w:hAnsi="Arial Narrow"/>
                      <w:sz w:val="24"/>
                      <w:szCs w:val="24"/>
                    </w:rPr>
                    <w:t xml:space="preserve">Justifier d’une expérience de 10 ans minimum dans les études techniques (production des APD et DCE) des infrastructures socioéconomiques </w:t>
                  </w:r>
                </w:p>
                <w:p w14:paraId="79B4E858" w14:textId="77777777" w:rsidR="006B6FAB" w:rsidRPr="0046769F" w:rsidRDefault="006B6FAB" w:rsidP="006B6FAB">
                  <w:pPr>
                    <w:pStyle w:val="LO-normal"/>
                    <w:keepNext/>
                    <w:ind w:right="145"/>
                    <w:rPr>
                      <w:rFonts w:ascii="Arial Narrow" w:hAnsi="Arial Narrow"/>
                      <w:sz w:val="24"/>
                      <w:szCs w:val="24"/>
                    </w:rPr>
                  </w:pPr>
                  <w:r w:rsidRPr="0046769F">
                    <w:rPr>
                      <w:rFonts w:ascii="Arial Narrow" w:hAnsi="Arial Narrow"/>
                      <w:sz w:val="24"/>
                      <w:szCs w:val="24"/>
                    </w:rPr>
                    <w:t>Nbre d’années d’expérience &lt; 10 ans = 0pt</w:t>
                  </w:r>
                </w:p>
                <w:p w14:paraId="2C426A50" w14:textId="77777777" w:rsidR="006B6FAB" w:rsidRPr="0046769F" w:rsidRDefault="006B6FAB" w:rsidP="006B6FAB">
                  <w:pPr>
                    <w:pStyle w:val="LO-normal"/>
                    <w:keepNext/>
                    <w:ind w:right="145"/>
                    <w:rPr>
                      <w:rFonts w:ascii="Arial Narrow" w:hAnsi="Arial Narrow"/>
                      <w:sz w:val="24"/>
                      <w:szCs w:val="24"/>
                    </w:rPr>
                  </w:pPr>
                  <w:r w:rsidRPr="0046769F">
                    <w:rPr>
                      <w:rFonts w:ascii="Arial Narrow" w:hAnsi="Arial Narrow"/>
                      <w:sz w:val="24"/>
                      <w:szCs w:val="24"/>
                    </w:rPr>
                    <w:t>Nbre d’années d’expérience : 10 ans = 4 pts</w:t>
                  </w:r>
                </w:p>
                <w:p w14:paraId="0AF539BC" w14:textId="77777777" w:rsidR="006B6FAB" w:rsidRPr="0046769F" w:rsidRDefault="006B6FAB" w:rsidP="006B6FAB">
                  <w:pPr>
                    <w:pStyle w:val="LO-normal"/>
                    <w:keepNext/>
                    <w:ind w:right="145"/>
                    <w:rPr>
                      <w:rFonts w:ascii="Arial Narrow" w:hAnsi="Arial Narrow"/>
                      <w:sz w:val="24"/>
                      <w:szCs w:val="24"/>
                    </w:rPr>
                  </w:pPr>
                  <w:r w:rsidRPr="0046769F">
                    <w:rPr>
                      <w:rFonts w:ascii="Arial Narrow" w:hAnsi="Arial Narrow"/>
                      <w:sz w:val="24"/>
                      <w:szCs w:val="24"/>
                    </w:rPr>
                    <w:t>Chaque année de plus donne 1 point de plus</w:t>
                  </w:r>
                </w:p>
              </w:tc>
              <w:tc>
                <w:tcPr>
                  <w:tcW w:w="748" w:type="dxa"/>
                  <w:gridSpan w:val="4"/>
                  <w:vAlign w:val="center"/>
                </w:tcPr>
                <w:p w14:paraId="7CB49D63" w14:textId="77777777" w:rsidR="006B6FAB" w:rsidRPr="0046769F" w:rsidRDefault="006B6FAB" w:rsidP="006B6FAB">
                  <w:pPr>
                    <w:pStyle w:val="LO-normal"/>
                    <w:keepNext/>
                    <w:ind w:left="-7"/>
                    <w:jc w:val="center"/>
                    <w:rPr>
                      <w:rFonts w:ascii="Arial Narrow" w:hAnsi="Arial Narrow"/>
                      <w:sz w:val="24"/>
                      <w:szCs w:val="24"/>
                    </w:rPr>
                  </w:pPr>
                  <w:r w:rsidRPr="0046769F">
                    <w:rPr>
                      <w:rFonts w:ascii="Arial Narrow" w:hAnsi="Arial Narrow"/>
                      <w:sz w:val="24"/>
                      <w:szCs w:val="24"/>
                    </w:rPr>
                    <w:t>7</w:t>
                  </w:r>
                </w:p>
              </w:tc>
              <w:tc>
                <w:tcPr>
                  <w:tcW w:w="963" w:type="dxa"/>
                  <w:vAlign w:val="center"/>
                </w:tcPr>
                <w:p w14:paraId="3806D2BB" w14:textId="77777777" w:rsidR="006B6FAB" w:rsidRPr="0046769F" w:rsidRDefault="006B6FAB" w:rsidP="006B6FAB">
                  <w:pPr>
                    <w:pStyle w:val="LO-normal"/>
                    <w:keepNext/>
                    <w:ind w:left="-7"/>
                    <w:jc w:val="center"/>
                    <w:rPr>
                      <w:rFonts w:ascii="Arial Narrow" w:hAnsi="Arial Narrow"/>
                      <w:sz w:val="24"/>
                      <w:szCs w:val="24"/>
                    </w:rPr>
                  </w:pPr>
                </w:p>
              </w:tc>
              <w:tc>
                <w:tcPr>
                  <w:tcW w:w="1702" w:type="dxa"/>
                  <w:vAlign w:val="center"/>
                </w:tcPr>
                <w:p w14:paraId="78CF1BD5" w14:textId="77777777" w:rsidR="006B6FAB" w:rsidRPr="0046769F" w:rsidRDefault="006B6FAB" w:rsidP="006B6FAB">
                  <w:pPr>
                    <w:pStyle w:val="LO-normal"/>
                    <w:keepNext/>
                    <w:ind w:left="-7"/>
                    <w:jc w:val="center"/>
                    <w:rPr>
                      <w:rFonts w:ascii="Arial Narrow" w:hAnsi="Arial Narrow"/>
                      <w:sz w:val="24"/>
                      <w:szCs w:val="24"/>
                    </w:rPr>
                  </w:pPr>
                </w:p>
              </w:tc>
            </w:tr>
            <w:tr w:rsidR="006B6FAB" w:rsidRPr="0046769F" w14:paraId="5462B9EE" w14:textId="77777777" w:rsidTr="006B6FAB">
              <w:trPr>
                <w:trHeight w:val="557"/>
                <w:jc w:val="center"/>
              </w:trPr>
              <w:tc>
                <w:tcPr>
                  <w:tcW w:w="846" w:type="dxa"/>
                  <w:vAlign w:val="center"/>
                </w:tcPr>
                <w:p w14:paraId="0BE497AD" w14:textId="77777777" w:rsidR="006B6FAB" w:rsidRPr="0046769F" w:rsidRDefault="006B6FAB" w:rsidP="006B6FAB">
                  <w:pPr>
                    <w:pStyle w:val="LO-normal"/>
                    <w:widowControl w:val="0"/>
                    <w:jc w:val="center"/>
                    <w:rPr>
                      <w:rFonts w:ascii="Arial Narrow" w:hAnsi="Arial Narrow"/>
                      <w:sz w:val="24"/>
                      <w:szCs w:val="24"/>
                    </w:rPr>
                  </w:pPr>
                  <w:r w:rsidRPr="0046769F">
                    <w:rPr>
                      <w:rFonts w:ascii="Arial Narrow" w:hAnsi="Arial Narrow"/>
                      <w:sz w:val="24"/>
                      <w:szCs w:val="24"/>
                    </w:rPr>
                    <w:t>IV.1.4</w:t>
                  </w:r>
                </w:p>
              </w:tc>
              <w:tc>
                <w:tcPr>
                  <w:tcW w:w="4673" w:type="dxa"/>
                  <w:gridSpan w:val="2"/>
                  <w:vAlign w:val="center"/>
                </w:tcPr>
                <w:p w14:paraId="5B9B76C0" w14:textId="77777777" w:rsidR="006B6FAB" w:rsidRPr="0046769F" w:rsidRDefault="006B6FAB" w:rsidP="006B6FAB">
                  <w:pPr>
                    <w:pStyle w:val="LO-normal"/>
                    <w:keepNext/>
                    <w:ind w:right="145"/>
                    <w:rPr>
                      <w:rFonts w:ascii="Arial Narrow" w:hAnsi="Arial Narrow"/>
                      <w:sz w:val="24"/>
                      <w:szCs w:val="24"/>
                    </w:rPr>
                  </w:pPr>
                  <w:r w:rsidRPr="0046769F">
                    <w:rPr>
                      <w:rFonts w:ascii="Arial Narrow" w:hAnsi="Arial Narrow"/>
                      <w:sz w:val="24"/>
                      <w:szCs w:val="24"/>
                    </w:rPr>
                    <w:t>Justifier d’une bonne expérience dans les études techniques (production des APD et DCE) dans une zone sahélienne</w:t>
                  </w:r>
                </w:p>
                <w:p w14:paraId="762798B6" w14:textId="77777777" w:rsidR="006B6FAB" w:rsidRPr="0046769F" w:rsidRDefault="006B6FAB" w:rsidP="006B6FAB">
                  <w:pPr>
                    <w:pStyle w:val="LO-normal"/>
                    <w:keepNext/>
                    <w:ind w:right="145"/>
                    <w:rPr>
                      <w:rFonts w:ascii="Arial Narrow" w:hAnsi="Arial Narrow"/>
                      <w:sz w:val="24"/>
                      <w:szCs w:val="24"/>
                    </w:rPr>
                  </w:pPr>
                  <w:r w:rsidRPr="0046769F">
                    <w:rPr>
                      <w:rFonts w:ascii="Arial Narrow" w:hAnsi="Arial Narrow"/>
                      <w:sz w:val="24"/>
                      <w:szCs w:val="24"/>
                    </w:rPr>
                    <w:t>Nbre de projets : 01 = 1 pt</w:t>
                  </w:r>
                </w:p>
                <w:p w14:paraId="681A6CB6" w14:textId="77777777" w:rsidR="006B6FAB" w:rsidRPr="0046769F" w:rsidRDefault="006B6FAB" w:rsidP="006B6FAB">
                  <w:pPr>
                    <w:pStyle w:val="LO-normal"/>
                    <w:keepNext/>
                    <w:ind w:right="145"/>
                    <w:rPr>
                      <w:rFonts w:ascii="Arial Narrow" w:hAnsi="Arial Narrow"/>
                      <w:sz w:val="24"/>
                      <w:szCs w:val="24"/>
                    </w:rPr>
                  </w:pPr>
                  <w:r w:rsidRPr="0046769F">
                    <w:rPr>
                      <w:rFonts w:ascii="Arial Narrow" w:hAnsi="Arial Narrow"/>
                      <w:sz w:val="24"/>
                      <w:szCs w:val="24"/>
                    </w:rPr>
                    <w:t xml:space="preserve">Nbre de projets : </w:t>
                  </w:r>
                  <w:r w:rsidRPr="0046769F">
                    <w:rPr>
                      <w:rFonts w:ascii="Arial Narrow" w:hAnsi="Arial Narrow"/>
                      <w:i/>
                      <w:sz w:val="24"/>
                      <w:szCs w:val="24"/>
                    </w:rPr>
                    <w:t xml:space="preserve">≥ </w:t>
                  </w:r>
                  <w:r w:rsidRPr="0046769F">
                    <w:rPr>
                      <w:rFonts w:ascii="Arial Narrow" w:hAnsi="Arial Narrow"/>
                      <w:sz w:val="24"/>
                      <w:szCs w:val="24"/>
                    </w:rPr>
                    <w:t>02 = 2 pts</w:t>
                  </w:r>
                </w:p>
              </w:tc>
              <w:tc>
                <w:tcPr>
                  <w:tcW w:w="748" w:type="dxa"/>
                  <w:gridSpan w:val="4"/>
                  <w:vAlign w:val="center"/>
                </w:tcPr>
                <w:p w14:paraId="58C95FDA" w14:textId="77777777" w:rsidR="006B6FAB" w:rsidRPr="0046769F" w:rsidRDefault="006B6FAB" w:rsidP="006B6FAB">
                  <w:pPr>
                    <w:pStyle w:val="LO-normal"/>
                    <w:keepNext/>
                    <w:ind w:left="-7"/>
                    <w:jc w:val="center"/>
                    <w:rPr>
                      <w:rFonts w:ascii="Arial Narrow" w:hAnsi="Arial Narrow"/>
                      <w:sz w:val="24"/>
                      <w:szCs w:val="24"/>
                    </w:rPr>
                  </w:pPr>
                  <w:r w:rsidRPr="0046769F">
                    <w:rPr>
                      <w:rFonts w:ascii="Arial Narrow" w:hAnsi="Arial Narrow"/>
                      <w:sz w:val="24"/>
                      <w:szCs w:val="24"/>
                    </w:rPr>
                    <w:t>2</w:t>
                  </w:r>
                </w:p>
              </w:tc>
              <w:tc>
                <w:tcPr>
                  <w:tcW w:w="963" w:type="dxa"/>
                  <w:vAlign w:val="center"/>
                </w:tcPr>
                <w:p w14:paraId="406F10F3" w14:textId="77777777" w:rsidR="006B6FAB" w:rsidRPr="0046769F" w:rsidRDefault="006B6FAB" w:rsidP="006B6FAB">
                  <w:pPr>
                    <w:pStyle w:val="LO-normal"/>
                    <w:keepNext/>
                    <w:ind w:left="-7"/>
                    <w:jc w:val="center"/>
                    <w:rPr>
                      <w:rFonts w:ascii="Arial Narrow" w:hAnsi="Arial Narrow"/>
                      <w:sz w:val="24"/>
                      <w:szCs w:val="24"/>
                    </w:rPr>
                  </w:pPr>
                </w:p>
              </w:tc>
              <w:tc>
                <w:tcPr>
                  <w:tcW w:w="1702" w:type="dxa"/>
                  <w:vAlign w:val="center"/>
                </w:tcPr>
                <w:p w14:paraId="7FEA238C" w14:textId="77777777" w:rsidR="006B6FAB" w:rsidRPr="0046769F" w:rsidRDefault="006B6FAB" w:rsidP="006B6FAB">
                  <w:pPr>
                    <w:pStyle w:val="LO-normal"/>
                    <w:keepNext/>
                    <w:ind w:left="-7"/>
                    <w:jc w:val="center"/>
                    <w:rPr>
                      <w:rFonts w:ascii="Arial Narrow" w:hAnsi="Arial Narrow"/>
                      <w:sz w:val="24"/>
                      <w:szCs w:val="24"/>
                    </w:rPr>
                  </w:pPr>
                </w:p>
              </w:tc>
            </w:tr>
            <w:tr w:rsidR="006B6FAB" w:rsidRPr="0046769F" w14:paraId="3C847381" w14:textId="77777777" w:rsidTr="006B6FAB">
              <w:trPr>
                <w:trHeight w:val="373"/>
                <w:jc w:val="center"/>
              </w:trPr>
              <w:tc>
                <w:tcPr>
                  <w:tcW w:w="6267" w:type="dxa"/>
                  <w:gridSpan w:val="7"/>
                  <w:shd w:val="clear" w:color="auto" w:fill="D9D9D9" w:themeFill="background1" w:themeFillShade="D9"/>
                  <w:vAlign w:val="center"/>
                </w:tcPr>
                <w:p w14:paraId="6A83B3E7" w14:textId="77777777" w:rsidR="006B6FAB" w:rsidRPr="0046769F" w:rsidRDefault="006B6FAB" w:rsidP="006B6FAB">
                  <w:pPr>
                    <w:pStyle w:val="LO-normal"/>
                    <w:keepNext/>
                    <w:ind w:left="-7"/>
                    <w:rPr>
                      <w:rFonts w:ascii="Arial Narrow" w:hAnsi="Arial Narrow"/>
                      <w:b/>
                      <w:bCs/>
                      <w:sz w:val="24"/>
                      <w:szCs w:val="24"/>
                    </w:rPr>
                  </w:pPr>
                  <w:r w:rsidRPr="0046769F">
                    <w:rPr>
                      <w:rFonts w:ascii="Arial Narrow" w:hAnsi="Arial Narrow"/>
                      <w:b/>
                      <w:bCs/>
                      <w:sz w:val="24"/>
                      <w:szCs w:val="24"/>
                    </w:rPr>
                    <w:t>Sous-Total IV.1</w:t>
                  </w:r>
                </w:p>
              </w:tc>
              <w:tc>
                <w:tcPr>
                  <w:tcW w:w="963" w:type="dxa"/>
                  <w:shd w:val="clear" w:color="auto" w:fill="D9D9D9" w:themeFill="background1" w:themeFillShade="D9"/>
                  <w:vAlign w:val="center"/>
                </w:tcPr>
                <w:p w14:paraId="599999F4" w14:textId="77777777" w:rsidR="006B6FAB" w:rsidRPr="0046769F" w:rsidRDefault="006B6FAB" w:rsidP="006B6FAB">
                  <w:pPr>
                    <w:pStyle w:val="LO-normal"/>
                    <w:keepNext/>
                    <w:ind w:left="-7"/>
                    <w:jc w:val="center"/>
                    <w:rPr>
                      <w:rFonts w:ascii="Arial Narrow" w:hAnsi="Arial Narrow"/>
                      <w:sz w:val="24"/>
                      <w:szCs w:val="24"/>
                    </w:rPr>
                  </w:pPr>
                </w:p>
              </w:tc>
              <w:tc>
                <w:tcPr>
                  <w:tcW w:w="1702" w:type="dxa"/>
                  <w:shd w:val="clear" w:color="auto" w:fill="D9D9D9" w:themeFill="background1" w:themeFillShade="D9"/>
                  <w:vAlign w:val="center"/>
                </w:tcPr>
                <w:p w14:paraId="74B41B33" w14:textId="77777777" w:rsidR="006B6FAB" w:rsidRPr="0046769F" w:rsidRDefault="006B6FAB" w:rsidP="006B6FAB">
                  <w:pPr>
                    <w:pStyle w:val="LO-normal"/>
                    <w:keepNext/>
                    <w:ind w:left="-7"/>
                    <w:jc w:val="center"/>
                    <w:rPr>
                      <w:rFonts w:ascii="Arial Narrow" w:hAnsi="Arial Narrow"/>
                      <w:sz w:val="24"/>
                      <w:szCs w:val="24"/>
                    </w:rPr>
                  </w:pPr>
                </w:p>
              </w:tc>
            </w:tr>
            <w:tr w:rsidR="006B6FAB" w:rsidRPr="0046769F" w14:paraId="57F63C06" w14:textId="77777777" w:rsidTr="006B6FAB">
              <w:trPr>
                <w:trHeight w:val="423"/>
                <w:jc w:val="center"/>
              </w:trPr>
              <w:tc>
                <w:tcPr>
                  <w:tcW w:w="8932" w:type="dxa"/>
                  <w:gridSpan w:val="9"/>
                  <w:shd w:val="clear" w:color="auto" w:fill="D9D9D9" w:themeFill="background1" w:themeFillShade="D9"/>
                  <w:vAlign w:val="center"/>
                </w:tcPr>
                <w:p w14:paraId="404FFEFE" w14:textId="272679C9" w:rsidR="006B6FAB" w:rsidRPr="0046769F" w:rsidRDefault="006B6FAB" w:rsidP="006B6FAB">
                  <w:pPr>
                    <w:pStyle w:val="LO-normal"/>
                    <w:keepNext/>
                    <w:ind w:left="-7"/>
                    <w:rPr>
                      <w:rFonts w:ascii="Arial Narrow" w:hAnsi="Arial Narrow"/>
                      <w:sz w:val="24"/>
                      <w:szCs w:val="24"/>
                    </w:rPr>
                  </w:pPr>
                  <w:r w:rsidRPr="0046769F">
                    <w:rPr>
                      <w:rFonts w:ascii="Arial Narrow" w:hAnsi="Arial Narrow"/>
                      <w:b/>
                      <w:bCs/>
                      <w:sz w:val="24"/>
                      <w:szCs w:val="24"/>
                    </w:rPr>
                    <w:t>IV.2 Spécialiste en passation des marchés (</w:t>
                  </w:r>
                  <w:r w:rsidR="009250B0" w:rsidRPr="0046769F">
                    <w:rPr>
                      <w:rFonts w:ascii="Arial Narrow" w:hAnsi="Arial Narrow"/>
                      <w:b/>
                      <w:bCs/>
                      <w:sz w:val="24"/>
                      <w:szCs w:val="24"/>
                    </w:rPr>
                    <w:t>9</w:t>
                  </w:r>
                  <w:r w:rsidRPr="0046769F">
                    <w:rPr>
                      <w:rFonts w:ascii="Arial Narrow" w:hAnsi="Arial Narrow"/>
                      <w:b/>
                      <w:bCs/>
                      <w:sz w:val="24"/>
                      <w:szCs w:val="24"/>
                    </w:rPr>
                    <w:t xml:space="preserve"> points)</w:t>
                  </w:r>
                </w:p>
              </w:tc>
            </w:tr>
            <w:tr w:rsidR="006B6FAB" w:rsidRPr="0046769F" w14:paraId="56EF6360" w14:textId="77777777" w:rsidTr="006B6FAB">
              <w:trPr>
                <w:trHeight w:val="414"/>
                <w:jc w:val="center"/>
              </w:trPr>
              <w:tc>
                <w:tcPr>
                  <w:tcW w:w="846" w:type="dxa"/>
                  <w:vAlign w:val="center"/>
                </w:tcPr>
                <w:p w14:paraId="1C69A5A6" w14:textId="77777777" w:rsidR="006B6FAB" w:rsidRPr="0046769F" w:rsidRDefault="006B6FAB" w:rsidP="006B6FAB">
                  <w:pPr>
                    <w:pStyle w:val="LO-normal"/>
                    <w:widowControl w:val="0"/>
                    <w:jc w:val="center"/>
                    <w:rPr>
                      <w:rFonts w:ascii="Arial Narrow" w:hAnsi="Arial Narrow"/>
                      <w:sz w:val="24"/>
                      <w:szCs w:val="24"/>
                    </w:rPr>
                  </w:pPr>
                  <w:r w:rsidRPr="0046769F">
                    <w:rPr>
                      <w:rFonts w:ascii="Arial Narrow" w:hAnsi="Arial Narrow"/>
                      <w:sz w:val="24"/>
                      <w:szCs w:val="24"/>
                    </w:rPr>
                    <w:t>IV.2.1</w:t>
                  </w:r>
                </w:p>
              </w:tc>
              <w:tc>
                <w:tcPr>
                  <w:tcW w:w="4673" w:type="dxa"/>
                  <w:gridSpan w:val="2"/>
                  <w:vAlign w:val="center"/>
                </w:tcPr>
                <w:p w14:paraId="1C048143" w14:textId="77777777" w:rsidR="006B6FAB" w:rsidRPr="0046769F" w:rsidRDefault="006B6FAB" w:rsidP="006B6FAB">
                  <w:pPr>
                    <w:pStyle w:val="LO-normal"/>
                    <w:keepNext/>
                    <w:ind w:right="145"/>
                    <w:rPr>
                      <w:rFonts w:ascii="Arial Narrow" w:hAnsi="Arial Narrow"/>
                      <w:sz w:val="24"/>
                      <w:szCs w:val="24"/>
                    </w:rPr>
                  </w:pPr>
                  <w:r w:rsidRPr="0046769F">
                    <w:rPr>
                      <w:rFonts w:ascii="Arial Narrow" w:hAnsi="Arial Narrow"/>
                      <w:sz w:val="24"/>
                      <w:szCs w:val="24"/>
                      <w:lang w:val="fr-CM" w:eastAsia="en-US"/>
                    </w:rPr>
                    <w:t>Niveau BAC+5 minimum</w:t>
                  </w:r>
                </w:p>
              </w:tc>
              <w:tc>
                <w:tcPr>
                  <w:tcW w:w="748" w:type="dxa"/>
                  <w:gridSpan w:val="4"/>
                  <w:vAlign w:val="center"/>
                </w:tcPr>
                <w:p w14:paraId="73DFA467" w14:textId="77777777" w:rsidR="006B6FAB" w:rsidRPr="0046769F" w:rsidRDefault="006B6FAB" w:rsidP="006B6FAB">
                  <w:pPr>
                    <w:pStyle w:val="LO-normal"/>
                    <w:keepNext/>
                    <w:ind w:left="-7"/>
                    <w:jc w:val="center"/>
                    <w:rPr>
                      <w:rFonts w:ascii="Arial Narrow" w:hAnsi="Arial Narrow"/>
                      <w:sz w:val="24"/>
                      <w:szCs w:val="24"/>
                    </w:rPr>
                  </w:pPr>
                  <w:r w:rsidRPr="0046769F">
                    <w:rPr>
                      <w:rFonts w:ascii="Arial Narrow" w:hAnsi="Arial Narrow"/>
                      <w:sz w:val="24"/>
                      <w:szCs w:val="24"/>
                    </w:rPr>
                    <w:t>2</w:t>
                  </w:r>
                </w:p>
              </w:tc>
              <w:tc>
                <w:tcPr>
                  <w:tcW w:w="963" w:type="dxa"/>
                  <w:vAlign w:val="center"/>
                </w:tcPr>
                <w:p w14:paraId="65B3050B" w14:textId="77777777" w:rsidR="006B6FAB" w:rsidRPr="0046769F" w:rsidRDefault="006B6FAB" w:rsidP="006B6FAB">
                  <w:pPr>
                    <w:pStyle w:val="LO-normal"/>
                    <w:keepNext/>
                    <w:ind w:left="-7"/>
                    <w:jc w:val="center"/>
                    <w:rPr>
                      <w:rFonts w:ascii="Arial Narrow" w:hAnsi="Arial Narrow"/>
                      <w:sz w:val="24"/>
                      <w:szCs w:val="24"/>
                    </w:rPr>
                  </w:pPr>
                </w:p>
              </w:tc>
              <w:tc>
                <w:tcPr>
                  <w:tcW w:w="1702" w:type="dxa"/>
                  <w:vAlign w:val="center"/>
                </w:tcPr>
                <w:p w14:paraId="1FD55A21" w14:textId="77777777" w:rsidR="006B6FAB" w:rsidRPr="0046769F" w:rsidRDefault="006B6FAB" w:rsidP="006B6FAB">
                  <w:pPr>
                    <w:pStyle w:val="LO-normal"/>
                    <w:keepNext/>
                    <w:ind w:left="-7"/>
                    <w:jc w:val="center"/>
                    <w:rPr>
                      <w:rFonts w:ascii="Arial Narrow" w:hAnsi="Arial Narrow"/>
                      <w:sz w:val="24"/>
                      <w:szCs w:val="24"/>
                    </w:rPr>
                  </w:pPr>
                </w:p>
              </w:tc>
            </w:tr>
            <w:tr w:rsidR="006B6FAB" w:rsidRPr="0046769F" w14:paraId="5CCBB15F" w14:textId="77777777" w:rsidTr="006B6FAB">
              <w:trPr>
                <w:trHeight w:val="288"/>
                <w:jc w:val="center"/>
              </w:trPr>
              <w:tc>
                <w:tcPr>
                  <w:tcW w:w="846" w:type="dxa"/>
                  <w:vAlign w:val="center"/>
                </w:tcPr>
                <w:p w14:paraId="38C44D57" w14:textId="77777777" w:rsidR="006B6FAB" w:rsidRPr="0046769F" w:rsidRDefault="006B6FAB" w:rsidP="006B6FAB">
                  <w:pPr>
                    <w:pStyle w:val="LO-normal"/>
                    <w:widowControl w:val="0"/>
                    <w:jc w:val="center"/>
                    <w:rPr>
                      <w:rFonts w:ascii="Arial Narrow" w:hAnsi="Arial Narrow"/>
                      <w:sz w:val="24"/>
                      <w:szCs w:val="24"/>
                    </w:rPr>
                  </w:pPr>
                  <w:r w:rsidRPr="0046769F">
                    <w:rPr>
                      <w:rFonts w:ascii="Arial Narrow" w:hAnsi="Arial Narrow"/>
                      <w:sz w:val="24"/>
                      <w:szCs w:val="24"/>
                    </w:rPr>
                    <w:t>IV.2.2</w:t>
                  </w:r>
                </w:p>
              </w:tc>
              <w:tc>
                <w:tcPr>
                  <w:tcW w:w="4673" w:type="dxa"/>
                  <w:gridSpan w:val="2"/>
                  <w:vAlign w:val="center"/>
                </w:tcPr>
                <w:p w14:paraId="5DD7D8EC" w14:textId="77777777" w:rsidR="006B6FAB" w:rsidRPr="0046769F" w:rsidRDefault="006B6FAB" w:rsidP="006B6FAB">
                  <w:pPr>
                    <w:suppressAutoHyphens w:val="0"/>
                    <w:spacing w:line="276" w:lineRule="auto"/>
                    <w:ind w:right="145"/>
                    <w:jc w:val="both"/>
                    <w:rPr>
                      <w:rFonts w:ascii="Arial Narrow" w:hAnsi="Arial Narrow"/>
                      <w:sz w:val="24"/>
                      <w:szCs w:val="24"/>
                      <w:lang w:val="fr-CM" w:eastAsia="en-US"/>
                    </w:rPr>
                  </w:pPr>
                  <w:r w:rsidRPr="0046769F">
                    <w:rPr>
                      <w:rFonts w:ascii="Arial Narrow" w:hAnsi="Arial Narrow"/>
                      <w:sz w:val="24"/>
                      <w:szCs w:val="24"/>
                      <w:lang w:val="fr-CM" w:eastAsia="en-US"/>
                    </w:rPr>
                    <w:t>Justifier d’une expérience de 05 ans minimum dans la passation des marchés</w:t>
                  </w:r>
                </w:p>
                <w:p w14:paraId="3CA9B92A" w14:textId="77777777" w:rsidR="006B6FAB" w:rsidRPr="0046769F" w:rsidRDefault="006B6FAB" w:rsidP="006B6FAB">
                  <w:pPr>
                    <w:pStyle w:val="LO-normal"/>
                    <w:keepNext/>
                    <w:ind w:right="145"/>
                    <w:rPr>
                      <w:rFonts w:ascii="Arial Narrow" w:hAnsi="Arial Narrow"/>
                      <w:sz w:val="24"/>
                      <w:szCs w:val="24"/>
                    </w:rPr>
                  </w:pPr>
                  <w:r w:rsidRPr="0046769F">
                    <w:rPr>
                      <w:rFonts w:ascii="Arial Narrow" w:hAnsi="Arial Narrow"/>
                      <w:sz w:val="24"/>
                      <w:szCs w:val="24"/>
                    </w:rPr>
                    <w:t>Nbre d’années d’expérience &lt; 05 ans = 0pt</w:t>
                  </w:r>
                </w:p>
                <w:p w14:paraId="56315B85" w14:textId="77777777" w:rsidR="006B6FAB" w:rsidRPr="0046769F" w:rsidRDefault="006B6FAB" w:rsidP="006B6FAB">
                  <w:pPr>
                    <w:pStyle w:val="LO-normal"/>
                    <w:keepNext/>
                    <w:ind w:right="145"/>
                    <w:rPr>
                      <w:rFonts w:ascii="Arial Narrow" w:hAnsi="Arial Narrow"/>
                      <w:sz w:val="24"/>
                      <w:szCs w:val="24"/>
                    </w:rPr>
                  </w:pPr>
                  <w:r w:rsidRPr="0046769F">
                    <w:rPr>
                      <w:rFonts w:ascii="Arial Narrow" w:hAnsi="Arial Narrow"/>
                      <w:sz w:val="24"/>
                      <w:szCs w:val="24"/>
                    </w:rPr>
                    <w:t>Nbre d’années d’expérience : 05 ans = 4 pts</w:t>
                  </w:r>
                </w:p>
                <w:p w14:paraId="3E90E04C" w14:textId="77777777" w:rsidR="006B6FAB" w:rsidRPr="0046769F" w:rsidRDefault="006B6FAB" w:rsidP="006B6FAB">
                  <w:pPr>
                    <w:suppressAutoHyphens w:val="0"/>
                    <w:spacing w:line="276" w:lineRule="auto"/>
                    <w:ind w:right="145"/>
                    <w:jc w:val="both"/>
                    <w:rPr>
                      <w:rFonts w:ascii="Arial Narrow" w:hAnsi="Arial Narrow"/>
                      <w:sz w:val="24"/>
                      <w:szCs w:val="24"/>
                      <w:lang w:val="fr-CM" w:eastAsia="en-US"/>
                    </w:rPr>
                  </w:pPr>
                  <w:r w:rsidRPr="0046769F">
                    <w:rPr>
                      <w:rFonts w:ascii="Arial Narrow" w:hAnsi="Arial Narrow"/>
                      <w:sz w:val="24"/>
                      <w:szCs w:val="24"/>
                    </w:rPr>
                    <w:t>Chaque année de plus donne 1 point de plus</w:t>
                  </w:r>
                </w:p>
              </w:tc>
              <w:tc>
                <w:tcPr>
                  <w:tcW w:w="748" w:type="dxa"/>
                  <w:gridSpan w:val="4"/>
                  <w:vAlign w:val="center"/>
                </w:tcPr>
                <w:p w14:paraId="56F99B6D" w14:textId="77777777" w:rsidR="006B6FAB" w:rsidRPr="0046769F" w:rsidRDefault="006B6FAB" w:rsidP="006B6FAB">
                  <w:pPr>
                    <w:pStyle w:val="LO-normal"/>
                    <w:keepNext/>
                    <w:ind w:left="-7"/>
                    <w:jc w:val="center"/>
                    <w:rPr>
                      <w:rFonts w:ascii="Arial Narrow" w:hAnsi="Arial Narrow"/>
                      <w:sz w:val="24"/>
                      <w:szCs w:val="24"/>
                    </w:rPr>
                  </w:pPr>
                  <w:r w:rsidRPr="0046769F">
                    <w:rPr>
                      <w:rFonts w:ascii="Arial Narrow" w:hAnsi="Arial Narrow"/>
                      <w:sz w:val="24"/>
                      <w:szCs w:val="24"/>
                    </w:rPr>
                    <w:t>6</w:t>
                  </w:r>
                </w:p>
              </w:tc>
              <w:tc>
                <w:tcPr>
                  <w:tcW w:w="963" w:type="dxa"/>
                  <w:vAlign w:val="center"/>
                </w:tcPr>
                <w:p w14:paraId="40CC79F1" w14:textId="77777777" w:rsidR="006B6FAB" w:rsidRPr="0046769F" w:rsidRDefault="006B6FAB" w:rsidP="006B6FAB">
                  <w:pPr>
                    <w:pStyle w:val="LO-normal"/>
                    <w:keepNext/>
                    <w:ind w:left="-7"/>
                    <w:jc w:val="center"/>
                    <w:rPr>
                      <w:rFonts w:ascii="Arial Narrow" w:hAnsi="Arial Narrow"/>
                      <w:sz w:val="24"/>
                      <w:szCs w:val="24"/>
                    </w:rPr>
                  </w:pPr>
                </w:p>
              </w:tc>
              <w:tc>
                <w:tcPr>
                  <w:tcW w:w="1702" w:type="dxa"/>
                  <w:vAlign w:val="center"/>
                </w:tcPr>
                <w:p w14:paraId="7F6EE81E" w14:textId="77777777" w:rsidR="006B6FAB" w:rsidRPr="0046769F" w:rsidRDefault="006B6FAB" w:rsidP="006B6FAB">
                  <w:pPr>
                    <w:pStyle w:val="LO-normal"/>
                    <w:keepNext/>
                    <w:ind w:left="-7"/>
                    <w:jc w:val="center"/>
                    <w:rPr>
                      <w:rFonts w:ascii="Arial Narrow" w:hAnsi="Arial Narrow"/>
                      <w:sz w:val="24"/>
                      <w:szCs w:val="24"/>
                    </w:rPr>
                  </w:pPr>
                </w:p>
              </w:tc>
            </w:tr>
            <w:tr w:rsidR="006B6FAB" w:rsidRPr="0046769F" w14:paraId="50E52FE6" w14:textId="77777777" w:rsidTr="006B6FAB">
              <w:trPr>
                <w:trHeight w:val="288"/>
                <w:jc w:val="center"/>
              </w:trPr>
              <w:tc>
                <w:tcPr>
                  <w:tcW w:w="846" w:type="dxa"/>
                  <w:vAlign w:val="center"/>
                </w:tcPr>
                <w:p w14:paraId="0D6067B3" w14:textId="77777777" w:rsidR="006B6FAB" w:rsidRPr="0046769F" w:rsidRDefault="006B6FAB" w:rsidP="006B6FAB">
                  <w:pPr>
                    <w:pStyle w:val="LO-normal"/>
                    <w:widowControl w:val="0"/>
                    <w:jc w:val="center"/>
                    <w:rPr>
                      <w:rFonts w:ascii="Arial Narrow" w:hAnsi="Arial Narrow"/>
                      <w:sz w:val="24"/>
                      <w:szCs w:val="24"/>
                    </w:rPr>
                  </w:pPr>
                  <w:r w:rsidRPr="0046769F">
                    <w:rPr>
                      <w:rFonts w:ascii="Arial Narrow" w:hAnsi="Arial Narrow"/>
                      <w:sz w:val="24"/>
                      <w:szCs w:val="24"/>
                    </w:rPr>
                    <w:t>IV.2.3</w:t>
                  </w:r>
                </w:p>
              </w:tc>
              <w:tc>
                <w:tcPr>
                  <w:tcW w:w="4673" w:type="dxa"/>
                  <w:gridSpan w:val="2"/>
                  <w:vAlign w:val="center"/>
                </w:tcPr>
                <w:p w14:paraId="4676FDDE" w14:textId="77777777" w:rsidR="006B6FAB" w:rsidRPr="0046769F" w:rsidRDefault="006B6FAB" w:rsidP="006B6FAB">
                  <w:pPr>
                    <w:suppressAutoHyphens w:val="0"/>
                    <w:spacing w:line="276" w:lineRule="auto"/>
                    <w:ind w:right="145"/>
                    <w:jc w:val="both"/>
                    <w:rPr>
                      <w:rFonts w:ascii="Arial Narrow" w:hAnsi="Arial Narrow"/>
                      <w:sz w:val="24"/>
                      <w:szCs w:val="24"/>
                      <w:lang w:val="fr-CM" w:eastAsia="en-US"/>
                    </w:rPr>
                  </w:pPr>
                  <w:r w:rsidRPr="0046769F">
                    <w:rPr>
                      <w:rFonts w:ascii="Arial Narrow" w:hAnsi="Arial Narrow"/>
                      <w:sz w:val="24"/>
                      <w:szCs w:val="24"/>
                      <w:lang w:val="fr-CM" w:eastAsia="en-US"/>
                    </w:rPr>
                    <w:t>Justifier d’une expérience dans les procédures nationales de passation des marchés</w:t>
                  </w:r>
                </w:p>
              </w:tc>
              <w:tc>
                <w:tcPr>
                  <w:tcW w:w="748" w:type="dxa"/>
                  <w:gridSpan w:val="4"/>
                  <w:vAlign w:val="center"/>
                </w:tcPr>
                <w:p w14:paraId="5DF5FE32" w14:textId="77777777" w:rsidR="006B6FAB" w:rsidRPr="0046769F" w:rsidRDefault="006B6FAB" w:rsidP="006B6FAB">
                  <w:pPr>
                    <w:pStyle w:val="LO-normal"/>
                    <w:keepNext/>
                    <w:ind w:left="-7"/>
                    <w:jc w:val="center"/>
                    <w:rPr>
                      <w:rFonts w:ascii="Arial Narrow" w:hAnsi="Arial Narrow"/>
                      <w:sz w:val="24"/>
                      <w:szCs w:val="24"/>
                    </w:rPr>
                  </w:pPr>
                  <w:r w:rsidRPr="0046769F">
                    <w:rPr>
                      <w:rFonts w:ascii="Arial Narrow" w:hAnsi="Arial Narrow"/>
                      <w:sz w:val="24"/>
                      <w:szCs w:val="24"/>
                    </w:rPr>
                    <w:t>2</w:t>
                  </w:r>
                </w:p>
              </w:tc>
              <w:tc>
                <w:tcPr>
                  <w:tcW w:w="963" w:type="dxa"/>
                  <w:vAlign w:val="center"/>
                </w:tcPr>
                <w:p w14:paraId="4125A81E" w14:textId="77777777" w:rsidR="006B6FAB" w:rsidRPr="0046769F" w:rsidRDefault="006B6FAB" w:rsidP="006B6FAB">
                  <w:pPr>
                    <w:pStyle w:val="LO-normal"/>
                    <w:keepNext/>
                    <w:ind w:left="-7"/>
                    <w:jc w:val="center"/>
                    <w:rPr>
                      <w:rFonts w:ascii="Arial Narrow" w:hAnsi="Arial Narrow"/>
                      <w:sz w:val="24"/>
                      <w:szCs w:val="24"/>
                    </w:rPr>
                  </w:pPr>
                </w:p>
              </w:tc>
              <w:tc>
                <w:tcPr>
                  <w:tcW w:w="1702" w:type="dxa"/>
                  <w:vAlign w:val="center"/>
                </w:tcPr>
                <w:p w14:paraId="5CAF6C93" w14:textId="77777777" w:rsidR="006B6FAB" w:rsidRPr="0046769F" w:rsidRDefault="006B6FAB" w:rsidP="006B6FAB">
                  <w:pPr>
                    <w:pStyle w:val="LO-normal"/>
                    <w:keepNext/>
                    <w:ind w:left="-7"/>
                    <w:jc w:val="center"/>
                    <w:rPr>
                      <w:rFonts w:ascii="Arial Narrow" w:hAnsi="Arial Narrow"/>
                      <w:sz w:val="24"/>
                      <w:szCs w:val="24"/>
                    </w:rPr>
                  </w:pPr>
                </w:p>
              </w:tc>
            </w:tr>
            <w:tr w:rsidR="006B6FAB" w:rsidRPr="0046769F" w14:paraId="63569B31" w14:textId="77777777" w:rsidTr="006B6FAB">
              <w:trPr>
                <w:trHeight w:val="288"/>
                <w:jc w:val="center"/>
              </w:trPr>
              <w:tc>
                <w:tcPr>
                  <w:tcW w:w="6267" w:type="dxa"/>
                  <w:gridSpan w:val="7"/>
                  <w:shd w:val="clear" w:color="auto" w:fill="D9D9D9" w:themeFill="background1" w:themeFillShade="D9"/>
                  <w:vAlign w:val="center"/>
                </w:tcPr>
                <w:p w14:paraId="036B64FF" w14:textId="77777777" w:rsidR="006B6FAB" w:rsidRPr="0046769F" w:rsidRDefault="006B6FAB" w:rsidP="006B6FAB">
                  <w:pPr>
                    <w:pStyle w:val="LO-normal"/>
                    <w:keepNext/>
                    <w:ind w:left="-7"/>
                    <w:rPr>
                      <w:rFonts w:ascii="Arial Narrow" w:hAnsi="Arial Narrow"/>
                      <w:sz w:val="24"/>
                      <w:szCs w:val="24"/>
                    </w:rPr>
                  </w:pPr>
                  <w:r w:rsidRPr="0046769F">
                    <w:rPr>
                      <w:rFonts w:ascii="Arial Narrow" w:hAnsi="Arial Narrow"/>
                      <w:b/>
                      <w:bCs/>
                      <w:sz w:val="24"/>
                      <w:szCs w:val="24"/>
                    </w:rPr>
                    <w:t>Sous-Total IV.2</w:t>
                  </w:r>
                </w:p>
              </w:tc>
              <w:tc>
                <w:tcPr>
                  <w:tcW w:w="963" w:type="dxa"/>
                  <w:shd w:val="clear" w:color="auto" w:fill="D9D9D9" w:themeFill="background1" w:themeFillShade="D9"/>
                  <w:vAlign w:val="center"/>
                </w:tcPr>
                <w:p w14:paraId="4A0E4754" w14:textId="77777777" w:rsidR="006B6FAB" w:rsidRPr="0046769F" w:rsidRDefault="006B6FAB" w:rsidP="006B6FAB">
                  <w:pPr>
                    <w:pStyle w:val="LO-normal"/>
                    <w:keepNext/>
                    <w:ind w:left="-7"/>
                    <w:jc w:val="center"/>
                    <w:rPr>
                      <w:rFonts w:ascii="Arial Narrow" w:hAnsi="Arial Narrow"/>
                      <w:sz w:val="24"/>
                      <w:szCs w:val="24"/>
                    </w:rPr>
                  </w:pPr>
                </w:p>
              </w:tc>
              <w:tc>
                <w:tcPr>
                  <w:tcW w:w="1702" w:type="dxa"/>
                  <w:shd w:val="clear" w:color="auto" w:fill="D9D9D9" w:themeFill="background1" w:themeFillShade="D9"/>
                  <w:vAlign w:val="center"/>
                </w:tcPr>
                <w:p w14:paraId="20D3404D" w14:textId="77777777" w:rsidR="006B6FAB" w:rsidRPr="0046769F" w:rsidRDefault="006B6FAB" w:rsidP="006B6FAB">
                  <w:pPr>
                    <w:pStyle w:val="LO-normal"/>
                    <w:keepNext/>
                    <w:ind w:left="-7"/>
                    <w:jc w:val="center"/>
                    <w:rPr>
                      <w:rFonts w:ascii="Arial Narrow" w:hAnsi="Arial Narrow"/>
                      <w:sz w:val="24"/>
                      <w:szCs w:val="24"/>
                    </w:rPr>
                  </w:pPr>
                </w:p>
              </w:tc>
            </w:tr>
            <w:tr w:rsidR="00847F14" w:rsidRPr="0046769F" w14:paraId="7A4746E4" w14:textId="77777777" w:rsidTr="006B6FAB">
              <w:trPr>
                <w:trHeight w:val="288"/>
                <w:jc w:val="center"/>
              </w:trPr>
              <w:tc>
                <w:tcPr>
                  <w:tcW w:w="6267" w:type="dxa"/>
                  <w:gridSpan w:val="7"/>
                  <w:shd w:val="clear" w:color="auto" w:fill="D9D9D9" w:themeFill="background1" w:themeFillShade="D9"/>
                  <w:vAlign w:val="center"/>
                </w:tcPr>
                <w:p w14:paraId="2C338966" w14:textId="4B0C6CEA" w:rsidR="00847F14" w:rsidRPr="0046769F" w:rsidRDefault="00847F14" w:rsidP="006B6FAB">
                  <w:pPr>
                    <w:pStyle w:val="LO-normal"/>
                    <w:keepNext/>
                    <w:ind w:left="-7"/>
                    <w:rPr>
                      <w:rFonts w:ascii="Arial Narrow" w:hAnsi="Arial Narrow"/>
                      <w:b/>
                      <w:bCs/>
                      <w:sz w:val="24"/>
                      <w:szCs w:val="24"/>
                    </w:rPr>
                  </w:pPr>
                  <w:r w:rsidRPr="0046769F">
                    <w:rPr>
                      <w:rFonts w:ascii="Arial Narrow" w:hAnsi="Arial Narrow"/>
                      <w:b/>
                      <w:bCs/>
                      <w:sz w:val="24"/>
                      <w:szCs w:val="24"/>
                    </w:rPr>
                    <w:t>IV.3 Expert en gestion des Projets</w:t>
                  </w:r>
                  <w:r w:rsidR="009250B0" w:rsidRPr="0046769F">
                    <w:rPr>
                      <w:rFonts w:ascii="Arial Narrow" w:hAnsi="Arial Narrow"/>
                      <w:b/>
                      <w:bCs/>
                      <w:sz w:val="24"/>
                      <w:szCs w:val="24"/>
                    </w:rPr>
                    <w:t xml:space="preserve"> (8 points)</w:t>
                  </w:r>
                </w:p>
              </w:tc>
              <w:tc>
                <w:tcPr>
                  <w:tcW w:w="963" w:type="dxa"/>
                  <w:shd w:val="clear" w:color="auto" w:fill="D9D9D9" w:themeFill="background1" w:themeFillShade="D9"/>
                  <w:vAlign w:val="center"/>
                </w:tcPr>
                <w:p w14:paraId="502AC6DA" w14:textId="77777777" w:rsidR="00847F14" w:rsidRPr="0046769F" w:rsidRDefault="00847F14" w:rsidP="006B6FAB">
                  <w:pPr>
                    <w:pStyle w:val="LO-normal"/>
                    <w:keepNext/>
                    <w:ind w:left="-7"/>
                    <w:jc w:val="center"/>
                    <w:rPr>
                      <w:rFonts w:ascii="Arial Narrow" w:hAnsi="Arial Narrow"/>
                      <w:sz w:val="24"/>
                      <w:szCs w:val="24"/>
                    </w:rPr>
                  </w:pPr>
                </w:p>
              </w:tc>
              <w:tc>
                <w:tcPr>
                  <w:tcW w:w="1702" w:type="dxa"/>
                  <w:shd w:val="clear" w:color="auto" w:fill="D9D9D9" w:themeFill="background1" w:themeFillShade="D9"/>
                  <w:vAlign w:val="center"/>
                </w:tcPr>
                <w:p w14:paraId="141B66E6" w14:textId="77777777" w:rsidR="00847F14" w:rsidRPr="0046769F" w:rsidRDefault="00847F14" w:rsidP="006B6FAB">
                  <w:pPr>
                    <w:pStyle w:val="LO-normal"/>
                    <w:keepNext/>
                    <w:ind w:left="-7"/>
                    <w:jc w:val="center"/>
                    <w:rPr>
                      <w:rFonts w:ascii="Arial Narrow" w:hAnsi="Arial Narrow"/>
                      <w:sz w:val="24"/>
                      <w:szCs w:val="24"/>
                    </w:rPr>
                  </w:pPr>
                </w:p>
              </w:tc>
            </w:tr>
            <w:tr w:rsidR="009250B0" w:rsidRPr="0046769F" w14:paraId="0E90A0C6" w14:textId="77777777" w:rsidTr="00FF3F50">
              <w:trPr>
                <w:trHeight w:val="288"/>
                <w:jc w:val="center"/>
              </w:trPr>
              <w:tc>
                <w:tcPr>
                  <w:tcW w:w="852" w:type="dxa"/>
                  <w:gridSpan w:val="2"/>
                  <w:vAlign w:val="center"/>
                </w:tcPr>
                <w:p w14:paraId="6B060E87" w14:textId="62F89438" w:rsidR="009250B0" w:rsidRPr="0046769F" w:rsidRDefault="009250B0" w:rsidP="009250B0">
                  <w:pPr>
                    <w:pStyle w:val="LO-normal"/>
                    <w:keepNext/>
                    <w:ind w:left="-7"/>
                    <w:rPr>
                      <w:rFonts w:ascii="Arial Narrow" w:hAnsi="Arial Narrow"/>
                      <w:b/>
                      <w:bCs/>
                      <w:sz w:val="24"/>
                      <w:szCs w:val="24"/>
                    </w:rPr>
                  </w:pPr>
                  <w:r w:rsidRPr="0046769F">
                    <w:rPr>
                      <w:rFonts w:ascii="Arial Narrow" w:hAnsi="Arial Narrow"/>
                      <w:bCs/>
                      <w:sz w:val="24"/>
                      <w:szCs w:val="24"/>
                    </w:rPr>
                    <w:t>IV.3.1</w:t>
                  </w:r>
                </w:p>
              </w:tc>
              <w:tc>
                <w:tcPr>
                  <w:tcW w:w="4678" w:type="dxa"/>
                  <w:gridSpan w:val="2"/>
                  <w:vAlign w:val="center"/>
                </w:tcPr>
                <w:p w14:paraId="67D6F5D7" w14:textId="7D429948" w:rsidR="009250B0" w:rsidRPr="0046769F" w:rsidRDefault="009250B0" w:rsidP="009250B0">
                  <w:pPr>
                    <w:pStyle w:val="LO-normal"/>
                    <w:keepNext/>
                    <w:ind w:left="-7"/>
                    <w:rPr>
                      <w:rFonts w:ascii="Arial Narrow" w:hAnsi="Arial Narrow"/>
                      <w:b/>
                      <w:bCs/>
                      <w:sz w:val="24"/>
                      <w:szCs w:val="24"/>
                    </w:rPr>
                  </w:pPr>
                  <w:r w:rsidRPr="0046769F">
                    <w:rPr>
                      <w:rFonts w:ascii="Arial Narrow" w:hAnsi="Arial Narrow"/>
                      <w:sz w:val="24"/>
                      <w:szCs w:val="24"/>
                      <w:lang w:val="fr-CM" w:eastAsia="en-US"/>
                    </w:rPr>
                    <w:t>Niveau BAC+3 minimum en sciences sociales ou équivalent</w:t>
                  </w:r>
                </w:p>
              </w:tc>
              <w:tc>
                <w:tcPr>
                  <w:tcW w:w="737" w:type="dxa"/>
                  <w:gridSpan w:val="3"/>
                  <w:vAlign w:val="center"/>
                </w:tcPr>
                <w:p w14:paraId="1AAD1622" w14:textId="002C3673" w:rsidR="009250B0" w:rsidRPr="0046769F" w:rsidRDefault="009250B0" w:rsidP="009250B0">
                  <w:pPr>
                    <w:pStyle w:val="LO-normal"/>
                    <w:keepNext/>
                    <w:ind w:left="-7"/>
                    <w:jc w:val="center"/>
                    <w:rPr>
                      <w:rFonts w:ascii="Arial Narrow" w:hAnsi="Arial Narrow"/>
                      <w:b/>
                      <w:bCs/>
                      <w:sz w:val="24"/>
                      <w:szCs w:val="24"/>
                    </w:rPr>
                  </w:pPr>
                  <w:r w:rsidRPr="0046769F">
                    <w:rPr>
                      <w:rFonts w:ascii="Arial Narrow" w:hAnsi="Arial Narrow"/>
                      <w:sz w:val="24"/>
                      <w:szCs w:val="24"/>
                    </w:rPr>
                    <w:t>1</w:t>
                  </w:r>
                </w:p>
              </w:tc>
              <w:tc>
                <w:tcPr>
                  <w:tcW w:w="963" w:type="dxa"/>
                  <w:shd w:val="clear" w:color="auto" w:fill="FFFFFF" w:themeFill="background1"/>
                  <w:vAlign w:val="center"/>
                </w:tcPr>
                <w:p w14:paraId="7D36DE21" w14:textId="77777777" w:rsidR="009250B0" w:rsidRPr="0046769F" w:rsidRDefault="009250B0" w:rsidP="009250B0">
                  <w:pPr>
                    <w:pStyle w:val="LO-normal"/>
                    <w:keepNext/>
                    <w:ind w:left="-7"/>
                    <w:jc w:val="center"/>
                    <w:rPr>
                      <w:rFonts w:ascii="Arial Narrow" w:hAnsi="Arial Narrow"/>
                      <w:sz w:val="24"/>
                      <w:szCs w:val="24"/>
                    </w:rPr>
                  </w:pPr>
                </w:p>
              </w:tc>
              <w:tc>
                <w:tcPr>
                  <w:tcW w:w="1702" w:type="dxa"/>
                  <w:shd w:val="clear" w:color="auto" w:fill="FFFFFF" w:themeFill="background1"/>
                  <w:vAlign w:val="center"/>
                </w:tcPr>
                <w:p w14:paraId="3CF498A4" w14:textId="77777777" w:rsidR="009250B0" w:rsidRPr="0046769F" w:rsidRDefault="009250B0" w:rsidP="009250B0">
                  <w:pPr>
                    <w:pStyle w:val="LO-normal"/>
                    <w:keepNext/>
                    <w:ind w:left="-7"/>
                    <w:jc w:val="center"/>
                    <w:rPr>
                      <w:rFonts w:ascii="Arial Narrow" w:hAnsi="Arial Narrow"/>
                      <w:sz w:val="24"/>
                      <w:szCs w:val="24"/>
                    </w:rPr>
                  </w:pPr>
                </w:p>
              </w:tc>
            </w:tr>
            <w:tr w:rsidR="009250B0" w:rsidRPr="0046769F" w14:paraId="5232FF6A" w14:textId="77777777" w:rsidTr="00FF3F50">
              <w:trPr>
                <w:trHeight w:val="288"/>
                <w:jc w:val="center"/>
              </w:trPr>
              <w:tc>
                <w:tcPr>
                  <w:tcW w:w="852" w:type="dxa"/>
                  <w:gridSpan w:val="2"/>
                  <w:vAlign w:val="center"/>
                </w:tcPr>
                <w:p w14:paraId="4DFB6481" w14:textId="43242C12" w:rsidR="009250B0" w:rsidRPr="0046769F" w:rsidRDefault="009250B0" w:rsidP="009250B0">
                  <w:pPr>
                    <w:pStyle w:val="LO-normal"/>
                    <w:keepNext/>
                    <w:ind w:left="-7"/>
                    <w:rPr>
                      <w:rFonts w:ascii="Arial Narrow" w:hAnsi="Arial Narrow"/>
                      <w:b/>
                      <w:bCs/>
                      <w:sz w:val="24"/>
                      <w:szCs w:val="24"/>
                    </w:rPr>
                  </w:pPr>
                  <w:r w:rsidRPr="0046769F">
                    <w:rPr>
                      <w:rFonts w:ascii="Arial Narrow" w:hAnsi="Arial Narrow"/>
                      <w:bCs/>
                      <w:sz w:val="24"/>
                      <w:szCs w:val="24"/>
                    </w:rPr>
                    <w:t>IV.3.2</w:t>
                  </w:r>
                </w:p>
              </w:tc>
              <w:tc>
                <w:tcPr>
                  <w:tcW w:w="4678" w:type="dxa"/>
                  <w:gridSpan w:val="2"/>
                  <w:vAlign w:val="center"/>
                </w:tcPr>
                <w:p w14:paraId="3B7317C6" w14:textId="40ECBCB6" w:rsidR="009250B0" w:rsidRPr="0046769F" w:rsidRDefault="009250B0" w:rsidP="009250B0">
                  <w:pPr>
                    <w:pStyle w:val="LO-normal"/>
                    <w:keepNext/>
                    <w:ind w:left="-7"/>
                    <w:rPr>
                      <w:rFonts w:ascii="Arial Narrow" w:hAnsi="Arial Narrow"/>
                      <w:b/>
                      <w:bCs/>
                      <w:sz w:val="24"/>
                      <w:szCs w:val="24"/>
                    </w:rPr>
                  </w:pPr>
                  <w:r w:rsidRPr="0046769F">
                    <w:rPr>
                      <w:rFonts w:ascii="Arial Narrow" w:hAnsi="Arial Narrow"/>
                      <w:sz w:val="24"/>
                      <w:szCs w:val="24"/>
                      <w:lang w:val="fr-CM" w:eastAsia="en-US"/>
                    </w:rPr>
                    <w:t>Justifier d'une solide connaissance de l’écosystème entrepreneurial camerounais</w:t>
                  </w:r>
                </w:p>
              </w:tc>
              <w:tc>
                <w:tcPr>
                  <w:tcW w:w="737" w:type="dxa"/>
                  <w:gridSpan w:val="3"/>
                  <w:vAlign w:val="center"/>
                </w:tcPr>
                <w:p w14:paraId="1154C3D2" w14:textId="281C4599" w:rsidR="009250B0" w:rsidRPr="0046769F" w:rsidRDefault="009250B0" w:rsidP="009250B0">
                  <w:pPr>
                    <w:pStyle w:val="LO-normal"/>
                    <w:keepNext/>
                    <w:ind w:left="-7"/>
                    <w:jc w:val="center"/>
                    <w:rPr>
                      <w:rFonts w:ascii="Arial Narrow" w:hAnsi="Arial Narrow"/>
                      <w:b/>
                      <w:bCs/>
                      <w:sz w:val="24"/>
                      <w:szCs w:val="24"/>
                    </w:rPr>
                  </w:pPr>
                  <w:r w:rsidRPr="0046769F">
                    <w:rPr>
                      <w:rFonts w:ascii="Arial Narrow" w:hAnsi="Arial Narrow"/>
                      <w:sz w:val="24"/>
                      <w:szCs w:val="24"/>
                    </w:rPr>
                    <w:t>1</w:t>
                  </w:r>
                </w:p>
              </w:tc>
              <w:tc>
                <w:tcPr>
                  <w:tcW w:w="963" w:type="dxa"/>
                  <w:shd w:val="clear" w:color="auto" w:fill="FFFFFF" w:themeFill="background1"/>
                  <w:vAlign w:val="center"/>
                </w:tcPr>
                <w:p w14:paraId="7BE8F8B9" w14:textId="77777777" w:rsidR="009250B0" w:rsidRPr="0046769F" w:rsidRDefault="009250B0" w:rsidP="009250B0">
                  <w:pPr>
                    <w:pStyle w:val="LO-normal"/>
                    <w:keepNext/>
                    <w:ind w:left="-7"/>
                    <w:jc w:val="center"/>
                    <w:rPr>
                      <w:rFonts w:ascii="Arial Narrow" w:hAnsi="Arial Narrow"/>
                      <w:sz w:val="24"/>
                      <w:szCs w:val="24"/>
                    </w:rPr>
                  </w:pPr>
                </w:p>
              </w:tc>
              <w:tc>
                <w:tcPr>
                  <w:tcW w:w="1702" w:type="dxa"/>
                  <w:shd w:val="clear" w:color="auto" w:fill="FFFFFF" w:themeFill="background1"/>
                  <w:vAlign w:val="center"/>
                </w:tcPr>
                <w:p w14:paraId="339ABC35" w14:textId="77777777" w:rsidR="009250B0" w:rsidRPr="0046769F" w:rsidRDefault="009250B0" w:rsidP="009250B0">
                  <w:pPr>
                    <w:pStyle w:val="LO-normal"/>
                    <w:keepNext/>
                    <w:ind w:left="-7"/>
                    <w:jc w:val="center"/>
                    <w:rPr>
                      <w:rFonts w:ascii="Arial Narrow" w:hAnsi="Arial Narrow"/>
                      <w:sz w:val="24"/>
                      <w:szCs w:val="24"/>
                    </w:rPr>
                  </w:pPr>
                </w:p>
              </w:tc>
            </w:tr>
            <w:tr w:rsidR="009250B0" w:rsidRPr="0046769F" w14:paraId="10C8104E" w14:textId="77777777" w:rsidTr="00FF3F50">
              <w:trPr>
                <w:trHeight w:val="288"/>
                <w:jc w:val="center"/>
              </w:trPr>
              <w:tc>
                <w:tcPr>
                  <w:tcW w:w="852" w:type="dxa"/>
                  <w:gridSpan w:val="2"/>
                  <w:vAlign w:val="center"/>
                </w:tcPr>
                <w:p w14:paraId="116474FA" w14:textId="7BC5616D" w:rsidR="009250B0" w:rsidRPr="0046769F" w:rsidRDefault="009250B0" w:rsidP="009250B0">
                  <w:pPr>
                    <w:pStyle w:val="LO-normal"/>
                    <w:keepNext/>
                    <w:ind w:left="-7"/>
                    <w:rPr>
                      <w:rFonts w:ascii="Arial Narrow" w:hAnsi="Arial Narrow"/>
                      <w:b/>
                      <w:bCs/>
                      <w:sz w:val="24"/>
                      <w:szCs w:val="24"/>
                    </w:rPr>
                  </w:pPr>
                  <w:r w:rsidRPr="0046769F">
                    <w:rPr>
                      <w:rFonts w:ascii="Arial Narrow" w:hAnsi="Arial Narrow"/>
                      <w:bCs/>
                      <w:sz w:val="24"/>
                      <w:szCs w:val="24"/>
                    </w:rPr>
                    <w:t>IV.3.3</w:t>
                  </w:r>
                </w:p>
              </w:tc>
              <w:tc>
                <w:tcPr>
                  <w:tcW w:w="4678" w:type="dxa"/>
                  <w:gridSpan w:val="2"/>
                  <w:vAlign w:val="center"/>
                </w:tcPr>
                <w:p w14:paraId="7382F6BB" w14:textId="5FA6CF47" w:rsidR="009250B0" w:rsidRPr="0046769F" w:rsidRDefault="009250B0" w:rsidP="009250B0">
                  <w:pPr>
                    <w:suppressAutoHyphens w:val="0"/>
                    <w:spacing w:line="276" w:lineRule="auto"/>
                    <w:ind w:right="145"/>
                    <w:jc w:val="both"/>
                    <w:rPr>
                      <w:rFonts w:ascii="Arial Narrow" w:hAnsi="Arial Narrow"/>
                      <w:sz w:val="24"/>
                      <w:szCs w:val="24"/>
                      <w:lang w:val="fr-CM" w:eastAsia="en-US"/>
                    </w:rPr>
                  </w:pPr>
                  <w:r w:rsidRPr="0046769F">
                    <w:rPr>
                      <w:rFonts w:ascii="Arial Narrow" w:hAnsi="Arial Narrow"/>
                      <w:sz w:val="24"/>
                      <w:szCs w:val="24"/>
                      <w:lang w:val="fr-CM" w:eastAsia="en-US"/>
                    </w:rPr>
                    <w:t xml:space="preserve">Avoir une expérience de 05 ans minimum dans le domaine des manuels des procédures techniques de développement des infrastructures </w:t>
                  </w:r>
                </w:p>
                <w:p w14:paraId="024060EB" w14:textId="77777777" w:rsidR="009250B0" w:rsidRPr="0046769F" w:rsidRDefault="009250B0" w:rsidP="009250B0">
                  <w:pPr>
                    <w:pStyle w:val="LO-normal"/>
                    <w:keepNext/>
                    <w:ind w:right="145"/>
                    <w:rPr>
                      <w:rFonts w:ascii="Arial Narrow" w:hAnsi="Arial Narrow"/>
                      <w:sz w:val="24"/>
                      <w:szCs w:val="24"/>
                    </w:rPr>
                  </w:pPr>
                  <w:r w:rsidRPr="0046769F">
                    <w:rPr>
                      <w:rFonts w:ascii="Arial Narrow" w:hAnsi="Arial Narrow"/>
                      <w:sz w:val="24"/>
                      <w:szCs w:val="24"/>
                      <w:lang w:val="fr-CM" w:eastAsia="en-US"/>
                    </w:rPr>
                    <w:lastRenderedPageBreak/>
                    <w:t> </w:t>
                  </w:r>
                  <w:r w:rsidRPr="0046769F">
                    <w:rPr>
                      <w:rFonts w:ascii="Arial Narrow" w:hAnsi="Arial Narrow"/>
                      <w:sz w:val="24"/>
                      <w:szCs w:val="24"/>
                    </w:rPr>
                    <w:t>Nbre d’années d’expérience &lt; 05 ans = 0pt</w:t>
                  </w:r>
                </w:p>
                <w:p w14:paraId="7AD2C9F2" w14:textId="0DAFB020" w:rsidR="009250B0" w:rsidRPr="0046769F" w:rsidRDefault="009250B0" w:rsidP="009250B0">
                  <w:pPr>
                    <w:pStyle w:val="LO-normal"/>
                    <w:keepNext/>
                    <w:ind w:right="145"/>
                    <w:rPr>
                      <w:rFonts w:ascii="Arial Narrow" w:hAnsi="Arial Narrow"/>
                      <w:sz w:val="24"/>
                      <w:szCs w:val="24"/>
                    </w:rPr>
                  </w:pPr>
                  <w:r w:rsidRPr="0046769F">
                    <w:rPr>
                      <w:rFonts w:ascii="Arial Narrow" w:hAnsi="Arial Narrow"/>
                      <w:sz w:val="24"/>
                      <w:szCs w:val="24"/>
                    </w:rPr>
                    <w:t xml:space="preserve">Nbre d’années d’expérience : 05 ans = </w:t>
                  </w:r>
                  <w:r w:rsidR="00EE1F5C" w:rsidRPr="0046769F">
                    <w:rPr>
                      <w:rFonts w:ascii="Arial Narrow" w:hAnsi="Arial Narrow"/>
                      <w:sz w:val="24"/>
                      <w:szCs w:val="24"/>
                    </w:rPr>
                    <w:t>2</w:t>
                  </w:r>
                  <w:r w:rsidRPr="0046769F">
                    <w:rPr>
                      <w:rFonts w:ascii="Arial Narrow" w:hAnsi="Arial Narrow"/>
                      <w:sz w:val="24"/>
                      <w:szCs w:val="24"/>
                    </w:rPr>
                    <w:t xml:space="preserve"> pts</w:t>
                  </w:r>
                </w:p>
                <w:p w14:paraId="3C1374AE" w14:textId="039A3A10" w:rsidR="009250B0" w:rsidRPr="0046769F" w:rsidRDefault="009250B0" w:rsidP="009250B0">
                  <w:pPr>
                    <w:pStyle w:val="LO-normal"/>
                    <w:keepNext/>
                    <w:ind w:left="-7"/>
                    <w:rPr>
                      <w:rFonts w:ascii="Arial Narrow" w:hAnsi="Arial Narrow"/>
                      <w:b/>
                      <w:bCs/>
                      <w:sz w:val="24"/>
                      <w:szCs w:val="24"/>
                    </w:rPr>
                  </w:pPr>
                  <w:r w:rsidRPr="0046769F">
                    <w:rPr>
                      <w:rFonts w:ascii="Arial Narrow" w:hAnsi="Arial Narrow"/>
                      <w:sz w:val="24"/>
                      <w:szCs w:val="24"/>
                    </w:rPr>
                    <w:t>Chaque année de plus donne 1 point de plus</w:t>
                  </w:r>
                </w:p>
              </w:tc>
              <w:tc>
                <w:tcPr>
                  <w:tcW w:w="737" w:type="dxa"/>
                  <w:gridSpan w:val="3"/>
                  <w:vAlign w:val="center"/>
                </w:tcPr>
                <w:p w14:paraId="51700210" w14:textId="24A1BF03" w:rsidR="009250B0" w:rsidRPr="0046769F" w:rsidRDefault="009250B0" w:rsidP="009250B0">
                  <w:pPr>
                    <w:pStyle w:val="LO-normal"/>
                    <w:keepNext/>
                    <w:ind w:left="-7"/>
                    <w:jc w:val="center"/>
                    <w:rPr>
                      <w:rFonts w:ascii="Arial Narrow" w:hAnsi="Arial Narrow"/>
                      <w:b/>
                      <w:bCs/>
                      <w:sz w:val="24"/>
                      <w:szCs w:val="24"/>
                    </w:rPr>
                  </w:pPr>
                  <w:r w:rsidRPr="0046769F">
                    <w:rPr>
                      <w:rFonts w:ascii="Arial Narrow" w:hAnsi="Arial Narrow"/>
                      <w:sz w:val="24"/>
                      <w:szCs w:val="24"/>
                    </w:rPr>
                    <w:lastRenderedPageBreak/>
                    <w:t>3</w:t>
                  </w:r>
                </w:p>
              </w:tc>
              <w:tc>
                <w:tcPr>
                  <w:tcW w:w="963" w:type="dxa"/>
                  <w:shd w:val="clear" w:color="auto" w:fill="FFFFFF" w:themeFill="background1"/>
                  <w:vAlign w:val="center"/>
                </w:tcPr>
                <w:p w14:paraId="510C0B42" w14:textId="77777777" w:rsidR="009250B0" w:rsidRPr="0046769F" w:rsidRDefault="009250B0" w:rsidP="009250B0">
                  <w:pPr>
                    <w:pStyle w:val="LO-normal"/>
                    <w:keepNext/>
                    <w:ind w:left="-7"/>
                    <w:jc w:val="center"/>
                    <w:rPr>
                      <w:rFonts w:ascii="Arial Narrow" w:hAnsi="Arial Narrow"/>
                      <w:sz w:val="24"/>
                      <w:szCs w:val="24"/>
                    </w:rPr>
                  </w:pPr>
                </w:p>
              </w:tc>
              <w:tc>
                <w:tcPr>
                  <w:tcW w:w="1702" w:type="dxa"/>
                  <w:shd w:val="clear" w:color="auto" w:fill="FFFFFF" w:themeFill="background1"/>
                  <w:vAlign w:val="center"/>
                </w:tcPr>
                <w:p w14:paraId="5618CEF2" w14:textId="77777777" w:rsidR="009250B0" w:rsidRPr="0046769F" w:rsidRDefault="009250B0" w:rsidP="009250B0">
                  <w:pPr>
                    <w:pStyle w:val="LO-normal"/>
                    <w:keepNext/>
                    <w:ind w:left="-7"/>
                    <w:jc w:val="center"/>
                    <w:rPr>
                      <w:rFonts w:ascii="Arial Narrow" w:hAnsi="Arial Narrow"/>
                      <w:sz w:val="24"/>
                      <w:szCs w:val="24"/>
                    </w:rPr>
                  </w:pPr>
                </w:p>
              </w:tc>
            </w:tr>
            <w:tr w:rsidR="009250B0" w:rsidRPr="0046769F" w14:paraId="39A5430C" w14:textId="77777777" w:rsidTr="00FF3F50">
              <w:trPr>
                <w:trHeight w:val="288"/>
                <w:jc w:val="center"/>
              </w:trPr>
              <w:tc>
                <w:tcPr>
                  <w:tcW w:w="852" w:type="dxa"/>
                  <w:gridSpan w:val="2"/>
                  <w:vAlign w:val="center"/>
                </w:tcPr>
                <w:p w14:paraId="22BB7DE5" w14:textId="16FBBDB8" w:rsidR="009250B0" w:rsidRPr="0046769F" w:rsidRDefault="009250B0" w:rsidP="009250B0">
                  <w:pPr>
                    <w:pStyle w:val="LO-normal"/>
                    <w:keepNext/>
                    <w:ind w:left="-7"/>
                    <w:rPr>
                      <w:rFonts w:ascii="Arial Narrow" w:hAnsi="Arial Narrow"/>
                      <w:b/>
                      <w:bCs/>
                      <w:sz w:val="24"/>
                      <w:szCs w:val="24"/>
                    </w:rPr>
                  </w:pPr>
                  <w:r w:rsidRPr="0046769F">
                    <w:rPr>
                      <w:rFonts w:ascii="Arial Narrow" w:hAnsi="Arial Narrow"/>
                      <w:bCs/>
                      <w:sz w:val="24"/>
                      <w:szCs w:val="24"/>
                    </w:rPr>
                    <w:t>IV.3.4</w:t>
                  </w:r>
                </w:p>
              </w:tc>
              <w:tc>
                <w:tcPr>
                  <w:tcW w:w="4678" w:type="dxa"/>
                  <w:gridSpan w:val="2"/>
                  <w:vAlign w:val="center"/>
                </w:tcPr>
                <w:p w14:paraId="23814F93" w14:textId="1625DCAE" w:rsidR="009250B0" w:rsidRPr="0046769F" w:rsidRDefault="009250B0" w:rsidP="009250B0">
                  <w:pPr>
                    <w:suppressAutoHyphens w:val="0"/>
                    <w:spacing w:line="276" w:lineRule="auto"/>
                    <w:ind w:right="145"/>
                    <w:jc w:val="both"/>
                    <w:rPr>
                      <w:rFonts w:ascii="Arial Narrow" w:hAnsi="Arial Narrow"/>
                      <w:sz w:val="24"/>
                      <w:szCs w:val="24"/>
                      <w:lang w:val="fr-CM" w:eastAsia="en-US"/>
                    </w:rPr>
                  </w:pPr>
                  <w:r w:rsidRPr="0046769F">
                    <w:rPr>
                      <w:rFonts w:ascii="Arial Narrow" w:hAnsi="Arial Narrow"/>
                      <w:sz w:val="24"/>
                      <w:szCs w:val="24"/>
                      <w:lang w:val="fr-CM" w:eastAsia="en-US"/>
                    </w:rPr>
                    <w:t xml:space="preserve">Avoir une bonne expérience </w:t>
                  </w:r>
                  <w:r w:rsidR="00EE1F5C" w:rsidRPr="0046769F">
                    <w:rPr>
                      <w:rFonts w:ascii="Arial Narrow" w:hAnsi="Arial Narrow"/>
                      <w:sz w:val="24"/>
                      <w:szCs w:val="24"/>
                      <w:lang w:val="fr-CM" w:eastAsia="en-US"/>
                    </w:rPr>
                    <w:t>en gestion des projets</w:t>
                  </w:r>
                  <w:r w:rsidRPr="0046769F">
                    <w:rPr>
                      <w:rFonts w:ascii="Arial Narrow" w:hAnsi="Arial Narrow"/>
                      <w:sz w:val="24"/>
                      <w:szCs w:val="24"/>
                      <w:lang w:val="fr-CM" w:eastAsia="en-US"/>
                    </w:rPr>
                    <w:t xml:space="preserve"> dans une zone sahélienne</w:t>
                  </w:r>
                </w:p>
                <w:p w14:paraId="32D686C1" w14:textId="7CFBBB16" w:rsidR="009250B0" w:rsidRPr="0046769F" w:rsidRDefault="009250B0" w:rsidP="009250B0">
                  <w:pPr>
                    <w:pStyle w:val="LO-normal"/>
                    <w:keepNext/>
                    <w:ind w:right="145"/>
                    <w:rPr>
                      <w:rFonts w:ascii="Arial Narrow" w:hAnsi="Arial Narrow"/>
                      <w:sz w:val="24"/>
                      <w:szCs w:val="24"/>
                    </w:rPr>
                  </w:pPr>
                  <w:r w:rsidRPr="0046769F">
                    <w:rPr>
                      <w:rFonts w:ascii="Arial Narrow" w:hAnsi="Arial Narrow"/>
                      <w:sz w:val="24"/>
                      <w:szCs w:val="24"/>
                      <w:lang w:val="fr-CM" w:eastAsia="en-US"/>
                    </w:rPr>
                    <w:t> </w:t>
                  </w:r>
                  <w:r w:rsidRPr="0046769F">
                    <w:rPr>
                      <w:rFonts w:ascii="Arial Narrow" w:hAnsi="Arial Narrow"/>
                      <w:sz w:val="24"/>
                      <w:szCs w:val="24"/>
                    </w:rPr>
                    <w:t xml:space="preserve">Nbre de projets : 01 = </w:t>
                  </w:r>
                  <w:r w:rsidR="00EE1F5C" w:rsidRPr="0046769F">
                    <w:rPr>
                      <w:rFonts w:ascii="Arial Narrow" w:hAnsi="Arial Narrow"/>
                      <w:sz w:val="24"/>
                      <w:szCs w:val="24"/>
                    </w:rPr>
                    <w:t>1</w:t>
                  </w:r>
                  <w:r w:rsidRPr="0046769F">
                    <w:rPr>
                      <w:rFonts w:ascii="Arial Narrow" w:hAnsi="Arial Narrow"/>
                      <w:sz w:val="24"/>
                      <w:szCs w:val="24"/>
                    </w:rPr>
                    <w:t xml:space="preserve"> pt</w:t>
                  </w:r>
                </w:p>
                <w:p w14:paraId="6AFC7779" w14:textId="5C053303" w:rsidR="009250B0" w:rsidRPr="0046769F" w:rsidRDefault="009250B0" w:rsidP="009250B0">
                  <w:pPr>
                    <w:pStyle w:val="LO-normal"/>
                    <w:keepNext/>
                    <w:ind w:right="145"/>
                    <w:rPr>
                      <w:rFonts w:ascii="Arial Narrow" w:hAnsi="Arial Narrow"/>
                      <w:sz w:val="24"/>
                      <w:szCs w:val="24"/>
                    </w:rPr>
                  </w:pPr>
                  <w:r w:rsidRPr="0046769F">
                    <w:rPr>
                      <w:rFonts w:ascii="Arial Narrow" w:hAnsi="Arial Narrow"/>
                      <w:sz w:val="24"/>
                      <w:szCs w:val="24"/>
                    </w:rPr>
                    <w:t xml:space="preserve">Nbre de projets : 02 = </w:t>
                  </w:r>
                  <w:r w:rsidR="00EE1F5C" w:rsidRPr="0046769F">
                    <w:rPr>
                      <w:rFonts w:ascii="Arial Narrow" w:hAnsi="Arial Narrow"/>
                      <w:sz w:val="24"/>
                      <w:szCs w:val="24"/>
                    </w:rPr>
                    <w:t>2</w:t>
                  </w:r>
                  <w:r w:rsidRPr="0046769F">
                    <w:rPr>
                      <w:rFonts w:ascii="Arial Narrow" w:hAnsi="Arial Narrow"/>
                      <w:sz w:val="24"/>
                      <w:szCs w:val="24"/>
                    </w:rPr>
                    <w:t xml:space="preserve"> pts</w:t>
                  </w:r>
                </w:p>
                <w:p w14:paraId="2BD9EE09" w14:textId="7280433B" w:rsidR="009250B0" w:rsidRPr="0046769F" w:rsidRDefault="009250B0" w:rsidP="009250B0">
                  <w:pPr>
                    <w:pStyle w:val="LO-normal"/>
                    <w:keepNext/>
                    <w:ind w:left="-7"/>
                    <w:rPr>
                      <w:rFonts w:ascii="Arial Narrow" w:hAnsi="Arial Narrow"/>
                      <w:b/>
                      <w:bCs/>
                      <w:sz w:val="24"/>
                      <w:szCs w:val="24"/>
                    </w:rPr>
                  </w:pPr>
                  <w:r w:rsidRPr="0046769F">
                    <w:rPr>
                      <w:rFonts w:ascii="Arial Narrow" w:hAnsi="Arial Narrow"/>
                      <w:sz w:val="24"/>
                      <w:szCs w:val="24"/>
                    </w:rPr>
                    <w:t>Chaque année de plus donne 1 point de plus</w:t>
                  </w:r>
                </w:p>
              </w:tc>
              <w:tc>
                <w:tcPr>
                  <w:tcW w:w="737" w:type="dxa"/>
                  <w:gridSpan w:val="3"/>
                  <w:vAlign w:val="center"/>
                </w:tcPr>
                <w:p w14:paraId="628DA0F1" w14:textId="3428C2B9" w:rsidR="009250B0" w:rsidRPr="0046769F" w:rsidRDefault="00EE1F5C" w:rsidP="009250B0">
                  <w:pPr>
                    <w:pStyle w:val="LO-normal"/>
                    <w:keepNext/>
                    <w:ind w:left="-7"/>
                    <w:jc w:val="center"/>
                    <w:rPr>
                      <w:rFonts w:ascii="Arial Narrow" w:hAnsi="Arial Narrow"/>
                      <w:b/>
                      <w:bCs/>
                      <w:sz w:val="24"/>
                      <w:szCs w:val="24"/>
                    </w:rPr>
                  </w:pPr>
                  <w:r w:rsidRPr="0046769F">
                    <w:rPr>
                      <w:rFonts w:ascii="Arial Narrow" w:hAnsi="Arial Narrow"/>
                      <w:sz w:val="24"/>
                      <w:szCs w:val="24"/>
                    </w:rPr>
                    <w:t>3</w:t>
                  </w:r>
                </w:p>
              </w:tc>
              <w:tc>
                <w:tcPr>
                  <w:tcW w:w="963" w:type="dxa"/>
                  <w:shd w:val="clear" w:color="auto" w:fill="FFFFFF" w:themeFill="background1"/>
                  <w:vAlign w:val="center"/>
                </w:tcPr>
                <w:p w14:paraId="6E6416F0" w14:textId="77777777" w:rsidR="009250B0" w:rsidRPr="0046769F" w:rsidRDefault="009250B0" w:rsidP="009250B0">
                  <w:pPr>
                    <w:pStyle w:val="LO-normal"/>
                    <w:keepNext/>
                    <w:ind w:left="-7"/>
                    <w:jc w:val="center"/>
                    <w:rPr>
                      <w:rFonts w:ascii="Arial Narrow" w:hAnsi="Arial Narrow"/>
                      <w:sz w:val="24"/>
                      <w:szCs w:val="24"/>
                    </w:rPr>
                  </w:pPr>
                </w:p>
              </w:tc>
              <w:tc>
                <w:tcPr>
                  <w:tcW w:w="1702" w:type="dxa"/>
                  <w:shd w:val="clear" w:color="auto" w:fill="FFFFFF" w:themeFill="background1"/>
                  <w:vAlign w:val="center"/>
                </w:tcPr>
                <w:p w14:paraId="10D0E9C7" w14:textId="77777777" w:rsidR="009250B0" w:rsidRPr="0046769F" w:rsidRDefault="009250B0" w:rsidP="009250B0">
                  <w:pPr>
                    <w:pStyle w:val="LO-normal"/>
                    <w:keepNext/>
                    <w:ind w:left="-7"/>
                    <w:jc w:val="center"/>
                    <w:rPr>
                      <w:rFonts w:ascii="Arial Narrow" w:hAnsi="Arial Narrow"/>
                      <w:sz w:val="24"/>
                      <w:szCs w:val="24"/>
                    </w:rPr>
                  </w:pPr>
                </w:p>
              </w:tc>
            </w:tr>
            <w:tr w:rsidR="00847F14" w:rsidRPr="0046769F" w14:paraId="0B48EE5E" w14:textId="77777777" w:rsidTr="006B6FAB">
              <w:trPr>
                <w:trHeight w:val="288"/>
                <w:jc w:val="center"/>
              </w:trPr>
              <w:tc>
                <w:tcPr>
                  <w:tcW w:w="6267" w:type="dxa"/>
                  <w:gridSpan w:val="7"/>
                  <w:shd w:val="clear" w:color="auto" w:fill="D9D9D9" w:themeFill="background1" w:themeFillShade="D9"/>
                  <w:vAlign w:val="center"/>
                </w:tcPr>
                <w:p w14:paraId="6924BA17" w14:textId="6118BD54" w:rsidR="00847F14" w:rsidRPr="0046769F" w:rsidRDefault="00847F14" w:rsidP="006B6FAB">
                  <w:pPr>
                    <w:pStyle w:val="LO-normal"/>
                    <w:keepNext/>
                    <w:ind w:left="-7"/>
                    <w:rPr>
                      <w:rFonts w:ascii="Arial Narrow" w:hAnsi="Arial Narrow"/>
                      <w:b/>
                      <w:bCs/>
                      <w:sz w:val="24"/>
                      <w:szCs w:val="24"/>
                    </w:rPr>
                  </w:pPr>
                  <w:r w:rsidRPr="0046769F">
                    <w:rPr>
                      <w:rFonts w:ascii="Arial Narrow" w:hAnsi="Arial Narrow"/>
                      <w:b/>
                      <w:bCs/>
                      <w:sz w:val="24"/>
                      <w:szCs w:val="24"/>
                    </w:rPr>
                    <w:t>Sous-Total IV.3</w:t>
                  </w:r>
                </w:p>
              </w:tc>
              <w:tc>
                <w:tcPr>
                  <w:tcW w:w="963" w:type="dxa"/>
                  <w:shd w:val="clear" w:color="auto" w:fill="D9D9D9" w:themeFill="background1" w:themeFillShade="D9"/>
                  <w:vAlign w:val="center"/>
                </w:tcPr>
                <w:p w14:paraId="4103FAD1" w14:textId="77777777" w:rsidR="00847F14" w:rsidRPr="0046769F" w:rsidRDefault="00847F14" w:rsidP="006B6FAB">
                  <w:pPr>
                    <w:pStyle w:val="LO-normal"/>
                    <w:keepNext/>
                    <w:ind w:left="-7"/>
                    <w:jc w:val="center"/>
                    <w:rPr>
                      <w:rFonts w:ascii="Arial Narrow" w:hAnsi="Arial Narrow"/>
                      <w:sz w:val="24"/>
                      <w:szCs w:val="24"/>
                    </w:rPr>
                  </w:pPr>
                </w:p>
              </w:tc>
              <w:tc>
                <w:tcPr>
                  <w:tcW w:w="1702" w:type="dxa"/>
                  <w:shd w:val="clear" w:color="auto" w:fill="D9D9D9" w:themeFill="background1" w:themeFillShade="D9"/>
                  <w:vAlign w:val="center"/>
                </w:tcPr>
                <w:p w14:paraId="50BA046F" w14:textId="77777777" w:rsidR="00847F14" w:rsidRPr="0046769F" w:rsidRDefault="00847F14" w:rsidP="006B6FAB">
                  <w:pPr>
                    <w:pStyle w:val="LO-normal"/>
                    <w:keepNext/>
                    <w:ind w:left="-7"/>
                    <w:jc w:val="center"/>
                    <w:rPr>
                      <w:rFonts w:ascii="Arial Narrow" w:hAnsi="Arial Narrow"/>
                      <w:sz w:val="24"/>
                      <w:szCs w:val="24"/>
                    </w:rPr>
                  </w:pPr>
                </w:p>
              </w:tc>
            </w:tr>
            <w:tr w:rsidR="006B6FAB" w:rsidRPr="0046769F" w14:paraId="0A5A29C3" w14:textId="77777777" w:rsidTr="006B6FAB">
              <w:trPr>
                <w:trHeight w:val="288"/>
                <w:jc w:val="center"/>
              </w:trPr>
              <w:tc>
                <w:tcPr>
                  <w:tcW w:w="8932" w:type="dxa"/>
                  <w:gridSpan w:val="9"/>
                  <w:shd w:val="clear" w:color="auto" w:fill="D9D9D9" w:themeFill="background1" w:themeFillShade="D9"/>
                  <w:vAlign w:val="center"/>
                </w:tcPr>
                <w:p w14:paraId="0C8CA31C" w14:textId="418397E0" w:rsidR="006B6FAB" w:rsidRPr="0046769F" w:rsidRDefault="006B6FAB" w:rsidP="006B6FAB">
                  <w:pPr>
                    <w:pStyle w:val="LO-normal"/>
                    <w:keepNext/>
                    <w:ind w:left="-7"/>
                    <w:rPr>
                      <w:rFonts w:ascii="Arial Narrow" w:hAnsi="Arial Narrow"/>
                      <w:b/>
                      <w:bCs/>
                      <w:sz w:val="24"/>
                      <w:szCs w:val="24"/>
                    </w:rPr>
                  </w:pPr>
                  <w:r w:rsidRPr="0046769F">
                    <w:rPr>
                      <w:rFonts w:ascii="Arial Narrow" w:hAnsi="Arial Narrow"/>
                      <w:b/>
                      <w:bCs/>
                      <w:sz w:val="24"/>
                      <w:szCs w:val="24"/>
                    </w:rPr>
                    <w:t>IV.</w:t>
                  </w:r>
                  <w:r w:rsidR="00847F14" w:rsidRPr="0046769F">
                    <w:rPr>
                      <w:rFonts w:ascii="Arial Narrow" w:hAnsi="Arial Narrow"/>
                      <w:b/>
                      <w:bCs/>
                      <w:sz w:val="24"/>
                      <w:szCs w:val="24"/>
                    </w:rPr>
                    <w:t>4</w:t>
                  </w:r>
                  <w:r w:rsidRPr="0046769F">
                    <w:rPr>
                      <w:rFonts w:ascii="Arial Narrow" w:hAnsi="Arial Narrow"/>
                      <w:b/>
                      <w:bCs/>
                      <w:sz w:val="24"/>
                      <w:szCs w:val="24"/>
                    </w:rPr>
                    <w:t xml:space="preserve"> E</w:t>
                  </w:r>
                  <w:proofErr w:type="spellStart"/>
                  <w:r w:rsidRPr="0046769F">
                    <w:rPr>
                      <w:rFonts w:ascii="Arial Narrow" w:hAnsi="Arial Narrow"/>
                      <w:b/>
                      <w:bCs/>
                      <w:sz w:val="24"/>
                      <w:szCs w:val="24"/>
                      <w:lang w:val="fr-CM" w:eastAsia="en-US"/>
                    </w:rPr>
                    <w:t>xpert</w:t>
                  </w:r>
                  <w:proofErr w:type="spellEnd"/>
                  <w:r w:rsidRPr="0046769F">
                    <w:rPr>
                      <w:rFonts w:ascii="Arial Narrow" w:hAnsi="Arial Narrow"/>
                      <w:b/>
                      <w:bCs/>
                      <w:sz w:val="24"/>
                      <w:szCs w:val="24"/>
                      <w:lang w:val="fr-CM" w:eastAsia="en-US"/>
                    </w:rPr>
                    <w:t xml:space="preserve"> en Infrastructures (</w:t>
                  </w:r>
                  <w:r w:rsidR="009250B0" w:rsidRPr="0046769F">
                    <w:rPr>
                      <w:rFonts w:ascii="Arial Narrow" w:hAnsi="Arial Narrow"/>
                      <w:b/>
                      <w:bCs/>
                      <w:sz w:val="24"/>
                      <w:szCs w:val="24"/>
                      <w:lang w:val="fr-CM" w:eastAsia="en-US"/>
                    </w:rPr>
                    <w:t>8</w:t>
                  </w:r>
                  <w:r w:rsidRPr="0046769F">
                    <w:rPr>
                      <w:rFonts w:ascii="Arial Narrow" w:hAnsi="Arial Narrow"/>
                      <w:b/>
                      <w:bCs/>
                      <w:sz w:val="24"/>
                      <w:szCs w:val="24"/>
                      <w:lang w:val="fr-CM" w:eastAsia="en-US"/>
                    </w:rPr>
                    <w:t xml:space="preserve"> points)</w:t>
                  </w:r>
                </w:p>
              </w:tc>
            </w:tr>
            <w:tr w:rsidR="006B6FAB" w:rsidRPr="0046769F" w14:paraId="219A7961" w14:textId="77777777" w:rsidTr="006B6FAB">
              <w:trPr>
                <w:trHeight w:val="375"/>
                <w:jc w:val="center"/>
              </w:trPr>
              <w:tc>
                <w:tcPr>
                  <w:tcW w:w="846" w:type="dxa"/>
                  <w:vAlign w:val="center"/>
                </w:tcPr>
                <w:p w14:paraId="4000E758" w14:textId="70AE365F" w:rsidR="006B6FAB" w:rsidRPr="0046769F" w:rsidRDefault="006B6FAB" w:rsidP="006B6FAB">
                  <w:pPr>
                    <w:pStyle w:val="LO-normal"/>
                    <w:widowControl w:val="0"/>
                    <w:jc w:val="center"/>
                    <w:rPr>
                      <w:rFonts w:ascii="Arial Narrow" w:hAnsi="Arial Narrow"/>
                      <w:bCs/>
                      <w:sz w:val="24"/>
                      <w:szCs w:val="24"/>
                    </w:rPr>
                  </w:pPr>
                  <w:r w:rsidRPr="0046769F">
                    <w:rPr>
                      <w:rFonts w:ascii="Arial Narrow" w:hAnsi="Arial Narrow"/>
                      <w:bCs/>
                      <w:sz w:val="24"/>
                      <w:szCs w:val="24"/>
                    </w:rPr>
                    <w:t>IV.</w:t>
                  </w:r>
                  <w:r w:rsidR="00847F14" w:rsidRPr="0046769F">
                    <w:rPr>
                      <w:rFonts w:ascii="Arial Narrow" w:hAnsi="Arial Narrow"/>
                      <w:bCs/>
                      <w:sz w:val="24"/>
                      <w:szCs w:val="24"/>
                    </w:rPr>
                    <w:t>4</w:t>
                  </w:r>
                  <w:r w:rsidRPr="0046769F">
                    <w:rPr>
                      <w:rFonts w:ascii="Arial Narrow" w:hAnsi="Arial Narrow"/>
                      <w:bCs/>
                      <w:sz w:val="24"/>
                      <w:szCs w:val="24"/>
                    </w:rPr>
                    <w:t>.1</w:t>
                  </w:r>
                </w:p>
              </w:tc>
              <w:tc>
                <w:tcPr>
                  <w:tcW w:w="4673" w:type="dxa"/>
                  <w:gridSpan w:val="2"/>
                  <w:vAlign w:val="center"/>
                </w:tcPr>
                <w:p w14:paraId="7DB7FC13" w14:textId="77777777" w:rsidR="006B6FAB" w:rsidRPr="0046769F" w:rsidRDefault="006B6FAB" w:rsidP="006B6FAB">
                  <w:pPr>
                    <w:suppressAutoHyphens w:val="0"/>
                    <w:spacing w:line="276" w:lineRule="auto"/>
                    <w:ind w:right="145"/>
                    <w:jc w:val="both"/>
                    <w:rPr>
                      <w:rFonts w:ascii="Arial Narrow" w:hAnsi="Arial Narrow"/>
                      <w:sz w:val="24"/>
                      <w:szCs w:val="24"/>
                      <w:lang w:val="fr-CM" w:eastAsia="en-US"/>
                    </w:rPr>
                  </w:pPr>
                  <w:r w:rsidRPr="0046769F">
                    <w:rPr>
                      <w:rFonts w:ascii="Arial Narrow" w:hAnsi="Arial Narrow"/>
                      <w:sz w:val="24"/>
                      <w:szCs w:val="24"/>
                      <w:lang w:val="fr-CM" w:eastAsia="en-US"/>
                    </w:rPr>
                    <w:t>Niveau BAC+3 minimum</w:t>
                  </w:r>
                </w:p>
              </w:tc>
              <w:tc>
                <w:tcPr>
                  <w:tcW w:w="748" w:type="dxa"/>
                  <w:gridSpan w:val="4"/>
                  <w:vAlign w:val="center"/>
                </w:tcPr>
                <w:p w14:paraId="164E4E54" w14:textId="0D3109E9" w:rsidR="006B6FAB" w:rsidRPr="0046769F" w:rsidRDefault="009250B0" w:rsidP="006B6FAB">
                  <w:pPr>
                    <w:pStyle w:val="LO-normal"/>
                    <w:widowControl w:val="0"/>
                    <w:ind w:left="-7"/>
                    <w:jc w:val="center"/>
                    <w:rPr>
                      <w:rFonts w:ascii="Arial Narrow" w:hAnsi="Arial Narrow"/>
                      <w:sz w:val="24"/>
                      <w:szCs w:val="24"/>
                    </w:rPr>
                  </w:pPr>
                  <w:r w:rsidRPr="0046769F">
                    <w:rPr>
                      <w:rFonts w:ascii="Arial Narrow" w:hAnsi="Arial Narrow"/>
                      <w:sz w:val="24"/>
                      <w:szCs w:val="24"/>
                    </w:rPr>
                    <w:t>1</w:t>
                  </w:r>
                </w:p>
              </w:tc>
              <w:tc>
                <w:tcPr>
                  <w:tcW w:w="963" w:type="dxa"/>
                  <w:vAlign w:val="center"/>
                </w:tcPr>
                <w:p w14:paraId="551FB5DF" w14:textId="77777777" w:rsidR="006B6FAB" w:rsidRPr="0046769F" w:rsidRDefault="006B6FAB" w:rsidP="006B6FAB">
                  <w:pPr>
                    <w:pStyle w:val="LO-normal"/>
                    <w:widowControl w:val="0"/>
                    <w:ind w:left="-7"/>
                    <w:jc w:val="center"/>
                    <w:rPr>
                      <w:rFonts w:ascii="Arial Narrow" w:hAnsi="Arial Narrow"/>
                      <w:sz w:val="24"/>
                      <w:szCs w:val="24"/>
                    </w:rPr>
                  </w:pPr>
                </w:p>
              </w:tc>
              <w:tc>
                <w:tcPr>
                  <w:tcW w:w="1702" w:type="dxa"/>
                  <w:vAlign w:val="center"/>
                </w:tcPr>
                <w:p w14:paraId="3C90FF2F" w14:textId="77777777" w:rsidR="006B6FAB" w:rsidRPr="0046769F" w:rsidRDefault="006B6FAB" w:rsidP="006B6FAB">
                  <w:pPr>
                    <w:pStyle w:val="LO-normal"/>
                    <w:widowControl w:val="0"/>
                    <w:ind w:left="-7"/>
                    <w:jc w:val="center"/>
                    <w:rPr>
                      <w:rFonts w:ascii="Arial Narrow" w:hAnsi="Arial Narrow"/>
                      <w:sz w:val="24"/>
                      <w:szCs w:val="24"/>
                    </w:rPr>
                  </w:pPr>
                </w:p>
              </w:tc>
            </w:tr>
            <w:tr w:rsidR="006B6FAB" w:rsidRPr="0046769F" w14:paraId="5130D022" w14:textId="77777777" w:rsidTr="006B6FAB">
              <w:trPr>
                <w:trHeight w:val="375"/>
                <w:jc w:val="center"/>
              </w:trPr>
              <w:tc>
                <w:tcPr>
                  <w:tcW w:w="846" w:type="dxa"/>
                  <w:vAlign w:val="center"/>
                </w:tcPr>
                <w:p w14:paraId="3E2F46C5" w14:textId="605647BF" w:rsidR="006B6FAB" w:rsidRPr="0046769F" w:rsidRDefault="006B6FAB" w:rsidP="006B6FAB">
                  <w:pPr>
                    <w:pStyle w:val="LO-normal"/>
                    <w:widowControl w:val="0"/>
                    <w:ind w:left="32"/>
                    <w:rPr>
                      <w:rFonts w:ascii="Arial Narrow" w:hAnsi="Arial Narrow"/>
                      <w:bCs/>
                      <w:sz w:val="24"/>
                      <w:szCs w:val="24"/>
                    </w:rPr>
                  </w:pPr>
                  <w:r w:rsidRPr="0046769F">
                    <w:rPr>
                      <w:rFonts w:ascii="Arial Narrow" w:hAnsi="Arial Narrow"/>
                      <w:bCs/>
                      <w:sz w:val="24"/>
                      <w:szCs w:val="24"/>
                    </w:rPr>
                    <w:t>IV.</w:t>
                  </w:r>
                  <w:r w:rsidR="00847F14" w:rsidRPr="0046769F">
                    <w:rPr>
                      <w:rFonts w:ascii="Arial Narrow" w:hAnsi="Arial Narrow"/>
                      <w:bCs/>
                      <w:sz w:val="24"/>
                      <w:szCs w:val="24"/>
                    </w:rPr>
                    <w:t>4</w:t>
                  </w:r>
                  <w:r w:rsidRPr="0046769F">
                    <w:rPr>
                      <w:rFonts w:ascii="Arial Narrow" w:hAnsi="Arial Narrow"/>
                      <w:bCs/>
                      <w:sz w:val="24"/>
                      <w:szCs w:val="24"/>
                    </w:rPr>
                    <w:t>.2</w:t>
                  </w:r>
                </w:p>
              </w:tc>
              <w:tc>
                <w:tcPr>
                  <w:tcW w:w="4673" w:type="dxa"/>
                  <w:gridSpan w:val="2"/>
                  <w:vAlign w:val="center"/>
                </w:tcPr>
                <w:p w14:paraId="36BAC6D0" w14:textId="77777777" w:rsidR="006B6FAB" w:rsidRPr="0046769F" w:rsidRDefault="006B6FAB" w:rsidP="006B6FAB">
                  <w:pPr>
                    <w:suppressAutoHyphens w:val="0"/>
                    <w:spacing w:line="276" w:lineRule="auto"/>
                    <w:ind w:right="145"/>
                    <w:jc w:val="both"/>
                    <w:rPr>
                      <w:rFonts w:ascii="Arial Narrow" w:hAnsi="Arial Narrow"/>
                      <w:sz w:val="24"/>
                      <w:szCs w:val="24"/>
                      <w:lang w:val="fr-CM" w:eastAsia="en-US"/>
                    </w:rPr>
                  </w:pPr>
                  <w:r w:rsidRPr="0046769F">
                    <w:rPr>
                      <w:rFonts w:ascii="Arial Narrow" w:hAnsi="Arial Narrow"/>
                      <w:sz w:val="24"/>
                      <w:szCs w:val="24"/>
                      <w:lang w:val="fr-CM" w:eastAsia="en-US"/>
                    </w:rPr>
                    <w:t>Justifier d'une solide connaissance de l’écosystème entrepreneurial camerounais</w:t>
                  </w:r>
                </w:p>
              </w:tc>
              <w:tc>
                <w:tcPr>
                  <w:tcW w:w="748" w:type="dxa"/>
                  <w:gridSpan w:val="4"/>
                  <w:vAlign w:val="center"/>
                </w:tcPr>
                <w:p w14:paraId="3669EBD6" w14:textId="0966F902" w:rsidR="006B6FAB" w:rsidRPr="0046769F" w:rsidRDefault="009250B0" w:rsidP="006B6FAB">
                  <w:pPr>
                    <w:pStyle w:val="LO-normal"/>
                    <w:widowControl w:val="0"/>
                    <w:ind w:left="-7"/>
                    <w:jc w:val="center"/>
                    <w:rPr>
                      <w:rFonts w:ascii="Arial Narrow" w:hAnsi="Arial Narrow"/>
                      <w:sz w:val="24"/>
                      <w:szCs w:val="24"/>
                    </w:rPr>
                  </w:pPr>
                  <w:r w:rsidRPr="0046769F">
                    <w:rPr>
                      <w:rFonts w:ascii="Arial Narrow" w:hAnsi="Arial Narrow"/>
                      <w:sz w:val="24"/>
                      <w:szCs w:val="24"/>
                    </w:rPr>
                    <w:t>1</w:t>
                  </w:r>
                </w:p>
              </w:tc>
              <w:tc>
                <w:tcPr>
                  <w:tcW w:w="963" w:type="dxa"/>
                  <w:vAlign w:val="center"/>
                </w:tcPr>
                <w:p w14:paraId="18893528" w14:textId="77777777" w:rsidR="006B6FAB" w:rsidRPr="0046769F" w:rsidRDefault="006B6FAB" w:rsidP="006B6FAB">
                  <w:pPr>
                    <w:pStyle w:val="LO-normal"/>
                    <w:widowControl w:val="0"/>
                    <w:ind w:left="-7"/>
                    <w:jc w:val="center"/>
                    <w:rPr>
                      <w:rFonts w:ascii="Arial Narrow" w:hAnsi="Arial Narrow"/>
                      <w:sz w:val="24"/>
                      <w:szCs w:val="24"/>
                    </w:rPr>
                  </w:pPr>
                </w:p>
              </w:tc>
              <w:tc>
                <w:tcPr>
                  <w:tcW w:w="1702" w:type="dxa"/>
                  <w:vAlign w:val="center"/>
                </w:tcPr>
                <w:p w14:paraId="62C8ECC9" w14:textId="77777777" w:rsidR="006B6FAB" w:rsidRPr="0046769F" w:rsidRDefault="006B6FAB" w:rsidP="006B6FAB">
                  <w:pPr>
                    <w:pStyle w:val="LO-normal"/>
                    <w:widowControl w:val="0"/>
                    <w:ind w:left="-7"/>
                    <w:jc w:val="center"/>
                    <w:rPr>
                      <w:rFonts w:ascii="Arial Narrow" w:hAnsi="Arial Narrow"/>
                      <w:sz w:val="24"/>
                      <w:szCs w:val="24"/>
                    </w:rPr>
                  </w:pPr>
                </w:p>
              </w:tc>
            </w:tr>
            <w:tr w:rsidR="006B6FAB" w:rsidRPr="0046769F" w14:paraId="21440139" w14:textId="77777777" w:rsidTr="006B6FAB">
              <w:trPr>
                <w:trHeight w:val="483"/>
                <w:jc w:val="center"/>
              </w:trPr>
              <w:tc>
                <w:tcPr>
                  <w:tcW w:w="846" w:type="dxa"/>
                  <w:vAlign w:val="center"/>
                </w:tcPr>
                <w:p w14:paraId="58AD7E85" w14:textId="704DD65A" w:rsidR="006B6FAB" w:rsidRPr="0046769F" w:rsidRDefault="006B6FAB" w:rsidP="006B6FAB">
                  <w:pPr>
                    <w:pStyle w:val="LO-normal"/>
                    <w:widowControl w:val="0"/>
                    <w:ind w:left="32"/>
                    <w:rPr>
                      <w:rFonts w:ascii="Arial Narrow" w:hAnsi="Arial Narrow"/>
                      <w:bCs/>
                      <w:sz w:val="24"/>
                      <w:szCs w:val="24"/>
                    </w:rPr>
                  </w:pPr>
                  <w:r w:rsidRPr="0046769F">
                    <w:rPr>
                      <w:rFonts w:ascii="Arial Narrow" w:hAnsi="Arial Narrow"/>
                      <w:bCs/>
                      <w:sz w:val="24"/>
                      <w:szCs w:val="24"/>
                    </w:rPr>
                    <w:t>IV.</w:t>
                  </w:r>
                  <w:r w:rsidR="00847F14" w:rsidRPr="0046769F">
                    <w:rPr>
                      <w:rFonts w:ascii="Arial Narrow" w:hAnsi="Arial Narrow"/>
                      <w:bCs/>
                      <w:sz w:val="24"/>
                      <w:szCs w:val="24"/>
                    </w:rPr>
                    <w:t>4</w:t>
                  </w:r>
                  <w:r w:rsidRPr="0046769F">
                    <w:rPr>
                      <w:rFonts w:ascii="Arial Narrow" w:hAnsi="Arial Narrow"/>
                      <w:bCs/>
                      <w:sz w:val="24"/>
                      <w:szCs w:val="24"/>
                    </w:rPr>
                    <w:t>.3</w:t>
                  </w:r>
                </w:p>
              </w:tc>
              <w:tc>
                <w:tcPr>
                  <w:tcW w:w="4673" w:type="dxa"/>
                  <w:gridSpan w:val="2"/>
                  <w:vAlign w:val="center"/>
                </w:tcPr>
                <w:p w14:paraId="12DB89D0" w14:textId="77777777" w:rsidR="006B6FAB" w:rsidRPr="0046769F" w:rsidRDefault="006B6FAB" w:rsidP="006B6FAB">
                  <w:pPr>
                    <w:suppressAutoHyphens w:val="0"/>
                    <w:spacing w:line="276" w:lineRule="auto"/>
                    <w:ind w:right="145"/>
                    <w:jc w:val="both"/>
                    <w:rPr>
                      <w:rFonts w:ascii="Arial Narrow" w:hAnsi="Arial Narrow"/>
                      <w:sz w:val="24"/>
                      <w:szCs w:val="24"/>
                      <w:lang w:val="fr-CM" w:eastAsia="en-US"/>
                    </w:rPr>
                  </w:pPr>
                  <w:r w:rsidRPr="0046769F">
                    <w:rPr>
                      <w:rFonts w:ascii="Arial Narrow" w:hAnsi="Arial Narrow"/>
                      <w:sz w:val="24"/>
                      <w:szCs w:val="24"/>
                      <w:lang w:val="fr-CM" w:eastAsia="en-US"/>
                    </w:rPr>
                    <w:t>Avoir une expérience de 05 ans minimum dans le domaine des manuels des procédures techniques de développement des infrastructures ou des études techniques</w:t>
                  </w:r>
                </w:p>
                <w:p w14:paraId="0B42ADB5" w14:textId="77777777" w:rsidR="006B6FAB" w:rsidRPr="0046769F" w:rsidRDefault="006B6FAB" w:rsidP="006B6FAB">
                  <w:pPr>
                    <w:pStyle w:val="LO-normal"/>
                    <w:keepNext/>
                    <w:ind w:right="145"/>
                    <w:rPr>
                      <w:rFonts w:ascii="Arial Narrow" w:hAnsi="Arial Narrow"/>
                      <w:sz w:val="24"/>
                      <w:szCs w:val="24"/>
                    </w:rPr>
                  </w:pPr>
                  <w:r w:rsidRPr="0046769F">
                    <w:rPr>
                      <w:rFonts w:ascii="Arial Narrow" w:hAnsi="Arial Narrow"/>
                      <w:sz w:val="24"/>
                      <w:szCs w:val="24"/>
                      <w:lang w:val="fr-CM" w:eastAsia="en-US"/>
                    </w:rPr>
                    <w:t> </w:t>
                  </w:r>
                  <w:r w:rsidRPr="0046769F">
                    <w:rPr>
                      <w:rFonts w:ascii="Arial Narrow" w:hAnsi="Arial Narrow"/>
                      <w:sz w:val="24"/>
                      <w:szCs w:val="24"/>
                    </w:rPr>
                    <w:t>Nbre d’années d’expérience &lt; 05 ans = 0pt</w:t>
                  </w:r>
                </w:p>
                <w:p w14:paraId="180EB4A0" w14:textId="5102C46F" w:rsidR="006B6FAB" w:rsidRPr="0046769F" w:rsidRDefault="006B6FAB" w:rsidP="006B6FAB">
                  <w:pPr>
                    <w:pStyle w:val="LO-normal"/>
                    <w:keepNext/>
                    <w:ind w:right="145"/>
                    <w:rPr>
                      <w:rFonts w:ascii="Arial Narrow" w:hAnsi="Arial Narrow"/>
                      <w:sz w:val="24"/>
                      <w:szCs w:val="24"/>
                    </w:rPr>
                  </w:pPr>
                  <w:r w:rsidRPr="0046769F">
                    <w:rPr>
                      <w:rFonts w:ascii="Arial Narrow" w:hAnsi="Arial Narrow"/>
                      <w:sz w:val="24"/>
                      <w:szCs w:val="24"/>
                    </w:rPr>
                    <w:t xml:space="preserve">Nbre d’années d’expérience : 05 ans = </w:t>
                  </w:r>
                  <w:r w:rsidR="009250B0" w:rsidRPr="0046769F">
                    <w:rPr>
                      <w:rFonts w:ascii="Arial Narrow" w:hAnsi="Arial Narrow"/>
                      <w:sz w:val="24"/>
                      <w:szCs w:val="24"/>
                    </w:rPr>
                    <w:t>2</w:t>
                  </w:r>
                  <w:r w:rsidRPr="0046769F">
                    <w:rPr>
                      <w:rFonts w:ascii="Arial Narrow" w:hAnsi="Arial Narrow"/>
                      <w:sz w:val="24"/>
                      <w:szCs w:val="24"/>
                    </w:rPr>
                    <w:t xml:space="preserve"> pts</w:t>
                  </w:r>
                </w:p>
                <w:p w14:paraId="073416A0" w14:textId="77777777" w:rsidR="006B6FAB" w:rsidRPr="0046769F" w:rsidRDefault="006B6FAB" w:rsidP="006B6FAB">
                  <w:pPr>
                    <w:suppressAutoHyphens w:val="0"/>
                    <w:spacing w:line="276" w:lineRule="auto"/>
                    <w:ind w:right="145"/>
                    <w:jc w:val="both"/>
                    <w:rPr>
                      <w:rFonts w:ascii="Arial Narrow" w:hAnsi="Arial Narrow"/>
                      <w:sz w:val="24"/>
                      <w:szCs w:val="24"/>
                      <w:lang w:val="fr-CM" w:eastAsia="en-US"/>
                    </w:rPr>
                  </w:pPr>
                  <w:r w:rsidRPr="0046769F">
                    <w:rPr>
                      <w:rFonts w:ascii="Arial Narrow" w:hAnsi="Arial Narrow"/>
                      <w:sz w:val="24"/>
                      <w:szCs w:val="24"/>
                    </w:rPr>
                    <w:t>Chaque année de plus donne 1 point de plus</w:t>
                  </w:r>
                </w:p>
              </w:tc>
              <w:tc>
                <w:tcPr>
                  <w:tcW w:w="748" w:type="dxa"/>
                  <w:gridSpan w:val="4"/>
                  <w:vAlign w:val="center"/>
                </w:tcPr>
                <w:p w14:paraId="7454A9F3" w14:textId="3AF95FED" w:rsidR="006B6FAB" w:rsidRPr="0046769F" w:rsidRDefault="009250B0" w:rsidP="006B6FAB">
                  <w:pPr>
                    <w:pStyle w:val="LO-normal"/>
                    <w:widowControl w:val="0"/>
                    <w:ind w:left="-7"/>
                    <w:jc w:val="center"/>
                    <w:rPr>
                      <w:rFonts w:ascii="Arial Narrow" w:hAnsi="Arial Narrow"/>
                      <w:sz w:val="24"/>
                      <w:szCs w:val="24"/>
                    </w:rPr>
                  </w:pPr>
                  <w:r w:rsidRPr="0046769F">
                    <w:rPr>
                      <w:rFonts w:ascii="Arial Narrow" w:hAnsi="Arial Narrow"/>
                      <w:sz w:val="24"/>
                      <w:szCs w:val="24"/>
                    </w:rPr>
                    <w:t>3</w:t>
                  </w:r>
                </w:p>
              </w:tc>
              <w:tc>
                <w:tcPr>
                  <w:tcW w:w="963" w:type="dxa"/>
                  <w:vAlign w:val="center"/>
                </w:tcPr>
                <w:p w14:paraId="6F08C776" w14:textId="77777777" w:rsidR="006B6FAB" w:rsidRPr="0046769F" w:rsidRDefault="006B6FAB" w:rsidP="006B6FAB">
                  <w:pPr>
                    <w:pStyle w:val="LO-normal"/>
                    <w:widowControl w:val="0"/>
                    <w:ind w:left="-7"/>
                    <w:jc w:val="center"/>
                    <w:rPr>
                      <w:rFonts w:ascii="Arial Narrow" w:hAnsi="Arial Narrow"/>
                      <w:sz w:val="24"/>
                      <w:szCs w:val="24"/>
                    </w:rPr>
                  </w:pPr>
                </w:p>
              </w:tc>
              <w:tc>
                <w:tcPr>
                  <w:tcW w:w="1702" w:type="dxa"/>
                  <w:vAlign w:val="center"/>
                </w:tcPr>
                <w:p w14:paraId="3ED8E132" w14:textId="77777777" w:rsidR="006B6FAB" w:rsidRPr="0046769F" w:rsidRDefault="006B6FAB" w:rsidP="006B6FAB">
                  <w:pPr>
                    <w:pStyle w:val="LO-normal"/>
                    <w:widowControl w:val="0"/>
                    <w:ind w:left="-7"/>
                    <w:jc w:val="center"/>
                    <w:rPr>
                      <w:rFonts w:ascii="Arial Narrow" w:hAnsi="Arial Narrow"/>
                      <w:sz w:val="24"/>
                      <w:szCs w:val="24"/>
                    </w:rPr>
                  </w:pPr>
                </w:p>
              </w:tc>
            </w:tr>
            <w:tr w:rsidR="006B6FAB" w:rsidRPr="0046769F" w14:paraId="3EF550A8" w14:textId="77777777" w:rsidTr="006B6FAB">
              <w:trPr>
                <w:trHeight w:val="483"/>
                <w:jc w:val="center"/>
              </w:trPr>
              <w:tc>
                <w:tcPr>
                  <w:tcW w:w="846" w:type="dxa"/>
                  <w:vAlign w:val="center"/>
                </w:tcPr>
                <w:p w14:paraId="48EFBB2D" w14:textId="2E65D158" w:rsidR="006B6FAB" w:rsidRPr="0046769F" w:rsidRDefault="006B6FAB" w:rsidP="006B6FAB">
                  <w:pPr>
                    <w:pStyle w:val="LO-normal"/>
                    <w:widowControl w:val="0"/>
                    <w:ind w:left="32"/>
                    <w:rPr>
                      <w:rFonts w:ascii="Arial Narrow" w:hAnsi="Arial Narrow"/>
                      <w:bCs/>
                      <w:sz w:val="24"/>
                      <w:szCs w:val="24"/>
                    </w:rPr>
                  </w:pPr>
                  <w:r w:rsidRPr="0046769F">
                    <w:rPr>
                      <w:rFonts w:ascii="Arial Narrow" w:hAnsi="Arial Narrow"/>
                      <w:bCs/>
                      <w:sz w:val="24"/>
                      <w:szCs w:val="24"/>
                    </w:rPr>
                    <w:t>IV.</w:t>
                  </w:r>
                  <w:r w:rsidR="00847F14" w:rsidRPr="0046769F">
                    <w:rPr>
                      <w:rFonts w:ascii="Arial Narrow" w:hAnsi="Arial Narrow"/>
                      <w:bCs/>
                      <w:sz w:val="24"/>
                      <w:szCs w:val="24"/>
                    </w:rPr>
                    <w:t>4</w:t>
                  </w:r>
                  <w:r w:rsidRPr="0046769F">
                    <w:rPr>
                      <w:rFonts w:ascii="Arial Narrow" w:hAnsi="Arial Narrow"/>
                      <w:bCs/>
                      <w:sz w:val="24"/>
                      <w:szCs w:val="24"/>
                    </w:rPr>
                    <w:t>.4</w:t>
                  </w:r>
                </w:p>
              </w:tc>
              <w:tc>
                <w:tcPr>
                  <w:tcW w:w="4673" w:type="dxa"/>
                  <w:gridSpan w:val="2"/>
                  <w:vAlign w:val="center"/>
                </w:tcPr>
                <w:p w14:paraId="2FEC9486" w14:textId="77777777" w:rsidR="006B6FAB" w:rsidRPr="0046769F" w:rsidRDefault="006B6FAB" w:rsidP="006B6FAB">
                  <w:pPr>
                    <w:suppressAutoHyphens w:val="0"/>
                    <w:spacing w:line="276" w:lineRule="auto"/>
                    <w:ind w:right="145"/>
                    <w:jc w:val="both"/>
                    <w:rPr>
                      <w:rFonts w:ascii="Arial Narrow" w:hAnsi="Arial Narrow"/>
                      <w:sz w:val="24"/>
                      <w:szCs w:val="24"/>
                      <w:lang w:val="fr-CM" w:eastAsia="en-US"/>
                    </w:rPr>
                  </w:pPr>
                  <w:r w:rsidRPr="0046769F">
                    <w:rPr>
                      <w:rFonts w:ascii="Arial Narrow" w:hAnsi="Arial Narrow"/>
                      <w:sz w:val="24"/>
                      <w:szCs w:val="24"/>
                      <w:lang w:val="fr-CM" w:eastAsia="en-US"/>
                    </w:rPr>
                    <w:t>Avoir une bonne expérience dans le domaine des manuels des procédures techniques de développement des infrastructures ou des études techniques des infrastructures dans une zone sahélienne</w:t>
                  </w:r>
                </w:p>
                <w:p w14:paraId="220AB717" w14:textId="536B30FE" w:rsidR="006B6FAB" w:rsidRPr="0046769F" w:rsidRDefault="006B6FAB" w:rsidP="006B6FAB">
                  <w:pPr>
                    <w:pStyle w:val="LO-normal"/>
                    <w:keepNext/>
                    <w:ind w:right="145"/>
                    <w:rPr>
                      <w:rFonts w:ascii="Arial Narrow" w:hAnsi="Arial Narrow"/>
                      <w:sz w:val="24"/>
                      <w:szCs w:val="24"/>
                    </w:rPr>
                  </w:pPr>
                  <w:r w:rsidRPr="0046769F">
                    <w:rPr>
                      <w:rFonts w:ascii="Arial Narrow" w:hAnsi="Arial Narrow"/>
                      <w:sz w:val="24"/>
                      <w:szCs w:val="24"/>
                      <w:lang w:val="fr-CM" w:eastAsia="en-US"/>
                    </w:rPr>
                    <w:t> </w:t>
                  </w:r>
                  <w:r w:rsidRPr="0046769F">
                    <w:rPr>
                      <w:rFonts w:ascii="Arial Narrow" w:hAnsi="Arial Narrow"/>
                      <w:sz w:val="24"/>
                      <w:szCs w:val="24"/>
                    </w:rPr>
                    <w:t xml:space="preserve">Nbre de projets : 01 = </w:t>
                  </w:r>
                  <w:r w:rsidR="009250B0" w:rsidRPr="0046769F">
                    <w:rPr>
                      <w:rFonts w:ascii="Arial Narrow" w:hAnsi="Arial Narrow"/>
                      <w:sz w:val="24"/>
                      <w:szCs w:val="24"/>
                    </w:rPr>
                    <w:t>1</w:t>
                  </w:r>
                  <w:r w:rsidRPr="0046769F">
                    <w:rPr>
                      <w:rFonts w:ascii="Arial Narrow" w:hAnsi="Arial Narrow"/>
                      <w:sz w:val="24"/>
                      <w:szCs w:val="24"/>
                    </w:rPr>
                    <w:t xml:space="preserve"> pt</w:t>
                  </w:r>
                </w:p>
                <w:p w14:paraId="101EC21A" w14:textId="1B8377D0" w:rsidR="006B6FAB" w:rsidRPr="0046769F" w:rsidRDefault="006B6FAB" w:rsidP="006B6FAB">
                  <w:pPr>
                    <w:pStyle w:val="LO-normal"/>
                    <w:keepNext/>
                    <w:ind w:right="145"/>
                    <w:rPr>
                      <w:rFonts w:ascii="Arial Narrow" w:hAnsi="Arial Narrow"/>
                      <w:sz w:val="24"/>
                      <w:szCs w:val="24"/>
                    </w:rPr>
                  </w:pPr>
                  <w:r w:rsidRPr="0046769F">
                    <w:rPr>
                      <w:rFonts w:ascii="Arial Narrow" w:hAnsi="Arial Narrow"/>
                      <w:sz w:val="24"/>
                      <w:szCs w:val="24"/>
                    </w:rPr>
                    <w:t xml:space="preserve">Nbre de projets : 02 = </w:t>
                  </w:r>
                  <w:r w:rsidR="009250B0" w:rsidRPr="0046769F">
                    <w:rPr>
                      <w:rFonts w:ascii="Arial Narrow" w:hAnsi="Arial Narrow"/>
                      <w:sz w:val="24"/>
                      <w:szCs w:val="24"/>
                    </w:rPr>
                    <w:t>2</w:t>
                  </w:r>
                  <w:r w:rsidRPr="0046769F">
                    <w:rPr>
                      <w:rFonts w:ascii="Arial Narrow" w:hAnsi="Arial Narrow"/>
                      <w:sz w:val="24"/>
                      <w:szCs w:val="24"/>
                    </w:rPr>
                    <w:t xml:space="preserve"> pts</w:t>
                  </w:r>
                </w:p>
                <w:p w14:paraId="070923A2" w14:textId="77777777" w:rsidR="006B6FAB" w:rsidRPr="0046769F" w:rsidRDefault="006B6FAB" w:rsidP="006B6FAB">
                  <w:pPr>
                    <w:suppressAutoHyphens w:val="0"/>
                    <w:spacing w:line="276" w:lineRule="auto"/>
                    <w:ind w:right="145"/>
                    <w:jc w:val="both"/>
                    <w:rPr>
                      <w:rFonts w:ascii="Arial Narrow" w:hAnsi="Arial Narrow"/>
                      <w:sz w:val="24"/>
                      <w:szCs w:val="24"/>
                      <w:lang w:val="fr-CM" w:eastAsia="en-US"/>
                    </w:rPr>
                  </w:pPr>
                  <w:r w:rsidRPr="0046769F">
                    <w:rPr>
                      <w:rFonts w:ascii="Arial Narrow" w:hAnsi="Arial Narrow"/>
                      <w:sz w:val="24"/>
                      <w:szCs w:val="24"/>
                    </w:rPr>
                    <w:t>Chaque année de plus donne 1 point de plus</w:t>
                  </w:r>
                </w:p>
              </w:tc>
              <w:tc>
                <w:tcPr>
                  <w:tcW w:w="748" w:type="dxa"/>
                  <w:gridSpan w:val="4"/>
                  <w:vAlign w:val="center"/>
                </w:tcPr>
                <w:p w14:paraId="04A8BC92" w14:textId="714042B9" w:rsidR="006B6FAB" w:rsidRPr="0046769F" w:rsidRDefault="009250B0" w:rsidP="006B6FAB">
                  <w:pPr>
                    <w:pStyle w:val="LO-normal"/>
                    <w:widowControl w:val="0"/>
                    <w:ind w:left="-7"/>
                    <w:jc w:val="center"/>
                    <w:rPr>
                      <w:rFonts w:ascii="Arial Narrow" w:hAnsi="Arial Narrow"/>
                      <w:sz w:val="24"/>
                      <w:szCs w:val="24"/>
                    </w:rPr>
                  </w:pPr>
                  <w:r w:rsidRPr="0046769F">
                    <w:rPr>
                      <w:rFonts w:ascii="Arial Narrow" w:hAnsi="Arial Narrow"/>
                      <w:sz w:val="24"/>
                      <w:szCs w:val="24"/>
                    </w:rPr>
                    <w:t>3</w:t>
                  </w:r>
                </w:p>
              </w:tc>
              <w:tc>
                <w:tcPr>
                  <w:tcW w:w="963" w:type="dxa"/>
                  <w:vAlign w:val="center"/>
                </w:tcPr>
                <w:p w14:paraId="5856E1CA" w14:textId="77777777" w:rsidR="006B6FAB" w:rsidRPr="0046769F" w:rsidRDefault="006B6FAB" w:rsidP="006B6FAB">
                  <w:pPr>
                    <w:pStyle w:val="LO-normal"/>
                    <w:widowControl w:val="0"/>
                    <w:ind w:left="-7"/>
                    <w:jc w:val="center"/>
                    <w:rPr>
                      <w:rFonts w:ascii="Arial Narrow" w:hAnsi="Arial Narrow"/>
                      <w:sz w:val="24"/>
                      <w:szCs w:val="24"/>
                    </w:rPr>
                  </w:pPr>
                </w:p>
              </w:tc>
              <w:tc>
                <w:tcPr>
                  <w:tcW w:w="1702" w:type="dxa"/>
                  <w:vAlign w:val="center"/>
                </w:tcPr>
                <w:p w14:paraId="1820D76E" w14:textId="77777777" w:rsidR="006B6FAB" w:rsidRPr="0046769F" w:rsidRDefault="006B6FAB" w:rsidP="006B6FAB">
                  <w:pPr>
                    <w:pStyle w:val="LO-normal"/>
                    <w:widowControl w:val="0"/>
                    <w:ind w:left="-7"/>
                    <w:jc w:val="center"/>
                    <w:rPr>
                      <w:rFonts w:ascii="Arial Narrow" w:hAnsi="Arial Narrow"/>
                      <w:sz w:val="24"/>
                      <w:szCs w:val="24"/>
                    </w:rPr>
                  </w:pPr>
                </w:p>
              </w:tc>
            </w:tr>
            <w:tr w:rsidR="006B6FAB" w:rsidRPr="0046769F" w14:paraId="63AEF7C3" w14:textId="77777777" w:rsidTr="006B6FAB">
              <w:trPr>
                <w:trHeight w:val="277"/>
                <w:jc w:val="center"/>
              </w:trPr>
              <w:tc>
                <w:tcPr>
                  <w:tcW w:w="6267" w:type="dxa"/>
                  <w:gridSpan w:val="7"/>
                  <w:shd w:val="clear" w:color="auto" w:fill="D9D9D9" w:themeFill="background1" w:themeFillShade="D9"/>
                  <w:vAlign w:val="center"/>
                </w:tcPr>
                <w:p w14:paraId="642411A0" w14:textId="55865F4A" w:rsidR="006B6FAB" w:rsidRPr="0046769F" w:rsidRDefault="006B6FAB" w:rsidP="006B6FAB">
                  <w:pPr>
                    <w:pStyle w:val="LO-normal"/>
                    <w:widowControl w:val="0"/>
                    <w:ind w:left="-7"/>
                    <w:rPr>
                      <w:rFonts w:ascii="Arial Narrow" w:hAnsi="Arial Narrow"/>
                      <w:sz w:val="24"/>
                      <w:szCs w:val="24"/>
                    </w:rPr>
                  </w:pPr>
                  <w:r w:rsidRPr="0046769F">
                    <w:rPr>
                      <w:rFonts w:ascii="Arial Narrow" w:hAnsi="Arial Narrow"/>
                      <w:b/>
                      <w:bCs/>
                      <w:sz w:val="24"/>
                      <w:szCs w:val="24"/>
                    </w:rPr>
                    <w:t>Sous-Total IV.</w:t>
                  </w:r>
                  <w:r w:rsidR="00847F14" w:rsidRPr="0046769F">
                    <w:rPr>
                      <w:rFonts w:ascii="Arial Narrow" w:hAnsi="Arial Narrow"/>
                      <w:b/>
                      <w:bCs/>
                      <w:sz w:val="24"/>
                      <w:szCs w:val="24"/>
                    </w:rPr>
                    <w:t>4</w:t>
                  </w:r>
                </w:p>
              </w:tc>
              <w:tc>
                <w:tcPr>
                  <w:tcW w:w="963" w:type="dxa"/>
                  <w:shd w:val="clear" w:color="auto" w:fill="D9D9D9" w:themeFill="background1" w:themeFillShade="D9"/>
                  <w:vAlign w:val="center"/>
                </w:tcPr>
                <w:p w14:paraId="56C503BC" w14:textId="77777777" w:rsidR="006B6FAB" w:rsidRPr="0046769F" w:rsidRDefault="006B6FAB" w:rsidP="006B6FAB">
                  <w:pPr>
                    <w:pStyle w:val="LO-normal"/>
                    <w:widowControl w:val="0"/>
                    <w:ind w:left="-7"/>
                    <w:jc w:val="center"/>
                    <w:rPr>
                      <w:rFonts w:ascii="Arial Narrow" w:hAnsi="Arial Narrow"/>
                      <w:sz w:val="24"/>
                      <w:szCs w:val="24"/>
                    </w:rPr>
                  </w:pPr>
                </w:p>
              </w:tc>
              <w:tc>
                <w:tcPr>
                  <w:tcW w:w="1702" w:type="dxa"/>
                  <w:shd w:val="clear" w:color="auto" w:fill="D9D9D9" w:themeFill="background1" w:themeFillShade="D9"/>
                  <w:vAlign w:val="center"/>
                </w:tcPr>
                <w:p w14:paraId="5F2D309E" w14:textId="77777777" w:rsidR="006B6FAB" w:rsidRPr="0046769F" w:rsidRDefault="006B6FAB" w:rsidP="006B6FAB">
                  <w:pPr>
                    <w:pStyle w:val="LO-normal"/>
                    <w:widowControl w:val="0"/>
                    <w:ind w:left="-7"/>
                    <w:jc w:val="center"/>
                    <w:rPr>
                      <w:rFonts w:ascii="Arial Narrow" w:hAnsi="Arial Narrow"/>
                      <w:sz w:val="24"/>
                      <w:szCs w:val="24"/>
                    </w:rPr>
                  </w:pPr>
                </w:p>
              </w:tc>
            </w:tr>
            <w:tr w:rsidR="006B6FAB" w:rsidRPr="0046769F" w14:paraId="542B9628" w14:textId="77777777" w:rsidTr="006B6FAB">
              <w:trPr>
                <w:trHeight w:val="350"/>
                <w:jc w:val="center"/>
              </w:trPr>
              <w:tc>
                <w:tcPr>
                  <w:tcW w:w="6267" w:type="dxa"/>
                  <w:gridSpan w:val="7"/>
                  <w:shd w:val="clear" w:color="auto" w:fill="D9D9D9" w:themeFill="background1" w:themeFillShade="D9"/>
                  <w:vAlign w:val="center"/>
                </w:tcPr>
                <w:p w14:paraId="4A63CFED" w14:textId="77777777" w:rsidR="006B6FAB" w:rsidRPr="0046769F" w:rsidRDefault="006B6FAB" w:rsidP="006B6FAB">
                  <w:pPr>
                    <w:pStyle w:val="LO-normal"/>
                    <w:widowControl w:val="0"/>
                    <w:ind w:left="-7"/>
                    <w:rPr>
                      <w:rFonts w:ascii="Arial Narrow" w:hAnsi="Arial Narrow"/>
                      <w:b/>
                      <w:sz w:val="24"/>
                      <w:szCs w:val="24"/>
                    </w:rPr>
                  </w:pPr>
                  <w:r w:rsidRPr="0046769F">
                    <w:rPr>
                      <w:rFonts w:ascii="Arial Narrow" w:hAnsi="Arial Narrow"/>
                      <w:b/>
                      <w:sz w:val="24"/>
                      <w:szCs w:val="24"/>
                    </w:rPr>
                    <w:t>Sous-Total IV</w:t>
                  </w:r>
                </w:p>
              </w:tc>
              <w:tc>
                <w:tcPr>
                  <w:tcW w:w="963" w:type="dxa"/>
                  <w:shd w:val="clear" w:color="auto" w:fill="D9D9D9" w:themeFill="background1" w:themeFillShade="D9"/>
                  <w:vAlign w:val="center"/>
                </w:tcPr>
                <w:p w14:paraId="722C9A00" w14:textId="77777777" w:rsidR="006B6FAB" w:rsidRPr="0046769F" w:rsidRDefault="006B6FAB" w:rsidP="006B6FAB">
                  <w:pPr>
                    <w:pStyle w:val="LO-normal"/>
                    <w:widowControl w:val="0"/>
                    <w:ind w:left="-7"/>
                    <w:jc w:val="center"/>
                    <w:rPr>
                      <w:rFonts w:ascii="Arial Narrow" w:hAnsi="Arial Narrow"/>
                      <w:b/>
                      <w:sz w:val="24"/>
                      <w:szCs w:val="24"/>
                    </w:rPr>
                  </w:pPr>
                </w:p>
              </w:tc>
              <w:tc>
                <w:tcPr>
                  <w:tcW w:w="1702" w:type="dxa"/>
                  <w:shd w:val="clear" w:color="auto" w:fill="D9D9D9" w:themeFill="background1" w:themeFillShade="D9"/>
                </w:tcPr>
                <w:p w14:paraId="341CE936" w14:textId="77777777" w:rsidR="006B6FAB" w:rsidRPr="0046769F" w:rsidRDefault="006B6FAB" w:rsidP="006B6FAB">
                  <w:pPr>
                    <w:pStyle w:val="LO-normal"/>
                    <w:widowControl w:val="0"/>
                    <w:ind w:left="-7"/>
                    <w:jc w:val="center"/>
                    <w:rPr>
                      <w:rFonts w:ascii="Arial Narrow" w:hAnsi="Arial Narrow"/>
                      <w:b/>
                      <w:sz w:val="24"/>
                      <w:szCs w:val="24"/>
                    </w:rPr>
                  </w:pPr>
                  <w:r w:rsidRPr="0046769F">
                    <w:rPr>
                      <w:rFonts w:ascii="Arial Narrow" w:hAnsi="Arial Narrow"/>
                      <w:b/>
                      <w:sz w:val="24"/>
                      <w:szCs w:val="24"/>
                    </w:rPr>
                    <w:t xml:space="preserve">                    </w:t>
                  </w:r>
                </w:p>
              </w:tc>
            </w:tr>
            <w:tr w:rsidR="006B6FAB" w:rsidRPr="0046769F" w14:paraId="6B53682C" w14:textId="77777777" w:rsidTr="006B6FAB">
              <w:trPr>
                <w:trHeight w:val="359"/>
                <w:jc w:val="center"/>
              </w:trPr>
              <w:tc>
                <w:tcPr>
                  <w:tcW w:w="8932" w:type="dxa"/>
                  <w:gridSpan w:val="9"/>
                  <w:shd w:val="clear" w:color="auto" w:fill="95B3D7" w:themeFill="accent1" w:themeFillTint="99"/>
                  <w:vAlign w:val="center"/>
                </w:tcPr>
                <w:p w14:paraId="272C58B2" w14:textId="77777777" w:rsidR="006B6FAB" w:rsidRPr="0046769F" w:rsidRDefault="006B6FAB" w:rsidP="006B6FAB">
                  <w:pPr>
                    <w:pStyle w:val="LO-normal"/>
                    <w:widowControl w:val="0"/>
                    <w:numPr>
                      <w:ilvl w:val="0"/>
                      <w:numId w:val="105"/>
                    </w:numPr>
                    <w:spacing w:line="276" w:lineRule="auto"/>
                    <w:rPr>
                      <w:rFonts w:ascii="Arial Narrow" w:hAnsi="Arial Narrow"/>
                      <w:sz w:val="24"/>
                      <w:szCs w:val="24"/>
                    </w:rPr>
                  </w:pPr>
                  <w:r w:rsidRPr="0046769F">
                    <w:rPr>
                      <w:rFonts w:ascii="Arial Narrow" w:hAnsi="Arial Narrow"/>
                      <w:b/>
                      <w:sz w:val="24"/>
                      <w:szCs w:val="24"/>
                    </w:rPr>
                    <w:t>CAPACITE FINANCIERE (03 points)</w:t>
                  </w:r>
                </w:p>
              </w:tc>
            </w:tr>
            <w:tr w:rsidR="006B6FAB" w:rsidRPr="0046769F" w14:paraId="3FECD505" w14:textId="77777777" w:rsidTr="006B6FAB">
              <w:trPr>
                <w:trHeight w:val="246"/>
                <w:jc w:val="center"/>
              </w:trPr>
              <w:tc>
                <w:tcPr>
                  <w:tcW w:w="846" w:type="dxa"/>
                  <w:vAlign w:val="center"/>
                </w:tcPr>
                <w:p w14:paraId="79D05312" w14:textId="77777777" w:rsidR="006B6FAB" w:rsidRPr="0046769F" w:rsidRDefault="006B6FAB" w:rsidP="006B6FAB">
                  <w:pPr>
                    <w:pStyle w:val="LO-normal"/>
                    <w:widowControl w:val="0"/>
                    <w:jc w:val="center"/>
                    <w:rPr>
                      <w:rFonts w:ascii="Arial Narrow" w:hAnsi="Arial Narrow"/>
                      <w:b/>
                      <w:sz w:val="24"/>
                      <w:szCs w:val="24"/>
                    </w:rPr>
                  </w:pPr>
                  <w:r w:rsidRPr="0046769F">
                    <w:rPr>
                      <w:rFonts w:ascii="Arial Narrow" w:hAnsi="Arial Narrow"/>
                      <w:b/>
                      <w:sz w:val="24"/>
                      <w:szCs w:val="24"/>
                    </w:rPr>
                    <w:t>V.1</w:t>
                  </w:r>
                </w:p>
              </w:tc>
              <w:tc>
                <w:tcPr>
                  <w:tcW w:w="4673" w:type="dxa"/>
                  <w:gridSpan w:val="2"/>
                  <w:vAlign w:val="center"/>
                </w:tcPr>
                <w:p w14:paraId="480FD9BE" w14:textId="07873254" w:rsidR="006B6FAB" w:rsidRPr="0046769F" w:rsidRDefault="006B6FAB" w:rsidP="00A42956">
                  <w:pPr>
                    <w:pStyle w:val="LO-normal"/>
                    <w:widowControl w:val="0"/>
                    <w:rPr>
                      <w:rFonts w:ascii="Arial Narrow" w:hAnsi="Arial Narrow"/>
                      <w:sz w:val="24"/>
                      <w:szCs w:val="24"/>
                    </w:rPr>
                  </w:pPr>
                  <w:r w:rsidRPr="0046769F">
                    <w:rPr>
                      <w:rFonts w:ascii="Arial Narrow" w:hAnsi="Arial Narrow"/>
                      <w:sz w:val="24"/>
                      <w:szCs w:val="24"/>
                    </w:rPr>
                    <w:t xml:space="preserve">Attestation de capacité financière au moins égale à </w:t>
                  </w:r>
                  <w:r w:rsidR="00A42956" w:rsidRPr="0046769F">
                    <w:rPr>
                      <w:rFonts w:ascii="Arial Narrow" w:hAnsi="Arial Narrow"/>
                      <w:sz w:val="24"/>
                      <w:szCs w:val="24"/>
                    </w:rPr>
                    <w:t>3</w:t>
                  </w:r>
                  <w:r w:rsidRPr="0046769F">
                    <w:rPr>
                      <w:rFonts w:ascii="Arial Narrow" w:hAnsi="Arial Narrow"/>
                      <w:sz w:val="24"/>
                      <w:szCs w:val="24"/>
                    </w:rPr>
                    <w:t>0% du montant prévisionnel, délivrée par un établissement bancaire ou organisme financier agréée par le Ministère chargé des Finances</w:t>
                  </w:r>
                </w:p>
              </w:tc>
              <w:tc>
                <w:tcPr>
                  <w:tcW w:w="748" w:type="dxa"/>
                  <w:gridSpan w:val="4"/>
                  <w:vAlign w:val="center"/>
                </w:tcPr>
                <w:p w14:paraId="23211FC6" w14:textId="77777777" w:rsidR="006B6FAB" w:rsidRPr="0046769F" w:rsidRDefault="006B6FAB" w:rsidP="006B6FAB">
                  <w:pPr>
                    <w:pStyle w:val="LO-normal"/>
                    <w:widowControl w:val="0"/>
                    <w:spacing w:before="80" w:after="80"/>
                    <w:jc w:val="center"/>
                    <w:rPr>
                      <w:rFonts w:ascii="Arial Narrow" w:hAnsi="Arial Narrow"/>
                      <w:sz w:val="24"/>
                      <w:szCs w:val="24"/>
                    </w:rPr>
                  </w:pPr>
                  <w:r w:rsidRPr="0046769F">
                    <w:rPr>
                      <w:rFonts w:ascii="Arial Narrow" w:hAnsi="Arial Narrow"/>
                      <w:sz w:val="24"/>
                      <w:szCs w:val="24"/>
                    </w:rPr>
                    <w:t>3</w:t>
                  </w:r>
                </w:p>
              </w:tc>
              <w:tc>
                <w:tcPr>
                  <w:tcW w:w="963" w:type="dxa"/>
                  <w:vAlign w:val="center"/>
                </w:tcPr>
                <w:p w14:paraId="48CCA8ED" w14:textId="77777777" w:rsidR="006B6FAB" w:rsidRPr="0046769F" w:rsidRDefault="006B6FAB" w:rsidP="006B6FAB">
                  <w:pPr>
                    <w:pStyle w:val="LO-normal"/>
                    <w:widowControl w:val="0"/>
                    <w:spacing w:before="80" w:after="80"/>
                    <w:jc w:val="center"/>
                    <w:rPr>
                      <w:rFonts w:ascii="Arial Narrow" w:hAnsi="Arial Narrow"/>
                      <w:sz w:val="24"/>
                      <w:szCs w:val="24"/>
                    </w:rPr>
                  </w:pPr>
                </w:p>
              </w:tc>
              <w:tc>
                <w:tcPr>
                  <w:tcW w:w="1702" w:type="dxa"/>
                  <w:vAlign w:val="center"/>
                </w:tcPr>
                <w:p w14:paraId="6E795633" w14:textId="77777777" w:rsidR="006B6FAB" w:rsidRPr="0046769F" w:rsidRDefault="006B6FAB" w:rsidP="006B6FAB">
                  <w:pPr>
                    <w:pStyle w:val="LO-normal"/>
                    <w:widowControl w:val="0"/>
                    <w:spacing w:before="80" w:after="80"/>
                    <w:jc w:val="center"/>
                    <w:rPr>
                      <w:rFonts w:ascii="Arial Narrow" w:hAnsi="Arial Narrow"/>
                      <w:sz w:val="24"/>
                      <w:szCs w:val="24"/>
                    </w:rPr>
                  </w:pPr>
                </w:p>
              </w:tc>
            </w:tr>
            <w:tr w:rsidR="006B6FAB" w:rsidRPr="0046769F" w14:paraId="1FDE7195" w14:textId="77777777" w:rsidTr="006B6FAB">
              <w:trPr>
                <w:trHeight w:val="246"/>
                <w:jc w:val="center"/>
              </w:trPr>
              <w:tc>
                <w:tcPr>
                  <w:tcW w:w="6267" w:type="dxa"/>
                  <w:gridSpan w:val="7"/>
                  <w:shd w:val="clear" w:color="auto" w:fill="D9D9D9" w:themeFill="background1" w:themeFillShade="D9"/>
                  <w:vAlign w:val="center"/>
                </w:tcPr>
                <w:p w14:paraId="7BB4E945" w14:textId="77777777" w:rsidR="006B6FAB" w:rsidRPr="0046769F" w:rsidRDefault="006B6FAB" w:rsidP="006B6FAB">
                  <w:pPr>
                    <w:pStyle w:val="LO-normal"/>
                    <w:widowControl w:val="0"/>
                    <w:spacing w:before="80" w:after="80"/>
                    <w:rPr>
                      <w:rFonts w:ascii="Arial Narrow" w:hAnsi="Arial Narrow"/>
                      <w:sz w:val="24"/>
                      <w:szCs w:val="24"/>
                    </w:rPr>
                  </w:pPr>
                  <w:r w:rsidRPr="0046769F">
                    <w:rPr>
                      <w:rFonts w:ascii="Arial Narrow" w:hAnsi="Arial Narrow"/>
                      <w:b/>
                      <w:sz w:val="24"/>
                      <w:szCs w:val="24"/>
                    </w:rPr>
                    <w:t>Sous-Total V</w:t>
                  </w:r>
                </w:p>
              </w:tc>
              <w:tc>
                <w:tcPr>
                  <w:tcW w:w="963" w:type="dxa"/>
                  <w:shd w:val="clear" w:color="auto" w:fill="D9D9D9" w:themeFill="background1" w:themeFillShade="D9"/>
                  <w:vAlign w:val="center"/>
                </w:tcPr>
                <w:p w14:paraId="6665EEB4" w14:textId="77777777" w:rsidR="006B6FAB" w:rsidRPr="0046769F" w:rsidRDefault="006B6FAB" w:rsidP="006B6FAB">
                  <w:pPr>
                    <w:pStyle w:val="LO-normal"/>
                    <w:widowControl w:val="0"/>
                    <w:spacing w:before="80" w:after="80"/>
                    <w:jc w:val="center"/>
                    <w:rPr>
                      <w:rFonts w:ascii="Arial Narrow" w:hAnsi="Arial Narrow"/>
                      <w:b/>
                      <w:bCs/>
                      <w:sz w:val="24"/>
                      <w:szCs w:val="24"/>
                    </w:rPr>
                  </w:pPr>
                </w:p>
              </w:tc>
              <w:tc>
                <w:tcPr>
                  <w:tcW w:w="1702" w:type="dxa"/>
                  <w:shd w:val="clear" w:color="auto" w:fill="D9D9D9" w:themeFill="background1" w:themeFillShade="D9"/>
                  <w:vAlign w:val="center"/>
                </w:tcPr>
                <w:p w14:paraId="6F836C4B" w14:textId="77777777" w:rsidR="006B6FAB" w:rsidRPr="0046769F" w:rsidRDefault="006B6FAB" w:rsidP="006B6FAB">
                  <w:pPr>
                    <w:pStyle w:val="LO-normal"/>
                    <w:widowControl w:val="0"/>
                    <w:spacing w:before="80" w:after="80"/>
                    <w:jc w:val="center"/>
                    <w:rPr>
                      <w:rFonts w:ascii="Arial Narrow" w:hAnsi="Arial Narrow"/>
                      <w:sz w:val="24"/>
                      <w:szCs w:val="24"/>
                    </w:rPr>
                  </w:pPr>
                </w:p>
              </w:tc>
            </w:tr>
            <w:tr w:rsidR="006B6FAB" w:rsidRPr="0046769F" w14:paraId="3C1D2064" w14:textId="77777777" w:rsidTr="006B6FAB">
              <w:trPr>
                <w:trHeight w:val="377"/>
                <w:jc w:val="center"/>
              </w:trPr>
              <w:tc>
                <w:tcPr>
                  <w:tcW w:w="8932" w:type="dxa"/>
                  <w:gridSpan w:val="9"/>
                  <w:shd w:val="clear" w:color="auto" w:fill="95B3D7" w:themeFill="accent1" w:themeFillTint="99"/>
                  <w:vAlign w:val="center"/>
                </w:tcPr>
                <w:p w14:paraId="33B8302E" w14:textId="77777777" w:rsidR="006B6FAB" w:rsidRPr="0046769F" w:rsidRDefault="006B6FAB" w:rsidP="006B6FAB">
                  <w:pPr>
                    <w:pStyle w:val="LO-normal"/>
                    <w:widowControl w:val="0"/>
                    <w:numPr>
                      <w:ilvl w:val="0"/>
                      <w:numId w:val="105"/>
                    </w:numPr>
                    <w:spacing w:line="276" w:lineRule="auto"/>
                    <w:rPr>
                      <w:rFonts w:ascii="Arial Narrow" w:hAnsi="Arial Narrow"/>
                      <w:b/>
                      <w:sz w:val="24"/>
                      <w:szCs w:val="24"/>
                    </w:rPr>
                  </w:pPr>
                  <w:r w:rsidRPr="0046769F">
                    <w:rPr>
                      <w:rFonts w:ascii="Arial Narrow" w:hAnsi="Arial Narrow"/>
                      <w:b/>
                      <w:sz w:val="24"/>
                      <w:szCs w:val="24"/>
                    </w:rPr>
                    <w:t>MOYENS LOGISTIQUES (05 points)</w:t>
                  </w:r>
                </w:p>
              </w:tc>
            </w:tr>
            <w:tr w:rsidR="006B6FAB" w:rsidRPr="0046769F" w14:paraId="3A9FD782" w14:textId="77777777" w:rsidTr="006B6FAB">
              <w:trPr>
                <w:trHeight w:val="246"/>
                <w:jc w:val="center"/>
              </w:trPr>
              <w:tc>
                <w:tcPr>
                  <w:tcW w:w="846" w:type="dxa"/>
                  <w:vAlign w:val="center"/>
                </w:tcPr>
                <w:p w14:paraId="44706156" w14:textId="77777777" w:rsidR="006B6FAB" w:rsidRPr="0046769F" w:rsidRDefault="006B6FAB" w:rsidP="006B6FAB">
                  <w:pPr>
                    <w:pStyle w:val="LO-normal"/>
                    <w:widowControl w:val="0"/>
                    <w:ind w:left="32"/>
                    <w:rPr>
                      <w:rFonts w:ascii="Arial Narrow" w:hAnsi="Arial Narrow"/>
                      <w:bCs/>
                      <w:sz w:val="24"/>
                      <w:szCs w:val="24"/>
                    </w:rPr>
                  </w:pPr>
                  <w:r w:rsidRPr="0046769F">
                    <w:rPr>
                      <w:rFonts w:ascii="Arial Narrow" w:hAnsi="Arial Narrow"/>
                      <w:bCs/>
                      <w:sz w:val="24"/>
                      <w:szCs w:val="24"/>
                    </w:rPr>
                    <w:t>VI.1</w:t>
                  </w:r>
                </w:p>
              </w:tc>
              <w:tc>
                <w:tcPr>
                  <w:tcW w:w="4673" w:type="dxa"/>
                  <w:gridSpan w:val="2"/>
                  <w:vAlign w:val="center"/>
                </w:tcPr>
                <w:p w14:paraId="2653053F" w14:textId="77777777" w:rsidR="006B6FAB" w:rsidRPr="0046769F" w:rsidRDefault="006B6FAB" w:rsidP="006B6FAB">
                  <w:pPr>
                    <w:spacing w:line="276" w:lineRule="auto"/>
                    <w:rPr>
                      <w:rFonts w:ascii="Arial Narrow" w:hAnsi="Arial Narrow"/>
                      <w:sz w:val="24"/>
                      <w:szCs w:val="24"/>
                    </w:rPr>
                  </w:pPr>
                  <w:r w:rsidRPr="0046769F">
                    <w:rPr>
                      <w:rFonts w:ascii="Arial Narrow" w:hAnsi="Arial Narrow"/>
                      <w:sz w:val="24"/>
                      <w:szCs w:val="24"/>
                    </w:rPr>
                    <w:t>Stratégie de mise en place des modalités de travail/Installation</w:t>
                  </w:r>
                </w:p>
                <w:p w14:paraId="59FD1608" w14:textId="77777777" w:rsidR="006B6FAB" w:rsidRPr="0046769F" w:rsidRDefault="006B6FAB" w:rsidP="006B6FAB">
                  <w:pPr>
                    <w:spacing w:line="276" w:lineRule="auto"/>
                    <w:rPr>
                      <w:rFonts w:ascii="Arial Narrow" w:hAnsi="Arial Narrow"/>
                      <w:sz w:val="24"/>
                      <w:szCs w:val="24"/>
                    </w:rPr>
                  </w:pPr>
                  <w:r w:rsidRPr="0046769F">
                    <w:rPr>
                      <w:rFonts w:ascii="Arial Narrow" w:hAnsi="Arial Narrow"/>
                      <w:i/>
                      <w:sz w:val="24"/>
                      <w:szCs w:val="24"/>
                    </w:rPr>
                    <w:t>(Très bonne : 5pts ; bonne : 4pts, moyenne : 2,5pts ; Passable : 1,5pt ; inexistant :0)</w:t>
                  </w:r>
                </w:p>
              </w:tc>
              <w:tc>
                <w:tcPr>
                  <w:tcW w:w="748" w:type="dxa"/>
                  <w:gridSpan w:val="4"/>
                  <w:vAlign w:val="center"/>
                </w:tcPr>
                <w:p w14:paraId="5D430A12" w14:textId="77777777" w:rsidR="006B6FAB" w:rsidRPr="0046769F" w:rsidRDefault="006B6FAB" w:rsidP="006B6FAB">
                  <w:pPr>
                    <w:pStyle w:val="LO-normal"/>
                    <w:widowControl w:val="0"/>
                    <w:spacing w:before="80" w:after="80"/>
                    <w:jc w:val="center"/>
                    <w:rPr>
                      <w:rFonts w:ascii="Arial Narrow" w:hAnsi="Arial Narrow"/>
                      <w:sz w:val="24"/>
                      <w:szCs w:val="24"/>
                    </w:rPr>
                  </w:pPr>
                  <w:r w:rsidRPr="0046769F">
                    <w:rPr>
                      <w:rFonts w:ascii="Arial Narrow" w:hAnsi="Arial Narrow"/>
                      <w:sz w:val="24"/>
                      <w:szCs w:val="24"/>
                    </w:rPr>
                    <w:t>5</w:t>
                  </w:r>
                </w:p>
              </w:tc>
              <w:tc>
                <w:tcPr>
                  <w:tcW w:w="963" w:type="dxa"/>
                  <w:vAlign w:val="center"/>
                </w:tcPr>
                <w:p w14:paraId="6FE63438" w14:textId="77777777" w:rsidR="006B6FAB" w:rsidRPr="0046769F" w:rsidRDefault="006B6FAB" w:rsidP="006B6FAB">
                  <w:pPr>
                    <w:pStyle w:val="LO-normal"/>
                    <w:widowControl w:val="0"/>
                    <w:spacing w:before="80" w:after="80"/>
                    <w:jc w:val="center"/>
                    <w:rPr>
                      <w:rFonts w:ascii="Arial Narrow" w:hAnsi="Arial Narrow"/>
                      <w:sz w:val="24"/>
                      <w:szCs w:val="24"/>
                    </w:rPr>
                  </w:pPr>
                </w:p>
              </w:tc>
              <w:tc>
                <w:tcPr>
                  <w:tcW w:w="1702" w:type="dxa"/>
                  <w:vAlign w:val="center"/>
                </w:tcPr>
                <w:p w14:paraId="6D6E46D2" w14:textId="77777777" w:rsidR="006B6FAB" w:rsidRPr="0046769F" w:rsidRDefault="006B6FAB" w:rsidP="006B6FAB">
                  <w:pPr>
                    <w:pStyle w:val="LO-normal"/>
                    <w:widowControl w:val="0"/>
                    <w:spacing w:before="80" w:after="80"/>
                    <w:jc w:val="center"/>
                    <w:rPr>
                      <w:rFonts w:ascii="Arial Narrow" w:hAnsi="Arial Narrow"/>
                      <w:sz w:val="24"/>
                      <w:szCs w:val="24"/>
                    </w:rPr>
                  </w:pPr>
                </w:p>
              </w:tc>
            </w:tr>
            <w:tr w:rsidR="006B6FAB" w:rsidRPr="0046769F" w14:paraId="07003BF9" w14:textId="77777777" w:rsidTr="006B6FAB">
              <w:trPr>
                <w:trHeight w:val="20"/>
                <w:jc w:val="center"/>
              </w:trPr>
              <w:tc>
                <w:tcPr>
                  <w:tcW w:w="6267" w:type="dxa"/>
                  <w:gridSpan w:val="7"/>
                  <w:shd w:val="clear" w:color="auto" w:fill="D9D9D9" w:themeFill="background1" w:themeFillShade="D9"/>
                  <w:vAlign w:val="center"/>
                </w:tcPr>
                <w:p w14:paraId="211B5B63" w14:textId="77777777" w:rsidR="006B6FAB" w:rsidRPr="0046769F" w:rsidRDefault="006B6FAB" w:rsidP="006B6FAB">
                  <w:pPr>
                    <w:pStyle w:val="LO-normal"/>
                    <w:widowControl w:val="0"/>
                    <w:spacing w:before="80" w:after="80"/>
                    <w:rPr>
                      <w:rFonts w:ascii="Arial Narrow" w:hAnsi="Arial Narrow"/>
                      <w:b/>
                      <w:sz w:val="24"/>
                      <w:szCs w:val="24"/>
                    </w:rPr>
                  </w:pPr>
                  <w:r w:rsidRPr="0046769F">
                    <w:rPr>
                      <w:rFonts w:ascii="Arial Narrow" w:hAnsi="Arial Narrow"/>
                      <w:b/>
                      <w:sz w:val="24"/>
                      <w:szCs w:val="24"/>
                    </w:rPr>
                    <w:t>Sous-Total VI</w:t>
                  </w:r>
                </w:p>
              </w:tc>
              <w:tc>
                <w:tcPr>
                  <w:tcW w:w="963" w:type="dxa"/>
                  <w:shd w:val="clear" w:color="auto" w:fill="D9D9D9" w:themeFill="background1" w:themeFillShade="D9"/>
                  <w:vAlign w:val="center"/>
                </w:tcPr>
                <w:p w14:paraId="318DB18B" w14:textId="77777777" w:rsidR="006B6FAB" w:rsidRPr="0046769F" w:rsidRDefault="006B6FAB" w:rsidP="006B6FAB">
                  <w:pPr>
                    <w:pStyle w:val="LO-normal"/>
                    <w:widowControl w:val="0"/>
                    <w:spacing w:before="80" w:after="80"/>
                    <w:jc w:val="center"/>
                    <w:rPr>
                      <w:rFonts w:ascii="Arial Narrow" w:hAnsi="Arial Narrow"/>
                      <w:b/>
                      <w:sz w:val="24"/>
                      <w:szCs w:val="24"/>
                    </w:rPr>
                  </w:pPr>
                </w:p>
              </w:tc>
              <w:tc>
                <w:tcPr>
                  <w:tcW w:w="1702" w:type="dxa"/>
                  <w:shd w:val="clear" w:color="auto" w:fill="D9D9D9" w:themeFill="background1" w:themeFillShade="D9"/>
                  <w:vAlign w:val="center"/>
                </w:tcPr>
                <w:p w14:paraId="23E0ED67" w14:textId="77777777" w:rsidR="006B6FAB" w:rsidRPr="0046769F" w:rsidRDefault="006B6FAB" w:rsidP="006B6FAB">
                  <w:pPr>
                    <w:pStyle w:val="LO-normal"/>
                    <w:widowControl w:val="0"/>
                    <w:spacing w:before="80" w:after="80"/>
                    <w:rPr>
                      <w:rFonts w:ascii="Arial Narrow" w:hAnsi="Arial Narrow"/>
                      <w:sz w:val="24"/>
                      <w:szCs w:val="24"/>
                    </w:rPr>
                  </w:pPr>
                </w:p>
              </w:tc>
            </w:tr>
            <w:tr w:rsidR="006B6FAB" w:rsidRPr="0046769F" w14:paraId="45049F47" w14:textId="77777777" w:rsidTr="006B6FAB">
              <w:trPr>
                <w:trHeight w:val="20"/>
                <w:jc w:val="center"/>
              </w:trPr>
              <w:tc>
                <w:tcPr>
                  <w:tcW w:w="7230" w:type="dxa"/>
                  <w:gridSpan w:val="8"/>
                  <w:shd w:val="clear" w:color="auto" w:fill="95B3D7" w:themeFill="accent1" w:themeFillTint="99"/>
                  <w:vAlign w:val="center"/>
                </w:tcPr>
                <w:p w14:paraId="2F0971BC" w14:textId="77777777" w:rsidR="006B6FAB" w:rsidRPr="0046769F" w:rsidRDefault="006B6FAB" w:rsidP="006B6FAB">
                  <w:pPr>
                    <w:pStyle w:val="LO-normal"/>
                    <w:widowControl w:val="0"/>
                    <w:numPr>
                      <w:ilvl w:val="0"/>
                      <w:numId w:val="105"/>
                    </w:numPr>
                    <w:spacing w:line="276" w:lineRule="auto"/>
                    <w:rPr>
                      <w:rFonts w:ascii="Arial Narrow" w:hAnsi="Arial Narrow"/>
                      <w:b/>
                      <w:sz w:val="24"/>
                      <w:szCs w:val="24"/>
                    </w:rPr>
                  </w:pPr>
                  <w:r w:rsidRPr="0046769F">
                    <w:rPr>
                      <w:rFonts w:ascii="Arial Narrow" w:hAnsi="Arial Narrow"/>
                      <w:b/>
                      <w:sz w:val="24"/>
                      <w:szCs w:val="24"/>
                    </w:rPr>
                    <w:t>Preuves d’acceptation des conditions du marché (02 points)</w:t>
                  </w:r>
                </w:p>
              </w:tc>
              <w:tc>
                <w:tcPr>
                  <w:tcW w:w="1702" w:type="dxa"/>
                  <w:shd w:val="clear" w:color="auto" w:fill="95B3D7" w:themeFill="accent1" w:themeFillTint="99"/>
                  <w:vAlign w:val="center"/>
                </w:tcPr>
                <w:p w14:paraId="185D0E91" w14:textId="77777777" w:rsidR="006B6FAB" w:rsidRPr="0046769F" w:rsidRDefault="006B6FAB" w:rsidP="006B6FAB">
                  <w:pPr>
                    <w:pStyle w:val="LO-normal"/>
                    <w:widowControl w:val="0"/>
                    <w:spacing w:before="80" w:after="80"/>
                    <w:rPr>
                      <w:rFonts w:ascii="Arial Narrow" w:hAnsi="Arial Narrow"/>
                      <w:sz w:val="24"/>
                      <w:szCs w:val="24"/>
                    </w:rPr>
                  </w:pPr>
                </w:p>
              </w:tc>
            </w:tr>
            <w:tr w:rsidR="006B6FAB" w:rsidRPr="0046769F" w14:paraId="5C3E57F7" w14:textId="77777777" w:rsidTr="006B6FAB">
              <w:trPr>
                <w:trHeight w:val="20"/>
                <w:jc w:val="center"/>
              </w:trPr>
              <w:tc>
                <w:tcPr>
                  <w:tcW w:w="846" w:type="dxa"/>
                  <w:vAlign w:val="center"/>
                </w:tcPr>
                <w:p w14:paraId="5D5F2F06" w14:textId="77777777" w:rsidR="006B6FAB" w:rsidRPr="0046769F" w:rsidRDefault="006B6FAB" w:rsidP="006B6FAB">
                  <w:pPr>
                    <w:pStyle w:val="LO-normal"/>
                    <w:widowControl w:val="0"/>
                    <w:spacing w:before="80" w:after="80"/>
                    <w:rPr>
                      <w:rFonts w:ascii="Arial Narrow" w:hAnsi="Arial Narrow"/>
                      <w:b/>
                      <w:sz w:val="24"/>
                      <w:szCs w:val="24"/>
                    </w:rPr>
                  </w:pPr>
                </w:p>
              </w:tc>
              <w:tc>
                <w:tcPr>
                  <w:tcW w:w="4693" w:type="dxa"/>
                  <w:gridSpan w:val="4"/>
                  <w:tcBorders>
                    <w:top w:val="single" w:sz="4" w:space="0" w:color="auto"/>
                    <w:left w:val="single" w:sz="4" w:space="0" w:color="auto"/>
                    <w:bottom w:val="single" w:sz="4" w:space="0" w:color="auto"/>
                    <w:right w:val="single" w:sz="4" w:space="0" w:color="auto"/>
                  </w:tcBorders>
                  <w:vAlign w:val="center"/>
                </w:tcPr>
                <w:p w14:paraId="279BD6EB" w14:textId="77777777" w:rsidR="006B6FAB" w:rsidRPr="0046769F" w:rsidRDefault="006B6FAB" w:rsidP="006B6FAB">
                  <w:pPr>
                    <w:pStyle w:val="LO-normal"/>
                    <w:widowControl w:val="0"/>
                    <w:spacing w:before="80" w:after="80"/>
                    <w:rPr>
                      <w:rFonts w:ascii="Arial Narrow" w:hAnsi="Arial Narrow"/>
                      <w:kern w:val="2"/>
                      <w:sz w:val="24"/>
                      <w:szCs w:val="24"/>
                    </w:rPr>
                  </w:pPr>
                  <w:r w:rsidRPr="0046769F">
                    <w:rPr>
                      <w:rFonts w:ascii="Arial Narrow" w:hAnsi="Arial Narrow"/>
                      <w:kern w:val="2"/>
                      <w:sz w:val="24"/>
                      <w:szCs w:val="24"/>
                    </w:rPr>
                    <w:t>TDR paraphé à chaque page, daté signé et cacheté à la dernière page</w:t>
                  </w:r>
                </w:p>
              </w:tc>
              <w:tc>
                <w:tcPr>
                  <w:tcW w:w="728" w:type="dxa"/>
                  <w:gridSpan w:val="2"/>
                  <w:tcBorders>
                    <w:top w:val="single" w:sz="4" w:space="0" w:color="auto"/>
                    <w:left w:val="single" w:sz="4" w:space="0" w:color="auto"/>
                    <w:bottom w:val="single" w:sz="4" w:space="0" w:color="auto"/>
                    <w:right w:val="single" w:sz="4" w:space="0" w:color="auto"/>
                  </w:tcBorders>
                  <w:vAlign w:val="center"/>
                </w:tcPr>
                <w:p w14:paraId="2090B1C4" w14:textId="77777777" w:rsidR="006B6FAB" w:rsidRPr="0046769F" w:rsidRDefault="006B6FAB" w:rsidP="006B6FAB">
                  <w:pPr>
                    <w:pStyle w:val="LO-normal"/>
                    <w:widowControl w:val="0"/>
                    <w:spacing w:before="80" w:after="80"/>
                    <w:jc w:val="center"/>
                    <w:rPr>
                      <w:rFonts w:ascii="Arial Narrow" w:hAnsi="Arial Narrow"/>
                      <w:kern w:val="2"/>
                      <w:sz w:val="24"/>
                      <w:szCs w:val="24"/>
                    </w:rPr>
                  </w:pPr>
                  <w:r w:rsidRPr="0046769F">
                    <w:rPr>
                      <w:rFonts w:ascii="Arial Narrow" w:hAnsi="Arial Narrow"/>
                      <w:kern w:val="2"/>
                      <w:sz w:val="24"/>
                      <w:szCs w:val="24"/>
                    </w:rPr>
                    <w:t>2</w:t>
                  </w:r>
                </w:p>
              </w:tc>
              <w:tc>
                <w:tcPr>
                  <w:tcW w:w="963" w:type="dxa"/>
                  <w:vAlign w:val="center"/>
                </w:tcPr>
                <w:p w14:paraId="6A006F1D" w14:textId="77777777" w:rsidR="006B6FAB" w:rsidRPr="0046769F" w:rsidRDefault="006B6FAB" w:rsidP="006B6FAB">
                  <w:pPr>
                    <w:pStyle w:val="LO-normal"/>
                    <w:widowControl w:val="0"/>
                    <w:spacing w:before="80" w:after="80"/>
                    <w:jc w:val="center"/>
                    <w:rPr>
                      <w:rFonts w:ascii="Arial Narrow" w:hAnsi="Arial Narrow"/>
                      <w:bCs/>
                      <w:sz w:val="24"/>
                      <w:szCs w:val="24"/>
                    </w:rPr>
                  </w:pPr>
                </w:p>
              </w:tc>
              <w:tc>
                <w:tcPr>
                  <w:tcW w:w="1702" w:type="dxa"/>
                  <w:vAlign w:val="center"/>
                </w:tcPr>
                <w:p w14:paraId="2DB38D3E" w14:textId="77777777" w:rsidR="006B6FAB" w:rsidRPr="0046769F" w:rsidRDefault="006B6FAB" w:rsidP="006B6FAB">
                  <w:pPr>
                    <w:pStyle w:val="LO-normal"/>
                    <w:widowControl w:val="0"/>
                    <w:spacing w:before="80" w:after="80"/>
                    <w:rPr>
                      <w:rFonts w:ascii="Arial Narrow" w:hAnsi="Arial Narrow"/>
                      <w:sz w:val="24"/>
                      <w:szCs w:val="24"/>
                    </w:rPr>
                  </w:pPr>
                </w:p>
              </w:tc>
            </w:tr>
            <w:tr w:rsidR="006B6FAB" w:rsidRPr="0046769F" w14:paraId="3BB2600E" w14:textId="77777777" w:rsidTr="006B6FAB">
              <w:trPr>
                <w:trHeight w:val="20"/>
                <w:jc w:val="center"/>
              </w:trPr>
              <w:tc>
                <w:tcPr>
                  <w:tcW w:w="6267" w:type="dxa"/>
                  <w:gridSpan w:val="7"/>
                  <w:shd w:val="clear" w:color="auto" w:fill="D9D9D9" w:themeFill="background1" w:themeFillShade="D9"/>
                  <w:vAlign w:val="center"/>
                </w:tcPr>
                <w:p w14:paraId="5EC193C4" w14:textId="77777777" w:rsidR="006B6FAB" w:rsidRPr="0046769F" w:rsidRDefault="006B6FAB" w:rsidP="006B6FAB">
                  <w:pPr>
                    <w:pStyle w:val="LO-normal"/>
                    <w:widowControl w:val="0"/>
                    <w:spacing w:before="80" w:after="80"/>
                    <w:rPr>
                      <w:rFonts w:ascii="Arial Narrow" w:hAnsi="Arial Narrow"/>
                      <w:b/>
                      <w:sz w:val="24"/>
                      <w:szCs w:val="24"/>
                    </w:rPr>
                  </w:pPr>
                  <w:r w:rsidRPr="0046769F">
                    <w:rPr>
                      <w:rFonts w:ascii="Arial Narrow" w:hAnsi="Arial Narrow"/>
                      <w:b/>
                      <w:sz w:val="24"/>
                      <w:szCs w:val="24"/>
                    </w:rPr>
                    <w:lastRenderedPageBreak/>
                    <w:t>Sous-Total VII</w:t>
                  </w:r>
                </w:p>
              </w:tc>
              <w:tc>
                <w:tcPr>
                  <w:tcW w:w="963" w:type="dxa"/>
                  <w:shd w:val="clear" w:color="auto" w:fill="D9D9D9" w:themeFill="background1" w:themeFillShade="D9"/>
                  <w:vAlign w:val="center"/>
                </w:tcPr>
                <w:p w14:paraId="434EBBC4" w14:textId="77777777" w:rsidR="006B6FAB" w:rsidRPr="0046769F" w:rsidRDefault="006B6FAB" w:rsidP="006B6FAB">
                  <w:pPr>
                    <w:pStyle w:val="LO-normal"/>
                    <w:widowControl w:val="0"/>
                    <w:spacing w:before="80" w:after="80"/>
                    <w:jc w:val="center"/>
                    <w:rPr>
                      <w:rFonts w:ascii="Arial Narrow" w:hAnsi="Arial Narrow"/>
                      <w:b/>
                      <w:sz w:val="24"/>
                      <w:szCs w:val="24"/>
                    </w:rPr>
                  </w:pPr>
                </w:p>
              </w:tc>
              <w:tc>
                <w:tcPr>
                  <w:tcW w:w="1702" w:type="dxa"/>
                  <w:shd w:val="clear" w:color="auto" w:fill="D9D9D9" w:themeFill="background1" w:themeFillShade="D9"/>
                  <w:vAlign w:val="center"/>
                </w:tcPr>
                <w:p w14:paraId="3E8627D1" w14:textId="77777777" w:rsidR="006B6FAB" w:rsidRPr="0046769F" w:rsidRDefault="006B6FAB" w:rsidP="006B6FAB">
                  <w:pPr>
                    <w:pStyle w:val="LO-normal"/>
                    <w:widowControl w:val="0"/>
                    <w:spacing w:before="80" w:after="80"/>
                    <w:rPr>
                      <w:rFonts w:ascii="Arial Narrow" w:hAnsi="Arial Narrow"/>
                      <w:sz w:val="24"/>
                      <w:szCs w:val="24"/>
                    </w:rPr>
                  </w:pPr>
                </w:p>
              </w:tc>
            </w:tr>
            <w:tr w:rsidR="006B6FAB" w:rsidRPr="0046769F" w14:paraId="67EEA0DB" w14:textId="77777777" w:rsidTr="006B6FAB">
              <w:trPr>
                <w:trHeight w:val="20"/>
                <w:jc w:val="center"/>
              </w:trPr>
              <w:tc>
                <w:tcPr>
                  <w:tcW w:w="5551" w:type="dxa"/>
                  <w:gridSpan w:val="6"/>
                  <w:shd w:val="clear" w:color="auto" w:fill="95B3D7" w:themeFill="accent1" w:themeFillTint="99"/>
                  <w:vAlign w:val="center"/>
                </w:tcPr>
                <w:p w14:paraId="451BDED7" w14:textId="77777777" w:rsidR="006B6FAB" w:rsidRPr="0046769F" w:rsidRDefault="006B6FAB" w:rsidP="006B6FAB">
                  <w:pPr>
                    <w:pStyle w:val="LO-normal"/>
                    <w:widowControl w:val="0"/>
                    <w:spacing w:before="120" w:after="120"/>
                    <w:rPr>
                      <w:rFonts w:ascii="Arial Narrow" w:hAnsi="Arial Narrow"/>
                      <w:b/>
                      <w:sz w:val="24"/>
                      <w:szCs w:val="24"/>
                      <w:lang w:val="fr-CM"/>
                    </w:rPr>
                  </w:pPr>
                  <w:r w:rsidRPr="0046769F">
                    <w:rPr>
                      <w:rFonts w:ascii="Arial Narrow" w:hAnsi="Arial Narrow"/>
                      <w:b/>
                      <w:sz w:val="24"/>
                      <w:szCs w:val="24"/>
                      <w:lang w:val="fr-CM"/>
                    </w:rPr>
                    <w:t xml:space="preserve">Total </w:t>
                  </w:r>
                  <w:proofErr w:type="spellStart"/>
                  <w:r w:rsidRPr="0046769F">
                    <w:rPr>
                      <w:rFonts w:ascii="Arial Narrow" w:hAnsi="Arial Narrow"/>
                      <w:b/>
                      <w:sz w:val="24"/>
                      <w:szCs w:val="24"/>
                      <w:lang w:val="fr-CM"/>
                    </w:rPr>
                    <w:t>general</w:t>
                  </w:r>
                  <w:proofErr w:type="spellEnd"/>
                </w:p>
              </w:tc>
              <w:tc>
                <w:tcPr>
                  <w:tcW w:w="716" w:type="dxa"/>
                  <w:shd w:val="clear" w:color="auto" w:fill="95B3D7" w:themeFill="accent1" w:themeFillTint="99"/>
                  <w:vAlign w:val="center"/>
                </w:tcPr>
                <w:p w14:paraId="5940AB35" w14:textId="77777777" w:rsidR="006B6FAB" w:rsidRPr="0046769F" w:rsidRDefault="006B6FAB" w:rsidP="006B6FAB">
                  <w:pPr>
                    <w:pStyle w:val="LO-normal"/>
                    <w:widowControl w:val="0"/>
                    <w:spacing w:before="120" w:after="120"/>
                    <w:jc w:val="center"/>
                    <w:rPr>
                      <w:rFonts w:ascii="Arial Narrow" w:hAnsi="Arial Narrow"/>
                      <w:b/>
                      <w:sz w:val="24"/>
                      <w:szCs w:val="24"/>
                      <w:lang w:val="fr-CM"/>
                    </w:rPr>
                  </w:pPr>
                  <w:r w:rsidRPr="0046769F">
                    <w:rPr>
                      <w:rFonts w:ascii="Arial Narrow" w:hAnsi="Arial Narrow"/>
                      <w:b/>
                      <w:sz w:val="24"/>
                      <w:szCs w:val="24"/>
                      <w:lang w:val="fr-CM"/>
                    </w:rPr>
                    <w:t>100</w:t>
                  </w:r>
                </w:p>
              </w:tc>
              <w:tc>
                <w:tcPr>
                  <w:tcW w:w="963" w:type="dxa"/>
                  <w:shd w:val="clear" w:color="auto" w:fill="95B3D7" w:themeFill="accent1" w:themeFillTint="99"/>
                  <w:vAlign w:val="center"/>
                </w:tcPr>
                <w:p w14:paraId="20F4E693" w14:textId="77777777" w:rsidR="006B6FAB" w:rsidRPr="0046769F" w:rsidRDefault="006B6FAB" w:rsidP="006B6FAB">
                  <w:pPr>
                    <w:pStyle w:val="LO-normal"/>
                    <w:widowControl w:val="0"/>
                    <w:spacing w:before="120" w:after="120"/>
                    <w:jc w:val="center"/>
                    <w:rPr>
                      <w:rFonts w:ascii="Arial Narrow" w:hAnsi="Arial Narrow"/>
                      <w:b/>
                      <w:sz w:val="24"/>
                      <w:szCs w:val="24"/>
                      <w:lang w:val="fr-CM"/>
                    </w:rPr>
                  </w:pPr>
                </w:p>
              </w:tc>
              <w:tc>
                <w:tcPr>
                  <w:tcW w:w="1702" w:type="dxa"/>
                  <w:shd w:val="clear" w:color="auto" w:fill="95B3D7" w:themeFill="accent1" w:themeFillTint="99"/>
                </w:tcPr>
                <w:p w14:paraId="6E3E5277" w14:textId="77777777" w:rsidR="006B6FAB" w:rsidRPr="0046769F" w:rsidRDefault="006B6FAB" w:rsidP="006B6FAB">
                  <w:pPr>
                    <w:pStyle w:val="LO-normal"/>
                    <w:widowControl w:val="0"/>
                    <w:spacing w:before="120" w:after="120"/>
                    <w:jc w:val="center"/>
                    <w:rPr>
                      <w:rFonts w:ascii="Arial Narrow" w:hAnsi="Arial Narrow"/>
                      <w:b/>
                      <w:sz w:val="24"/>
                      <w:szCs w:val="24"/>
                      <w:lang w:val="fr-CM"/>
                    </w:rPr>
                  </w:pPr>
                  <w:r w:rsidRPr="0046769F">
                    <w:rPr>
                      <w:rFonts w:ascii="Arial Narrow" w:hAnsi="Arial Narrow"/>
                      <w:b/>
                      <w:sz w:val="24"/>
                      <w:szCs w:val="24"/>
                      <w:lang w:val="fr-CM"/>
                    </w:rPr>
                    <w:t xml:space="preserve">                 </w:t>
                  </w:r>
                </w:p>
              </w:tc>
            </w:tr>
          </w:tbl>
          <w:p w14:paraId="09F602F6" w14:textId="02771A0B" w:rsidR="00BC0830" w:rsidRPr="0046769F" w:rsidRDefault="00BC0830" w:rsidP="005461A9">
            <w:pPr>
              <w:widowControl w:val="0"/>
              <w:tabs>
                <w:tab w:val="left" w:pos="8800"/>
              </w:tabs>
              <w:autoSpaceDE w:val="0"/>
              <w:adjustRightInd w:val="0"/>
              <w:ind w:left="284" w:right="142" w:hanging="142"/>
              <w:rPr>
                <w:rFonts w:ascii="Arial Narrow" w:hAnsi="Arial Narrow"/>
                <w:sz w:val="24"/>
                <w:szCs w:val="24"/>
              </w:rPr>
            </w:pPr>
          </w:p>
          <w:p w14:paraId="7FA93CDB" w14:textId="6040B59D" w:rsidR="006B6FAB" w:rsidRPr="0046769F" w:rsidRDefault="006B6FAB" w:rsidP="00C45BCF">
            <w:pPr>
              <w:widowControl w:val="0"/>
              <w:tabs>
                <w:tab w:val="left" w:pos="8800"/>
              </w:tabs>
              <w:autoSpaceDE w:val="0"/>
              <w:adjustRightInd w:val="0"/>
              <w:ind w:right="142"/>
              <w:rPr>
                <w:rFonts w:ascii="Arial Narrow" w:hAnsi="Arial Narrow"/>
                <w:sz w:val="24"/>
                <w:szCs w:val="24"/>
              </w:rPr>
            </w:pPr>
          </w:p>
          <w:p w14:paraId="6B398537" w14:textId="77777777" w:rsidR="00BC0830" w:rsidRPr="0046769F" w:rsidRDefault="00BC0830" w:rsidP="0052248D">
            <w:pPr>
              <w:pStyle w:val="ListParagraph"/>
              <w:spacing w:after="0"/>
              <w:ind w:left="138" w:right="142"/>
              <w:jc w:val="both"/>
              <w:rPr>
                <w:rFonts w:ascii="Arial Narrow" w:hAnsi="Arial Narrow"/>
                <w:b/>
                <w:sz w:val="24"/>
                <w:szCs w:val="24"/>
              </w:rPr>
            </w:pPr>
            <w:r w:rsidRPr="0046769F">
              <w:rPr>
                <w:rFonts w:ascii="Arial Narrow" w:hAnsi="Arial Narrow"/>
                <w:b/>
                <w:sz w:val="24"/>
                <w:szCs w:val="24"/>
              </w:rPr>
              <w:t xml:space="preserve">Les références pour être prises en compte, devront être accompagnées des pièces justificatives, en l’occurrence : </w:t>
            </w:r>
          </w:p>
          <w:p w14:paraId="18B88DB0" w14:textId="77777777" w:rsidR="00BC0830" w:rsidRPr="0046769F" w:rsidRDefault="00BC0830" w:rsidP="00CA6E0F">
            <w:pPr>
              <w:pStyle w:val="ListParagraph"/>
              <w:numPr>
                <w:ilvl w:val="0"/>
                <w:numId w:val="9"/>
              </w:numPr>
              <w:spacing w:after="0"/>
              <w:ind w:left="988" w:right="142" w:hanging="146"/>
              <w:jc w:val="both"/>
              <w:rPr>
                <w:rFonts w:ascii="Arial Narrow" w:hAnsi="Arial Narrow"/>
                <w:i/>
                <w:sz w:val="24"/>
                <w:szCs w:val="24"/>
              </w:rPr>
            </w:pPr>
            <w:r w:rsidRPr="0046769F">
              <w:rPr>
                <w:rFonts w:ascii="Arial Narrow" w:hAnsi="Arial Narrow"/>
                <w:i/>
                <w:sz w:val="24"/>
                <w:szCs w:val="24"/>
              </w:rPr>
              <w:t>Les copies des premières et dernières pages du contrat ;</w:t>
            </w:r>
          </w:p>
          <w:p w14:paraId="7B205267" w14:textId="77777777" w:rsidR="00BC0830" w:rsidRPr="0046769F" w:rsidRDefault="00BC0830" w:rsidP="00CA6E0F">
            <w:pPr>
              <w:pStyle w:val="ListParagraph"/>
              <w:numPr>
                <w:ilvl w:val="0"/>
                <w:numId w:val="9"/>
              </w:numPr>
              <w:spacing w:after="0"/>
              <w:ind w:left="988" w:right="142" w:hanging="146"/>
              <w:jc w:val="both"/>
              <w:rPr>
                <w:rFonts w:ascii="Arial Narrow" w:hAnsi="Arial Narrow"/>
                <w:i/>
                <w:sz w:val="24"/>
                <w:szCs w:val="24"/>
              </w:rPr>
            </w:pPr>
            <w:r w:rsidRPr="0046769F">
              <w:rPr>
                <w:rFonts w:ascii="Arial Narrow" w:hAnsi="Arial Narrow"/>
                <w:i/>
                <w:sz w:val="24"/>
                <w:szCs w:val="24"/>
              </w:rPr>
              <w:t>Le PV de réception définitive ou provisoire </w:t>
            </w:r>
            <w:r w:rsidRPr="0046769F">
              <w:rPr>
                <w:rFonts w:ascii="Arial Narrow" w:hAnsi="Arial Narrow"/>
                <w:i/>
                <w:sz w:val="24"/>
                <w:szCs w:val="24"/>
                <w:lang w:eastAsia="fr-FR"/>
              </w:rPr>
              <w:t>;</w:t>
            </w:r>
          </w:p>
          <w:p w14:paraId="220645D6" w14:textId="4A2D2C74" w:rsidR="00BC0830" w:rsidRPr="0046769F" w:rsidRDefault="00BC0830" w:rsidP="00CA6E0F">
            <w:pPr>
              <w:pStyle w:val="ListParagraph"/>
              <w:numPr>
                <w:ilvl w:val="0"/>
                <w:numId w:val="9"/>
              </w:numPr>
              <w:spacing w:after="0"/>
              <w:ind w:left="988" w:right="142" w:hanging="146"/>
              <w:jc w:val="both"/>
              <w:rPr>
                <w:rFonts w:ascii="Arial Narrow" w:hAnsi="Arial Narrow"/>
                <w:i/>
                <w:sz w:val="24"/>
                <w:szCs w:val="24"/>
              </w:rPr>
            </w:pPr>
            <w:r w:rsidRPr="0046769F">
              <w:rPr>
                <w:rFonts w:ascii="Arial Narrow" w:hAnsi="Arial Narrow"/>
                <w:i/>
                <w:sz w:val="24"/>
                <w:szCs w:val="24"/>
              </w:rPr>
              <w:t>L’attestation de bonne fin, le cas échéant signée du Maitre d’Ouvrage</w:t>
            </w:r>
            <w:r w:rsidR="00EA247F" w:rsidRPr="0046769F">
              <w:rPr>
                <w:rFonts w:ascii="Arial Narrow" w:hAnsi="Arial Narrow"/>
                <w:i/>
                <w:sz w:val="24"/>
                <w:szCs w:val="24"/>
              </w:rPr>
              <w:t xml:space="preserve"> Délégué</w:t>
            </w:r>
            <w:r w:rsidRPr="0046769F">
              <w:rPr>
                <w:rFonts w:ascii="Arial Narrow" w:hAnsi="Arial Narrow"/>
                <w:i/>
                <w:sz w:val="24"/>
                <w:szCs w:val="24"/>
              </w:rPr>
              <w:t> ;</w:t>
            </w:r>
          </w:p>
          <w:p w14:paraId="65B1E580" w14:textId="77777777" w:rsidR="00BC0830" w:rsidRPr="0046769F" w:rsidRDefault="00BC0830" w:rsidP="005461A9">
            <w:pPr>
              <w:widowControl w:val="0"/>
              <w:tabs>
                <w:tab w:val="left" w:pos="8800"/>
              </w:tabs>
              <w:autoSpaceDE w:val="0"/>
              <w:adjustRightInd w:val="0"/>
              <w:ind w:left="284" w:right="142" w:hanging="142"/>
              <w:rPr>
                <w:rFonts w:ascii="Arial Narrow" w:hAnsi="Arial Narrow"/>
                <w:b/>
                <w:sz w:val="24"/>
                <w:szCs w:val="24"/>
              </w:rPr>
            </w:pPr>
          </w:p>
          <w:p w14:paraId="74BE59A1" w14:textId="77777777" w:rsidR="00BC0830" w:rsidRPr="0046769F" w:rsidRDefault="00BC0830" w:rsidP="0052248D">
            <w:pPr>
              <w:pStyle w:val="ListParagraph"/>
              <w:spacing w:after="0"/>
              <w:ind w:left="138" w:right="142"/>
              <w:jc w:val="both"/>
              <w:rPr>
                <w:rFonts w:ascii="Arial Narrow" w:hAnsi="Arial Narrow"/>
                <w:b/>
                <w:sz w:val="24"/>
                <w:szCs w:val="24"/>
              </w:rPr>
            </w:pPr>
            <w:r w:rsidRPr="0046769F">
              <w:rPr>
                <w:rFonts w:ascii="Arial Narrow" w:hAnsi="Arial Narrow"/>
                <w:b/>
                <w:sz w:val="24"/>
                <w:szCs w:val="24"/>
              </w:rPr>
              <w:t xml:space="preserve">Le personnel clé proposé pour être pris en compte devra fournir pour chaque poste la copie du diplôme et les justificatifs de l’expérience, à savoir : </w:t>
            </w:r>
          </w:p>
          <w:p w14:paraId="4581788A" w14:textId="77777777" w:rsidR="00BC0830" w:rsidRPr="0046769F" w:rsidRDefault="00BC0830" w:rsidP="00CA6E0F">
            <w:pPr>
              <w:pStyle w:val="ListParagraph"/>
              <w:numPr>
                <w:ilvl w:val="0"/>
                <w:numId w:val="9"/>
              </w:numPr>
              <w:spacing w:after="0"/>
              <w:ind w:left="988" w:right="142" w:hanging="146"/>
              <w:jc w:val="both"/>
              <w:rPr>
                <w:rFonts w:ascii="Arial Narrow" w:hAnsi="Arial Narrow"/>
                <w:i/>
                <w:sz w:val="24"/>
                <w:szCs w:val="24"/>
              </w:rPr>
            </w:pPr>
            <w:proofErr w:type="gramStart"/>
            <w:r w:rsidRPr="0046769F">
              <w:rPr>
                <w:rFonts w:ascii="Arial Narrow" w:hAnsi="Arial Narrow"/>
                <w:i/>
                <w:sz w:val="24"/>
                <w:szCs w:val="24"/>
              </w:rPr>
              <w:t>une</w:t>
            </w:r>
            <w:proofErr w:type="gramEnd"/>
            <w:r w:rsidRPr="0046769F">
              <w:rPr>
                <w:rFonts w:ascii="Arial Narrow" w:hAnsi="Arial Narrow"/>
                <w:i/>
                <w:sz w:val="24"/>
                <w:szCs w:val="24"/>
              </w:rPr>
              <w:t xml:space="preserve"> copie certifiée conforme du diplôme datant de moins de trois (03) mois ;</w:t>
            </w:r>
          </w:p>
          <w:p w14:paraId="1EE33991" w14:textId="77777777" w:rsidR="00BC0830" w:rsidRPr="0046769F" w:rsidRDefault="00BC0830" w:rsidP="00CA6E0F">
            <w:pPr>
              <w:pStyle w:val="ListParagraph"/>
              <w:numPr>
                <w:ilvl w:val="0"/>
                <w:numId w:val="9"/>
              </w:numPr>
              <w:spacing w:after="0"/>
              <w:ind w:left="988" w:right="142" w:hanging="146"/>
              <w:jc w:val="both"/>
              <w:rPr>
                <w:rFonts w:ascii="Arial Narrow" w:hAnsi="Arial Narrow"/>
                <w:i/>
                <w:sz w:val="24"/>
                <w:szCs w:val="24"/>
              </w:rPr>
            </w:pPr>
            <w:proofErr w:type="gramStart"/>
            <w:r w:rsidRPr="0046769F">
              <w:rPr>
                <w:rFonts w:ascii="Arial Narrow" w:hAnsi="Arial Narrow"/>
                <w:i/>
                <w:sz w:val="24"/>
                <w:szCs w:val="24"/>
              </w:rPr>
              <w:t>une</w:t>
            </w:r>
            <w:proofErr w:type="gramEnd"/>
            <w:r w:rsidRPr="0046769F">
              <w:rPr>
                <w:rFonts w:ascii="Arial Narrow" w:hAnsi="Arial Narrow"/>
                <w:i/>
                <w:sz w:val="24"/>
                <w:szCs w:val="24"/>
              </w:rPr>
              <w:t xml:space="preserve"> attestation d’inscription aux ordres nationaux le cas échéant ;</w:t>
            </w:r>
          </w:p>
          <w:p w14:paraId="0E2421A8" w14:textId="77777777" w:rsidR="00BC0830" w:rsidRPr="0046769F" w:rsidRDefault="00BC0830" w:rsidP="00CA6E0F">
            <w:pPr>
              <w:pStyle w:val="ListParagraph"/>
              <w:numPr>
                <w:ilvl w:val="0"/>
                <w:numId w:val="9"/>
              </w:numPr>
              <w:spacing w:after="0"/>
              <w:ind w:left="988" w:right="142" w:hanging="146"/>
              <w:jc w:val="both"/>
              <w:rPr>
                <w:rFonts w:ascii="Arial Narrow" w:hAnsi="Arial Narrow"/>
                <w:i/>
                <w:sz w:val="24"/>
                <w:szCs w:val="24"/>
              </w:rPr>
            </w:pPr>
            <w:proofErr w:type="gramStart"/>
            <w:r w:rsidRPr="0046769F">
              <w:rPr>
                <w:rFonts w:ascii="Arial Narrow" w:hAnsi="Arial Narrow"/>
                <w:i/>
                <w:sz w:val="24"/>
                <w:szCs w:val="24"/>
              </w:rPr>
              <w:t>une</w:t>
            </w:r>
            <w:proofErr w:type="gramEnd"/>
            <w:r w:rsidRPr="0046769F">
              <w:rPr>
                <w:rFonts w:ascii="Arial Narrow" w:hAnsi="Arial Narrow"/>
                <w:i/>
                <w:sz w:val="24"/>
                <w:szCs w:val="24"/>
              </w:rPr>
              <w:t xml:space="preserve"> attestation de disponibilité signée et datée de l’expert ;</w:t>
            </w:r>
          </w:p>
          <w:p w14:paraId="1B2BE36E" w14:textId="77777777" w:rsidR="00BC0830" w:rsidRPr="0046769F" w:rsidRDefault="00BC0830" w:rsidP="00CA6E0F">
            <w:pPr>
              <w:pStyle w:val="ListParagraph"/>
              <w:numPr>
                <w:ilvl w:val="0"/>
                <w:numId w:val="9"/>
              </w:numPr>
              <w:spacing w:after="0"/>
              <w:ind w:left="988" w:right="142" w:hanging="146"/>
              <w:jc w:val="both"/>
              <w:rPr>
                <w:rFonts w:ascii="Arial Narrow" w:hAnsi="Arial Narrow"/>
                <w:i/>
                <w:sz w:val="24"/>
                <w:szCs w:val="24"/>
              </w:rPr>
            </w:pPr>
            <w:proofErr w:type="gramStart"/>
            <w:r w:rsidRPr="0046769F">
              <w:rPr>
                <w:rFonts w:ascii="Arial Narrow" w:hAnsi="Arial Narrow"/>
                <w:i/>
                <w:sz w:val="24"/>
                <w:szCs w:val="24"/>
              </w:rPr>
              <w:t>un</w:t>
            </w:r>
            <w:proofErr w:type="gramEnd"/>
            <w:r w:rsidRPr="0046769F">
              <w:rPr>
                <w:rFonts w:ascii="Arial Narrow" w:hAnsi="Arial Narrow"/>
                <w:i/>
                <w:sz w:val="24"/>
                <w:szCs w:val="24"/>
              </w:rPr>
              <w:t xml:space="preserve"> Curriculum vitae signé et daté de l’expert ;</w:t>
            </w:r>
          </w:p>
          <w:p w14:paraId="7DC0ABAE" w14:textId="77777777" w:rsidR="00BC0830" w:rsidRPr="0046769F" w:rsidRDefault="00BC0830" w:rsidP="00CA6E0F">
            <w:pPr>
              <w:pStyle w:val="ListParagraph"/>
              <w:numPr>
                <w:ilvl w:val="0"/>
                <w:numId w:val="9"/>
              </w:numPr>
              <w:spacing w:after="0"/>
              <w:ind w:left="988" w:right="142" w:hanging="146"/>
              <w:jc w:val="both"/>
              <w:rPr>
                <w:rFonts w:ascii="Arial Narrow" w:hAnsi="Arial Narrow"/>
                <w:i/>
                <w:sz w:val="24"/>
                <w:szCs w:val="24"/>
              </w:rPr>
            </w:pPr>
            <w:proofErr w:type="gramStart"/>
            <w:r w:rsidRPr="0046769F">
              <w:rPr>
                <w:rFonts w:ascii="Arial Narrow" w:hAnsi="Arial Narrow"/>
                <w:i/>
                <w:sz w:val="24"/>
                <w:szCs w:val="24"/>
              </w:rPr>
              <w:t>les</w:t>
            </w:r>
            <w:proofErr w:type="gramEnd"/>
            <w:r w:rsidRPr="0046769F">
              <w:rPr>
                <w:rFonts w:ascii="Arial Narrow" w:hAnsi="Arial Narrow"/>
                <w:i/>
                <w:sz w:val="24"/>
                <w:szCs w:val="24"/>
              </w:rPr>
              <w:t xml:space="preserve"> attestations ou contrats de travail de l’expert ;</w:t>
            </w:r>
          </w:p>
          <w:p w14:paraId="63871F4E" w14:textId="77777777" w:rsidR="00BC0830" w:rsidRPr="0046769F" w:rsidRDefault="00BC0830" w:rsidP="00CA6E0F">
            <w:pPr>
              <w:pStyle w:val="ListParagraph"/>
              <w:numPr>
                <w:ilvl w:val="0"/>
                <w:numId w:val="9"/>
              </w:numPr>
              <w:spacing w:after="0"/>
              <w:ind w:left="988" w:right="142" w:hanging="146"/>
              <w:jc w:val="both"/>
              <w:rPr>
                <w:rFonts w:ascii="Arial Narrow" w:hAnsi="Arial Narrow"/>
                <w:i/>
                <w:sz w:val="24"/>
                <w:szCs w:val="24"/>
              </w:rPr>
            </w:pPr>
            <w:proofErr w:type="gramStart"/>
            <w:r w:rsidRPr="0046769F">
              <w:rPr>
                <w:rFonts w:ascii="Arial Narrow" w:hAnsi="Arial Narrow"/>
                <w:i/>
                <w:sz w:val="24"/>
                <w:szCs w:val="24"/>
              </w:rPr>
              <w:t>la</w:t>
            </w:r>
            <w:proofErr w:type="gramEnd"/>
            <w:r w:rsidRPr="0046769F">
              <w:rPr>
                <w:rFonts w:ascii="Arial Narrow" w:hAnsi="Arial Narrow"/>
                <w:i/>
                <w:sz w:val="24"/>
                <w:szCs w:val="24"/>
              </w:rPr>
              <w:t xml:space="preserve"> certification obtenue de l’expert, le cas échéant</w:t>
            </w:r>
          </w:p>
          <w:p w14:paraId="027D8392" w14:textId="77777777" w:rsidR="00BC0830" w:rsidRPr="0046769F" w:rsidRDefault="00BC0830" w:rsidP="00EF39FB">
            <w:pPr>
              <w:widowControl w:val="0"/>
              <w:tabs>
                <w:tab w:val="left" w:pos="8800"/>
              </w:tabs>
              <w:autoSpaceDE w:val="0"/>
              <w:adjustRightInd w:val="0"/>
              <w:ind w:left="284" w:right="142" w:hanging="142"/>
              <w:rPr>
                <w:rFonts w:ascii="Arial Narrow" w:hAnsi="Arial Narrow"/>
                <w:sz w:val="24"/>
                <w:szCs w:val="24"/>
              </w:rPr>
            </w:pPr>
          </w:p>
          <w:p w14:paraId="71CE5991" w14:textId="26AC8BBF" w:rsidR="00FF3C86" w:rsidRPr="0046769F" w:rsidRDefault="003F494D" w:rsidP="0052248D">
            <w:pPr>
              <w:widowControl w:val="0"/>
              <w:tabs>
                <w:tab w:val="left" w:pos="8800"/>
              </w:tabs>
              <w:autoSpaceDE w:val="0"/>
              <w:adjustRightInd w:val="0"/>
              <w:spacing w:line="276" w:lineRule="auto"/>
              <w:ind w:left="284" w:right="142" w:hanging="142"/>
              <w:rPr>
                <w:rFonts w:ascii="Arial Narrow" w:hAnsi="Arial Narrow"/>
                <w:sz w:val="24"/>
                <w:szCs w:val="24"/>
              </w:rPr>
            </w:pPr>
            <w:r w:rsidRPr="0046769F">
              <w:rPr>
                <w:rFonts w:ascii="Arial Narrow" w:hAnsi="Arial Narrow"/>
                <w:sz w:val="24"/>
                <w:szCs w:val="24"/>
              </w:rPr>
              <w:t xml:space="preserve">Le score technique minimum requis est de </w:t>
            </w:r>
            <w:r w:rsidR="00077BD6" w:rsidRPr="0046769F">
              <w:rPr>
                <w:rFonts w:ascii="Arial Narrow" w:hAnsi="Arial Narrow"/>
                <w:iCs/>
                <w:sz w:val="24"/>
                <w:szCs w:val="24"/>
              </w:rPr>
              <w:t>75</w:t>
            </w:r>
            <w:r w:rsidRPr="0046769F">
              <w:rPr>
                <w:rFonts w:ascii="Arial Narrow" w:hAnsi="Arial Narrow"/>
                <w:iCs/>
                <w:sz w:val="24"/>
                <w:szCs w:val="24"/>
              </w:rPr>
              <w:t xml:space="preserve"> points/100</w:t>
            </w:r>
            <w:r w:rsidR="006C01AD" w:rsidRPr="0046769F">
              <w:rPr>
                <w:rFonts w:ascii="Arial Narrow" w:hAnsi="Arial Narrow"/>
                <w:sz w:val="24"/>
                <w:szCs w:val="24"/>
              </w:rPr>
              <w:t>.</w:t>
            </w:r>
          </w:p>
          <w:p w14:paraId="144EFD86" w14:textId="30DFD0EF" w:rsidR="00FF3C86" w:rsidRPr="0046769F" w:rsidRDefault="00FF3C86" w:rsidP="0052248D">
            <w:pPr>
              <w:widowControl w:val="0"/>
              <w:tabs>
                <w:tab w:val="left" w:pos="8800"/>
              </w:tabs>
              <w:autoSpaceDE w:val="0"/>
              <w:adjustRightInd w:val="0"/>
              <w:spacing w:line="276" w:lineRule="auto"/>
              <w:ind w:left="284" w:right="142" w:hanging="142"/>
              <w:rPr>
                <w:rFonts w:ascii="Arial Narrow" w:hAnsi="Arial Narrow"/>
                <w:sz w:val="24"/>
                <w:szCs w:val="24"/>
              </w:rPr>
            </w:pPr>
            <w:r w:rsidRPr="0046769F">
              <w:rPr>
                <w:rFonts w:ascii="Arial Narrow" w:hAnsi="Arial Narrow"/>
                <w:sz w:val="24"/>
                <w:szCs w:val="24"/>
                <w:u w:val="single"/>
              </w:rPr>
              <w:t>N</w:t>
            </w:r>
            <w:r w:rsidRPr="0046769F">
              <w:rPr>
                <w:rFonts w:ascii="Arial Narrow" w:hAnsi="Arial Narrow"/>
                <w:b/>
                <w:sz w:val="24"/>
                <w:szCs w:val="24"/>
                <w:u w:val="single"/>
              </w:rPr>
              <w:t>.B</w:t>
            </w:r>
            <w:r w:rsidRPr="0046769F">
              <w:rPr>
                <w:rFonts w:ascii="Arial Narrow" w:hAnsi="Arial Narrow"/>
                <w:sz w:val="24"/>
                <w:szCs w:val="24"/>
              </w:rPr>
              <w:t> :</w:t>
            </w:r>
          </w:p>
          <w:p w14:paraId="6F664948" w14:textId="2AD771F0" w:rsidR="006C01AD" w:rsidRPr="0046769F" w:rsidRDefault="00FF3C86" w:rsidP="00DC0341">
            <w:pPr>
              <w:widowControl w:val="0"/>
              <w:numPr>
                <w:ilvl w:val="0"/>
                <w:numId w:val="49"/>
              </w:numPr>
              <w:tabs>
                <w:tab w:val="left" w:pos="8800"/>
              </w:tabs>
              <w:autoSpaceDE w:val="0"/>
              <w:adjustRightInd w:val="0"/>
              <w:spacing w:line="276" w:lineRule="auto"/>
              <w:ind w:left="284" w:right="142" w:hanging="142"/>
              <w:jc w:val="both"/>
              <w:rPr>
                <w:rFonts w:ascii="Arial Narrow" w:hAnsi="Arial Narrow"/>
                <w:sz w:val="24"/>
                <w:szCs w:val="24"/>
              </w:rPr>
            </w:pPr>
            <w:r w:rsidRPr="0046769F">
              <w:rPr>
                <w:rFonts w:ascii="Arial Narrow" w:hAnsi="Arial Narrow"/>
                <w:sz w:val="24"/>
                <w:szCs w:val="24"/>
              </w:rPr>
              <w:t>Tout agent public listé parmi le personnel d’un soumissionnaire et qui n’a pas présenté tous les documents susceptibles de justifier sa libération de l’Administration, sera considéré comme non vala</w:t>
            </w:r>
            <w:r w:rsidR="006C01AD" w:rsidRPr="0046769F">
              <w:rPr>
                <w:rFonts w:ascii="Arial Narrow" w:hAnsi="Arial Narrow"/>
                <w:sz w:val="24"/>
                <w:szCs w:val="24"/>
              </w:rPr>
              <w:t>ble ;</w:t>
            </w:r>
          </w:p>
          <w:p w14:paraId="57176519" w14:textId="3953CA4F" w:rsidR="003F494D" w:rsidRPr="0046769F" w:rsidRDefault="006C11B4" w:rsidP="00DC0341">
            <w:pPr>
              <w:widowControl w:val="0"/>
              <w:numPr>
                <w:ilvl w:val="0"/>
                <w:numId w:val="49"/>
              </w:numPr>
              <w:tabs>
                <w:tab w:val="left" w:pos="8800"/>
              </w:tabs>
              <w:autoSpaceDE w:val="0"/>
              <w:adjustRightInd w:val="0"/>
              <w:spacing w:line="276" w:lineRule="auto"/>
              <w:ind w:left="284" w:right="142" w:hanging="142"/>
              <w:jc w:val="both"/>
              <w:rPr>
                <w:rFonts w:ascii="Arial Narrow" w:hAnsi="Arial Narrow"/>
                <w:sz w:val="24"/>
                <w:szCs w:val="24"/>
              </w:rPr>
            </w:pPr>
            <w:r w:rsidRPr="0046769F">
              <w:rPr>
                <w:rFonts w:ascii="Arial Narrow" w:hAnsi="Arial Narrow"/>
                <w:sz w:val="24"/>
                <w:szCs w:val="24"/>
              </w:rPr>
              <w:t xml:space="preserve">La présence du dossier d’un même expert dans deux offres distinctes doit donner lieu à une demande d’éclaircissements en vue d’établir l’offre du soumissionnaire à considérer. Dans ce cas l’expert en question ne sera pas évalué dans l’Offre concurrente </w:t>
            </w:r>
            <w:r w:rsidR="005D1D48" w:rsidRPr="0046769F">
              <w:rPr>
                <w:rFonts w:ascii="Arial Narrow" w:hAnsi="Arial Narrow"/>
                <w:sz w:val="24"/>
                <w:szCs w:val="24"/>
              </w:rPr>
              <w:t>ou prise en compte dans l’offre non validée par l’expert.</w:t>
            </w:r>
          </w:p>
          <w:p w14:paraId="5E8500DB" w14:textId="77777777" w:rsidR="006C01AD" w:rsidRPr="0046769F" w:rsidRDefault="006C01AD" w:rsidP="00EF39FB">
            <w:pPr>
              <w:widowControl w:val="0"/>
              <w:tabs>
                <w:tab w:val="left" w:pos="8800"/>
              </w:tabs>
              <w:autoSpaceDE w:val="0"/>
              <w:adjustRightInd w:val="0"/>
              <w:ind w:left="284" w:right="142"/>
              <w:rPr>
                <w:rFonts w:ascii="Arial Narrow" w:hAnsi="Arial Narrow"/>
                <w:sz w:val="24"/>
                <w:szCs w:val="24"/>
              </w:rPr>
            </w:pPr>
          </w:p>
          <w:p w14:paraId="3A8634B8" w14:textId="06D47B71" w:rsidR="006C01AD" w:rsidRPr="0046769F" w:rsidRDefault="003F494D" w:rsidP="0052248D">
            <w:pPr>
              <w:widowControl w:val="0"/>
              <w:tabs>
                <w:tab w:val="left" w:pos="8800"/>
              </w:tabs>
              <w:autoSpaceDE w:val="0"/>
              <w:adjustRightInd w:val="0"/>
              <w:spacing w:line="276" w:lineRule="auto"/>
              <w:ind w:left="284" w:right="142" w:hanging="142"/>
              <w:rPr>
                <w:rFonts w:ascii="Arial Narrow" w:hAnsi="Arial Narrow"/>
                <w:iCs/>
                <w:sz w:val="24"/>
                <w:szCs w:val="24"/>
              </w:rPr>
            </w:pPr>
            <w:r w:rsidRPr="0046769F">
              <w:rPr>
                <w:rFonts w:ascii="Arial Narrow" w:hAnsi="Arial Narrow"/>
                <w:sz w:val="24"/>
                <w:szCs w:val="24"/>
              </w:rPr>
              <w:t xml:space="preserve">La formule utilisée pour établir les </w:t>
            </w:r>
            <w:r w:rsidR="006C01AD" w:rsidRPr="0046769F">
              <w:rPr>
                <w:rFonts w:ascii="Arial Narrow" w:hAnsi="Arial Narrow"/>
                <w:sz w:val="24"/>
                <w:szCs w:val="24"/>
              </w:rPr>
              <w:t>notes</w:t>
            </w:r>
            <w:r w:rsidRPr="0046769F">
              <w:rPr>
                <w:rFonts w:ascii="Arial Narrow" w:hAnsi="Arial Narrow"/>
                <w:sz w:val="24"/>
                <w:szCs w:val="24"/>
              </w:rPr>
              <w:t xml:space="preserve"> </w:t>
            </w:r>
            <w:r w:rsidR="006C01AD" w:rsidRPr="0046769F">
              <w:rPr>
                <w:rFonts w:ascii="Arial Narrow" w:hAnsi="Arial Narrow"/>
                <w:sz w:val="24"/>
                <w:szCs w:val="24"/>
              </w:rPr>
              <w:t>financiè</w:t>
            </w:r>
            <w:r w:rsidRPr="0046769F">
              <w:rPr>
                <w:rFonts w:ascii="Arial Narrow" w:hAnsi="Arial Narrow"/>
                <w:sz w:val="24"/>
                <w:szCs w:val="24"/>
              </w:rPr>
              <w:t>r</w:t>
            </w:r>
            <w:r w:rsidR="006C01AD" w:rsidRPr="0046769F">
              <w:rPr>
                <w:rFonts w:ascii="Arial Narrow" w:hAnsi="Arial Narrow"/>
                <w:sz w:val="24"/>
                <w:szCs w:val="24"/>
              </w:rPr>
              <w:t>e</w:t>
            </w:r>
            <w:r w:rsidRPr="0046769F">
              <w:rPr>
                <w:rFonts w:ascii="Arial Narrow" w:hAnsi="Arial Narrow"/>
                <w:sz w:val="24"/>
                <w:szCs w:val="24"/>
              </w:rPr>
              <w:t xml:space="preserve">s </w:t>
            </w:r>
            <w:proofErr w:type="gramStart"/>
            <w:r w:rsidRPr="0046769F">
              <w:rPr>
                <w:rFonts w:ascii="Arial Narrow" w:hAnsi="Arial Narrow"/>
                <w:sz w:val="24"/>
                <w:szCs w:val="24"/>
              </w:rPr>
              <w:t>est</w:t>
            </w:r>
            <w:r w:rsidR="006C01AD" w:rsidRPr="0046769F">
              <w:rPr>
                <w:rFonts w:ascii="Arial Narrow" w:hAnsi="Arial Narrow"/>
                <w:iCs/>
                <w:sz w:val="24"/>
                <w:szCs w:val="24"/>
              </w:rPr>
              <w:t>:</w:t>
            </w:r>
            <w:proofErr w:type="gramEnd"/>
            <w:r w:rsidR="006D723B" w:rsidRPr="0046769F">
              <w:rPr>
                <w:rFonts w:ascii="Arial Narrow" w:hAnsi="Arial Narrow"/>
                <w:i/>
                <w:iCs/>
                <w:sz w:val="24"/>
                <w:szCs w:val="24"/>
              </w:rPr>
              <w:t xml:space="preserve"> </w:t>
            </w:r>
            <w:proofErr w:type="spellStart"/>
            <w:r w:rsidR="006D723B" w:rsidRPr="0046769F">
              <w:rPr>
                <w:rFonts w:ascii="Arial Narrow" w:hAnsi="Arial Narrow"/>
                <w:b/>
                <w:iCs/>
                <w:sz w:val="24"/>
                <w:szCs w:val="24"/>
              </w:rPr>
              <w:t>N</w:t>
            </w:r>
            <w:r w:rsidR="006D723B" w:rsidRPr="0046769F">
              <w:rPr>
                <w:rFonts w:ascii="Arial Narrow" w:hAnsi="Arial Narrow"/>
                <w:b/>
                <w:iCs/>
                <w:sz w:val="24"/>
                <w:szCs w:val="24"/>
                <w:vertAlign w:val="subscript"/>
              </w:rPr>
              <w:t>p</w:t>
            </w:r>
            <w:proofErr w:type="spellEnd"/>
            <w:r w:rsidR="006D723B" w:rsidRPr="0046769F">
              <w:rPr>
                <w:rFonts w:ascii="Arial Narrow" w:hAnsi="Arial Narrow"/>
                <w:b/>
                <w:iCs/>
                <w:sz w:val="24"/>
                <w:szCs w:val="24"/>
              </w:rPr>
              <w:t xml:space="preserve"> = 100*P</w:t>
            </w:r>
            <w:r w:rsidR="006D723B" w:rsidRPr="0046769F">
              <w:rPr>
                <w:rFonts w:ascii="Arial Narrow" w:hAnsi="Arial Narrow"/>
                <w:b/>
                <w:iCs/>
                <w:sz w:val="24"/>
                <w:szCs w:val="24"/>
                <w:vertAlign w:val="subscript"/>
              </w:rPr>
              <w:t>m</w:t>
            </w:r>
            <w:r w:rsidR="006D723B" w:rsidRPr="0046769F">
              <w:rPr>
                <w:rFonts w:ascii="Arial Narrow" w:hAnsi="Arial Narrow"/>
                <w:b/>
                <w:iCs/>
                <w:sz w:val="24"/>
                <w:szCs w:val="24"/>
              </w:rPr>
              <w:t>/P</w:t>
            </w:r>
            <w:r w:rsidR="00BA09AC" w:rsidRPr="0046769F">
              <w:rPr>
                <w:rFonts w:ascii="Arial Narrow" w:hAnsi="Arial Narrow"/>
                <w:b/>
                <w:iCs/>
                <w:sz w:val="24"/>
                <w:szCs w:val="24"/>
              </w:rPr>
              <w:t xml:space="preserve"> où :</w:t>
            </w:r>
          </w:p>
          <w:p w14:paraId="45317134" w14:textId="748F2897" w:rsidR="00BA09AC" w:rsidRPr="0046769F" w:rsidRDefault="006C01AD" w:rsidP="00DC0341">
            <w:pPr>
              <w:pStyle w:val="ListParagraph"/>
              <w:widowControl w:val="0"/>
              <w:numPr>
                <w:ilvl w:val="0"/>
                <w:numId w:val="90"/>
              </w:numPr>
              <w:autoSpaceDE w:val="0"/>
              <w:spacing w:after="0"/>
              <w:jc w:val="both"/>
              <w:rPr>
                <w:rFonts w:ascii="Arial Narrow" w:hAnsi="Arial Narrow"/>
                <w:i/>
                <w:strike/>
                <w:sz w:val="24"/>
                <w:szCs w:val="24"/>
              </w:rPr>
            </w:pPr>
            <w:proofErr w:type="spellStart"/>
            <w:r w:rsidRPr="0046769F">
              <w:rPr>
                <w:rFonts w:ascii="Arial Narrow" w:hAnsi="Arial Narrow"/>
                <w:i/>
                <w:iCs/>
                <w:sz w:val="24"/>
                <w:szCs w:val="24"/>
              </w:rPr>
              <w:t>N</w:t>
            </w:r>
            <w:r w:rsidRPr="0046769F">
              <w:rPr>
                <w:rFonts w:ascii="Arial Narrow" w:hAnsi="Arial Narrow"/>
                <w:i/>
                <w:iCs/>
                <w:sz w:val="24"/>
                <w:szCs w:val="24"/>
                <w:vertAlign w:val="subscript"/>
              </w:rPr>
              <w:t>p</w:t>
            </w:r>
            <w:proofErr w:type="spellEnd"/>
            <w:r w:rsidRPr="0046769F">
              <w:rPr>
                <w:rFonts w:ascii="Arial Narrow" w:hAnsi="Arial Narrow"/>
                <w:i/>
                <w:iCs/>
                <w:sz w:val="24"/>
                <w:szCs w:val="24"/>
              </w:rPr>
              <w:t xml:space="preserve"> est la note de prix de l’offre</w:t>
            </w:r>
            <w:r w:rsidR="00BA09AC" w:rsidRPr="0046769F">
              <w:rPr>
                <w:rFonts w:ascii="Arial Narrow" w:hAnsi="Arial Narrow"/>
                <w:i/>
                <w:iCs/>
                <w:sz w:val="24"/>
                <w:szCs w:val="24"/>
              </w:rPr>
              <w:t xml:space="preserve"> financière du soumissionnaire ;</w:t>
            </w:r>
          </w:p>
          <w:p w14:paraId="32965DF9" w14:textId="7575D9CD" w:rsidR="006C01AD" w:rsidRPr="0046769F" w:rsidRDefault="006C01AD" w:rsidP="00DC0341">
            <w:pPr>
              <w:pStyle w:val="ListParagraph"/>
              <w:widowControl w:val="0"/>
              <w:numPr>
                <w:ilvl w:val="0"/>
                <w:numId w:val="90"/>
              </w:numPr>
              <w:autoSpaceDE w:val="0"/>
              <w:spacing w:after="0"/>
              <w:jc w:val="both"/>
              <w:rPr>
                <w:rFonts w:ascii="Arial Narrow" w:hAnsi="Arial Narrow"/>
                <w:i/>
                <w:strike/>
                <w:sz w:val="24"/>
                <w:szCs w:val="24"/>
              </w:rPr>
            </w:pPr>
            <w:r w:rsidRPr="0046769F">
              <w:rPr>
                <w:rFonts w:ascii="Arial Narrow" w:hAnsi="Arial Narrow"/>
                <w:i/>
                <w:iCs/>
                <w:sz w:val="24"/>
                <w:szCs w:val="24"/>
              </w:rPr>
              <w:t>P</w:t>
            </w:r>
            <w:r w:rsidRPr="0046769F">
              <w:rPr>
                <w:rFonts w:ascii="Arial Narrow" w:hAnsi="Arial Narrow"/>
                <w:i/>
                <w:iCs/>
                <w:sz w:val="24"/>
                <w:szCs w:val="24"/>
                <w:vertAlign w:val="subscript"/>
              </w:rPr>
              <w:t>m</w:t>
            </w:r>
            <w:r w:rsidRPr="0046769F">
              <w:rPr>
                <w:rFonts w:ascii="Arial Narrow" w:hAnsi="Arial Narrow"/>
                <w:i/>
                <w:iCs/>
                <w:sz w:val="24"/>
                <w:szCs w:val="24"/>
              </w:rPr>
              <w:t xml:space="preserve"> étant le prix de l’offre financière la moins-disante, et P le prix de l’offre financière évaluée.</w:t>
            </w:r>
          </w:p>
          <w:p w14:paraId="11DDDEA4" w14:textId="3130DC75" w:rsidR="00DF2EA6" w:rsidRPr="0046769F" w:rsidRDefault="00DF2EA6" w:rsidP="00EF39FB">
            <w:pPr>
              <w:widowControl w:val="0"/>
              <w:tabs>
                <w:tab w:val="left" w:pos="8800"/>
              </w:tabs>
              <w:autoSpaceDE w:val="0"/>
              <w:adjustRightInd w:val="0"/>
              <w:ind w:left="284" w:right="142"/>
              <w:rPr>
                <w:rFonts w:ascii="Arial Narrow" w:hAnsi="Arial Narrow"/>
                <w:sz w:val="24"/>
                <w:szCs w:val="24"/>
              </w:rPr>
            </w:pPr>
          </w:p>
          <w:p w14:paraId="0709190E" w14:textId="0347D38B" w:rsidR="00261F1F" w:rsidRPr="0046769F" w:rsidRDefault="003C5318" w:rsidP="0052248D">
            <w:pPr>
              <w:widowControl w:val="0"/>
              <w:autoSpaceDE w:val="0"/>
              <w:adjustRightInd w:val="0"/>
              <w:spacing w:line="276" w:lineRule="auto"/>
              <w:ind w:left="284" w:right="142" w:hanging="142"/>
              <w:rPr>
                <w:rFonts w:ascii="Arial Narrow" w:hAnsi="Arial Narrow"/>
                <w:b/>
                <w:i/>
                <w:iCs/>
                <w:sz w:val="24"/>
                <w:szCs w:val="24"/>
              </w:rPr>
            </w:pPr>
            <w:r w:rsidRPr="0046769F">
              <w:rPr>
                <w:rFonts w:ascii="Arial Narrow" w:hAnsi="Arial Narrow"/>
                <w:b/>
                <w:i/>
                <w:iCs/>
                <w:sz w:val="24"/>
                <w:szCs w:val="24"/>
              </w:rPr>
              <w:t xml:space="preserve">NB : </w:t>
            </w:r>
            <w:r w:rsidRPr="0046769F">
              <w:rPr>
                <w:rFonts w:ascii="Arial Narrow" w:hAnsi="Arial Narrow"/>
                <w:b/>
                <w:iCs/>
                <w:sz w:val="24"/>
                <w:szCs w:val="24"/>
              </w:rPr>
              <w:t xml:space="preserve">les soumissions par voie électronique seront évaluées après téléchargement </w:t>
            </w:r>
            <w:r w:rsidR="001361C0" w:rsidRPr="0046769F">
              <w:rPr>
                <w:rFonts w:ascii="Arial Narrow" w:hAnsi="Arial Narrow"/>
                <w:b/>
                <w:iCs/>
                <w:sz w:val="24"/>
                <w:szCs w:val="24"/>
              </w:rPr>
              <w:t xml:space="preserve">et </w:t>
            </w:r>
            <w:proofErr w:type="spellStart"/>
            <w:r w:rsidR="001361C0" w:rsidRPr="0046769F">
              <w:rPr>
                <w:rFonts w:ascii="Arial Narrow" w:hAnsi="Arial Narrow"/>
                <w:b/>
                <w:iCs/>
                <w:sz w:val="24"/>
                <w:szCs w:val="24"/>
              </w:rPr>
              <w:t>rematérialisation</w:t>
            </w:r>
            <w:proofErr w:type="spellEnd"/>
            <w:r w:rsidRPr="0046769F">
              <w:rPr>
                <w:rFonts w:ascii="Arial Narrow" w:hAnsi="Arial Narrow"/>
                <w:b/>
                <w:iCs/>
                <w:sz w:val="24"/>
                <w:szCs w:val="24"/>
              </w:rPr>
              <w:t>.</w:t>
            </w:r>
          </w:p>
          <w:p w14:paraId="69888AF7" w14:textId="4FAE4758" w:rsidR="00764462" w:rsidRPr="0046769F" w:rsidRDefault="00261F1F" w:rsidP="00DC0341">
            <w:pPr>
              <w:pStyle w:val="ListParagraph"/>
              <w:widowControl w:val="0"/>
              <w:numPr>
                <w:ilvl w:val="0"/>
                <w:numId w:val="100"/>
              </w:numPr>
              <w:autoSpaceDE w:val="0"/>
              <w:adjustRightInd w:val="0"/>
              <w:spacing w:after="0"/>
              <w:ind w:right="142"/>
              <w:rPr>
                <w:rFonts w:ascii="Arial Narrow" w:hAnsi="Arial Narrow"/>
                <w:b/>
                <w:bCs/>
                <w:iCs/>
                <w:sz w:val="24"/>
                <w:szCs w:val="24"/>
              </w:rPr>
            </w:pPr>
            <w:r w:rsidRPr="0046769F">
              <w:rPr>
                <w:rFonts w:ascii="Arial Narrow" w:hAnsi="Arial Narrow"/>
                <w:b/>
                <w:bCs/>
                <w:iCs/>
                <w:sz w:val="24"/>
                <w:szCs w:val="24"/>
              </w:rPr>
              <w:t>En cas de conflit entre les contenus des pièces du DAO, l’élimination d’une offre pour non-conformité aux prescriptions du DAO ne doit s’appuyer que sur des critères contenus dans le RAPO dont les dispositions pri</w:t>
            </w:r>
            <w:r w:rsidR="006B7B49" w:rsidRPr="0046769F">
              <w:rPr>
                <w:rFonts w:ascii="Arial Narrow" w:hAnsi="Arial Narrow"/>
                <w:b/>
                <w:bCs/>
                <w:iCs/>
                <w:sz w:val="24"/>
                <w:szCs w:val="24"/>
              </w:rPr>
              <w:t>ment sur celle des autres pièces.</w:t>
            </w:r>
          </w:p>
        </w:tc>
      </w:tr>
      <w:tr w:rsidR="0010120C" w:rsidRPr="0046769F" w14:paraId="19F0C8A9" w14:textId="77777777" w:rsidTr="00586EE5">
        <w:trPr>
          <w:trHeight w:hRule="exact" w:val="1525"/>
          <w:jc w:val="center"/>
        </w:trPr>
        <w:tc>
          <w:tcPr>
            <w:tcW w:w="1276" w:type="dxa"/>
            <w:tcMar>
              <w:top w:w="0" w:type="dxa"/>
              <w:left w:w="0" w:type="dxa"/>
              <w:bottom w:w="0" w:type="dxa"/>
              <w:right w:w="0" w:type="dxa"/>
            </w:tcMar>
          </w:tcPr>
          <w:p w14:paraId="03FBEC04" w14:textId="6595E5FF" w:rsidR="00913F49" w:rsidRPr="0046769F" w:rsidRDefault="00231CBC"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lastRenderedPageBreak/>
              <w:t>26.2</w:t>
            </w:r>
          </w:p>
        </w:tc>
        <w:tc>
          <w:tcPr>
            <w:tcW w:w="9214" w:type="dxa"/>
            <w:tcMar>
              <w:top w:w="0" w:type="dxa"/>
              <w:left w:w="0" w:type="dxa"/>
              <w:bottom w:w="0" w:type="dxa"/>
              <w:right w:w="0" w:type="dxa"/>
            </w:tcMar>
          </w:tcPr>
          <w:p w14:paraId="432848D7" w14:textId="7BDCC10B" w:rsidR="00A91FAA" w:rsidRPr="0046769F" w:rsidRDefault="00A91FAA" w:rsidP="0052248D">
            <w:pPr>
              <w:widowControl w:val="0"/>
              <w:autoSpaceDE w:val="0"/>
              <w:adjustRightInd w:val="0"/>
              <w:spacing w:line="276" w:lineRule="auto"/>
              <w:ind w:left="146" w:right="142" w:firstLine="4"/>
              <w:jc w:val="both"/>
              <w:rPr>
                <w:rFonts w:ascii="Arial Narrow" w:hAnsi="Arial Narrow"/>
                <w:sz w:val="24"/>
                <w:szCs w:val="24"/>
              </w:rPr>
            </w:pPr>
            <w:r w:rsidRPr="0046769F">
              <w:rPr>
                <w:rFonts w:ascii="Arial Narrow" w:hAnsi="Arial Narrow"/>
                <w:sz w:val="24"/>
                <w:szCs w:val="24"/>
              </w:rPr>
              <w:t>La monnaie retenue pour la conversion en une seule monnaie est le franc CFA, la source du taux de change étant la Banque des Etats de l’Afrique Centrale (BEAC).</w:t>
            </w:r>
          </w:p>
          <w:p w14:paraId="73ABF25F" w14:textId="59932DFD" w:rsidR="00121EBA" w:rsidRPr="0046769F" w:rsidRDefault="00121EBA" w:rsidP="0052248D">
            <w:pPr>
              <w:widowControl w:val="0"/>
              <w:autoSpaceDE w:val="0"/>
              <w:adjustRightInd w:val="0"/>
              <w:spacing w:line="276" w:lineRule="auto"/>
              <w:ind w:left="146" w:right="142" w:firstLine="4"/>
              <w:jc w:val="both"/>
              <w:rPr>
                <w:rFonts w:ascii="Arial Narrow" w:hAnsi="Arial Narrow"/>
                <w:iCs/>
                <w:sz w:val="24"/>
                <w:szCs w:val="24"/>
              </w:rPr>
            </w:pPr>
            <w:r w:rsidRPr="0046769F">
              <w:rPr>
                <w:rFonts w:ascii="Arial Narrow" w:hAnsi="Arial Narrow"/>
                <w:sz w:val="24"/>
                <w:szCs w:val="24"/>
              </w:rPr>
              <w:t>La date du taux de change est</w:t>
            </w:r>
            <w:r w:rsidR="0042401C" w:rsidRPr="0046769F">
              <w:rPr>
                <w:rFonts w:ascii="Arial Narrow" w:hAnsi="Arial Narrow"/>
                <w:sz w:val="24"/>
                <w:szCs w:val="24"/>
              </w:rPr>
              <w:t> :</w:t>
            </w:r>
            <w:r w:rsidRPr="0046769F">
              <w:rPr>
                <w:rFonts w:ascii="Arial Narrow" w:hAnsi="Arial Narrow"/>
                <w:sz w:val="24"/>
                <w:szCs w:val="24"/>
              </w:rPr>
              <w:t xml:space="preserve"> </w:t>
            </w:r>
            <w:r w:rsidR="006D723B" w:rsidRPr="0046769F">
              <w:rPr>
                <w:rFonts w:ascii="Arial Narrow" w:hAnsi="Arial Narrow"/>
                <w:b/>
                <w:i/>
                <w:iCs/>
                <w:sz w:val="24"/>
                <w:szCs w:val="24"/>
              </w:rPr>
              <w:t>NA</w:t>
            </w:r>
            <w:r w:rsidRPr="0046769F">
              <w:rPr>
                <w:rFonts w:ascii="Arial Narrow" w:hAnsi="Arial Narrow"/>
                <w:iCs/>
                <w:sz w:val="24"/>
                <w:szCs w:val="24"/>
              </w:rPr>
              <w:t xml:space="preserve"> </w:t>
            </w:r>
          </w:p>
          <w:p w14:paraId="729A064E" w14:textId="6D0A17DE" w:rsidR="00913F49" w:rsidRPr="0046769F" w:rsidRDefault="0042401C" w:rsidP="0052248D">
            <w:pPr>
              <w:widowControl w:val="0"/>
              <w:autoSpaceDE w:val="0"/>
              <w:adjustRightInd w:val="0"/>
              <w:spacing w:line="276" w:lineRule="auto"/>
              <w:ind w:left="146" w:right="142" w:firstLine="4"/>
              <w:jc w:val="both"/>
              <w:rPr>
                <w:rFonts w:ascii="Arial Narrow" w:hAnsi="Arial Narrow"/>
                <w:sz w:val="24"/>
                <w:szCs w:val="24"/>
              </w:rPr>
            </w:pPr>
            <w:r w:rsidRPr="0046769F">
              <w:rPr>
                <w:rFonts w:ascii="Arial Narrow" w:hAnsi="Arial Narrow"/>
                <w:sz w:val="24"/>
                <w:szCs w:val="24"/>
              </w:rPr>
              <w:t>L</w:t>
            </w:r>
            <w:r w:rsidR="00913F49" w:rsidRPr="0046769F">
              <w:rPr>
                <w:rFonts w:ascii="Arial Narrow" w:hAnsi="Arial Narrow"/>
                <w:sz w:val="24"/>
                <w:szCs w:val="24"/>
              </w:rPr>
              <w:t xml:space="preserve">e taux de change pour convertir l’offre du soumissionnaire en monnaie locale ainsi que pour convertir les futurs décomptes en monnaie étrangère, </w:t>
            </w:r>
            <w:r w:rsidR="006D723B" w:rsidRPr="0046769F">
              <w:rPr>
                <w:rFonts w:ascii="Arial Narrow" w:hAnsi="Arial Narrow"/>
                <w:sz w:val="24"/>
                <w:szCs w:val="24"/>
              </w:rPr>
              <w:t>est :</w:t>
            </w:r>
            <w:r w:rsidR="00913F49" w:rsidRPr="0046769F">
              <w:rPr>
                <w:rFonts w:ascii="Arial Narrow" w:hAnsi="Arial Narrow"/>
                <w:sz w:val="24"/>
                <w:szCs w:val="24"/>
              </w:rPr>
              <w:t xml:space="preserve"> </w:t>
            </w:r>
            <w:r w:rsidR="006D723B" w:rsidRPr="0046769F">
              <w:rPr>
                <w:rFonts w:ascii="Arial Narrow" w:hAnsi="Arial Narrow"/>
                <w:b/>
                <w:i/>
                <w:sz w:val="24"/>
                <w:szCs w:val="24"/>
              </w:rPr>
              <w:t>NA</w:t>
            </w:r>
          </w:p>
        </w:tc>
      </w:tr>
      <w:tr w:rsidR="0010120C" w:rsidRPr="0046769F" w14:paraId="51DC636B" w14:textId="77777777" w:rsidTr="00586EE5">
        <w:trPr>
          <w:trHeight w:hRule="exact" w:val="987"/>
          <w:jc w:val="center"/>
        </w:trPr>
        <w:tc>
          <w:tcPr>
            <w:tcW w:w="1276" w:type="dxa"/>
            <w:tcMar>
              <w:top w:w="0" w:type="dxa"/>
              <w:left w:w="0" w:type="dxa"/>
              <w:bottom w:w="0" w:type="dxa"/>
              <w:right w:w="0" w:type="dxa"/>
            </w:tcMar>
          </w:tcPr>
          <w:p w14:paraId="454ECBA5" w14:textId="77777777" w:rsidR="00743C3A" w:rsidRPr="0046769F" w:rsidRDefault="00DC4968"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lastRenderedPageBreak/>
              <w:t>26.3</w:t>
            </w:r>
          </w:p>
        </w:tc>
        <w:tc>
          <w:tcPr>
            <w:tcW w:w="9214" w:type="dxa"/>
            <w:tcMar>
              <w:top w:w="0" w:type="dxa"/>
              <w:left w:w="0" w:type="dxa"/>
              <w:bottom w:w="0" w:type="dxa"/>
              <w:right w:w="0" w:type="dxa"/>
            </w:tcMar>
          </w:tcPr>
          <w:p w14:paraId="7AE74105" w14:textId="77777777" w:rsidR="00620F07" w:rsidRPr="0046769F" w:rsidRDefault="00620F07" w:rsidP="0052248D">
            <w:pPr>
              <w:widowControl w:val="0"/>
              <w:autoSpaceDE w:val="0"/>
              <w:adjustRightInd w:val="0"/>
              <w:spacing w:line="276" w:lineRule="auto"/>
              <w:ind w:left="284" w:right="142" w:hanging="142"/>
              <w:rPr>
                <w:rFonts w:ascii="Arial Narrow" w:hAnsi="Arial Narrow"/>
                <w:sz w:val="24"/>
                <w:szCs w:val="24"/>
              </w:rPr>
            </w:pPr>
            <w:r w:rsidRPr="0046769F">
              <w:rPr>
                <w:rFonts w:ascii="Arial Narrow" w:hAnsi="Arial Narrow"/>
                <w:sz w:val="24"/>
                <w:szCs w:val="24"/>
              </w:rPr>
              <w:t>Les poids respectifs attribués aux propositions technique et financière sont :</w:t>
            </w:r>
          </w:p>
          <w:p w14:paraId="0292B953" w14:textId="1D2F810F" w:rsidR="0043785B" w:rsidRPr="0046769F" w:rsidRDefault="00620F07" w:rsidP="008D258F">
            <w:pPr>
              <w:widowControl w:val="0"/>
              <w:tabs>
                <w:tab w:val="left" w:pos="1480"/>
              </w:tabs>
              <w:autoSpaceDE w:val="0"/>
              <w:adjustRightInd w:val="0"/>
              <w:spacing w:line="276" w:lineRule="auto"/>
              <w:ind w:left="284" w:right="142" w:hanging="142"/>
              <w:rPr>
                <w:rFonts w:ascii="Arial Narrow" w:hAnsi="Arial Narrow"/>
                <w:sz w:val="24"/>
                <w:szCs w:val="24"/>
              </w:rPr>
            </w:pPr>
            <w:r w:rsidRPr="0046769F">
              <w:rPr>
                <w:rFonts w:ascii="Arial Narrow" w:hAnsi="Arial Narrow"/>
                <w:sz w:val="24"/>
                <w:szCs w:val="24"/>
              </w:rPr>
              <w:t xml:space="preserve">T </w:t>
            </w:r>
            <w:r w:rsidR="009979A8" w:rsidRPr="0046769F">
              <w:rPr>
                <w:rFonts w:ascii="Arial Narrow" w:hAnsi="Arial Narrow"/>
                <w:sz w:val="24"/>
                <w:szCs w:val="24"/>
              </w:rPr>
              <w:t xml:space="preserve">= </w:t>
            </w:r>
            <w:r w:rsidR="00BA09AC" w:rsidRPr="0046769F">
              <w:rPr>
                <w:rFonts w:ascii="Arial Narrow" w:hAnsi="Arial Narrow"/>
                <w:b/>
                <w:sz w:val="24"/>
                <w:szCs w:val="24"/>
              </w:rPr>
              <w:t>0.8</w:t>
            </w:r>
            <w:r w:rsidR="00BA09AC" w:rsidRPr="0046769F">
              <w:rPr>
                <w:rFonts w:ascii="Arial Narrow" w:hAnsi="Arial Narrow"/>
                <w:sz w:val="24"/>
                <w:szCs w:val="24"/>
              </w:rPr>
              <w:t> ;</w:t>
            </w:r>
            <w:r w:rsidRPr="0046769F">
              <w:rPr>
                <w:rFonts w:ascii="Arial Narrow" w:hAnsi="Arial Narrow"/>
                <w:sz w:val="24"/>
                <w:szCs w:val="24"/>
              </w:rPr>
              <w:t xml:space="preserve"> et</w:t>
            </w:r>
            <w:r w:rsidR="008D258F" w:rsidRPr="0046769F">
              <w:rPr>
                <w:rFonts w:ascii="Arial Narrow" w:hAnsi="Arial Narrow"/>
                <w:sz w:val="24"/>
                <w:szCs w:val="24"/>
              </w:rPr>
              <w:t xml:space="preserve"> </w:t>
            </w:r>
            <w:r w:rsidRPr="0046769F">
              <w:rPr>
                <w:rFonts w:ascii="Arial Narrow" w:hAnsi="Arial Narrow"/>
                <w:sz w:val="24"/>
                <w:szCs w:val="24"/>
              </w:rPr>
              <w:t xml:space="preserve">F </w:t>
            </w:r>
            <w:r w:rsidR="009979A8" w:rsidRPr="0046769F">
              <w:rPr>
                <w:rFonts w:ascii="Arial Narrow" w:hAnsi="Arial Narrow"/>
                <w:sz w:val="24"/>
                <w:szCs w:val="24"/>
              </w:rPr>
              <w:t xml:space="preserve">= </w:t>
            </w:r>
            <w:r w:rsidR="00BA09AC" w:rsidRPr="0046769F">
              <w:rPr>
                <w:rFonts w:ascii="Arial Narrow" w:hAnsi="Arial Narrow"/>
                <w:b/>
                <w:sz w:val="24"/>
                <w:szCs w:val="24"/>
              </w:rPr>
              <w:t>0.2</w:t>
            </w:r>
          </w:p>
        </w:tc>
      </w:tr>
      <w:tr w:rsidR="0010120C" w:rsidRPr="0046769F" w14:paraId="126B92B6" w14:textId="77777777" w:rsidTr="00586EE5">
        <w:trPr>
          <w:trHeight w:hRule="exact" w:val="447"/>
          <w:jc w:val="center"/>
        </w:trPr>
        <w:tc>
          <w:tcPr>
            <w:tcW w:w="1276" w:type="dxa"/>
            <w:tcMar>
              <w:top w:w="0" w:type="dxa"/>
              <w:left w:w="0" w:type="dxa"/>
              <w:bottom w:w="0" w:type="dxa"/>
              <w:right w:w="0" w:type="dxa"/>
            </w:tcMar>
          </w:tcPr>
          <w:p w14:paraId="0EDED78B" w14:textId="77777777" w:rsidR="00743C3A" w:rsidRPr="0046769F" w:rsidRDefault="00DC4968"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t>27</w:t>
            </w:r>
            <w:r w:rsidR="0001244C" w:rsidRPr="0046769F">
              <w:rPr>
                <w:rFonts w:ascii="Arial Narrow" w:hAnsi="Arial Narrow"/>
                <w:sz w:val="24"/>
                <w:szCs w:val="24"/>
              </w:rPr>
              <w:t>.1</w:t>
            </w:r>
          </w:p>
        </w:tc>
        <w:tc>
          <w:tcPr>
            <w:tcW w:w="9214" w:type="dxa"/>
            <w:tcMar>
              <w:top w:w="0" w:type="dxa"/>
              <w:left w:w="0" w:type="dxa"/>
              <w:bottom w:w="0" w:type="dxa"/>
              <w:right w:w="0" w:type="dxa"/>
            </w:tcMar>
          </w:tcPr>
          <w:p w14:paraId="0BCB543E" w14:textId="0E9D267B" w:rsidR="00743C3A" w:rsidRPr="0046769F" w:rsidRDefault="0001244C" w:rsidP="0052248D">
            <w:pPr>
              <w:widowControl w:val="0"/>
              <w:tabs>
                <w:tab w:val="left" w:pos="8800"/>
              </w:tabs>
              <w:autoSpaceDE w:val="0"/>
              <w:adjustRightInd w:val="0"/>
              <w:spacing w:line="276" w:lineRule="auto"/>
              <w:ind w:left="284" w:right="142" w:hanging="142"/>
              <w:rPr>
                <w:rFonts w:ascii="Arial Narrow" w:hAnsi="Arial Narrow"/>
                <w:sz w:val="24"/>
                <w:szCs w:val="24"/>
              </w:rPr>
            </w:pPr>
            <w:r w:rsidRPr="0046769F">
              <w:rPr>
                <w:rFonts w:ascii="Arial Narrow" w:hAnsi="Arial Narrow"/>
                <w:sz w:val="24"/>
                <w:szCs w:val="24"/>
              </w:rPr>
              <w:t>Les négociations ont lieu à l’adresse suivante</w:t>
            </w:r>
            <w:r w:rsidR="00062768" w:rsidRPr="0046769F">
              <w:rPr>
                <w:rFonts w:ascii="Arial Narrow" w:hAnsi="Arial Narrow"/>
                <w:sz w:val="24"/>
                <w:szCs w:val="24"/>
              </w:rPr>
              <w:t xml:space="preserve"> : </w:t>
            </w:r>
            <w:r w:rsidR="00062768" w:rsidRPr="0046769F">
              <w:rPr>
                <w:rFonts w:ascii="Arial Narrow" w:hAnsi="Arial Narrow"/>
                <w:b/>
                <w:sz w:val="24"/>
                <w:szCs w:val="24"/>
              </w:rPr>
              <w:t>à une date ultérieure</w:t>
            </w:r>
          </w:p>
        </w:tc>
      </w:tr>
      <w:tr w:rsidR="0010120C" w:rsidRPr="0046769F" w14:paraId="71830BFB" w14:textId="77777777" w:rsidTr="00586EE5">
        <w:trPr>
          <w:trHeight w:hRule="exact" w:val="1403"/>
          <w:jc w:val="center"/>
        </w:trPr>
        <w:tc>
          <w:tcPr>
            <w:tcW w:w="1276" w:type="dxa"/>
            <w:tcMar>
              <w:top w:w="0" w:type="dxa"/>
              <w:left w:w="0" w:type="dxa"/>
              <w:bottom w:w="0" w:type="dxa"/>
              <w:right w:w="0" w:type="dxa"/>
            </w:tcMar>
          </w:tcPr>
          <w:p w14:paraId="43E80ED5" w14:textId="42A544EC" w:rsidR="00F11E66" w:rsidRPr="0046769F" w:rsidRDefault="00E33B6A"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t>28</w:t>
            </w:r>
          </w:p>
        </w:tc>
        <w:tc>
          <w:tcPr>
            <w:tcW w:w="9214" w:type="dxa"/>
            <w:tcMar>
              <w:top w:w="0" w:type="dxa"/>
              <w:left w:w="0" w:type="dxa"/>
              <w:bottom w:w="0" w:type="dxa"/>
              <w:right w:w="0" w:type="dxa"/>
            </w:tcMar>
          </w:tcPr>
          <w:p w14:paraId="388DDC7E" w14:textId="77777777" w:rsidR="00F11E66" w:rsidRPr="0046769F" w:rsidRDefault="00F11E66" w:rsidP="0052248D">
            <w:pPr>
              <w:widowControl w:val="0"/>
              <w:tabs>
                <w:tab w:val="left" w:pos="8800"/>
              </w:tabs>
              <w:autoSpaceDE w:val="0"/>
              <w:adjustRightInd w:val="0"/>
              <w:spacing w:line="276" w:lineRule="auto"/>
              <w:ind w:left="284" w:right="142" w:hanging="142"/>
              <w:rPr>
                <w:rFonts w:ascii="Arial Narrow" w:hAnsi="Arial Narrow"/>
                <w:b/>
                <w:sz w:val="24"/>
                <w:szCs w:val="24"/>
              </w:rPr>
            </w:pPr>
            <w:r w:rsidRPr="0046769F">
              <w:rPr>
                <w:rFonts w:ascii="Arial Narrow" w:hAnsi="Arial Narrow"/>
                <w:b/>
                <w:sz w:val="24"/>
                <w:szCs w:val="24"/>
              </w:rPr>
              <w:t>MODE DE SOUMISSION</w:t>
            </w:r>
          </w:p>
          <w:p w14:paraId="3550A2D1" w14:textId="69ADFF5D" w:rsidR="00F11E66" w:rsidRPr="0046769F" w:rsidRDefault="00F11E66" w:rsidP="0052248D">
            <w:pPr>
              <w:widowControl w:val="0"/>
              <w:tabs>
                <w:tab w:val="left" w:pos="8800"/>
              </w:tabs>
              <w:autoSpaceDE w:val="0"/>
              <w:adjustRightInd w:val="0"/>
              <w:spacing w:line="276" w:lineRule="auto"/>
              <w:ind w:left="146" w:right="142" w:firstLine="4"/>
              <w:jc w:val="both"/>
              <w:rPr>
                <w:rFonts w:ascii="Arial Narrow" w:hAnsi="Arial Narrow"/>
                <w:sz w:val="24"/>
                <w:szCs w:val="24"/>
              </w:rPr>
            </w:pPr>
            <w:r w:rsidRPr="0046769F">
              <w:rPr>
                <w:rFonts w:ascii="Arial Narrow" w:hAnsi="Arial Narrow"/>
                <w:sz w:val="24"/>
                <w:szCs w:val="24"/>
              </w:rPr>
              <w:t>Le mode de soumission retenu pour cette consultation est en ligne</w:t>
            </w:r>
            <w:r w:rsidR="00062768" w:rsidRPr="0046769F">
              <w:rPr>
                <w:rFonts w:ascii="Arial Narrow" w:hAnsi="Arial Narrow"/>
                <w:sz w:val="24"/>
                <w:szCs w:val="24"/>
              </w:rPr>
              <w:t xml:space="preserve"> via la plate-forme COLEPS </w:t>
            </w:r>
            <w:r w:rsidR="00431599" w:rsidRPr="0046769F">
              <w:rPr>
                <w:rFonts w:ascii="Arial Narrow" w:hAnsi="Arial Narrow"/>
                <w:sz w:val="24"/>
                <w:szCs w:val="24"/>
              </w:rPr>
              <w:t>à l’</w:t>
            </w:r>
            <w:r w:rsidR="00062768" w:rsidRPr="0046769F">
              <w:rPr>
                <w:rFonts w:ascii="Arial Narrow" w:hAnsi="Arial Narrow"/>
                <w:sz w:val="24"/>
                <w:szCs w:val="24"/>
              </w:rPr>
              <w:t xml:space="preserve">adresse : </w:t>
            </w:r>
            <w:hyperlink r:id="rId34" w:history="1">
              <w:r w:rsidR="00062768" w:rsidRPr="0046769F">
                <w:rPr>
                  <w:rStyle w:val="Hyperlink"/>
                  <w:rFonts w:ascii="Arial Narrow" w:hAnsi="Arial Narrow"/>
                  <w:b/>
                  <w:color w:val="auto"/>
                  <w:sz w:val="24"/>
                  <w:szCs w:val="24"/>
                </w:rPr>
                <w:t>http://www.marchespublics.cm</w:t>
              </w:r>
            </w:hyperlink>
            <w:r w:rsidR="00062768" w:rsidRPr="0046769F">
              <w:rPr>
                <w:rFonts w:ascii="Arial Narrow" w:hAnsi="Arial Narrow"/>
                <w:b/>
                <w:sz w:val="24"/>
                <w:szCs w:val="24"/>
              </w:rPr>
              <w:t xml:space="preserve"> </w:t>
            </w:r>
            <w:r w:rsidR="00431599" w:rsidRPr="0046769F">
              <w:rPr>
                <w:rFonts w:ascii="Arial Narrow" w:hAnsi="Arial Narrow"/>
                <w:b/>
                <w:sz w:val="24"/>
                <w:szCs w:val="24"/>
              </w:rPr>
              <w:t>ou</w:t>
            </w:r>
            <w:r w:rsidR="00062768" w:rsidRPr="0046769F">
              <w:rPr>
                <w:rFonts w:ascii="Arial Narrow" w:hAnsi="Arial Narrow"/>
                <w:b/>
                <w:sz w:val="24"/>
                <w:szCs w:val="24"/>
              </w:rPr>
              <w:t xml:space="preserve"> </w:t>
            </w:r>
            <w:hyperlink r:id="rId35" w:history="1">
              <w:r w:rsidR="00062768" w:rsidRPr="0046769F">
                <w:rPr>
                  <w:rStyle w:val="Hyperlink"/>
                  <w:rFonts w:ascii="Arial Narrow" w:hAnsi="Arial Narrow"/>
                  <w:b/>
                  <w:color w:val="auto"/>
                  <w:sz w:val="24"/>
                  <w:szCs w:val="24"/>
                </w:rPr>
                <w:t>http://www.publiccontracts.cm</w:t>
              </w:r>
            </w:hyperlink>
            <w:r w:rsidR="00062768" w:rsidRPr="0046769F">
              <w:rPr>
                <w:rFonts w:ascii="Arial Narrow" w:hAnsi="Arial Narrow"/>
                <w:b/>
                <w:sz w:val="24"/>
                <w:szCs w:val="24"/>
              </w:rPr>
              <w:t xml:space="preserve"> </w:t>
            </w:r>
          </w:p>
        </w:tc>
      </w:tr>
      <w:tr w:rsidR="0010120C" w:rsidRPr="0046769F" w14:paraId="537FDC72" w14:textId="77777777" w:rsidTr="00586EE5">
        <w:trPr>
          <w:trHeight w:hRule="exact" w:val="4121"/>
          <w:jc w:val="center"/>
        </w:trPr>
        <w:tc>
          <w:tcPr>
            <w:tcW w:w="1276" w:type="dxa"/>
            <w:tcMar>
              <w:top w:w="0" w:type="dxa"/>
              <w:left w:w="0" w:type="dxa"/>
              <w:bottom w:w="0" w:type="dxa"/>
              <w:right w:w="0" w:type="dxa"/>
            </w:tcMar>
          </w:tcPr>
          <w:p w14:paraId="4B6F9724" w14:textId="77777777" w:rsidR="00F11E66" w:rsidRPr="0046769F" w:rsidRDefault="00E33B6A"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t>29</w:t>
            </w:r>
          </w:p>
        </w:tc>
        <w:tc>
          <w:tcPr>
            <w:tcW w:w="9214" w:type="dxa"/>
            <w:tcMar>
              <w:top w:w="0" w:type="dxa"/>
              <w:left w:w="0" w:type="dxa"/>
              <w:bottom w:w="0" w:type="dxa"/>
              <w:right w:w="0" w:type="dxa"/>
            </w:tcMar>
          </w:tcPr>
          <w:p w14:paraId="13061CC4" w14:textId="77777777" w:rsidR="00F11E66" w:rsidRPr="0046769F" w:rsidRDefault="002E1B20" w:rsidP="0052248D">
            <w:pPr>
              <w:widowControl w:val="0"/>
              <w:tabs>
                <w:tab w:val="left" w:pos="8800"/>
              </w:tabs>
              <w:autoSpaceDE w:val="0"/>
              <w:adjustRightInd w:val="0"/>
              <w:spacing w:line="276" w:lineRule="auto"/>
              <w:ind w:left="284" w:right="142" w:hanging="142"/>
              <w:rPr>
                <w:rFonts w:ascii="Arial Narrow" w:hAnsi="Arial Narrow"/>
                <w:b/>
                <w:sz w:val="24"/>
                <w:szCs w:val="24"/>
              </w:rPr>
            </w:pPr>
            <w:r w:rsidRPr="0046769F">
              <w:rPr>
                <w:rFonts w:ascii="Arial Narrow" w:hAnsi="Arial Narrow"/>
                <w:b/>
                <w:sz w:val="24"/>
                <w:szCs w:val="24"/>
              </w:rPr>
              <w:t xml:space="preserve">ATTRIBUTION </w:t>
            </w:r>
          </w:p>
          <w:p w14:paraId="203ADF96" w14:textId="77777777" w:rsidR="000A0B93" w:rsidRPr="0046769F" w:rsidRDefault="005366C5" w:rsidP="0052248D">
            <w:pPr>
              <w:widowControl w:val="0"/>
              <w:autoSpaceDE w:val="0"/>
              <w:spacing w:line="276" w:lineRule="auto"/>
              <w:ind w:left="146" w:right="140"/>
              <w:jc w:val="both"/>
              <w:rPr>
                <w:rFonts w:ascii="Arial Narrow" w:hAnsi="Arial Narrow"/>
                <w:iCs/>
                <w:sz w:val="24"/>
                <w:szCs w:val="24"/>
              </w:rPr>
            </w:pPr>
            <w:r w:rsidRPr="0046769F">
              <w:rPr>
                <w:rFonts w:ascii="Arial Narrow" w:hAnsi="Arial Narrow"/>
                <w:i/>
                <w:iCs/>
                <w:sz w:val="24"/>
                <w:szCs w:val="24"/>
              </w:rPr>
              <w:t>Le Maître d’Ouvrage Délégué attribuera le marché au soumissionnaire présentant l’offre évaluée la mieux disante par combinaison des critères techniques financiers</w:t>
            </w:r>
            <w:r w:rsidR="000A0B93" w:rsidRPr="0046769F">
              <w:rPr>
                <w:rFonts w:ascii="Arial Narrow" w:hAnsi="Arial Narrow"/>
                <w:i/>
                <w:iCs/>
                <w:sz w:val="24"/>
                <w:szCs w:val="24"/>
              </w:rPr>
              <w:t xml:space="preserve"> </w:t>
            </w:r>
            <w:r w:rsidR="000A0B93" w:rsidRPr="0046769F">
              <w:rPr>
                <w:rFonts w:ascii="Arial Narrow" w:hAnsi="Arial Narrow"/>
                <w:iCs/>
                <w:sz w:val="24"/>
                <w:szCs w:val="24"/>
              </w:rPr>
              <w:t xml:space="preserve">par combinaison des notes techniques et financières en utilisant la formule </w:t>
            </w:r>
          </w:p>
          <w:p w14:paraId="11562922" w14:textId="3C97A251" w:rsidR="000A0B93" w:rsidRPr="0046769F" w:rsidRDefault="000A0B93" w:rsidP="0052248D">
            <w:pPr>
              <w:widowControl w:val="0"/>
              <w:autoSpaceDE w:val="0"/>
              <w:spacing w:line="276" w:lineRule="auto"/>
              <w:ind w:left="146" w:right="140"/>
              <w:jc w:val="both"/>
              <w:rPr>
                <w:rFonts w:ascii="Arial Narrow" w:hAnsi="Arial Narrow"/>
                <w:iCs/>
                <w:sz w:val="24"/>
                <w:szCs w:val="24"/>
              </w:rPr>
            </w:pPr>
            <w:r w:rsidRPr="0046769F">
              <w:rPr>
                <w:rFonts w:ascii="Arial Narrow" w:hAnsi="Arial Narrow"/>
                <w:b/>
                <w:iCs/>
                <w:sz w:val="24"/>
                <w:szCs w:val="24"/>
              </w:rPr>
              <w:t>N</w:t>
            </w:r>
            <w:r w:rsidRPr="0046769F">
              <w:rPr>
                <w:rFonts w:ascii="Arial Narrow" w:hAnsi="Arial Narrow"/>
                <w:b/>
                <w:iCs/>
                <w:sz w:val="24"/>
                <w:szCs w:val="24"/>
                <w:vertAlign w:val="subscript"/>
              </w:rPr>
              <w:t>F</w:t>
            </w:r>
            <w:r w:rsidRPr="0046769F">
              <w:rPr>
                <w:rFonts w:ascii="Arial Narrow" w:hAnsi="Arial Narrow"/>
                <w:b/>
                <w:iCs/>
                <w:sz w:val="24"/>
                <w:szCs w:val="24"/>
              </w:rPr>
              <w:t xml:space="preserve"> = 0,8*N</w:t>
            </w:r>
            <w:r w:rsidRPr="0046769F">
              <w:rPr>
                <w:rFonts w:ascii="Arial Narrow" w:hAnsi="Arial Narrow"/>
                <w:b/>
                <w:iCs/>
                <w:sz w:val="24"/>
                <w:szCs w:val="24"/>
                <w:vertAlign w:val="subscript"/>
              </w:rPr>
              <w:t xml:space="preserve">t </w:t>
            </w:r>
            <w:r w:rsidRPr="0046769F">
              <w:rPr>
                <w:rFonts w:ascii="Arial Narrow" w:hAnsi="Arial Narrow"/>
                <w:b/>
                <w:iCs/>
                <w:sz w:val="24"/>
                <w:szCs w:val="24"/>
              </w:rPr>
              <w:t>+ 0,2*</w:t>
            </w:r>
            <w:proofErr w:type="spellStart"/>
            <w:r w:rsidRPr="0046769F">
              <w:rPr>
                <w:rFonts w:ascii="Arial Narrow" w:hAnsi="Arial Narrow"/>
                <w:b/>
                <w:iCs/>
                <w:sz w:val="24"/>
                <w:szCs w:val="24"/>
              </w:rPr>
              <w:t>N</w:t>
            </w:r>
            <w:r w:rsidRPr="0046769F">
              <w:rPr>
                <w:rFonts w:ascii="Arial Narrow" w:hAnsi="Arial Narrow"/>
                <w:b/>
                <w:iCs/>
                <w:sz w:val="24"/>
                <w:szCs w:val="24"/>
                <w:vertAlign w:val="subscript"/>
              </w:rPr>
              <w:t>p</w:t>
            </w:r>
            <w:proofErr w:type="spellEnd"/>
            <w:r w:rsidR="005366C5" w:rsidRPr="0046769F">
              <w:rPr>
                <w:rFonts w:ascii="Arial Narrow" w:hAnsi="Arial Narrow"/>
                <w:i/>
                <w:iCs/>
                <w:sz w:val="24"/>
                <w:szCs w:val="24"/>
              </w:rPr>
              <w:t xml:space="preserve"> </w:t>
            </w:r>
            <w:r w:rsidRPr="0046769F">
              <w:rPr>
                <w:rFonts w:ascii="Arial Narrow" w:hAnsi="Arial Narrow"/>
                <w:iCs/>
                <w:sz w:val="24"/>
                <w:szCs w:val="24"/>
              </w:rPr>
              <w:t>où :</w:t>
            </w:r>
          </w:p>
          <w:p w14:paraId="3174A716" w14:textId="77777777" w:rsidR="000A0B93" w:rsidRPr="0046769F" w:rsidRDefault="000A0B93" w:rsidP="00DC0341">
            <w:pPr>
              <w:pStyle w:val="ListParagraph"/>
              <w:widowControl w:val="0"/>
              <w:numPr>
                <w:ilvl w:val="0"/>
                <w:numId w:val="90"/>
              </w:numPr>
              <w:autoSpaceDE w:val="0"/>
              <w:spacing w:after="0"/>
              <w:ind w:left="571" w:right="140"/>
              <w:jc w:val="both"/>
              <w:rPr>
                <w:rFonts w:ascii="Arial Narrow" w:hAnsi="Arial Narrow"/>
                <w:i/>
                <w:iCs/>
                <w:sz w:val="24"/>
                <w:szCs w:val="24"/>
              </w:rPr>
            </w:pPr>
            <w:proofErr w:type="gramStart"/>
            <w:r w:rsidRPr="0046769F">
              <w:rPr>
                <w:rFonts w:ascii="Arial Narrow" w:hAnsi="Arial Narrow"/>
                <w:i/>
                <w:iCs/>
                <w:sz w:val="24"/>
                <w:szCs w:val="24"/>
              </w:rPr>
              <w:t>N</w:t>
            </w:r>
            <w:r w:rsidRPr="0046769F">
              <w:rPr>
                <w:rFonts w:ascii="Arial Narrow" w:hAnsi="Arial Narrow"/>
                <w:i/>
                <w:iCs/>
                <w:sz w:val="24"/>
                <w:szCs w:val="24"/>
                <w:vertAlign w:val="subscript"/>
              </w:rPr>
              <w:t xml:space="preserve">t </w:t>
            </w:r>
            <w:r w:rsidRPr="0046769F">
              <w:rPr>
                <w:rFonts w:ascii="Arial Narrow" w:hAnsi="Arial Narrow"/>
                <w:i/>
                <w:iCs/>
                <w:sz w:val="24"/>
                <w:szCs w:val="24"/>
              </w:rPr>
              <w:t xml:space="preserve"> est</w:t>
            </w:r>
            <w:proofErr w:type="gramEnd"/>
            <w:r w:rsidRPr="0046769F">
              <w:rPr>
                <w:rFonts w:ascii="Arial Narrow" w:hAnsi="Arial Narrow"/>
                <w:i/>
                <w:iCs/>
                <w:sz w:val="24"/>
                <w:szCs w:val="24"/>
              </w:rPr>
              <w:t xml:space="preserve"> la note obtenue à l’évaluation de l’offre technique ;</w:t>
            </w:r>
          </w:p>
          <w:p w14:paraId="633AD77F" w14:textId="77777777" w:rsidR="000A0B93" w:rsidRPr="0046769F" w:rsidRDefault="000A0B93" w:rsidP="00DC0341">
            <w:pPr>
              <w:pStyle w:val="ListParagraph"/>
              <w:widowControl w:val="0"/>
              <w:numPr>
                <w:ilvl w:val="0"/>
                <w:numId w:val="90"/>
              </w:numPr>
              <w:autoSpaceDE w:val="0"/>
              <w:spacing w:after="0"/>
              <w:ind w:left="571" w:right="140"/>
              <w:jc w:val="both"/>
              <w:rPr>
                <w:rFonts w:ascii="Arial Narrow" w:hAnsi="Arial Narrow"/>
                <w:i/>
                <w:strike/>
                <w:sz w:val="24"/>
                <w:szCs w:val="24"/>
              </w:rPr>
            </w:pPr>
            <w:proofErr w:type="spellStart"/>
            <w:r w:rsidRPr="0046769F">
              <w:rPr>
                <w:rFonts w:ascii="Arial Narrow" w:hAnsi="Arial Narrow"/>
                <w:i/>
                <w:iCs/>
                <w:sz w:val="24"/>
                <w:szCs w:val="24"/>
              </w:rPr>
              <w:t>N</w:t>
            </w:r>
            <w:r w:rsidRPr="0046769F">
              <w:rPr>
                <w:rFonts w:ascii="Arial Narrow" w:hAnsi="Arial Narrow"/>
                <w:i/>
                <w:iCs/>
                <w:sz w:val="24"/>
                <w:szCs w:val="24"/>
                <w:vertAlign w:val="subscript"/>
              </w:rPr>
              <w:t>p</w:t>
            </w:r>
            <w:proofErr w:type="spellEnd"/>
            <w:r w:rsidRPr="0046769F">
              <w:rPr>
                <w:rFonts w:ascii="Arial Narrow" w:hAnsi="Arial Narrow"/>
                <w:i/>
                <w:iCs/>
                <w:sz w:val="24"/>
                <w:szCs w:val="24"/>
              </w:rPr>
              <w:t xml:space="preserve"> est la note de prix de l’offre financière du soumissionnaire, obtenue par application de la formule</w:t>
            </w:r>
          </w:p>
          <w:p w14:paraId="57903CF8" w14:textId="252C30A2" w:rsidR="00EF30D1" w:rsidRPr="0046769F" w:rsidRDefault="000A0B93" w:rsidP="0052248D">
            <w:pPr>
              <w:pStyle w:val="ListParagraph"/>
              <w:widowControl w:val="0"/>
              <w:autoSpaceDE w:val="0"/>
              <w:spacing w:after="0"/>
              <w:ind w:left="571" w:right="140"/>
              <w:jc w:val="both"/>
              <w:rPr>
                <w:rFonts w:ascii="Arial Narrow" w:hAnsi="Arial Narrow"/>
                <w:b/>
                <w:sz w:val="24"/>
                <w:szCs w:val="24"/>
              </w:rPr>
            </w:pPr>
            <w:proofErr w:type="spellStart"/>
            <w:r w:rsidRPr="0046769F">
              <w:rPr>
                <w:rFonts w:ascii="Arial Narrow" w:hAnsi="Arial Narrow"/>
                <w:i/>
                <w:iCs/>
                <w:sz w:val="24"/>
                <w:szCs w:val="24"/>
              </w:rPr>
              <w:t>N</w:t>
            </w:r>
            <w:r w:rsidRPr="0046769F">
              <w:rPr>
                <w:rFonts w:ascii="Arial Narrow" w:hAnsi="Arial Narrow"/>
                <w:i/>
                <w:iCs/>
                <w:sz w:val="24"/>
                <w:szCs w:val="24"/>
                <w:vertAlign w:val="subscript"/>
              </w:rPr>
              <w:t>p</w:t>
            </w:r>
            <w:proofErr w:type="spellEnd"/>
            <w:r w:rsidRPr="0046769F">
              <w:rPr>
                <w:rFonts w:ascii="Arial Narrow" w:hAnsi="Arial Narrow"/>
                <w:i/>
                <w:iCs/>
                <w:sz w:val="24"/>
                <w:szCs w:val="24"/>
              </w:rPr>
              <w:t xml:space="preserve"> = 100*P</w:t>
            </w:r>
            <w:r w:rsidRPr="0046769F">
              <w:rPr>
                <w:rFonts w:ascii="Arial Narrow" w:hAnsi="Arial Narrow"/>
                <w:i/>
                <w:iCs/>
                <w:sz w:val="24"/>
                <w:szCs w:val="24"/>
                <w:vertAlign w:val="subscript"/>
              </w:rPr>
              <w:t>m</w:t>
            </w:r>
            <w:r w:rsidRPr="0046769F">
              <w:rPr>
                <w:rFonts w:ascii="Arial Narrow" w:hAnsi="Arial Narrow"/>
                <w:i/>
                <w:iCs/>
                <w:sz w:val="24"/>
                <w:szCs w:val="24"/>
              </w:rPr>
              <w:t>/P, P</w:t>
            </w:r>
            <w:r w:rsidRPr="0046769F">
              <w:rPr>
                <w:rFonts w:ascii="Arial Narrow" w:hAnsi="Arial Narrow"/>
                <w:i/>
                <w:iCs/>
                <w:sz w:val="24"/>
                <w:szCs w:val="24"/>
                <w:vertAlign w:val="subscript"/>
              </w:rPr>
              <w:t>m</w:t>
            </w:r>
            <w:r w:rsidRPr="0046769F">
              <w:rPr>
                <w:rFonts w:ascii="Arial Narrow" w:hAnsi="Arial Narrow"/>
                <w:i/>
                <w:iCs/>
                <w:sz w:val="24"/>
                <w:szCs w:val="24"/>
              </w:rPr>
              <w:t xml:space="preserve"> étant le prix de l’offre financière la moins-disante, et P le prix de l’offre financière évaluée.</w:t>
            </w:r>
          </w:p>
        </w:tc>
      </w:tr>
      <w:tr w:rsidR="0010120C" w:rsidRPr="0046769F" w14:paraId="0D328E24" w14:textId="77777777" w:rsidTr="00586EE5">
        <w:trPr>
          <w:trHeight w:hRule="exact" w:val="3131"/>
          <w:jc w:val="center"/>
        </w:trPr>
        <w:tc>
          <w:tcPr>
            <w:tcW w:w="1276" w:type="dxa"/>
            <w:tcMar>
              <w:top w:w="0" w:type="dxa"/>
              <w:left w:w="0" w:type="dxa"/>
              <w:bottom w:w="0" w:type="dxa"/>
              <w:right w:w="0" w:type="dxa"/>
            </w:tcMar>
          </w:tcPr>
          <w:p w14:paraId="43902A12" w14:textId="5951F10B" w:rsidR="00283EEB" w:rsidRPr="0046769F" w:rsidRDefault="00283EEB"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t>30</w:t>
            </w:r>
          </w:p>
        </w:tc>
        <w:tc>
          <w:tcPr>
            <w:tcW w:w="9214" w:type="dxa"/>
            <w:tcMar>
              <w:top w:w="0" w:type="dxa"/>
              <w:left w:w="0" w:type="dxa"/>
              <w:bottom w:w="0" w:type="dxa"/>
              <w:right w:w="0" w:type="dxa"/>
            </w:tcMar>
          </w:tcPr>
          <w:p w14:paraId="6F1549D6" w14:textId="7ADEA500" w:rsidR="006F539A" w:rsidRPr="0046769F" w:rsidRDefault="006F539A" w:rsidP="0052248D">
            <w:pPr>
              <w:widowControl w:val="0"/>
              <w:autoSpaceDE w:val="0"/>
              <w:spacing w:line="276" w:lineRule="auto"/>
              <w:ind w:left="146" w:right="142" w:firstLine="4"/>
              <w:jc w:val="both"/>
              <w:rPr>
                <w:rFonts w:ascii="Arial Narrow" w:hAnsi="Arial Narrow"/>
                <w:sz w:val="24"/>
                <w:szCs w:val="24"/>
              </w:rPr>
            </w:pPr>
            <w:r w:rsidRPr="0046769F">
              <w:rPr>
                <w:rFonts w:ascii="Arial Narrow" w:hAnsi="Arial Narrow"/>
                <w:sz w:val="24"/>
                <w:szCs w:val="24"/>
              </w:rPr>
              <w:t xml:space="preserve">Le taux du cautionnement définitif est de : </w:t>
            </w:r>
            <w:r w:rsidR="003A4446" w:rsidRPr="0046769F">
              <w:rPr>
                <w:rFonts w:ascii="Arial Narrow" w:hAnsi="Arial Narrow"/>
                <w:b/>
                <w:sz w:val="24"/>
                <w:szCs w:val="24"/>
              </w:rPr>
              <w:t>5</w:t>
            </w:r>
            <w:r w:rsidR="00C87252" w:rsidRPr="0046769F">
              <w:rPr>
                <w:rFonts w:ascii="Arial Narrow" w:hAnsi="Arial Narrow"/>
                <w:b/>
                <w:sz w:val="24"/>
                <w:szCs w:val="24"/>
              </w:rPr>
              <w:t>%</w:t>
            </w:r>
            <w:r w:rsidR="00C87252" w:rsidRPr="0046769F">
              <w:rPr>
                <w:rFonts w:ascii="Arial Narrow" w:hAnsi="Arial Narrow"/>
                <w:sz w:val="24"/>
                <w:szCs w:val="24"/>
              </w:rPr>
              <w:t xml:space="preserve"> du </w:t>
            </w:r>
            <w:r w:rsidRPr="0046769F">
              <w:rPr>
                <w:rFonts w:ascii="Arial Narrow" w:hAnsi="Arial Narrow"/>
                <w:sz w:val="24"/>
                <w:szCs w:val="24"/>
              </w:rPr>
              <w:t xml:space="preserve">montant </w:t>
            </w:r>
            <w:r w:rsidR="000E0345" w:rsidRPr="0046769F">
              <w:rPr>
                <w:rFonts w:ascii="Arial Narrow" w:hAnsi="Arial Narrow"/>
                <w:sz w:val="24"/>
                <w:szCs w:val="24"/>
              </w:rPr>
              <w:t xml:space="preserve">Toutes Taxes Comprises </w:t>
            </w:r>
            <w:r w:rsidRPr="0046769F">
              <w:rPr>
                <w:rFonts w:ascii="Arial Narrow" w:hAnsi="Arial Narrow"/>
                <w:sz w:val="24"/>
                <w:szCs w:val="24"/>
              </w:rPr>
              <w:t>du marché</w:t>
            </w:r>
            <w:r w:rsidR="00431599" w:rsidRPr="0046769F">
              <w:rPr>
                <w:rFonts w:ascii="Arial Narrow" w:hAnsi="Arial Narrow"/>
                <w:sz w:val="24"/>
                <w:szCs w:val="24"/>
              </w:rPr>
              <w:t>.</w:t>
            </w:r>
          </w:p>
          <w:p w14:paraId="1EBE93CD" w14:textId="3E37972A" w:rsidR="006F539A" w:rsidRPr="0046769F" w:rsidRDefault="006F539A" w:rsidP="00EF39FB">
            <w:pPr>
              <w:widowControl w:val="0"/>
              <w:autoSpaceDE w:val="0"/>
              <w:ind w:left="146" w:right="142" w:firstLine="4"/>
              <w:jc w:val="both"/>
              <w:rPr>
                <w:rFonts w:ascii="Arial Narrow" w:hAnsi="Arial Narrow"/>
                <w:sz w:val="24"/>
                <w:szCs w:val="24"/>
              </w:rPr>
            </w:pPr>
          </w:p>
          <w:p w14:paraId="391D6B05" w14:textId="1A88E3C8" w:rsidR="006551EB" w:rsidRPr="0046769F" w:rsidRDefault="006F539A" w:rsidP="0052248D">
            <w:pPr>
              <w:widowControl w:val="0"/>
              <w:tabs>
                <w:tab w:val="left" w:pos="8800"/>
              </w:tabs>
              <w:autoSpaceDE w:val="0"/>
              <w:adjustRightInd w:val="0"/>
              <w:spacing w:line="276" w:lineRule="auto"/>
              <w:ind w:left="146" w:right="142" w:firstLine="4"/>
              <w:jc w:val="both"/>
              <w:rPr>
                <w:rFonts w:ascii="Arial Narrow" w:hAnsi="Arial Narrow"/>
                <w:sz w:val="24"/>
                <w:szCs w:val="24"/>
              </w:rPr>
            </w:pPr>
            <w:r w:rsidRPr="0046769F">
              <w:rPr>
                <w:rFonts w:ascii="Arial Narrow" w:hAnsi="Arial Narrow"/>
                <w:sz w:val="24"/>
                <w:szCs w:val="24"/>
              </w:rPr>
              <w:t>Dans un délai de vingt (20) jours à compter de la date de notification du marché par le Maître d’ouvrage</w:t>
            </w:r>
            <w:r w:rsidR="008D258F" w:rsidRPr="0046769F">
              <w:rPr>
                <w:rFonts w:ascii="Arial Narrow" w:hAnsi="Arial Narrow"/>
                <w:sz w:val="24"/>
                <w:szCs w:val="24"/>
              </w:rPr>
              <w:t xml:space="preserve"> Délégué</w:t>
            </w:r>
            <w:r w:rsidRPr="0046769F">
              <w:rPr>
                <w:rFonts w:ascii="Arial Narrow" w:hAnsi="Arial Narrow"/>
                <w:sz w:val="24"/>
                <w:szCs w:val="24"/>
              </w:rPr>
              <w:t>, le cocontractant fournira un cautionnement définitif suivant le modèle joint au Dossier d’appel d’offres. La non production dudit cautionnement dans les délais et conditions de l’article 28 du CCAP expose le soumissionnaire aux sanctions prévues par l’article 37 dudit CCAP</w:t>
            </w:r>
            <w:r w:rsidR="000E0345" w:rsidRPr="0046769F">
              <w:rPr>
                <w:rFonts w:ascii="Arial Narrow" w:hAnsi="Arial Narrow"/>
                <w:sz w:val="24"/>
                <w:szCs w:val="24"/>
              </w:rPr>
              <w:t>.</w:t>
            </w:r>
          </w:p>
          <w:p w14:paraId="54A53AF6" w14:textId="77777777" w:rsidR="00E074C8" w:rsidRPr="0046769F" w:rsidRDefault="00E074C8" w:rsidP="00EF39FB">
            <w:pPr>
              <w:widowControl w:val="0"/>
              <w:autoSpaceDE w:val="0"/>
              <w:ind w:left="146" w:right="142" w:firstLine="4"/>
              <w:jc w:val="both"/>
              <w:rPr>
                <w:rFonts w:ascii="Arial Narrow" w:hAnsi="Arial Narrow"/>
                <w:sz w:val="24"/>
                <w:szCs w:val="24"/>
              </w:rPr>
            </w:pPr>
          </w:p>
          <w:p w14:paraId="2C39A0F2" w14:textId="704E238C" w:rsidR="00AA4884" w:rsidRPr="0046769F" w:rsidRDefault="000E0345" w:rsidP="00EF39FB">
            <w:pPr>
              <w:widowControl w:val="0"/>
              <w:tabs>
                <w:tab w:val="left" w:pos="8800"/>
              </w:tabs>
              <w:autoSpaceDE w:val="0"/>
              <w:adjustRightInd w:val="0"/>
              <w:spacing w:line="276" w:lineRule="auto"/>
              <w:ind w:left="146" w:right="142" w:firstLine="4"/>
              <w:jc w:val="both"/>
              <w:rPr>
                <w:rFonts w:ascii="Arial Narrow" w:hAnsi="Arial Narrow"/>
                <w:b/>
                <w:bCs/>
                <w:sz w:val="24"/>
                <w:szCs w:val="24"/>
              </w:rPr>
            </w:pPr>
            <w:r w:rsidRPr="0046769F">
              <w:rPr>
                <w:rFonts w:ascii="Arial Narrow" w:hAnsi="Arial Narrow"/>
                <w:b/>
                <w:bCs/>
                <w:sz w:val="24"/>
                <w:szCs w:val="24"/>
              </w:rPr>
              <w:t>Le récépissé de dépôt et de consignation du cautionnement définitif n’est pas exigible pour ce marché.</w:t>
            </w:r>
          </w:p>
          <w:p w14:paraId="0BE88B14" w14:textId="77777777" w:rsidR="00AA4884" w:rsidRPr="0046769F" w:rsidRDefault="00AA4884" w:rsidP="0052248D">
            <w:pPr>
              <w:spacing w:line="276" w:lineRule="auto"/>
              <w:rPr>
                <w:rFonts w:ascii="Arial Narrow" w:hAnsi="Arial Narrow"/>
                <w:sz w:val="24"/>
                <w:szCs w:val="24"/>
              </w:rPr>
            </w:pPr>
          </w:p>
          <w:p w14:paraId="7FD3AAD5" w14:textId="77777777" w:rsidR="00AA4884" w:rsidRPr="0046769F" w:rsidRDefault="00AA4884" w:rsidP="0052248D">
            <w:pPr>
              <w:spacing w:line="276" w:lineRule="auto"/>
              <w:rPr>
                <w:rFonts w:ascii="Arial Narrow" w:hAnsi="Arial Narrow"/>
                <w:sz w:val="24"/>
                <w:szCs w:val="24"/>
              </w:rPr>
            </w:pPr>
          </w:p>
          <w:p w14:paraId="1C68061F" w14:textId="77777777" w:rsidR="00AA4884" w:rsidRPr="0046769F" w:rsidRDefault="00AA4884" w:rsidP="0052248D">
            <w:pPr>
              <w:spacing w:line="276" w:lineRule="auto"/>
              <w:rPr>
                <w:rFonts w:ascii="Arial Narrow" w:hAnsi="Arial Narrow"/>
                <w:sz w:val="24"/>
                <w:szCs w:val="24"/>
              </w:rPr>
            </w:pPr>
          </w:p>
          <w:p w14:paraId="18B4C5EB" w14:textId="77777777" w:rsidR="00AA4884" w:rsidRPr="0046769F" w:rsidRDefault="00AA4884" w:rsidP="0052248D">
            <w:pPr>
              <w:spacing w:line="276" w:lineRule="auto"/>
              <w:rPr>
                <w:rFonts w:ascii="Arial Narrow" w:hAnsi="Arial Narrow"/>
                <w:sz w:val="24"/>
                <w:szCs w:val="24"/>
              </w:rPr>
            </w:pPr>
          </w:p>
          <w:p w14:paraId="729398C1" w14:textId="77777777" w:rsidR="00AA4884" w:rsidRPr="0046769F" w:rsidRDefault="00AA4884" w:rsidP="0052248D">
            <w:pPr>
              <w:spacing w:line="276" w:lineRule="auto"/>
              <w:rPr>
                <w:rFonts w:ascii="Arial Narrow" w:hAnsi="Arial Narrow"/>
                <w:sz w:val="24"/>
                <w:szCs w:val="24"/>
              </w:rPr>
            </w:pPr>
          </w:p>
          <w:p w14:paraId="066D9513" w14:textId="77777777" w:rsidR="00AA4884" w:rsidRPr="0046769F" w:rsidRDefault="00AA4884" w:rsidP="0052248D">
            <w:pPr>
              <w:spacing w:line="276" w:lineRule="auto"/>
              <w:rPr>
                <w:rFonts w:ascii="Arial Narrow" w:hAnsi="Arial Narrow"/>
                <w:sz w:val="24"/>
                <w:szCs w:val="24"/>
              </w:rPr>
            </w:pPr>
          </w:p>
          <w:p w14:paraId="5CE1D06B" w14:textId="77777777" w:rsidR="00AA4884" w:rsidRPr="0046769F" w:rsidRDefault="00AA4884" w:rsidP="0052248D">
            <w:pPr>
              <w:spacing w:line="276" w:lineRule="auto"/>
              <w:rPr>
                <w:rFonts w:ascii="Arial Narrow" w:hAnsi="Arial Narrow"/>
                <w:sz w:val="24"/>
                <w:szCs w:val="24"/>
              </w:rPr>
            </w:pPr>
          </w:p>
          <w:p w14:paraId="128FDBF9" w14:textId="77777777" w:rsidR="00AA4884" w:rsidRPr="0046769F" w:rsidRDefault="00AA4884" w:rsidP="0052248D">
            <w:pPr>
              <w:spacing w:line="276" w:lineRule="auto"/>
              <w:rPr>
                <w:rFonts w:ascii="Arial Narrow" w:hAnsi="Arial Narrow"/>
                <w:sz w:val="24"/>
                <w:szCs w:val="24"/>
              </w:rPr>
            </w:pPr>
          </w:p>
          <w:p w14:paraId="1652C248" w14:textId="77777777" w:rsidR="00AA4884" w:rsidRPr="0046769F" w:rsidRDefault="00AA4884" w:rsidP="0052248D">
            <w:pPr>
              <w:spacing w:line="276" w:lineRule="auto"/>
              <w:rPr>
                <w:rFonts w:ascii="Arial Narrow" w:hAnsi="Arial Narrow"/>
                <w:sz w:val="24"/>
                <w:szCs w:val="24"/>
              </w:rPr>
            </w:pPr>
          </w:p>
          <w:p w14:paraId="50529249" w14:textId="77777777" w:rsidR="00AA4884" w:rsidRPr="0046769F" w:rsidRDefault="00AA4884" w:rsidP="0052248D">
            <w:pPr>
              <w:spacing w:line="276" w:lineRule="auto"/>
              <w:rPr>
                <w:rFonts w:ascii="Arial Narrow" w:hAnsi="Arial Narrow"/>
                <w:sz w:val="24"/>
                <w:szCs w:val="24"/>
              </w:rPr>
            </w:pPr>
          </w:p>
          <w:p w14:paraId="718D05BE" w14:textId="77777777" w:rsidR="00AA4884" w:rsidRPr="0046769F" w:rsidRDefault="00AA4884" w:rsidP="0052248D">
            <w:pPr>
              <w:spacing w:line="276" w:lineRule="auto"/>
              <w:rPr>
                <w:rFonts w:ascii="Arial Narrow" w:hAnsi="Arial Narrow"/>
                <w:sz w:val="24"/>
                <w:szCs w:val="24"/>
              </w:rPr>
            </w:pPr>
          </w:p>
          <w:p w14:paraId="2024A937" w14:textId="77777777" w:rsidR="00AA4884" w:rsidRPr="0046769F" w:rsidRDefault="00AA4884" w:rsidP="0052248D">
            <w:pPr>
              <w:spacing w:line="276" w:lineRule="auto"/>
              <w:rPr>
                <w:rFonts w:ascii="Arial Narrow" w:hAnsi="Arial Narrow"/>
                <w:sz w:val="24"/>
                <w:szCs w:val="24"/>
              </w:rPr>
            </w:pPr>
          </w:p>
          <w:p w14:paraId="76C7C1BA" w14:textId="77777777" w:rsidR="00AA4884" w:rsidRPr="0046769F" w:rsidRDefault="00AA4884" w:rsidP="0052248D">
            <w:pPr>
              <w:spacing w:line="276" w:lineRule="auto"/>
              <w:rPr>
                <w:rFonts w:ascii="Arial Narrow" w:hAnsi="Arial Narrow"/>
                <w:sz w:val="24"/>
                <w:szCs w:val="24"/>
              </w:rPr>
            </w:pPr>
          </w:p>
          <w:p w14:paraId="44153966" w14:textId="77777777" w:rsidR="00AA4884" w:rsidRPr="0046769F" w:rsidRDefault="00AA4884" w:rsidP="0052248D">
            <w:pPr>
              <w:spacing w:line="276" w:lineRule="auto"/>
              <w:rPr>
                <w:rFonts w:ascii="Arial Narrow" w:hAnsi="Arial Narrow"/>
                <w:sz w:val="24"/>
                <w:szCs w:val="24"/>
              </w:rPr>
            </w:pPr>
          </w:p>
          <w:p w14:paraId="4A34C6B7" w14:textId="77777777" w:rsidR="00AA4884" w:rsidRPr="0046769F" w:rsidRDefault="00AA4884" w:rsidP="0052248D">
            <w:pPr>
              <w:spacing w:line="276" w:lineRule="auto"/>
              <w:rPr>
                <w:rFonts w:ascii="Arial Narrow" w:hAnsi="Arial Narrow"/>
                <w:sz w:val="24"/>
                <w:szCs w:val="24"/>
              </w:rPr>
            </w:pPr>
          </w:p>
          <w:p w14:paraId="3AC8EA30" w14:textId="554558A9" w:rsidR="000E0345" w:rsidRPr="0046769F" w:rsidRDefault="00AA4884" w:rsidP="0052248D">
            <w:pPr>
              <w:tabs>
                <w:tab w:val="left" w:pos="3684"/>
              </w:tabs>
              <w:spacing w:line="276" w:lineRule="auto"/>
              <w:rPr>
                <w:rFonts w:ascii="Arial Narrow" w:hAnsi="Arial Narrow"/>
                <w:sz w:val="24"/>
                <w:szCs w:val="24"/>
              </w:rPr>
            </w:pPr>
            <w:r w:rsidRPr="0046769F">
              <w:rPr>
                <w:rFonts w:ascii="Arial Narrow" w:hAnsi="Arial Narrow"/>
                <w:sz w:val="24"/>
                <w:szCs w:val="24"/>
              </w:rPr>
              <w:tab/>
            </w:r>
          </w:p>
        </w:tc>
      </w:tr>
      <w:tr w:rsidR="00A34185" w:rsidRPr="0046769F" w14:paraId="2D112BAF" w14:textId="77777777" w:rsidTr="00586EE5">
        <w:trPr>
          <w:trHeight w:hRule="exact" w:val="6653"/>
          <w:jc w:val="center"/>
        </w:trPr>
        <w:tc>
          <w:tcPr>
            <w:tcW w:w="1276" w:type="dxa"/>
            <w:tcMar>
              <w:top w:w="0" w:type="dxa"/>
              <w:left w:w="0" w:type="dxa"/>
              <w:bottom w:w="0" w:type="dxa"/>
              <w:right w:w="0" w:type="dxa"/>
            </w:tcMar>
          </w:tcPr>
          <w:p w14:paraId="3385F26D" w14:textId="05D33C50" w:rsidR="00A34185" w:rsidRPr="0046769F" w:rsidRDefault="00A34185" w:rsidP="0052248D">
            <w:pPr>
              <w:widowControl w:val="0"/>
              <w:autoSpaceDE w:val="0"/>
              <w:spacing w:line="276" w:lineRule="auto"/>
              <w:jc w:val="center"/>
              <w:rPr>
                <w:rFonts w:ascii="Arial Narrow" w:hAnsi="Arial Narrow"/>
                <w:sz w:val="24"/>
                <w:szCs w:val="24"/>
              </w:rPr>
            </w:pPr>
            <w:r w:rsidRPr="0046769F">
              <w:rPr>
                <w:rFonts w:ascii="Arial Narrow" w:hAnsi="Arial Narrow"/>
                <w:sz w:val="24"/>
                <w:szCs w:val="24"/>
              </w:rPr>
              <w:lastRenderedPageBreak/>
              <w:t>40</w:t>
            </w:r>
          </w:p>
        </w:tc>
        <w:tc>
          <w:tcPr>
            <w:tcW w:w="9214" w:type="dxa"/>
            <w:tcMar>
              <w:top w:w="0" w:type="dxa"/>
              <w:left w:w="0" w:type="dxa"/>
              <w:bottom w:w="0" w:type="dxa"/>
              <w:right w:w="0" w:type="dxa"/>
            </w:tcMar>
          </w:tcPr>
          <w:p w14:paraId="4E56CBB2" w14:textId="77777777" w:rsidR="00A34185" w:rsidRPr="0046769F" w:rsidRDefault="00A34185" w:rsidP="0052248D">
            <w:pPr>
              <w:widowControl w:val="0"/>
              <w:autoSpaceDE w:val="0"/>
              <w:spacing w:line="276" w:lineRule="auto"/>
              <w:ind w:left="284" w:right="142" w:hanging="142"/>
              <w:jc w:val="center"/>
              <w:rPr>
                <w:rFonts w:ascii="Arial Narrow" w:hAnsi="Arial Narrow"/>
                <w:b/>
                <w:bCs/>
                <w:sz w:val="24"/>
                <w:szCs w:val="24"/>
              </w:rPr>
            </w:pPr>
            <w:bookmarkStart w:id="66" w:name="_Toc159496870"/>
            <w:r w:rsidRPr="0046769F">
              <w:rPr>
                <w:rFonts w:ascii="Arial Narrow" w:hAnsi="Arial Narrow"/>
                <w:b/>
                <w:bCs/>
                <w:sz w:val="24"/>
                <w:szCs w:val="24"/>
              </w:rPr>
              <w:t>Principes Ethiques</w:t>
            </w:r>
            <w:bookmarkEnd w:id="66"/>
          </w:p>
          <w:p w14:paraId="72D145BA" w14:textId="06A6CC1F" w:rsidR="00A34185" w:rsidRPr="0046769F" w:rsidRDefault="00A34185" w:rsidP="0052248D">
            <w:pPr>
              <w:widowControl w:val="0"/>
              <w:autoSpaceDE w:val="0"/>
              <w:spacing w:line="276" w:lineRule="auto"/>
              <w:ind w:left="146" w:right="142" w:firstLine="4"/>
              <w:jc w:val="both"/>
              <w:rPr>
                <w:rFonts w:ascii="Arial Narrow" w:hAnsi="Arial Narrow"/>
                <w:sz w:val="24"/>
                <w:szCs w:val="24"/>
              </w:rPr>
            </w:pPr>
            <w:r w:rsidRPr="0046769F">
              <w:rPr>
                <w:rFonts w:ascii="Arial Narrow" w:hAnsi="Arial Narrow"/>
                <w:sz w:val="24"/>
                <w:szCs w:val="24"/>
              </w:rPr>
              <w:t>Les Présidents et Membres de commission, les Soumissionnaires et les autres intervenants de la procédure doivent observer en tout temps, les règles d’éthique professionnelle les plus strictes. Ils doivent notamment s’interdire toute corruption ou toute autre forme de manœuvres frauduleuses. En vertu de ce principe, les expressions ci-dessus sont</w:t>
            </w:r>
            <w:r w:rsidR="005050CA" w:rsidRPr="0046769F">
              <w:rPr>
                <w:rFonts w:ascii="Arial Narrow" w:hAnsi="Arial Narrow"/>
                <w:sz w:val="24"/>
                <w:szCs w:val="24"/>
              </w:rPr>
              <w:t xml:space="preserve"> définies de la façon suivante :</w:t>
            </w:r>
          </w:p>
          <w:p w14:paraId="278699E8" w14:textId="1DD1268D" w:rsidR="00A34185" w:rsidRPr="0046769F" w:rsidRDefault="00A34185" w:rsidP="00DC0341">
            <w:pPr>
              <w:pStyle w:val="ListParagraph"/>
              <w:widowControl w:val="0"/>
              <w:numPr>
                <w:ilvl w:val="0"/>
                <w:numId w:val="101"/>
              </w:numPr>
              <w:autoSpaceDE w:val="0"/>
              <w:spacing w:after="0"/>
              <w:ind w:right="142"/>
              <w:jc w:val="both"/>
              <w:rPr>
                <w:rFonts w:ascii="Arial Narrow" w:hAnsi="Arial Narrow"/>
                <w:sz w:val="24"/>
                <w:szCs w:val="24"/>
              </w:rPr>
            </w:pPr>
            <w:proofErr w:type="gramStart"/>
            <w:r w:rsidRPr="0046769F">
              <w:rPr>
                <w:rFonts w:ascii="Arial Narrow" w:hAnsi="Arial Narrow"/>
                <w:sz w:val="24"/>
                <w:szCs w:val="24"/>
              </w:rPr>
              <w:t>est</w:t>
            </w:r>
            <w:proofErr w:type="gramEnd"/>
            <w:r w:rsidRPr="0046769F">
              <w:rPr>
                <w:rFonts w:ascii="Arial Narrow" w:hAnsi="Arial Narrow"/>
                <w:sz w:val="24"/>
                <w:szCs w:val="24"/>
              </w:rPr>
              <w:t xml:space="preserve"> coupable de </w:t>
            </w:r>
            <w:r w:rsidRPr="0046769F">
              <w:rPr>
                <w:rFonts w:ascii="Arial Narrow" w:hAnsi="Arial Narrow"/>
                <w:b/>
                <w:sz w:val="24"/>
                <w:szCs w:val="24"/>
              </w:rPr>
              <w:t>“corruption”</w:t>
            </w:r>
            <w:r w:rsidRPr="0046769F">
              <w:rPr>
                <w:rFonts w:ascii="Arial Narrow" w:hAnsi="Arial Narrow"/>
                <w:sz w:val="24"/>
                <w:szCs w:val="24"/>
              </w:rPr>
              <w:t xml:space="preserve"> quiconque offre, donne, sollicite ou accepte directement ou indirectement un quelconque avantage en vue d’influencer l’action d’un agent public au cours de l’attribution ou de l’exécution d’un marché ou d’une lettre commande, et</w:t>
            </w:r>
          </w:p>
          <w:p w14:paraId="71CB2F99" w14:textId="77777777" w:rsidR="00A34185" w:rsidRPr="0046769F" w:rsidRDefault="00A34185" w:rsidP="00DC0341">
            <w:pPr>
              <w:pStyle w:val="ListParagraph"/>
              <w:widowControl w:val="0"/>
              <w:numPr>
                <w:ilvl w:val="0"/>
                <w:numId w:val="101"/>
              </w:numPr>
              <w:autoSpaceDE w:val="0"/>
              <w:spacing w:after="0"/>
              <w:ind w:right="142"/>
              <w:jc w:val="both"/>
              <w:rPr>
                <w:rFonts w:ascii="Arial Narrow" w:hAnsi="Arial Narrow"/>
                <w:sz w:val="24"/>
                <w:szCs w:val="24"/>
              </w:rPr>
            </w:pPr>
            <w:proofErr w:type="gramStart"/>
            <w:r w:rsidRPr="0046769F">
              <w:rPr>
                <w:rFonts w:ascii="Arial Narrow" w:hAnsi="Arial Narrow"/>
                <w:sz w:val="24"/>
                <w:szCs w:val="24"/>
              </w:rPr>
              <w:t>est</w:t>
            </w:r>
            <w:proofErr w:type="gramEnd"/>
            <w:r w:rsidRPr="0046769F">
              <w:rPr>
                <w:rFonts w:ascii="Arial Narrow" w:hAnsi="Arial Narrow"/>
                <w:sz w:val="24"/>
                <w:szCs w:val="24"/>
              </w:rPr>
              <w:t xml:space="preserve"> coupable de ‘’corruption’’ quiconque fournit, sollicite ou accepte plusieurs </w:t>
            </w:r>
            <w:proofErr w:type="gramStart"/>
            <w:r w:rsidRPr="0046769F">
              <w:rPr>
                <w:rFonts w:ascii="Arial Narrow" w:hAnsi="Arial Narrow"/>
                <w:sz w:val="24"/>
                <w:szCs w:val="24"/>
              </w:rPr>
              <w:t>offres  émises</w:t>
            </w:r>
            <w:proofErr w:type="gramEnd"/>
            <w:r w:rsidRPr="0046769F">
              <w:rPr>
                <w:rFonts w:ascii="Arial Narrow" w:hAnsi="Arial Narrow"/>
                <w:sz w:val="24"/>
                <w:szCs w:val="24"/>
              </w:rPr>
              <w:t xml:space="preserve"> par le même soumissionnaire sous des noms des sociétés différentes et/ou sur des numéros d’enregistrement différents. </w:t>
            </w:r>
          </w:p>
          <w:p w14:paraId="34B20907" w14:textId="640DBEF4" w:rsidR="00A34185" w:rsidRPr="0046769F" w:rsidRDefault="00A34185" w:rsidP="00DC0341">
            <w:pPr>
              <w:pStyle w:val="ListParagraph"/>
              <w:widowControl w:val="0"/>
              <w:numPr>
                <w:ilvl w:val="0"/>
                <w:numId w:val="101"/>
              </w:numPr>
              <w:autoSpaceDE w:val="0"/>
              <w:spacing w:after="0"/>
              <w:ind w:right="142"/>
              <w:jc w:val="both"/>
              <w:rPr>
                <w:rFonts w:ascii="Arial Narrow" w:hAnsi="Arial Narrow"/>
                <w:sz w:val="24"/>
                <w:szCs w:val="24"/>
              </w:rPr>
            </w:pPr>
            <w:proofErr w:type="gramStart"/>
            <w:r w:rsidRPr="0046769F">
              <w:rPr>
                <w:rFonts w:ascii="Arial Narrow" w:hAnsi="Arial Narrow"/>
                <w:sz w:val="24"/>
                <w:szCs w:val="24"/>
              </w:rPr>
              <w:t>se</w:t>
            </w:r>
            <w:proofErr w:type="gramEnd"/>
            <w:r w:rsidRPr="0046769F">
              <w:rPr>
                <w:rFonts w:ascii="Arial Narrow" w:hAnsi="Arial Narrow"/>
                <w:sz w:val="24"/>
                <w:szCs w:val="24"/>
              </w:rPr>
              <w:t xml:space="preserve"> livre à des “manœuvres frauduleuses” quiconque déforme ou dénature des faits afin d’influencer l’attribution ou l’exécution d’un marché ou d’une lettre commande de manière préjudiciable au Maître d’Ouvrage ou au Maître d’Ouvrage Délégué. Les “Manœuvres frauduleuses” comprennent notamment toute entente ou manœuvre collusoire des soumissionnaires (avant ou après la remise de l’offre) visant à maintenir artificiellement les prix des cotations à des niveaux ne correspondant pas à ceux qui résulteraient du jeu d’une concurrence libre et ouverte, et à priver ainsi le Maître d’Ouvrage ou le Maître d’Ouvrage Délégué des avantages de cette dernière.</w:t>
            </w:r>
          </w:p>
        </w:tc>
      </w:tr>
    </w:tbl>
    <w:p w14:paraId="6B38DFE5" w14:textId="77777777" w:rsidR="0089219C" w:rsidRPr="0046769F" w:rsidRDefault="0089219C" w:rsidP="001F752F">
      <w:pPr>
        <w:widowControl w:val="0"/>
        <w:autoSpaceDE w:val="0"/>
        <w:spacing w:after="60" w:line="276" w:lineRule="auto"/>
        <w:jc w:val="both"/>
        <w:rPr>
          <w:rFonts w:ascii="Arial Narrow" w:hAnsi="Arial Narrow"/>
          <w:sz w:val="24"/>
          <w:szCs w:val="24"/>
        </w:rPr>
      </w:pPr>
    </w:p>
    <w:p w14:paraId="7FF25643" w14:textId="77777777" w:rsidR="0089219C" w:rsidRPr="0046769F" w:rsidRDefault="0089219C" w:rsidP="001F752F">
      <w:pPr>
        <w:widowControl w:val="0"/>
        <w:autoSpaceDE w:val="0"/>
        <w:spacing w:after="60" w:line="276" w:lineRule="auto"/>
        <w:jc w:val="both"/>
        <w:rPr>
          <w:rFonts w:ascii="Arial Narrow" w:hAnsi="Arial Narrow"/>
          <w:sz w:val="24"/>
          <w:szCs w:val="24"/>
        </w:rPr>
      </w:pPr>
    </w:p>
    <w:p w14:paraId="09699DC8" w14:textId="77777777" w:rsidR="009241C9" w:rsidRPr="0046769F" w:rsidRDefault="009241C9" w:rsidP="001F752F">
      <w:pPr>
        <w:widowControl w:val="0"/>
        <w:autoSpaceDE w:val="0"/>
        <w:spacing w:after="60" w:line="276" w:lineRule="auto"/>
        <w:jc w:val="both"/>
        <w:rPr>
          <w:rFonts w:ascii="Arial Narrow" w:hAnsi="Arial Narrow"/>
          <w:sz w:val="24"/>
          <w:szCs w:val="24"/>
        </w:rPr>
      </w:pPr>
    </w:p>
    <w:p w14:paraId="107901EE" w14:textId="77777777" w:rsidR="009241C9" w:rsidRPr="0046769F" w:rsidRDefault="009241C9" w:rsidP="001F752F">
      <w:pPr>
        <w:widowControl w:val="0"/>
        <w:autoSpaceDE w:val="0"/>
        <w:spacing w:after="60" w:line="276" w:lineRule="auto"/>
        <w:jc w:val="both"/>
        <w:rPr>
          <w:rFonts w:ascii="Arial Narrow" w:hAnsi="Arial Narrow"/>
          <w:sz w:val="24"/>
          <w:szCs w:val="24"/>
        </w:rPr>
      </w:pPr>
    </w:p>
    <w:p w14:paraId="283A47CB" w14:textId="77777777" w:rsidR="009241C9" w:rsidRPr="0046769F" w:rsidRDefault="009241C9" w:rsidP="001F752F">
      <w:pPr>
        <w:widowControl w:val="0"/>
        <w:autoSpaceDE w:val="0"/>
        <w:spacing w:after="60" w:line="276" w:lineRule="auto"/>
        <w:jc w:val="both"/>
        <w:rPr>
          <w:rFonts w:ascii="Arial Narrow" w:hAnsi="Arial Narrow"/>
          <w:sz w:val="24"/>
          <w:szCs w:val="24"/>
        </w:rPr>
      </w:pPr>
    </w:p>
    <w:p w14:paraId="1C1EFD5C" w14:textId="77777777" w:rsidR="009241C9" w:rsidRPr="0046769F" w:rsidRDefault="009241C9" w:rsidP="001F752F">
      <w:pPr>
        <w:widowControl w:val="0"/>
        <w:autoSpaceDE w:val="0"/>
        <w:spacing w:after="60" w:line="276" w:lineRule="auto"/>
        <w:jc w:val="both"/>
        <w:rPr>
          <w:rFonts w:ascii="Arial Narrow" w:hAnsi="Arial Narrow"/>
          <w:sz w:val="24"/>
          <w:szCs w:val="24"/>
        </w:rPr>
      </w:pPr>
    </w:p>
    <w:p w14:paraId="3247A8E1" w14:textId="77777777" w:rsidR="00273E60" w:rsidRPr="0046769F" w:rsidRDefault="00273E60" w:rsidP="001F752F">
      <w:pPr>
        <w:widowControl w:val="0"/>
        <w:autoSpaceDE w:val="0"/>
        <w:spacing w:after="60" w:line="276" w:lineRule="auto"/>
        <w:jc w:val="both"/>
        <w:rPr>
          <w:rFonts w:ascii="Arial Narrow" w:hAnsi="Arial Narrow"/>
          <w:sz w:val="24"/>
          <w:szCs w:val="24"/>
        </w:rPr>
      </w:pPr>
    </w:p>
    <w:p w14:paraId="1BDEEB76" w14:textId="77777777" w:rsidR="00273E60" w:rsidRPr="0046769F" w:rsidRDefault="00273E60" w:rsidP="001F752F">
      <w:pPr>
        <w:widowControl w:val="0"/>
        <w:autoSpaceDE w:val="0"/>
        <w:spacing w:after="60" w:line="276" w:lineRule="auto"/>
        <w:jc w:val="both"/>
        <w:rPr>
          <w:rFonts w:ascii="Arial Narrow" w:hAnsi="Arial Narrow"/>
          <w:sz w:val="24"/>
          <w:szCs w:val="24"/>
        </w:rPr>
      </w:pPr>
    </w:p>
    <w:p w14:paraId="42D62E67" w14:textId="77777777" w:rsidR="00273E60" w:rsidRPr="0046769F" w:rsidRDefault="00273E60" w:rsidP="001F752F">
      <w:pPr>
        <w:widowControl w:val="0"/>
        <w:autoSpaceDE w:val="0"/>
        <w:spacing w:after="60" w:line="276" w:lineRule="auto"/>
        <w:jc w:val="both"/>
        <w:rPr>
          <w:rFonts w:ascii="Arial Narrow" w:hAnsi="Arial Narrow"/>
          <w:sz w:val="24"/>
          <w:szCs w:val="24"/>
        </w:rPr>
      </w:pPr>
    </w:p>
    <w:p w14:paraId="11CF4A1C" w14:textId="77777777" w:rsidR="00273E60" w:rsidRPr="0046769F" w:rsidRDefault="00273E60" w:rsidP="001F752F">
      <w:pPr>
        <w:widowControl w:val="0"/>
        <w:autoSpaceDE w:val="0"/>
        <w:spacing w:after="60" w:line="276" w:lineRule="auto"/>
        <w:jc w:val="both"/>
        <w:rPr>
          <w:rFonts w:ascii="Arial Narrow" w:hAnsi="Arial Narrow"/>
          <w:sz w:val="24"/>
          <w:szCs w:val="24"/>
        </w:rPr>
      </w:pPr>
    </w:p>
    <w:p w14:paraId="307B7C84" w14:textId="77777777" w:rsidR="00273E60" w:rsidRPr="0046769F" w:rsidRDefault="00273E60" w:rsidP="001F752F">
      <w:pPr>
        <w:widowControl w:val="0"/>
        <w:autoSpaceDE w:val="0"/>
        <w:spacing w:after="60" w:line="276" w:lineRule="auto"/>
        <w:jc w:val="both"/>
        <w:rPr>
          <w:rFonts w:ascii="Arial Narrow" w:hAnsi="Arial Narrow"/>
          <w:sz w:val="24"/>
          <w:szCs w:val="24"/>
        </w:rPr>
      </w:pPr>
    </w:p>
    <w:p w14:paraId="0D9174BD" w14:textId="77777777" w:rsidR="00273E60" w:rsidRPr="0046769F" w:rsidRDefault="00273E60" w:rsidP="001F752F">
      <w:pPr>
        <w:widowControl w:val="0"/>
        <w:autoSpaceDE w:val="0"/>
        <w:spacing w:after="60" w:line="276" w:lineRule="auto"/>
        <w:jc w:val="both"/>
        <w:rPr>
          <w:rFonts w:ascii="Arial Narrow" w:hAnsi="Arial Narrow"/>
          <w:sz w:val="24"/>
          <w:szCs w:val="24"/>
        </w:rPr>
      </w:pPr>
    </w:p>
    <w:p w14:paraId="291C4B34" w14:textId="77777777" w:rsidR="00273E60" w:rsidRPr="0046769F" w:rsidRDefault="00273E60" w:rsidP="001F752F">
      <w:pPr>
        <w:widowControl w:val="0"/>
        <w:autoSpaceDE w:val="0"/>
        <w:spacing w:after="60" w:line="276" w:lineRule="auto"/>
        <w:jc w:val="both"/>
        <w:rPr>
          <w:rFonts w:ascii="Arial Narrow" w:hAnsi="Arial Narrow"/>
          <w:sz w:val="24"/>
          <w:szCs w:val="24"/>
        </w:rPr>
      </w:pPr>
    </w:p>
    <w:p w14:paraId="1E5D53B9" w14:textId="77777777" w:rsidR="00273E60" w:rsidRPr="0046769F" w:rsidRDefault="00273E60" w:rsidP="001F752F">
      <w:pPr>
        <w:widowControl w:val="0"/>
        <w:autoSpaceDE w:val="0"/>
        <w:spacing w:after="60" w:line="276" w:lineRule="auto"/>
        <w:jc w:val="both"/>
        <w:rPr>
          <w:rFonts w:ascii="Arial Narrow" w:hAnsi="Arial Narrow"/>
          <w:sz w:val="24"/>
          <w:szCs w:val="24"/>
        </w:rPr>
      </w:pPr>
    </w:p>
    <w:p w14:paraId="281FDC0F" w14:textId="77777777" w:rsidR="00273E60" w:rsidRPr="0046769F" w:rsidRDefault="00273E60" w:rsidP="001F752F">
      <w:pPr>
        <w:widowControl w:val="0"/>
        <w:autoSpaceDE w:val="0"/>
        <w:spacing w:after="60" w:line="276" w:lineRule="auto"/>
        <w:jc w:val="both"/>
        <w:rPr>
          <w:rFonts w:ascii="Arial Narrow" w:hAnsi="Arial Narrow"/>
          <w:sz w:val="24"/>
          <w:szCs w:val="24"/>
        </w:rPr>
      </w:pPr>
    </w:p>
    <w:p w14:paraId="579CFAD9" w14:textId="77777777" w:rsidR="00273E60" w:rsidRPr="0046769F" w:rsidRDefault="00273E60" w:rsidP="001F752F">
      <w:pPr>
        <w:widowControl w:val="0"/>
        <w:autoSpaceDE w:val="0"/>
        <w:spacing w:after="60" w:line="276" w:lineRule="auto"/>
        <w:jc w:val="both"/>
        <w:rPr>
          <w:rFonts w:ascii="Arial Narrow" w:hAnsi="Arial Narrow"/>
          <w:sz w:val="24"/>
          <w:szCs w:val="24"/>
        </w:rPr>
      </w:pPr>
    </w:p>
    <w:p w14:paraId="6BC40404" w14:textId="77777777" w:rsidR="00273E60" w:rsidRPr="0046769F" w:rsidRDefault="00273E60" w:rsidP="001F752F">
      <w:pPr>
        <w:widowControl w:val="0"/>
        <w:autoSpaceDE w:val="0"/>
        <w:spacing w:after="60" w:line="276" w:lineRule="auto"/>
        <w:jc w:val="both"/>
        <w:rPr>
          <w:rFonts w:ascii="Arial Narrow" w:hAnsi="Arial Narrow"/>
          <w:sz w:val="24"/>
          <w:szCs w:val="24"/>
        </w:rPr>
      </w:pPr>
    </w:p>
    <w:p w14:paraId="41129586" w14:textId="77777777" w:rsidR="00273E60" w:rsidRPr="0046769F" w:rsidRDefault="00273E60" w:rsidP="001F752F">
      <w:pPr>
        <w:widowControl w:val="0"/>
        <w:autoSpaceDE w:val="0"/>
        <w:spacing w:after="60" w:line="276" w:lineRule="auto"/>
        <w:jc w:val="both"/>
        <w:rPr>
          <w:rFonts w:ascii="Arial Narrow" w:hAnsi="Arial Narrow"/>
          <w:sz w:val="24"/>
          <w:szCs w:val="24"/>
        </w:rPr>
      </w:pPr>
    </w:p>
    <w:p w14:paraId="534E1B23" w14:textId="77777777" w:rsidR="00273E60" w:rsidRPr="0046769F" w:rsidRDefault="00273E60" w:rsidP="001F752F">
      <w:pPr>
        <w:widowControl w:val="0"/>
        <w:autoSpaceDE w:val="0"/>
        <w:spacing w:after="60" w:line="276" w:lineRule="auto"/>
        <w:jc w:val="both"/>
        <w:rPr>
          <w:rFonts w:ascii="Arial Narrow" w:hAnsi="Arial Narrow"/>
          <w:sz w:val="24"/>
          <w:szCs w:val="24"/>
        </w:rPr>
      </w:pPr>
    </w:p>
    <w:p w14:paraId="34D0E1BB" w14:textId="77777777" w:rsidR="009241C9" w:rsidRPr="0046769F" w:rsidRDefault="009241C9" w:rsidP="001F752F">
      <w:pPr>
        <w:widowControl w:val="0"/>
        <w:autoSpaceDE w:val="0"/>
        <w:spacing w:after="60" w:line="276" w:lineRule="auto"/>
        <w:jc w:val="both"/>
        <w:rPr>
          <w:rFonts w:ascii="Arial Narrow" w:hAnsi="Arial Narrow"/>
          <w:sz w:val="24"/>
          <w:szCs w:val="24"/>
        </w:rPr>
      </w:pPr>
    </w:p>
    <w:p w14:paraId="3D62EE1F" w14:textId="3FED144C" w:rsidR="009241C9" w:rsidRDefault="009241C9" w:rsidP="001F752F">
      <w:pPr>
        <w:widowControl w:val="0"/>
        <w:autoSpaceDE w:val="0"/>
        <w:spacing w:after="60" w:line="276" w:lineRule="auto"/>
        <w:jc w:val="both"/>
        <w:rPr>
          <w:rFonts w:ascii="Arial Narrow" w:hAnsi="Arial Narrow"/>
          <w:sz w:val="24"/>
          <w:szCs w:val="24"/>
        </w:rPr>
      </w:pPr>
    </w:p>
    <w:p w14:paraId="053085E0" w14:textId="22597768" w:rsidR="00C45BCF" w:rsidRDefault="00C45BCF" w:rsidP="001F752F">
      <w:pPr>
        <w:widowControl w:val="0"/>
        <w:autoSpaceDE w:val="0"/>
        <w:spacing w:after="60" w:line="276" w:lineRule="auto"/>
        <w:jc w:val="both"/>
        <w:rPr>
          <w:rFonts w:ascii="Arial Narrow" w:hAnsi="Arial Narrow"/>
          <w:sz w:val="24"/>
          <w:szCs w:val="24"/>
        </w:rPr>
      </w:pPr>
    </w:p>
    <w:p w14:paraId="5D469E1B" w14:textId="61AF3919" w:rsidR="00C45BCF" w:rsidRDefault="00C45BCF" w:rsidP="001F752F">
      <w:pPr>
        <w:widowControl w:val="0"/>
        <w:autoSpaceDE w:val="0"/>
        <w:spacing w:after="60" w:line="276" w:lineRule="auto"/>
        <w:jc w:val="both"/>
        <w:rPr>
          <w:rFonts w:ascii="Arial Narrow" w:hAnsi="Arial Narrow"/>
          <w:sz w:val="24"/>
          <w:szCs w:val="24"/>
        </w:rPr>
      </w:pPr>
    </w:p>
    <w:p w14:paraId="1A2E714A" w14:textId="653367B8" w:rsidR="00C45BCF" w:rsidRDefault="00C45BCF" w:rsidP="001F752F">
      <w:pPr>
        <w:widowControl w:val="0"/>
        <w:autoSpaceDE w:val="0"/>
        <w:spacing w:after="60" w:line="276" w:lineRule="auto"/>
        <w:jc w:val="both"/>
        <w:rPr>
          <w:rFonts w:ascii="Arial Narrow" w:hAnsi="Arial Narrow"/>
          <w:sz w:val="24"/>
          <w:szCs w:val="24"/>
        </w:rPr>
      </w:pPr>
    </w:p>
    <w:p w14:paraId="001EDCB5" w14:textId="5D42A874" w:rsidR="00C45BCF" w:rsidRDefault="00C45BCF" w:rsidP="001F752F">
      <w:pPr>
        <w:widowControl w:val="0"/>
        <w:autoSpaceDE w:val="0"/>
        <w:spacing w:after="60" w:line="276" w:lineRule="auto"/>
        <w:jc w:val="both"/>
        <w:rPr>
          <w:rFonts w:ascii="Arial Narrow" w:hAnsi="Arial Narrow"/>
          <w:sz w:val="24"/>
          <w:szCs w:val="24"/>
        </w:rPr>
      </w:pPr>
    </w:p>
    <w:p w14:paraId="6145640C" w14:textId="634E6816" w:rsidR="00C45BCF" w:rsidRDefault="00C45BCF" w:rsidP="001F752F">
      <w:pPr>
        <w:widowControl w:val="0"/>
        <w:autoSpaceDE w:val="0"/>
        <w:spacing w:after="60" w:line="276" w:lineRule="auto"/>
        <w:jc w:val="both"/>
        <w:rPr>
          <w:rFonts w:ascii="Arial Narrow" w:hAnsi="Arial Narrow"/>
          <w:sz w:val="24"/>
          <w:szCs w:val="24"/>
        </w:rPr>
      </w:pPr>
    </w:p>
    <w:p w14:paraId="51FBF70C" w14:textId="6A07806B" w:rsidR="00C45BCF" w:rsidRDefault="00C45BCF" w:rsidP="001F752F">
      <w:pPr>
        <w:widowControl w:val="0"/>
        <w:autoSpaceDE w:val="0"/>
        <w:spacing w:after="60" w:line="276" w:lineRule="auto"/>
        <w:jc w:val="both"/>
        <w:rPr>
          <w:rFonts w:ascii="Arial Narrow" w:hAnsi="Arial Narrow"/>
          <w:sz w:val="24"/>
          <w:szCs w:val="24"/>
        </w:rPr>
      </w:pPr>
    </w:p>
    <w:p w14:paraId="3CD67884" w14:textId="571A5129" w:rsidR="00C45BCF" w:rsidRDefault="00C45BCF" w:rsidP="001F752F">
      <w:pPr>
        <w:widowControl w:val="0"/>
        <w:autoSpaceDE w:val="0"/>
        <w:spacing w:after="60" w:line="276" w:lineRule="auto"/>
        <w:jc w:val="both"/>
        <w:rPr>
          <w:rFonts w:ascii="Arial Narrow" w:hAnsi="Arial Narrow"/>
          <w:sz w:val="24"/>
          <w:szCs w:val="24"/>
        </w:rPr>
      </w:pPr>
    </w:p>
    <w:p w14:paraId="27A8776D" w14:textId="4B8D67D5" w:rsidR="00C45BCF" w:rsidRDefault="00C45BCF" w:rsidP="001F752F">
      <w:pPr>
        <w:widowControl w:val="0"/>
        <w:autoSpaceDE w:val="0"/>
        <w:spacing w:after="60" w:line="276" w:lineRule="auto"/>
        <w:jc w:val="both"/>
        <w:rPr>
          <w:rFonts w:ascii="Arial Narrow" w:hAnsi="Arial Narrow"/>
          <w:sz w:val="24"/>
          <w:szCs w:val="24"/>
        </w:rPr>
      </w:pPr>
    </w:p>
    <w:p w14:paraId="0AD52E20" w14:textId="3E8F9CF3" w:rsidR="00C45BCF" w:rsidRDefault="00C45BCF" w:rsidP="001F752F">
      <w:pPr>
        <w:widowControl w:val="0"/>
        <w:autoSpaceDE w:val="0"/>
        <w:spacing w:after="60" w:line="276" w:lineRule="auto"/>
        <w:jc w:val="both"/>
        <w:rPr>
          <w:rFonts w:ascii="Arial Narrow" w:hAnsi="Arial Narrow"/>
          <w:sz w:val="24"/>
          <w:szCs w:val="24"/>
        </w:rPr>
      </w:pPr>
    </w:p>
    <w:p w14:paraId="2684DBBD" w14:textId="254966C9" w:rsidR="00C45BCF" w:rsidRDefault="00C45BCF" w:rsidP="001F752F">
      <w:pPr>
        <w:widowControl w:val="0"/>
        <w:autoSpaceDE w:val="0"/>
        <w:spacing w:after="60" w:line="276" w:lineRule="auto"/>
        <w:jc w:val="both"/>
        <w:rPr>
          <w:rFonts w:ascii="Arial Narrow" w:hAnsi="Arial Narrow"/>
          <w:sz w:val="24"/>
          <w:szCs w:val="24"/>
        </w:rPr>
      </w:pPr>
    </w:p>
    <w:p w14:paraId="0BF8EE49" w14:textId="16A33516" w:rsidR="00C45BCF" w:rsidRDefault="00C45BCF" w:rsidP="001F752F">
      <w:pPr>
        <w:widowControl w:val="0"/>
        <w:autoSpaceDE w:val="0"/>
        <w:spacing w:after="60" w:line="276" w:lineRule="auto"/>
        <w:jc w:val="both"/>
        <w:rPr>
          <w:rFonts w:ascii="Arial Narrow" w:hAnsi="Arial Narrow"/>
          <w:sz w:val="24"/>
          <w:szCs w:val="24"/>
        </w:rPr>
      </w:pPr>
    </w:p>
    <w:p w14:paraId="0E384F28" w14:textId="4C78A3EB" w:rsidR="00C45BCF" w:rsidRDefault="00C45BCF" w:rsidP="001F752F">
      <w:pPr>
        <w:widowControl w:val="0"/>
        <w:autoSpaceDE w:val="0"/>
        <w:spacing w:after="60" w:line="276" w:lineRule="auto"/>
        <w:jc w:val="both"/>
        <w:rPr>
          <w:rFonts w:ascii="Arial Narrow" w:hAnsi="Arial Narrow"/>
          <w:sz w:val="24"/>
          <w:szCs w:val="24"/>
        </w:rPr>
      </w:pPr>
    </w:p>
    <w:p w14:paraId="4B35540C" w14:textId="77777777" w:rsidR="00C45BCF" w:rsidRPr="0046769F" w:rsidRDefault="00C45BCF" w:rsidP="001F752F">
      <w:pPr>
        <w:widowControl w:val="0"/>
        <w:autoSpaceDE w:val="0"/>
        <w:spacing w:after="60" w:line="276" w:lineRule="auto"/>
        <w:jc w:val="both"/>
        <w:rPr>
          <w:rFonts w:ascii="Arial Narrow" w:hAnsi="Arial Narrow"/>
          <w:sz w:val="24"/>
          <w:szCs w:val="24"/>
        </w:rPr>
      </w:pPr>
    </w:p>
    <w:p w14:paraId="51FD2835" w14:textId="77777777" w:rsidR="009241C9" w:rsidRPr="0046769F" w:rsidRDefault="009241C9" w:rsidP="001F752F">
      <w:pPr>
        <w:widowControl w:val="0"/>
        <w:autoSpaceDE w:val="0"/>
        <w:spacing w:after="60" w:line="276" w:lineRule="auto"/>
        <w:jc w:val="both"/>
        <w:rPr>
          <w:rFonts w:ascii="Arial Narrow" w:hAnsi="Arial Narrow"/>
          <w:sz w:val="24"/>
          <w:szCs w:val="24"/>
        </w:rPr>
      </w:pPr>
    </w:p>
    <w:p w14:paraId="5D9D1B5F" w14:textId="77777777" w:rsidR="00273DD0" w:rsidRPr="0046769F" w:rsidRDefault="00353DCC" w:rsidP="0046769F">
      <w:pPr>
        <w:pStyle w:val="DTAOPices"/>
      </w:pPr>
      <w:bookmarkStart w:id="67" w:name="_Toc390335365"/>
      <w:bookmarkStart w:id="68" w:name="_Toc390418124"/>
      <w:bookmarkStart w:id="69" w:name="_Toc242262667"/>
      <w:r w:rsidRPr="0046769F">
        <w:t>Cahier des Clauses Administratives Particulières (CCAP)</w:t>
      </w:r>
      <w:bookmarkEnd w:id="67"/>
      <w:bookmarkEnd w:id="68"/>
      <w:bookmarkEnd w:id="69"/>
    </w:p>
    <w:p w14:paraId="78C4870B" w14:textId="09685CAD" w:rsidR="0046769F" w:rsidRPr="00C45BCF" w:rsidRDefault="005A6722" w:rsidP="00C45BCF">
      <w:pPr>
        <w:suppressAutoHyphens w:val="0"/>
        <w:autoSpaceDN/>
        <w:jc w:val="center"/>
        <w:textAlignment w:val="auto"/>
        <w:rPr>
          <w:rFonts w:ascii="Arial Narrow" w:hAnsi="Arial Narrow"/>
          <w:b/>
          <w:sz w:val="28"/>
          <w:szCs w:val="28"/>
        </w:rPr>
      </w:pPr>
      <w:r w:rsidRPr="0046769F">
        <w:rPr>
          <w:rFonts w:ascii="Arial Narrow" w:hAnsi="Arial Narrow"/>
          <w:sz w:val="24"/>
          <w:szCs w:val="24"/>
        </w:rPr>
        <w:br w:type="page"/>
      </w:r>
      <w:r w:rsidR="00C45BCF" w:rsidRPr="00C45BCF">
        <w:rPr>
          <w:rFonts w:ascii="Arial Narrow" w:hAnsi="Arial Narrow"/>
          <w:b/>
          <w:sz w:val="28"/>
          <w:szCs w:val="28"/>
        </w:rPr>
        <w:lastRenderedPageBreak/>
        <w:t>TABLE DES MATIERES</w:t>
      </w:r>
    </w:p>
    <w:p w14:paraId="267D99AD" w14:textId="77777777" w:rsidR="0046769F" w:rsidRPr="0046769F" w:rsidRDefault="0046769F" w:rsidP="0046769F">
      <w:pPr>
        <w:widowControl w:val="0"/>
        <w:autoSpaceDE w:val="0"/>
        <w:spacing w:after="60" w:line="360" w:lineRule="auto"/>
        <w:jc w:val="both"/>
        <w:rPr>
          <w:rFonts w:ascii="Arial Narrow" w:hAnsi="Arial Narrow"/>
          <w:spacing w:val="34"/>
          <w:sz w:val="24"/>
          <w:szCs w:val="24"/>
        </w:rPr>
      </w:pPr>
    </w:p>
    <w:p w14:paraId="3B7D42D0" w14:textId="77777777" w:rsidR="0046769F" w:rsidRPr="0046769F" w:rsidRDefault="0046769F" w:rsidP="0046769F">
      <w:pPr>
        <w:pStyle w:val="TOC1"/>
        <w:spacing w:after="60" w:line="360" w:lineRule="auto"/>
        <w:rPr>
          <w:rFonts w:ascii="Arial Narrow" w:eastAsiaTheme="minorEastAsia" w:hAnsi="Arial Narrow" w:cstheme="minorBidi"/>
          <w:noProof/>
          <w:sz w:val="24"/>
          <w:szCs w:val="24"/>
        </w:rPr>
      </w:pPr>
      <w:r w:rsidRPr="0046769F">
        <w:rPr>
          <w:rFonts w:ascii="Arial Narrow" w:hAnsi="Arial Narrow"/>
          <w:spacing w:val="34"/>
          <w:sz w:val="24"/>
          <w:szCs w:val="24"/>
        </w:rPr>
        <w:fldChar w:fldCharType="begin"/>
      </w:r>
      <w:r w:rsidRPr="0046769F">
        <w:rPr>
          <w:rFonts w:ascii="Arial Narrow" w:hAnsi="Arial Narrow"/>
          <w:spacing w:val="34"/>
          <w:sz w:val="24"/>
          <w:szCs w:val="24"/>
        </w:rPr>
        <w:instrText xml:space="preserve"> TOC \h \z \t "CCAP CHAPITRE;1;CCAP ARTICLE;2" </w:instrText>
      </w:r>
      <w:r w:rsidRPr="0046769F">
        <w:rPr>
          <w:rFonts w:ascii="Arial Narrow" w:hAnsi="Arial Narrow"/>
          <w:spacing w:val="34"/>
          <w:sz w:val="24"/>
          <w:szCs w:val="24"/>
        </w:rPr>
        <w:fldChar w:fldCharType="separate"/>
      </w:r>
      <w:hyperlink w:anchor="_Toc157687096" w:history="1">
        <w:r w:rsidRPr="0046769F">
          <w:rPr>
            <w:rStyle w:val="Hyperlink"/>
            <w:rFonts w:ascii="Arial Narrow" w:hAnsi="Arial Narrow"/>
            <w:noProof/>
            <w:color w:val="auto"/>
            <w:sz w:val="24"/>
            <w:szCs w:val="24"/>
          </w:rPr>
          <w:t>CHAPITRE  I.</w:t>
        </w:r>
        <w:r w:rsidRPr="0046769F">
          <w:rPr>
            <w:rFonts w:ascii="Arial Narrow" w:eastAsiaTheme="minorEastAsia" w:hAnsi="Arial Narrow" w:cstheme="minorBidi"/>
            <w:noProof/>
            <w:sz w:val="24"/>
            <w:szCs w:val="24"/>
          </w:rPr>
          <w:tab/>
        </w:r>
        <w:r w:rsidRPr="0046769F">
          <w:rPr>
            <w:rStyle w:val="Hyperlink"/>
            <w:rFonts w:ascii="Arial Narrow" w:hAnsi="Arial Narrow"/>
            <w:noProof/>
            <w:color w:val="auto"/>
            <w:sz w:val="24"/>
            <w:szCs w:val="24"/>
          </w:rPr>
          <w:t>Généralités</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_Toc157687096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Pr="0046769F">
          <w:rPr>
            <w:rFonts w:ascii="Arial Narrow" w:hAnsi="Arial Narrow"/>
            <w:noProof/>
            <w:webHidden/>
            <w:sz w:val="24"/>
            <w:szCs w:val="24"/>
          </w:rPr>
          <w:t>88</w:t>
        </w:r>
        <w:r w:rsidRPr="0046769F">
          <w:rPr>
            <w:rFonts w:ascii="Arial Narrow" w:hAnsi="Arial Narrow"/>
            <w:noProof/>
            <w:webHidden/>
            <w:sz w:val="24"/>
            <w:szCs w:val="24"/>
          </w:rPr>
          <w:fldChar w:fldCharType="end"/>
        </w:r>
      </w:hyperlink>
    </w:p>
    <w:p w14:paraId="4F78EB8B" w14:textId="77777777" w:rsidR="0046769F" w:rsidRPr="0046769F" w:rsidRDefault="0046769F" w:rsidP="0046769F">
      <w:pPr>
        <w:pStyle w:val="TOC2"/>
        <w:rPr>
          <w:rFonts w:ascii="Arial Narrow" w:eastAsiaTheme="minorEastAsia" w:hAnsi="Arial Narrow" w:cstheme="minorBidi"/>
          <w:sz w:val="24"/>
          <w:szCs w:val="24"/>
        </w:rPr>
      </w:pPr>
      <w:hyperlink w:anchor="_Toc157687097" w:history="1">
        <w:r w:rsidRPr="0046769F">
          <w:rPr>
            <w:rStyle w:val="Hyperlink"/>
            <w:rFonts w:ascii="Arial Narrow" w:hAnsi="Arial Narrow"/>
            <w:color w:val="auto"/>
            <w:sz w:val="24"/>
            <w:szCs w:val="24"/>
          </w:rPr>
          <w:t>Article 1.</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Objet du marché</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_Toc157687097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88</w:t>
        </w:r>
        <w:r w:rsidRPr="0046769F">
          <w:rPr>
            <w:rFonts w:ascii="Arial Narrow" w:hAnsi="Arial Narrow"/>
            <w:webHidden/>
            <w:sz w:val="24"/>
            <w:szCs w:val="24"/>
          </w:rPr>
          <w:fldChar w:fldCharType="end"/>
        </w:r>
      </w:hyperlink>
    </w:p>
    <w:p w14:paraId="6CF1265C" w14:textId="77777777" w:rsidR="0046769F" w:rsidRPr="0046769F" w:rsidRDefault="0046769F" w:rsidP="0046769F">
      <w:pPr>
        <w:pStyle w:val="TOC2"/>
        <w:rPr>
          <w:rFonts w:ascii="Arial Narrow" w:eastAsiaTheme="minorEastAsia" w:hAnsi="Arial Narrow" w:cstheme="minorBidi"/>
          <w:sz w:val="24"/>
          <w:szCs w:val="24"/>
        </w:rPr>
      </w:pPr>
      <w:hyperlink w:anchor="_Toc157687098" w:history="1">
        <w:r w:rsidRPr="0046769F">
          <w:rPr>
            <w:rStyle w:val="Hyperlink"/>
            <w:rFonts w:ascii="Arial Narrow" w:hAnsi="Arial Narrow"/>
            <w:color w:val="auto"/>
            <w:sz w:val="24"/>
            <w:szCs w:val="24"/>
          </w:rPr>
          <w:t>Article 2.</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2</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 Procédure de passation du marché</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_Toc157687098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88</w:t>
        </w:r>
        <w:r w:rsidRPr="0046769F">
          <w:rPr>
            <w:rFonts w:ascii="Arial Narrow" w:hAnsi="Arial Narrow"/>
            <w:webHidden/>
            <w:sz w:val="24"/>
            <w:szCs w:val="24"/>
          </w:rPr>
          <w:fldChar w:fldCharType="end"/>
        </w:r>
      </w:hyperlink>
    </w:p>
    <w:p w14:paraId="7A5982B7" w14:textId="77777777" w:rsidR="0046769F" w:rsidRPr="0046769F" w:rsidRDefault="0046769F" w:rsidP="0046769F">
      <w:pPr>
        <w:pStyle w:val="TOC2"/>
        <w:rPr>
          <w:rFonts w:ascii="Arial Narrow" w:eastAsiaTheme="minorEastAsia" w:hAnsi="Arial Narrow" w:cstheme="minorBidi"/>
          <w:sz w:val="24"/>
          <w:szCs w:val="24"/>
        </w:rPr>
      </w:pPr>
      <w:hyperlink w:anchor="_Toc157687099" w:history="1">
        <w:r w:rsidRPr="0046769F">
          <w:rPr>
            <w:rStyle w:val="Hyperlink"/>
            <w:rFonts w:ascii="Arial Narrow" w:hAnsi="Arial Narrow"/>
            <w:color w:val="auto"/>
            <w:sz w:val="24"/>
            <w:szCs w:val="24"/>
          </w:rPr>
          <w:t>Article 3.</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3</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 Définitions</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et</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attributions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_Toc157687099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88</w:t>
        </w:r>
        <w:r w:rsidRPr="0046769F">
          <w:rPr>
            <w:rFonts w:ascii="Arial Narrow" w:hAnsi="Arial Narrow"/>
            <w:webHidden/>
            <w:sz w:val="24"/>
            <w:szCs w:val="24"/>
          </w:rPr>
          <w:fldChar w:fldCharType="end"/>
        </w:r>
      </w:hyperlink>
    </w:p>
    <w:p w14:paraId="56F8AAE1" w14:textId="77777777" w:rsidR="0046769F" w:rsidRPr="0046769F" w:rsidRDefault="0046769F" w:rsidP="0046769F">
      <w:pPr>
        <w:pStyle w:val="TOC2"/>
        <w:rPr>
          <w:rFonts w:ascii="Arial Narrow" w:eastAsiaTheme="minorEastAsia" w:hAnsi="Arial Narrow" w:cstheme="minorBidi"/>
          <w:sz w:val="24"/>
          <w:szCs w:val="24"/>
        </w:rPr>
      </w:pPr>
      <w:hyperlink w:anchor="_Toc157687100" w:history="1">
        <w:r w:rsidRPr="0046769F">
          <w:rPr>
            <w:rStyle w:val="Hyperlink"/>
            <w:rFonts w:ascii="Arial Narrow" w:hAnsi="Arial Narrow"/>
            <w:color w:val="auto"/>
            <w:sz w:val="24"/>
            <w:szCs w:val="24"/>
          </w:rPr>
          <w:t>Article 4.</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4</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 Langue,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lois</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et</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règlements applicables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_Toc157687100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89</w:t>
        </w:r>
        <w:r w:rsidRPr="0046769F">
          <w:rPr>
            <w:rFonts w:ascii="Arial Narrow" w:hAnsi="Arial Narrow"/>
            <w:webHidden/>
            <w:sz w:val="24"/>
            <w:szCs w:val="24"/>
          </w:rPr>
          <w:fldChar w:fldCharType="end"/>
        </w:r>
      </w:hyperlink>
    </w:p>
    <w:p w14:paraId="1CC05215" w14:textId="77777777" w:rsidR="0046769F" w:rsidRPr="0046769F" w:rsidRDefault="0046769F" w:rsidP="0046769F">
      <w:pPr>
        <w:pStyle w:val="TOC2"/>
        <w:rPr>
          <w:rFonts w:ascii="Arial Narrow" w:eastAsiaTheme="minorEastAsia" w:hAnsi="Arial Narrow" w:cstheme="minorBidi"/>
          <w:sz w:val="24"/>
          <w:szCs w:val="24"/>
        </w:rPr>
      </w:pPr>
      <w:hyperlink w:anchor="_Toc157687101" w:history="1">
        <w:r w:rsidRPr="0046769F">
          <w:rPr>
            <w:rStyle w:val="Hyperlink"/>
            <w:rFonts w:ascii="Arial Narrow" w:hAnsi="Arial Narrow"/>
            <w:color w:val="auto"/>
            <w:sz w:val="24"/>
            <w:szCs w:val="24"/>
          </w:rPr>
          <w:t>Article 5.</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5</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 xml:space="preserve">: </w:t>
        </w:r>
        <w:r w:rsidRPr="0046769F">
          <w:rPr>
            <w:rStyle w:val="Hyperlink"/>
            <w:rFonts w:ascii="Arial Narrow" w:hAnsi="Arial Narrow"/>
            <w:color w:val="auto"/>
            <w:spacing w:val="5"/>
            <w:sz w:val="24"/>
            <w:szCs w:val="24"/>
          </w:rPr>
          <w:t>Pièce</w:t>
        </w:r>
        <w:r w:rsidRPr="0046769F">
          <w:rPr>
            <w:rStyle w:val="Hyperlink"/>
            <w:rFonts w:ascii="Arial Narrow" w:hAnsi="Arial Narrow"/>
            <w:color w:val="auto"/>
            <w:sz w:val="24"/>
            <w:szCs w:val="24"/>
          </w:rPr>
          <w:t xml:space="preserve">s </w:t>
        </w:r>
        <w:r w:rsidRPr="0046769F">
          <w:rPr>
            <w:rStyle w:val="Hyperlink"/>
            <w:rFonts w:ascii="Arial Narrow" w:hAnsi="Arial Narrow"/>
            <w:color w:val="auto"/>
            <w:spacing w:val="5"/>
            <w:sz w:val="24"/>
            <w:szCs w:val="24"/>
          </w:rPr>
          <w:t>constitutive</w:t>
        </w:r>
        <w:r w:rsidRPr="0046769F">
          <w:rPr>
            <w:rStyle w:val="Hyperlink"/>
            <w:rFonts w:ascii="Arial Narrow" w:hAnsi="Arial Narrow"/>
            <w:color w:val="auto"/>
            <w:sz w:val="24"/>
            <w:szCs w:val="24"/>
          </w:rPr>
          <w:t xml:space="preserve">s </w:t>
        </w:r>
        <w:r w:rsidRPr="0046769F">
          <w:rPr>
            <w:rStyle w:val="Hyperlink"/>
            <w:rFonts w:ascii="Arial Narrow" w:hAnsi="Arial Narrow"/>
            <w:color w:val="auto"/>
            <w:spacing w:val="5"/>
            <w:sz w:val="24"/>
            <w:szCs w:val="24"/>
          </w:rPr>
          <w:t>d</w:t>
        </w:r>
        <w:r w:rsidRPr="0046769F">
          <w:rPr>
            <w:rStyle w:val="Hyperlink"/>
            <w:rFonts w:ascii="Arial Narrow" w:hAnsi="Arial Narrow"/>
            <w:color w:val="auto"/>
            <w:sz w:val="24"/>
            <w:szCs w:val="24"/>
          </w:rPr>
          <w:t xml:space="preserve">u </w:t>
        </w:r>
        <w:r w:rsidRPr="0046769F">
          <w:rPr>
            <w:rStyle w:val="Hyperlink"/>
            <w:rFonts w:ascii="Arial Narrow" w:hAnsi="Arial Narrow"/>
            <w:color w:val="auto"/>
            <w:spacing w:val="5"/>
            <w:sz w:val="24"/>
            <w:szCs w:val="24"/>
          </w:rPr>
          <w:t>marché</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_Toc157687101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90</w:t>
        </w:r>
        <w:r w:rsidRPr="0046769F">
          <w:rPr>
            <w:rFonts w:ascii="Arial Narrow" w:hAnsi="Arial Narrow"/>
            <w:webHidden/>
            <w:sz w:val="24"/>
            <w:szCs w:val="24"/>
          </w:rPr>
          <w:fldChar w:fldCharType="end"/>
        </w:r>
      </w:hyperlink>
    </w:p>
    <w:p w14:paraId="1919A907" w14:textId="77777777" w:rsidR="0046769F" w:rsidRPr="0046769F" w:rsidRDefault="0046769F" w:rsidP="0046769F">
      <w:pPr>
        <w:pStyle w:val="TOC2"/>
        <w:rPr>
          <w:rFonts w:ascii="Arial Narrow" w:eastAsiaTheme="minorEastAsia" w:hAnsi="Arial Narrow" w:cstheme="minorBidi"/>
          <w:sz w:val="24"/>
          <w:szCs w:val="24"/>
        </w:rPr>
      </w:pPr>
      <w:hyperlink w:anchor="_Toc157687102" w:history="1">
        <w:r w:rsidRPr="0046769F">
          <w:rPr>
            <w:rStyle w:val="Hyperlink"/>
            <w:rFonts w:ascii="Arial Narrow" w:hAnsi="Arial Narrow"/>
            <w:color w:val="auto"/>
            <w:sz w:val="24"/>
            <w:szCs w:val="24"/>
          </w:rPr>
          <w:t>Article 6.</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 6</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w:t>
        </w:r>
        <w:r w:rsidRPr="0046769F">
          <w:rPr>
            <w:rStyle w:val="Hyperlink"/>
            <w:rFonts w:ascii="Arial Narrow" w:hAnsi="Arial Narrow"/>
            <w:color w:val="auto"/>
            <w:spacing w:val="-9"/>
            <w:sz w:val="24"/>
            <w:szCs w:val="24"/>
          </w:rPr>
          <w:t xml:space="preserve"> </w:t>
        </w:r>
        <w:r w:rsidRPr="0046769F">
          <w:rPr>
            <w:rStyle w:val="Hyperlink"/>
            <w:rFonts w:ascii="Arial Narrow" w:hAnsi="Arial Narrow"/>
            <w:color w:val="auto"/>
            <w:sz w:val="24"/>
            <w:szCs w:val="24"/>
          </w:rPr>
          <w:t>Textes</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généraux</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applicables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_Toc157687102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90</w:t>
        </w:r>
        <w:r w:rsidRPr="0046769F">
          <w:rPr>
            <w:rFonts w:ascii="Arial Narrow" w:hAnsi="Arial Narrow"/>
            <w:webHidden/>
            <w:sz w:val="24"/>
            <w:szCs w:val="24"/>
          </w:rPr>
          <w:fldChar w:fldCharType="end"/>
        </w:r>
      </w:hyperlink>
    </w:p>
    <w:p w14:paraId="08762A44" w14:textId="77777777" w:rsidR="0046769F" w:rsidRPr="0046769F" w:rsidRDefault="0046769F" w:rsidP="0046769F">
      <w:pPr>
        <w:pStyle w:val="TOC2"/>
        <w:rPr>
          <w:rFonts w:ascii="Arial Narrow" w:eastAsiaTheme="minorEastAsia" w:hAnsi="Arial Narrow" w:cstheme="minorBidi"/>
          <w:sz w:val="24"/>
          <w:szCs w:val="24"/>
        </w:rPr>
      </w:pPr>
      <w:hyperlink w:anchor="_Toc157687103" w:history="1">
        <w:r w:rsidRPr="0046769F">
          <w:rPr>
            <w:rStyle w:val="Hyperlink"/>
            <w:rFonts w:ascii="Arial Narrow" w:hAnsi="Arial Narrow"/>
            <w:color w:val="auto"/>
            <w:sz w:val="24"/>
            <w:szCs w:val="24"/>
          </w:rPr>
          <w:t>Article 7.</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7</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 Communication</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_Toc157687103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91</w:t>
        </w:r>
        <w:r w:rsidRPr="0046769F">
          <w:rPr>
            <w:rFonts w:ascii="Arial Narrow" w:hAnsi="Arial Narrow"/>
            <w:webHidden/>
            <w:sz w:val="24"/>
            <w:szCs w:val="24"/>
          </w:rPr>
          <w:fldChar w:fldCharType="end"/>
        </w:r>
      </w:hyperlink>
    </w:p>
    <w:p w14:paraId="38403970" w14:textId="77777777" w:rsidR="0046769F" w:rsidRPr="0046769F" w:rsidRDefault="0046769F" w:rsidP="0046769F">
      <w:pPr>
        <w:pStyle w:val="TOC2"/>
        <w:rPr>
          <w:rFonts w:ascii="Arial Narrow" w:eastAsiaTheme="minorEastAsia" w:hAnsi="Arial Narrow" w:cstheme="minorBidi"/>
          <w:sz w:val="24"/>
          <w:szCs w:val="24"/>
        </w:rPr>
      </w:pPr>
      <w:hyperlink w:anchor="_Toc157687104" w:history="1">
        <w:r w:rsidRPr="0046769F">
          <w:rPr>
            <w:rStyle w:val="Hyperlink"/>
            <w:rFonts w:ascii="Arial Narrow" w:hAnsi="Arial Narrow"/>
            <w:color w:val="auto"/>
            <w:sz w:val="24"/>
            <w:szCs w:val="24"/>
          </w:rPr>
          <w:t>Article 8.</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8</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Ordres</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de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service</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_Toc157687104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92</w:t>
        </w:r>
        <w:r w:rsidRPr="0046769F">
          <w:rPr>
            <w:rFonts w:ascii="Arial Narrow" w:hAnsi="Arial Narrow"/>
            <w:webHidden/>
            <w:sz w:val="24"/>
            <w:szCs w:val="24"/>
          </w:rPr>
          <w:fldChar w:fldCharType="end"/>
        </w:r>
      </w:hyperlink>
    </w:p>
    <w:p w14:paraId="12E84326" w14:textId="77777777" w:rsidR="0046769F" w:rsidRPr="0046769F" w:rsidRDefault="0046769F" w:rsidP="0046769F">
      <w:pPr>
        <w:pStyle w:val="TOC2"/>
        <w:rPr>
          <w:rFonts w:ascii="Arial Narrow" w:eastAsiaTheme="minorEastAsia" w:hAnsi="Arial Narrow" w:cstheme="minorBidi"/>
          <w:sz w:val="24"/>
          <w:szCs w:val="24"/>
        </w:rPr>
      </w:pPr>
      <w:hyperlink w:anchor="_Toc157687105" w:history="1">
        <w:r w:rsidRPr="0046769F">
          <w:rPr>
            <w:rStyle w:val="Hyperlink"/>
            <w:rFonts w:ascii="Arial Narrow" w:hAnsi="Arial Narrow"/>
            <w:color w:val="auto"/>
            <w:sz w:val="24"/>
            <w:szCs w:val="24"/>
          </w:rPr>
          <w:t>Article 9.</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9</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 Marchés pluriannuels ou à tranches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_Toc157687105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94</w:t>
        </w:r>
        <w:r w:rsidRPr="0046769F">
          <w:rPr>
            <w:rFonts w:ascii="Arial Narrow" w:hAnsi="Arial Narrow"/>
            <w:webHidden/>
            <w:sz w:val="24"/>
            <w:szCs w:val="24"/>
          </w:rPr>
          <w:fldChar w:fldCharType="end"/>
        </w:r>
      </w:hyperlink>
    </w:p>
    <w:p w14:paraId="7364CAE3" w14:textId="77777777" w:rsidR="0046769F" w:rsidRPr="0046769F" w:rsidRDefault="0046769F" w:rsidP="0046769F">
      <w:pPr>
        <w:pStyle w:val="TOC2"/>
        <w:rPr>
          <w:rFonts w:ascii="Arial Narrow" w:eastAsiaTheme="minorEastAsia" w:hAnsi="Arial Narrow" w:cstheme="minorBidi"/>
          <w:sz w:val="24"/>
          <w:szCs w:val="24"/>
        </w:rPr>
      </w:pPr>
      <w:hyperlink w:anchor="_Toc157687106" w:history="1">
        <w:r w:rsidRPr="0046769F">
          <w:rPr>
            <w:rStyle w:val="Hyperlink"/>
            <w:rFonts w:ascii="Arial Narrow" w:hAnsi="Arial Narrow"/>
            <w:color w:val="auto"/>
            <w:sz w:val="24"/>
            <w:szCs w:val="24"/>
          </w:rPr>
          <w:t>Article 10.</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10</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 Matériel</w:t>
        </w:r>
        <w:r w:rsidRPr="0046769F">
          <w:rPr>
            <w:rStyle w:val="Hyperlink"/>
            <w:rFonts w:ascii="Arial Narrow" w:hAnsi="Arial Narrow"/>
            <w:color w:val="auto"/>
            <w:spacing w:val="30"/>
            <w:sz w:val="24"/>
            <w:szCs w:val="24"/>
          </w:rPr>
          <w:t xml:space="preserve"> </w:t>
        </w:r>
        <w:r w:rsidRPr="0046769F">
          <w:rPr>
            <w:rStyle w:val="Hyperlink"/>
            <w:rFonts w:ascii="Arial Narrow" w:hAnsi="Arial Narrow"/>
            <w:color w:val="auto"/>
            <w:sz w:val="24"/>
            <w:szCs w:val="24"/>
          </w:rPr>
          <w:t>et</w:t>
        </w:r>
        <w:r w:rsidRPr="0046769F">
          <w:rPr>
            <w:rStyle w:val="Hyperlink"/>
            <w:rFonts w:ascii="Arial Narrow" w:hAnsi="Arial Narrow"/>
            <w:color w:val="auto"/>
            <w:spacing w:val="30"/>
            <w:sz w:val="24"/>
            <w:szCs w:val="24"/>
          </w:rPr>
          <w:t xml:space="preserve"> </w:t>
        </w:r>
        <w:r w:rsidRPr="0046769F">
          <w:rPr>
            <w:rStyle w:val="Hyperlink"/>
            <w:rFonts w:ascii="Arial Narrow" w:hAnsi="Arial Narrow"/>
            <w:color w:val="auto"/>
            <w:sz w:val="24"/>
            <w:szCs w:val="24"/>
          </w:rPr>
          <w:t>personnel</w:t>
        </w:r>
        <w:r w:rsidRPr="0046769F">
          <w:rPr>
            <w:rStyle w:val="Hyperlink"/>
            <w:rFonts w:ascii="Arial Narrow" w:hAnsi="Arial Narrow"/>
            <w:color w:val="auto"/>
            <w:spacing w:val="30"/>
            <w:sz w:val="24"/>
            <w:szCs w:val="24"/>
          </w:rPr>
          <w:t xml:space="preserve"> </w:t>
        </w:r>
        <w:r w:rsidRPr="0046769F">
          <w:rPr>
            <w:rStyle w:val="Hyperlink"/>
            <w:rFonts w:ascii="Arial Narrow" w:hAnsi="Arial Narrow"/>
            <w:color w:val="auto"/>
            <w:sz w:val="24"/>
            <w:szCs w:val="24"/>
          </w:rPr>
          <w:t>du</w:t>
        </w:r>
        <w:r w:rsidRPr="0046769F">
          <w:rPr>
            <w:rStyle w:val="Hyperlink"/>
            <w:rFonts w:ascii="Arial Narrow" w:hAnsi="Arial Narrow"/>
            <w:color w:val="auto"/>
            <w:spacing w:val="30"/>
            <w:sz w:val="24"/>
            <w:szCs w:val="24"/>
          </w:rPr>
          <w:t xml:space="preserve"> </w:t>
        </w:r>
        <w:r w:rsidRPr="0046769F">
          <w:rPr>
            <w:rStyle w:val="Hyperlink"/>
            <w:rFonts w:ascii="Arial Narrow" w:hAnsi="Arial Narrow"/>
            <w:color w:val="auto"/>
            <w:sz w:val="24"/>
            <w:szCs w:val="24"/>
          </w:rPr>
          <w:t>cocontractant</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_Toc157687106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94</w:t>
        </w:r>
        <w:r w:rsidRPr="0046769F">
          <w:rPr>
            <w:rFonts w:ascii="Arial Narrow" w:hAnsi="Arial Narrow"/>
            <w:webHidden/>
            <w:sz w:val="24"/>
            <w:szCs w:val="24"/>
          </w:rPr>
          <w:fldChar w:fldCharType="end"/>
        </w:r>
      </w:hyperlink>
    </w:p>
    <w:p w14:paraId="7CC86E9B" w14:textId="77777777" w:rsidR="0046769F" w:rsidRPr="0046769F" w:rsidRDefault="0046769F" w:rsidP="0046769F">
      <w:pPr>
        <w:pStyle w:val="TOC1"/>
        <w:spacing w:after="60" w:line="360" w:lineRule="auto"/>
        <w:rPr>
          <w:rFonts w:ascii="Arial Narrow" w:eastAsiaTheme="minorEastAsia" w:hAnsi="Arial Narrow" w:cstheme="minorBidi"/>
          <w:noProof/>
          <w:sz w:val="24"/>
          <w:szCs w:val="24"/>
        </w:rPr>
      </w:pPr>
      <w:hyperlink w:anchor="_Toc157687107" w:history="1">
        <w:r w:rsidRPr="0046769F">
          <w:rPr>
            <w:rStyle w:val="Hyperlink"/>
            <w:rFonts w:ascii="Arial Narrow" w:hAnsi="Arial Narrow"/>
            <w:noProof/>
            <w:color w:val="auto"/>
            <w:sz w:val="24"/>
            <w:szCs w:val="24"/>
          </w:rPr>
          <w:t>CHAPITRE  II.</w:t>
        </w:r>
        <w:r w:rsidRPr="0046769F">
          <w:rPr>
            <w:rFonts w:ascii="Arial Narrow" w:eastAsiaTheme="minorEastAsia" w:hAnsi="Arial Narrow" w:cstheme="minorBidi"/>
            <w:noProof/>
            <w:sz w:val="24"/>
            <w:szCs w:val="24"/>
          </w:rPr>
          <w:tab/>
        </w:r>
        <w:r w:rsidRPr="0046769F">
          <w:rPr>
            <w:rStyle w:val="Hyperlink"/>
            <w:rFonts w:ascii="Arial Narrow" w:hAnsi="Arial Narrow"/>
            <w:noProof/>
            <w:color w:val="auto"/>
            <w:sz w:val="24"/>
            <w:szCs w:val="24"/>
          </w:rPr>
          <w:t>Clauses</w:t>
        </w:r>
        <w:r w:rsidRPr="0046769F">
          <w:rPr>
            <w:rStyle w:val="Hyperlink"/>
            <w:rFonts w:ascii="Arial Narrow" w:hAnsi="Arial Narrow"/>
            <w:noProof/>
            <w:color w:val="auto"/>
            <w:spacing w:val="9"/>
            <w:sz w:val="24"/>
            <w:szCs w:val="24"/>
          </w:rPr>
          <w:t xml:space="preserve"> </w:t>
        </w:r>
        <w:r w:rsidRPr="0046769F">
          <w:rPr>
            <w:rStyle w:val="Hyperlink"/>
            <w:rFonts w:ascii="Arial Narrow" w:hAnsi="Arial Narrow"/>
            <w:noProof/>
            <w:color w:val="auto"/>
            <w:sz w:val="24"/>
            <w:szCs w:val="24"/>
          </w:rPr>
          <w:t>financières</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_Toc157687107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Pr="0046769F">
          <w:rPr>
            <w:rFonts w:ascii="Arial Narrow" w:hAnsi="Arial Narrow"/>
            <w:noProof/>
            <w:webHidden/>
            <w:sz w:val="24"/>
            <w:szCs w:val="24"/>
          </w:rPr>
          <w:t>96</w:t>
        </w:r>
        <w:r w:rsidRPr="0046769F">
          <w:rPr>
            <w:rFonts w:ascii="Arial Narrow" w:hAnsi="Arial Narrow"/>
            <w:noProof/>
            <w:webHidden/>
            <w:sz w:val="24"/>
            <w:szCs w:val="24"/>
          </w:rPr>
          <w:fldChar w:fldCharType="end"/>
        </w:r>
      </w:hyperlink>
    </w:p>
    <w:p w14:paraId="30483229" w14:textId="77777777" w:rsidR="0046769F" w:rsidRPr="0046769F" w:rsidRDefault="0046769F" w:rsidP="0046769F">
      <w:pPr>
        <w:pStyle w:val="TOC2"/>
        <w:rPr>
          <w:rFonts w:ascii="Arial Narrow" w:eastAsiaTheme="minorEastAsia" w:hAnsi="Arial Narrow" w:cstheme="minorBidi"/>
          <w:sz w:val="24"/>
          <w:szCs w:val="24"/>
        </w:rPr>
      </w:pPr>
      <w:hyperlink w:anchor="_Toc157687108" w:history="1">
        <w:r w:rsidRPr="0046769F">
          <w:rPr>
            <w:rStyle w:val="Hyperlink"/>
            <w:rFonts w:ascii="Arial Narrow" w:hAnsi="Arial Narrow"/>
            <w:color w:val="auto"/>
            <w:sz w:val="24"/>
            <w:szCs w:val="24"/>
          </w:rPr>
          <w:t>Article 11.</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2"/>
            <w:sz w:val="24"/>
            <w:szCs w:val="24"/>
          </w:rPr>
          <w:t xml:space="preserve"> </w:t>
        </w:r>
        <w:r w:rsidRPr="0046769F">
          <w:rPr>
            <w:rStyle w:val="Hyperlink"/>
            <w:rFonts w:ascii="Arial Narrow" w:hAnsi="Arial Narrow"/>
            <w:color w:val="auto"/>
            <w:sz w:val="24"/>
            <w:szCs w:val="24"/>
          </w:rPr>
          <w:t>11</w:t>
        </w:r>
        <w:r w:rsidRPr="0046769F">
          <w:rPr>
            <w:rStyle w:val="Hyperlink"/>
            <w:rFonts w:ascii="Arial Narrow" w:hAnsi="Arial Narrow"/>
            <w:color w:val="auto"/>
            <w:spacing w:val="-2"/>
            <w:sz w:val="24"/>
            <w:szCs w:val="24"/>
          </w:rPr>
          <w:t xml:space="preserve"> </w:t>
        </w:r>
        <w:r w:rsidRPr="0046769F">
          <w:rPr>
            <w:rStyle w:val="Hyperlink"/>
            <w:rFonts w:ascii="Arial Narrow" w:hAnsi="Arial Narrow"/>
            <w:color w:val="auto"/>
            <w:sz w:val="24"/>
            <w:szCs w:val="24"/>
          </w:rPr>
          <w:t>:</w:t>
        </w:r>
        <w:r w:rsidRPr="0046769F">
          <w:rPr>
            <w:rStyle w:val="Hyperlink"/>
            <w:rFonts w:ascii="Arial Narrow" w:hAnsi="Arial Narrow"/>
            <w:color w:val="auto"/>
            <w:spacing w:val="-2"/>
            <w:sz w:val="24"/>
            <w:szCs w:val="24"/>
          </w:rPr>
          <w:t xml:space="preserve"> </w:t>
        </w:r>
        <w:r w:rsidRPr="0046769F">
          <w:rPr>
            <w:rStyle w:val="Hyperlink"/>
            <w:rFonts w:ascii="Arial Narrow" w:hAnsi="Arial Narrow"/>
            <w:color w:val="auto"/>
            <w:sz w:val="24"/>
            <w:szCs w:val="24"/>
          </w:rPr>
          <w:t>Montant</w:t>
        </w:r>
        <w:r w:rsidRPr="0046769F">
          <w:rPr>
            <w:rStyle w:val="Hyperlink"/>
            <w:rFonts w:ascii="Arial Narrow" w:hAnsi="Arial Narrow"/>
            <w:color w:val="auto"/>
            <w:spacing w:val="-2"/>
            <w:sz w:val="24"/>
            <w:szCs w:val="24"/>
          </w:rPr>
          <w:t xml:space="preserve"> </w:t>
        </w:r>
        <w:r w:rsidRPr="0046769F">
          <w:rPr>
            <w:rStyle w:val="Hyperlink"/>
            <w:rFonts w:ascii="Arial Narrow" w:hAnsi="Arial Narrow"/>
            <w:color w:val="auto"/>
            <w:sz w:val="24"/>
            <w:szCs w:val="24"/>
          </w:rPr>
          <w:t>du</w:t>
        </w:r>
        <w:r w:rsidRPr="0046769F">
          <w:rPr>
            <w:rStyle w:val="Hyperlink"/>
            <w:rFonts w:ascii="Arial Narrow" w:hAnsi="Arial Narrow"/>
            <w:color w:val="auto"/>
            <w:spacing w:val="-2"/>
            <w:sz w:val="24"/>
            <w:szCs w:val="24"/>
          </w:rPr>
          <w:t xml:space="preserve"> </w:t>
        </w:r>
        <w:r w:rsidRPr="0046769F">
          <w:rPr>
            <w:rStyle w:val="Hyperlink"/>
            <w:rFonts w:ascii="Arial Narrow" w:hAnsi="Arial Narrow"/>
            <w:color w:val="auto"/>
            <w:sz w:val="24"/>
            <w:szCs w:val="24"/>
          </w:rPr>
          <w:t>marché</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_Toc157687108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96</w:t>
        </w:r>
        <w:r w:rsidRPr="0046769F">
          <w:rPr>
            <w:rFonts w:ascii="Arial Narrow" w:hAnsi="Arial Narrow"/>
            <w:webHidden/>
            <w:sz w:val="24"/>
            <w:szCs w:val="24"/>
          </w:rPr>
          <w:fldChar w:fldCharType="end"/>
        </w:r>
      </w:hyperlink>
    </w:p>
    <w:p w14:paraId="5CB9207D" w14:textId="77777777" w:rsidR="0046769F" w:rsidRPr="0046769F" w:rsidRDefault="0046769F" w:rsidP="0046769F">
      <w:pPr>
        <w:pStyle w:val="TOC2"/>
        <w:rPr>
          <w:rFonts w:ascii="Arial Narrow" w:eastAsiaTheme="minorEastAsia" w:hAnsi="Arial Narrow" w:cstheme="minorBidi"/>
          <w:sz w:val="24"/>
          <w:szCs w:val="24"/>
        </w:rPr>
      </w:pPr>
      <w:hyperlink w:anchor="_Toc157687109" w:history="1">
        <w:r w:rsidRPr="0046769F">
          <w:rPr>
            <w:rStyle w:val="Hyperlink"/>
            <w:rFonts w:ascii="Arial Narrow" w:hAnsi="Arial Narrow"/>
            <w:color w:val="auto"/>
            <w:sz w:val="24"/>
            <w:szCs w:val="24"/>
          </w:rPr>
          <w:t>Article 12.</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12</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 Lieu</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et</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mode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de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paiement</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_Toc157687109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97</w:t>
        </w:r>
        <w:r w:rsidRPr="0046769F">
          <w:rPr>
            <w:rFonts w:ascii="Arial Narrow" w:hAnsi="Arial Narrow"/>
            <w:webHidden/>
            <w:sz w:val="24"/>
            <w:szCs w:val="24"/>
          </w:rPr>
          <w:fldChar w:fldCharType="end"/>
        </w:r>
      </w:hyperlink>
    </w:p>
    <w:p w14:paraId="45205432" w14:textId="77777777" w:rsidR="0046769F" w:rsidRPr="0046769F" w:rsidRDefault="0046769F" w:rsidP="0046769F">
      <w:pPr>
        <w:pStyle w:val="TOC2"/>
        <w:rPr>
          <w:rFonts w:ascii="Arial Narrow" w:eastAsiaTheme="minorEastAsia" w:hAnsi="Arial Narrow" w:cstheme="minorBidi"/>
          <w:sz w:val="24"/>
          <w:szCs w:val="24"/>
        </w:rPr>
      </w:pPr>
      <w:hyperlink w:anchor="_Toc157687110" w:history="1">
        <w:r w:rsidRPr="0046769F">
          <w:rPr>
            <w:rStyle w:val="Hyperlink"/>
            <w:rFonts w:ascii="Arial Narrow" w:hAnsi="Arial Narrow"/>
            <w:color w:val="auto"/>
            <w:sz w:val="24"/>
            <w:szCs w:val="24"/>
          </w:rPr>
          <w:t>Article 13.</w:t>
        </w:r>
        <w:r w:rsidRPr="0046769F">
          <w:rPr>
            <w:rFonts w:ascii="Arial Narrow" w:eastAsiaTheme="minorEastAsia" w:hAnsi="Arial Narrow" w:cstheme="minorBidi"/>
            <w:sz w:val="24"/>
            <w:szCs w:val="24"/>
          </w:rPr>
          <w:tab/>
        </w:r>
        <w:r w:rsidRPr="0046769F">
          <w:rPr>
            <w:rStyle w:val="Hyperlink"/>
            <w:rFonts w:ascii="Arial Narrow" w:hAnsi="Arial Narrow"/>
            <w:color w:val="auto"/>
            <w:w w:val="95"/>
            <w:sz w:val="24"/>
            <w:szCs w:val="24"/>
          </w:rPr>
          <w:t>Article</w:t>
        </w:r>
        <w:r w:rsidRPr="0046769F">
          <w:rPr>
            <w:rStyle w:val="Hyperlink"/>
            <w:rFonts w:ascii="Arial Narrow" w:hAnsi="Arial Narrow"/>
            <w:color w:val="auto"/>
            <w:spacing w:val="-5"/>
            <w:sz w:val="24"/>
            <w:szCs w:val="24"/>
          </w:rPr>
          <w:t xml:space="preserve"> </w:t>
        </w:r>
        <w:r w:rsidRPr="0046769F">
          <w:rPr>
            <w:rStyle w:val="Hyperlink"/>
            <w:rFonts w:ascii="Arial Narrow" w:hAnsi="Arial Narrow"/>
            <w:color w:val="auto"/>
            <w:w w:val="95"/>
            <w:sz w:val="24"/>
            <w:szCs w:val="24"/>
          </w:rPr>
          <w:t>13</w:t>
        </w:r>
        <w:r w:rsidRPr="0046769F">
          <w:rPr>
            <w:rStyle w:val="Hyperlink"/>
            <w:rFonts w:ascii="Arial Narrow" w:hAnsi="Arial Narrow"/>
            <w:color w:val="auto"/>
            <w:spacing w:val="-5"/>
            <w:sz w:val="24"/>
            <w:szCs w:val="24"/>
          </w:rPr>
          <w:t xml:space="preserve"> </w:t>
        </w:r>
        <w:r w:rsidRPr="0046769F">
          <w:rPr>
            <w:rStyle w:val="Hyperlink"/>
            <w:rFonts w:ascii="Arial Narrow" w:hAnsi="Arial Narrow"/>
            <w:color w:val="auto"/>
            <w:w w:val="95"/>
            <w:sz w:val="24"/>
            <w:szCs w:val="24"/>
          </w:rPr>
          <w:t>:</w:t>
        </w:r>
        <w:r w:rsidRPr="0046769F">
          <w:rPr>
            <w:rStyle w:val="Hyperlink"/>
            <w:rFonts w:ascii="Arial Narrow" w:hAnsi="Arial Narrow"/>
            <w:color w:val="auto"/>
            <w:spacing w:val="-5"/>
            <w:sz w:val="24"/>
            <w:szCs w:val="24"/>
          </w:rPr>
          <w:t xml:space="preserve"> </w:t>
        </w:r>
        <w:r w:rsidRPr="0046769F">
          <w:rPr>
            <w:rStyle w:val="Hyperlink"/>
            <w:rFonts w:ascii="Arial Narrow" w:hAnsi="Arial Narrow"/>
            <w:color w:val="auto"/>
            <w:w w:val="95"/>
            <w:sz w:val="24"/>
            <w:szCs w:val="24"/>
          </w:rPr>
          <w:t>Garanties</w:t>
        </w:r>
        <w:r w:rsidRPr="0046769F">
          <w:rPr>
            <w:rStyle w:val="Hyperlink"/>
            <w:rFonts w:ascii="Arial Narrow" w:hAnsi="Arial Narrow"/>
            <w:color w:val="auto"/>
            <w:sz w:val="24"/>
            <w:szCs w:val="24"/>
          </w:rPr>
          <w:t xml:space="preserve"> </w:t>
        </w:r>
        <w:r w:rsidRPr="0046769F">
          <w:rPr>
            <w:rStyle w:val="Hyperlink"/>
            <w:rFonts w:ascii="Arial Narrow" w:hAnsi="Arial Narrow"/>
            <w:color w:val="auto"/>
            <w:w w:val="95"/>
            <w:sz w:val="24"/>
            <w:szCs w:val="24"/>
          </w:rPr>
          <w:t>et</w:t>
        </w:r>
        <w:r w:rsidRPr="0046769F">
          <w:rPr>
            <w:rStyle w:val="Hyperlink"/>
            <w:rFonts w:ascii="Arial Narrow" w:hAnsi="Arial Narrow"/>
            <w:color w:val="auto"/>
            <w:spacing w:val="-5"/>
            <w:sz w:val="24"/>
            <w:szCs w:val="24"/>
          </w:rPr>
          <w:t xml:space="preserve"> </w:t>
        </w:r>
        <w:r w:rsidRPr="0046769F">
          <w:rPr>
            <w:rStyle w:val="Hyperlink"/>
            <w:rFonts w:ascii="Arial Narrow" w:hAnsi="Arial Narrow"/>
            <w:color w:val="auto"/>
            <w:w w:val="95"/>
            <w:sz w:val="24"/>
            <w:szCs w:val="24"/>
          </w:rPr>
          <w:t>cautions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_Toc157687110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97</w:t>
        </w:r>
        <w:r w:rsidRPr="0046769F">
          <w:rPr>
            <w:rFonts w:ascii="Arial Narrow" w:hAnsi="Arial Narrow"/>
            <w:webHidden/>
            <w:sz w:val="24"/>
            <w:szCs w:val="24"/>
          </w:rPr>
          <w:fldChar w:fldCharType="end"/>
        </w:r>
      </w:hyperlink>
    </w:p>
    <w:p w14:paraId="044AD484" w14:textId="77777777" w:rsidR="0046769F" w:rsidRPr="0046769F" w:rsidRDefault="0046769F" w:rsidP="0046769F">
      <w:pPr>
        <w:pStyle w:val="TOC2"/>
        <w:rPr>
          <w:rFonts w:ascii="Arial Narrow" w:eastAsiaTheme="minorEastAsia" w:hAnsi="Arial Narrow" w:cstheme="minorBidi"/>
          <w:sz w:val="24"/>
          <w:szCs w:val="24"/>
        </w:rPr>
      </w:pPr>
      <w:hyperlink w:anchor="_Toc157687111" w:history="1">
        <w:r w:rsidRPr="0046769F">
          <w:rPr>
            <w:rStyle w:val="Hyperlink"/>
            <w:rFonts w:ascii="Arial Narrow" w:hAnsi="Arial Narrow"/>
            <w:color w:val="auto"/>
            <w:sz w:val="24"/>
            <w:szCs w:val="24"/>
          </w:rPr>
          <w:t>Article 14.</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14</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Variation</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des</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prix</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_Toc157687111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98</w:t>
        </w:r>
        <w:r w:rsidRPr="0046769F">
          <w:rPr>
            <w:rFonts w:ascii="Arial Narrow" w:hAnsi="Arial Narrow"/>
            <w:webHidden/>
            <w:sz w:val="24"/>
            <w:szCs w:val="24"/>
          </w:rPr>
          <w:fldChar w:fldCharType="end"/>
        </w:r>
      </w:hyperlink>
    </w:p>
    <w:p w14:paraId="45C770F8" w14:textId="77777777" w:rsidR="0046769F" w:rsidRPr="0046769F" w:rsidRDefault="0046769F" w:rsidP="0046769F">
      <w:pPr>
        <w:pStyle w:val="TOC2"/>
        <w:rPr>
          <w:rFonts w:ascii="Arial Narrow" w:eastAsiaTheme="minorEastAsia" w:hAnsi="Arial Narrow" w:cstheme="minorBidi"/>
          <w:sz w:val="24"/>
          <w:szCs w:val="24"/>
        </w:rPr>
      </w:pPr>
      <w:hyperlink w:anchor="_Toc157687112" w:history="1">
        <w:r w:rsidRPr="0046769F">
          <w:rPr>
            <w:rStyle w:val="Hyperlink"/>
            <w:rFonts w:ascii="Arial Narrow" w:hAnsi="Arial Narrow"/>
            <w:color w:val="auto"/>
            <w:sz w:val="24"/>
            <w:szCs w:val="24"/>
          </w:rPr>
          <w:t>Article 15.</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15</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 xml:space="preserve">: </w:t>
        </w:r>
        <w:r w:rsidRPr="0046769F">
          <w:rPr>
            <w:rStyle w:val="Hyperlink"/>
            <w:rFonts w:ascii="Arial Narrow" w:hAnsi="Arial Narrow"/>
            <w:color w:val="auto"/>
            <w:spacing w:val="5"/>
            <w:sz w:val="24"/>
            <w:szCs w:val="24"/>
          </w:rPr>
          <w:t>Formule</w:t>
        </w:r>
        <w:r w:rsidRPr="0046769F">
          <w:rPr>
            <w:rStyle w:val="Hyperlink"/>
            <w:rFonts w:ascii="Arial Narrow" w:hAnsi="Arial Narrow"/>
            <w:color w:val="auto"/>
            <w:sz w:val="24"/>
            <w:szCs w:val="24"/>
          </w:rPr>
          <w:t xml:space="preserve">s </w:t>
        </w:r>
        <w:r w:rsidRPr="0046769F">
          <w:rPr>
            <w:rStyle w:val="Hyperlink"/>
            <w:rFonts w:ascii="Arial Narrow" w:hAnsi="Arial Narrow"/>
            <w:color w:val="auto"/>
            <w:spacing w:val="5"/>
            <w:sz w:val="24"/>
            <w:szCs w:val="24"/>
          </w:rPr>
          <w:t>d</w:t>
        </w:r>
        <w:r w:rsidRPr="0046769F">
          <w:rPr>
            <w:rStyle w:val="Hyperlink"/>
            <w:rFonts w:ascii="Arial Narrow" w:hAnsi="Arial Narrow"/>
            <w:color w:val="auto"/>
            <w:sz w:val="24"/>
            <w:szCs w:val="24"/>
          </w:rPr>
          <w:t>e R</w:t>
        </w:r>
        <w:r w:rsidRPr="0046769F">
          <w:rPr>
            <w:rStyle w:val="Hyperlink"/>
            <w:rFonts w:ascii="Arial Narrow" w:hAnsi="Arial Narrow"/>
            <w:color w:val="auto"/>
            <w:spacing w:val="5"/>
            <w:sz w:val="24"/>
            <w:szCs w:val="24"/>
          </w:rPr>
          <w:t>évisio</w:t>
        </w:r>
        <w:r w:rsidRPr="0046769F">
          <w:rPr>
            <w:rStyle w:val="Hyperlink"/>
            <w:rFonts w:ascii="Arial Narrow" w:hAnsi="Arial Narrow"/>
            <w:color w:val="auto"/>
            <w:sz w:val="24"/>
            <w:szCs w:val="24"/>
          </w:rPr>
          <w:t xml:space="preserve">n </w:t>
        </w:r>
        <w:r w:rsidRPr="0046769F">
          <w:rPr>
            <w:rStyle w:val="Hyperlink"/>
            <w:rFonts w:ascii="Arial Narrow" w:hAnsi="Arial Narrow"/>
            <w:color w:val="auto"/>
            <w:spacing w:val="5"/>
            <w:sz w:val="24"/>
            <w:szCs w:val="24"/>
          </w:rPr>
          <w:t>de</w:t>
        </w:r>
        <w:r w:rsidRPr="0046769F">
          <w:rPr>
            <w:rStyle w:val="Hyperlink"/>
            <w:rFonts w:ascii="Arial Narrow" w:hAnsi="Arial Narrow"/>
            <w:color w:val="auto"/>
            <w:sz w:val="24"/>
            <w:szCs w:val="24"/>
          </w:rPr>
          <w:t xml:space="preserve">s </w:t>
        </w:r>
        <w:r w:rsidRPr="0046769F">
          <w:rPr>
            <w:rStyle w:val="Hyperlink"/>
            <w:rFonts w:ascii="Arial Narrow" w:hAnsi="Arial Narrow"/>
            <w:color w:val="auto"/>
            <w:spacing w:val="5"/>
            <w:sz w:val="24"/>
            <w:szCs w:val="24"/>
          </w:rPr>
          <w:t>prix</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_Toc157687112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98</w:t>
        </w:r>
        <w:r w:rsidRPr="0046769F">
          <w:rPr>
            <w:rFonts w:ascii="Arial Narrow" w:hAnsi="Arial Narrow"/>
            <w:webHidden/>
            <w:sz w:val="24"/>
            <w:szCs w:val="24"/>
          </w:rPr>
          <w:fldChar w:fldCharType="end"/>
        </w:r>
      </w:hyperlink>
    </w:p>
    <w:p w14:paraId="0F45A999" w14:textId="77777777" w:rsidR="0046769F" w:rsidRPr="0046769F" w:rsidRDefault="0046769F" w:rsidP="0046769F">
      <w:pPr>
        <w:pStyle w:val="TOC2"/>
        <w:rPr>
          <w:rFonts w:ascii="Arial Narrow" w:eastAsiaTheme="minorEastAsia" w:hAnsi="Arial Narrow" w:cstheme="minorBidi"/>
          <w:sz w:val="24"/>
          <w:szCs w:val="24"/>
        </w:rPr>
      </w:pPr>
      <w:hyperlink w:anchor="_Toc157687113" w:history="1">
        <w:r w:rsidRPr="0046769F">
          <w:rPr>
            <w:rStyle w:val="Hyperlink"/>
            <w:rFonts w:ascii="Arial Narrow" w:hAnsi="Arial Narrow"/>
            <w:color w:val="auto"/>
            <w:sz w:val="24"/>
            <w:szCs w:val="24"/>
          </w:rPr>
          <w:t>Article 16.</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16</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 xml:space="preserve">: </w:t>
        </w:r>
        <w:r w:rsidRPr="0046769F">
          <w:rPr>
            <w:rStyle w:val="Hyperlink"/>
            <w:rFonts w:ascii="Arial Narrow" w:hAnsi="Arial Narrow"/>
            <w:color w:val="auto"/>
            <w:spacing w:val="2"/>
            <w:sz w:val="24"/>
            <w:szCs w:val="24"/>
          </w:rPr>
          <w:t>Formule</w:t>
        </w:r>
        <w:r w:rsidRPr="0046769F">
          <w:rPr>
            <w:rStyle w:val="Hyperlink"/>
            <w:rFonts w:ascii="Arial Narrow" w:hAnsi="Arial Narrow"/>
            <w:color w:val="auto"/>
            <w:sz w:val="24"/>
            <w:szCs w:val="24"/>
          </w:rPr>
          <w:t xml:space="preserve">s </w:t>
        </w:r>
        <w:r w:rsidRPr="0046769F">
          <w:rPr>
            <w:rStyle w:val="Hyperlink"/>
            <w:rFonts w:ascii="Arial Narrow" w:hAnsi="Arial Narrow"/>
            <w:color w:val="auto"/>
            <w:spacing w:val="2"/>
            <w:sz w:val="24"/>
            <w:szCs w:val="24"/>
          </w:rPr>
          <w:t>d’actualisatio</w:t>
        </w:r>
        <w:r w:rsidRPr="0046769F">
          <w:rPr>
            <w:rStyle w:val="Hyperlink"/>
            <w:rFonts w:ascii="Arial Narrow" w:hAnsi="Arial Narrow"/>
            <w:color w:val="auto"/>
            <w:sz w:val="24"/>
            <w:szCs w:val="24"/>
          </w:rPr>
          <w:t xml:space="preserve">n </w:t>
        </w:r>
        <w:r w:rsidRPr="0046769F">
          <w:rPr>
            <w:rStyle w:val="Hyperlink"/>
            <w:rFonts w:ascii="Arial Narrow" w:hAnsi="Arial Narrow"/>
            <w:color w:val="auto"/>
            <w:spacing w:val="2"/>
            <w:sz w:val="24"/>
            <w:szCs w:val="24"/>
          </w:rPr>
          <w:t>de</w:t>
        </w:r>
        <w:r w:rsidRPr="0046769F">
          <w:rPr>
            <w:rStyle w:val="Hyperlink"/>
            <w:rFonts w:ascii="Arial Narrow" w:hAnsi="Arial Narrow"/>
            <w:color w:val="auto"/>
            <w:sz w:val="24"/>
            <w:szCs w:val="24"/>
          </w:rPr>
          <w:t xml:space="preserve">s </w:t>
        </w:r>
        <w:r w:rsidRPr="0046769F">
          <w:rPr>
            <w:rStyle w:val="Hyperlink"/>
            <w:rFonts w:ascii="Arial Narrow" w:hAnsi="Arial Narrow"/>
            <w:color w:val="auto"/>
            <w:spacing w:val="2"/>
            <w:sz w:val="24"/>
            <w:szCs w:val="24"/>
          </w:rPr>
          <w:t>prix</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_Toc157687113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98</w:t>
        </w:r>
        <w:r w:rsidRPr="0046769F">
          <w:rPr>
            <w:rFonts w:ascii="Arial Narrow" w:hAnsi="Arial Narrow"/>
            <w:webHidden/>
            <w:sz w:val="24"/>
            <w:szCs w:val="24"/>
          </w:rPr>
          <w:fldChar w:fldCharType="end"/>
        </w:r>
      </w:hyperlink>
    </w:p>
    <w:p w14:paraId="7E87FB57" w14:textId="77777777" w:rsidR="0046769F" w:rsidRPr="0046769F" w:rsidRDefault="0046769F" w:rsidP="0046769F">
      <w:pPr>
        <w:pStyle w:val="TOC2"/>
        <w:rPr>
          <w:rFonts w:ascii="Arial Narrow" w:eastAsiaTheme="minorEastAsia" w:hAnsi="Arial Narrow" w:cstheme="minorBidi"/>
          <w:sz w:val="24"/>
          <w:szCs w:val="24"/>
        </w:rPr>
      </w:pPr>
      <w:hyperlink w:anchor="_Toc157687114" w:history="1">
        <w:r w:rsidRPr="0046769F">
          <w:rPr>
            <w:rStyle w:val="Hyperlink"/>
            <w:rFonts w:ascii="Arial Narrow" w:hAnsi="Arial Narrow"/>
            <w:color w:val="auto"/>
            <w:sz w:val="24"/>
            <w:szCs w:val="24"/>
          </w:rPr>
          <w:t>Article 17.</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17</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Avance de démarrage</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_Toc157687114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99</w:t>
        </w:r>
        <w:r w:rsidRPr="0046769F">
          <w:rPr>
            <w:rFonts w:ascii="Arial Narrow" w:hAnsi="Arial Narrow"/>
            <w:webHidden/>
            <w:sz w:val="24"/>
            <w:szCs w:val="24"/>
          </w:rPr>
          <w:fldChar w:fldCharType="end"/>
        </w:r>
      </w:hyperlink>
    </w:p>
    <w:p w14:paraId="41C2319D" w14:textId="77777777" w:rsidR="0046769F" w:rsidRPr="0046769F" w:rsidRDefault="0046769F" w:rsidP="0046769F">
      <w:pPr>
        <w:pStyle w:val="TOC2"/>
        <w:rPr>
          <w:rFonts w:ascii="Arial Narrow" w:eastAsiaTheme="minorEastAsia" w:hAnsi="Arial Narrow" w:cstheme="minorBidi"/>
          <w:sz w:val="24"/>
          <w:szCs w:val="24"/>
        </w:rPr>
      </w:pPr>
      <w:hyperlink w:anchor="_Toc157687115" w:history="1">
        <w:r w:rsidRPr="0046769F">
          <w:rPr>
            <w:rStyle w:val="Hyperlink"/>
            <w:rFonts w:ascii="Arial Narrow" w:hAnsi="Arial Narrow"/>
            <w:color w:val="auto"/>
            <w:sz w:val="24"/>
            <w:szCs w:val="24"/>
          </w:rPr>
          <w:t>Article 18.</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18</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 Règlement des prestations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_Toc157687115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99</w:t>
        </w:r>
        <w:r w:rsidRPr="0046769F">
          <w:rPr>
            <w:rFonts w:ascii="Arial Narrow" w:hAnsi="Arial Narrow"/>
            <w:webHidden/>
            <w:sz w:val="24"/>
            <w:szCs w:val="24"/>
          </w:rPr>
          <w:fldChar w:fldCharType="end"/>
        </w:r>
      </w:hyperlink>
    </w:p>
    <w:p w14:paraId="51F63B5C" w14:textId="77777777" w:rsidR="0046769F" w:rsidRPr="0046769F" w:rsidRDefault="0046769F" w:rsidP="0046769F">
      <w:pPr>
        <w:pStyle w:val="TOC2"/>
        <w:rPr>
          <w:rFonts w:ascii="Arial Narrow" w:eastAsiaTheme="minorEastAsia" w:hAnsi="Arial Narrow" w:cstheme="minorBidi"/>
          <w:sz w:val="24"/>
          <w:szCs w:val="24"/>
        </w:rPr>
      </w:pPr>
      <w:hyperlink w:anchor="_Toc157687116" w:history="1">
        <w:r w:rsidRPr="0046769F">
          <w:rPr>
            <w:rStyle w:val="Hyperlink"/>
            <w:rFonts w:ascii="Arial Narrow" w:hAnsi="Arial Narrow"/>
            <w:color w:val="auto"/>
            <w:sz w:val="24"/>
            <w:szCs w:val="24"/>
          </w:rPr>
          <w:t>Article 19.</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3"/>
            <w:sz w:val="24"/>
            <w:szCs w:val="24"/>
          </w:rPr>
          <w:t xml:space="preserve"> </w:t>
        </w:r>
        <w:r w:rsidRPr="0046769F">
          <w:rPr>
            <w:rStyle w:val="Hyperlink"/>
            <w:rFonts w:ascii="Arial Narrow" w:hAnsi="Arial Narrow"/>
            <w:color w:val="auto"/>
            <w:sz w:val="24"/>
            <w:szCs w:val="24"/>
          </w:rPr>
          <w:t>19</w:t>
        </w:r>
        <w:r w:rsidRPr="0046769F">
          <w:rPr>
            <w:rStyle w:val="Hyperlink"/>
            <w:rFonts w:ascii="Arial Narrow" w:hAnsi="Arial Narrow"/>
            <w:color w:val="auto"/>
            <w:spacing w:val="-3"/>
            <w:sz w:val="24"/>
            <w:szCs w:val="24"/>
          </w:rPr>
          <w:t xml:space="preserve"> </w:t>
        </w:r>
        <w:r w:rsidRPr="0046769F">
          <w:rPr>
            <w:rStyle w:val="Hyperlink"/>
            <w:rFonts w:ascii="Arial Narrow" w:hAnsi="Arial Narrow"/>
            <w:color w:val="auto"/>
            <w:sz w:val="24"/>
            <w:szCs w:val="24"/>
          </w:rPr>
          <w:t>:</w:t>
        </w:r>
        <w:r w:rsidRPr="0046769F">
          <w:rPr>
            <w:rStyle w:val="Hyperlink"/>
            <w:rFonts w:ascii="Arial Narrow" w:hAnsi="Arial Narrow"/>
            <w:color w:val="auto"/>
            <w:spacing w:val="-3"/>
            <w:sz w:val="24"/>
            <w:szCs w:val="24"/>
          </w:rPr>
          <w:t xml:space="preserve"> </w:t>
        </w:r>
        <w:r w:rsidRPr="0046769F">
          <w:rPr>
            <w:rStyle w:val="Hyperlink"/>
            <w:rFonts w:ascii="Arial Narrow" w:hAnsi="Arial Narrow"/>
            <w:color w:val="auto"/>
            <w:sz w:val="24"/>
            <w:szCs w:val="24"/>
          </w:rPr>
          <w:t>Intérêts</w:t>
        </w:r>
        <w:r w:rsidRPr="0046769F">
          <w:rPr>
            <w:rStyle w:val="Hyperlink"/>
            <w:rFonts w:ascii="Arial Narrow" w:hAnsi="Arial Narrow"/>
            <w:color w:val="auto"/>
            <w:spacing w:val="-3"/>
            <w:sz w:val="24"/>
            <w:szCs w:val="24"/>
          </w:rPr>
          <w:t xml:space="preserve"> </w:t>
        </w:r>
        <w:r w:rsidRPr="0046769F">
          <w:rPr>
            <w:rStyle w:val="Hyperlink"/>
            <w:rFonts w:ascii="Arial Narrow" w:hAnsi="Arial Narrow"/>
            <w:color w:val="auto"/>
            <w:sz w:val="24"/>
            <w:szCs w:val="24"/>
          </w:rPr>
          <w:t>moratoires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_Toc157687116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102</w:t>
        </w:r>
        <w:r w:rsidRPr="0046769F">
          <w:rPr>
            <w:rFonts w:ascii="Arial Narrow" w:hAnsi="Arial Narrow"/>
            <w:webHidden/>
            <w:sz w:val="24"/>
            <w:szCs w:val="24"/>
          </w:rPr>
          <w:fldChar w:fldCharType="end"/>
        </w:r>
      </w:hyperlink>
    </w:p>
    <w:p w14:paraId="6E5024C4" w14:textId="77777777" w:rsidR="0046769F" w:rsidRPr="0046769F" w:rsidRDefault="0046769F" w:rsidP="0046769F">
      <w:pPr>
        <w:pStyle w:val="TOC2"/>
        <w:rPr>
          <w:rFonts w:ascii="Arial Narrow" w:eastAsiaTheme="minorEastAsia" w:hAnsi="Arial Narrow" w:cstheme="minorBidi"/>
          <w:sz w:val="24"/>
          <w:szCs w:val="24"/>
        </w:rPr>
      </w:pPr>
      <w:hyperlink w:anchor="_Toc157687117" w:history="1">
        <w:r w:rsidRPr="0046769F">
          <w:rPr>
            <w:rStyle w:val="Hyperlink"/>
            <w:rFonts w:ascii="Arial Narrow" w:hAnsi="Arial Narrow"/>
            <w:color w:val="auto"/>
            <w:sz w:val="24"/>
            <w:szCs w:val="24"/>
          </w:rPr>
          <w:t>Article 20.</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20</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 Pénalités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_Toc157687117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102</w:t>
        </w:r>
        <w:r w:rsidRPr="0046769F">
          <w:rPr>
            <w:rFonts w:ascii="Arial Narrow" w:hAnsi="Arial Narrow"/>
            <w:webHidden/>
            <w:sz w:val="24"/>
            <w:szCs w:val="24"/>
          </w:rPr>
          <w:fldChar w:fldCharType="end"/>
        </w:r>
      </w:hyperlink>
    </w:p>
    <w:p w14:paraId="139F6612" w14:textId="77777777" w:rsidR="0046769F" w:rsidRPr="0046769F" w:rsidRDefault="0046769F" w:rsidP="0046769F">
      <w:pPr>
        <w:pStyle w:val="TOC2"/>
        <w:rPr>
          <w:rFonts w:ascii="Arial Narrow" w:eastAsiaTheme="minorEastAsia" w:hAnsi="Arial Narrow" w:cstheme="minorBidi"/>
          <w:sz w:val="24"/>
          <w:szCs w:val="24"/>
        </w:rPr>
      </w:pPr>
      <w:hyperlink w:anchor="_Toc157687118" w:history="1">
        <w:r w:rsidRPr="0046769F">
          <w:rPr>
            <w:rStyle w:val="Hyperlink"/>
            <w:rFonts w:ascii="Arial Narrow" w:hAnsi="Arial Narrow"/>
            <w:color w:val="auto"/>
            <w:sz w:val="24"/>
            <w:szCs w:val="24"/>
          </w:rPr>
          <w:t>Article 21.</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21:</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Décompte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final</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_Toc157687118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b/>
            <w:bCs/>
            <w:webHidden/>
            <w:sz w:val="24"/>
            <w:szCs w:val="24"/>
          </w:rPr>
          <w:t>Erreur ! Signet non défini.</w:t>
        </w:r>
        <w:r w:rsidRPr="0046769F">
          <w:rPr>
            <w:rFonts w:ascii="Arial Narrow" w:hAnsi="Arial Narrow"/>
            <w:webHidden/>
            <w:sz w:val="24"/>
            <w:szCs w:val="24"/>
          </w:rPr>
          <w:fldChar w:fldCharType="end"/>
        </w:r>
      </w:hyperlink>
    </w:p>
    <w:p w14:paraId="651B858C" w14:textId="77777777" w:rsidR="0046769F" w:rsidRPr="0046769F" w:rsidRDefault="0046769F" w:rsidP="0046769F">
      <w:pPr>
        <w:pStyle w:val="TOC2"/>
        <w:rPr>
          <w:rFonts w:ascii="Arial Narrow" w:eastAsiaTheme="minorEastAsia" w:hAnsi="Arial Narrow" w:cstheme="minorBidi"/>
          <w:sz w:val="24"/>
          <w:szCs w:val="24"/>
        </w:rPr>
      </w:pPr>
      <w:hyperlink w:anchor="_Toc157687119" w:history="1">
        <w:r w:rsidRPr="0046769F">
          <w:rPr>
            <w:rStyle w:val="Hyperlink"/>
            <w:rFonts w:ascii="Arial Narrow" w:hAnsi="Arial Narrow"/>
            <w:color w:val="auto"/>
            <w:sz w:val="24"/>
            <w:szCs w:val="24"/>
          </w:rPr>
          <w:t>Article 22.</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22</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 Décompte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général</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et</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définitif</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_Toc157687119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104</w:t>
        </w:r>
        <w:r w:rsidRPr="0046769F">
          <w:rPr>
            <w:rFonts w:ascii="Arial Narrow" w:hAnsi="Arial Narrow"/>
            <w:webHidden/>
            <w:sz w:val="24"/>
            <w:szCs w:val="24"/>
          </w:rPr>
          <w:fldChar w:fldCharType="end"/>
        </w:r>
      </w:hyperlink>
    </w:p>
    <w:p w14:paraId="6BDF30DC" w14:textId="77777777" w:rsidR="0046769F" w:rsidRPr="0046769F" w:rsidRDefault="0046769F" w:rsidP="0046769F">
      <w:pPr>
        <w:pStyle w:val="TOC2"/>
        <w:rPr>
          <w:rFonts w:ascii="Arial Narrow" w:eastAsiaTheme="minorEastAsia" w:hAnsi="Arial Narrow" w:cstheme="minorBidi"/>
          <w:sz w:val="24"/>
          <w:szCs w:val="24"/>
        </w:rPr>
      </w:pPr>
      <w:hyperlink w:anchor="_Toc157687120" w:history="1">
        <w:r w:rsidRPr="0046769F">
          <w:rPr>
            <w:rStyle w:val="Hyperlink"/>
            <w:rFonts w:ascii="Arial Narrow" w:hAnsi="Arial Narrow"/>
            <w:color w:val="auto"/>
            <w:sz w:val="24"/>
            <w:szCs w:val="24"/>
          </w:rPr>
          <w:t>Article 23.</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23</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 Régime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fiscal</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et</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douanier</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_Toc157687120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104</w:t>
        </w:r>
        <w:r w:rsidRPr="0046769F">
          <w:rPr>
            <w:rFonts w:ascii="Arial Narrow" w:hAnsi="Arial Narrow"/>
            <w:webHidden/>
            <w:sz w:val="24"/>
            <w:szCs w:val="24"/>
          </w:rPr>
          <w:fldChar w:fldCharType="end"/>
        </w:r>
      </w:hyperlink>
    </w:p>
    <w:p w14:paraId="6C62626D" w14:textId="77777777" w:rsidR="0046769F" w:rsidRPr="0046769F" w:rsidRDefault="0046769F" w:rsidP="0046769F">
      <w:pPr>
        <w:pStyle w:val="TOC2"/>
        <w:rPr>
          <w:rFonts w:ascii="Arial Narrow" w:eastAsiaTheme="minorEastAsia" w:hAnsi="Arial Narrow" w:cstheme="minorBidi"/>
          <w:sz w:val="24"/>
          <w:szCs w:val="24"/>
        </w:rPr>
      </w:pPr>
      <w:hyperlink w:anchor="_Toc157687121" w:history="1">
        <w:r w:rsidRPr="0046769F">
          <w:rPr>
            <w:rStyle w:val="Hyperlink"/>
            <w:rFonts w:ascii="Arial Narrow" w:hAnsi="Arial Narrow"/>
            <w:color w:val="auto"/>
            <w:sz w:val="24"/>
            <w:szCs w:val="24"/>
          </w:rPr>
          <w:t>Article 24.</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24</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 xml:space="preserve">: </w:t>
        </w:r>
        <w:r w:rsidRPr="0046769F">
          <w:rPr>
            <w:rStyle w:val="Hyperlink"/>
            <w:rFonts w:ascii="Arial Narrow" w:hAnsi="Arial Narrow"/>
            <w:color w:val="auto"/>
            <w:spacing w:val="5"/>
            <w:sz w:val="24"/>
            <w:szCs w:val="24"/>
          </w:rPr>
          <w:t>Timbre</w:t>
        </w:r>
        <w:r w:rsidRPr="0046769F">
          <w:rPr>
            <w:rStyle w:val="Hyperlink"/>
            <w:rFonts w:ascii="Arial Narrow" w:hAnsi="Arial Narrow"/>
            <w:color w:val="auto"/>
            <w:sz w:val="24"/>
            <w:szCs w:val="24"/>
          </w:rPr>
          <w:t xml:space="preserve">s </w:t>
        </w:r>
        <w:r w:rsidRPr="0046769F">
          <w:rPr>
            <w:rStyle w:val="Hyperlink"/>
            <w:rFonts w:ascii="Arial Narrow" w:hAnsi="Arial Narrow"/>
            <w:color w:val="auto"/>
            <w:spacing w:val="5"/>
            <w:sz w:val="24"/>
            <w:szCs w:val="24"/>
          </w:rPr>
          <w:t>e</w:t>
        </w:r>
        <w:r w:rsidRPr="0046769F">
          <w:rPr>
            <w:rStyle w:val="Hyperlink"/>
            <w:rFonts w:ascii="Arial Narrow" w:hAnsi="Arial Narrow"/>
            <w:color w:val="auto"/>
            <w:sz w:val="24"/>
            <w:szCs w:val="24"/>
          </w:rPr>
          <w:t xml:space="preserve">t </w:t>
        </w:r>
        <w:r w:rsidRPr="0046769F">
          <w:rPr>
            <w:rStyle w:val="Hyperlink"/>
            <w:rFonts w:ascii="Arial Narrow" w:hAnsi="Arial Narrow"/>
            <w:color w:val="auto"/>
            <w:spacing w:val="5"/>
            <w:sz w:val="24"/>
            <w:szCs w:val="24"/>
          </w:rPr>
          <w:t>enregistremen</w:t>
        </w:r>
        <w:r w:rsidRPr="0046769F">
          <w:rPr>
            <w:rStyle w:val="Hyperlink"/>
            <w:rFonts w:ascii="Arial Narrow" w:hAnsi="Arial Narrow"/>
            <w:color w:val="auto"/>
            <w:sz w:val="24"/>
            <w:szCs w:val="24"/>
          </w:rPr>
          <w:t xml:space="preserve">t </w:t>
        </w:r>
        <w:r w:rsidRPr="0046769F">
          <w:rPr>
            <w:rStyle w:val="Hyperlink"/>
            <w:rFonts w:ascii="Arial Narrow" w:hAnsi="Arial Narrow"/>
            <w:color w:val="auto"/>
            <w:spacing w:val="5"/>
            <w:sz w:val="24"/>
            <w:szCs w:val="24"/>
          </w:rPr>
          <w:t xml:space="preserve">des </w:t>
        </w:r>
        <w:r w:rsidRPr="0046769F">
          <w:rPr>
            <w:rStyle w:val="Hyperlink"/>
            <w:rFonts w:ascii="Arial Narrow" w:hAnsi="Arial Narrow"/>
            <w:color w:val="auto"/>
            <w:sz w:val="24"/>
            <w:szCs w:val="24"/>
          </w:rPr>
          <w:t>marchés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_Toc157687121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105</w:t>
        </w:r>
        <w:r w:rsidRPr="0046769F">
          <w:rPr>
            <w:rFonts w:ascii="Arial Narrow" w:hAnsi="Arial Narrow"/>
            <w:webHidden/>
            <w:sz w:val="24"/>
            <w:szCs w:val="24"/>
          </w:rPr>
          <w:fldChar w:fldCharType="end"/>
        </w:r>
      </w:hyperlink>
    </w:p>
    <w:p w14:paraId="1566EF34" w14:textId="77777777" w:rsidR="0046769F" w:rsidRPr="0046769F" w:rsidRDefault="0046769F" w:rsidP="0046769F">
      <w:pPr>
        <w:pStyle w:val="TOC1"/>
        <w:tabs>
          <w:tab w:val="left" w:pos="1813"/>
        </w:tabs>
        <w:spacing w:after="60" w:line="360" w:lineRule="auto"/>
        <w:rPr>
          <w:rFonts w:ascii="Arial Narrow" w:eastAsiaTheme="minorEastAsia" w:hAnsi="Arial Narrow" w:cstheme="minorBidi"/>
          <w:noProof/>
          <w:sz w:val="24"/>
          <w:szCs w:val="24"/>
        </w:rPr>
      </w:pPr>
      <w:hyperlink w:anchor="_Toc157687122" w:history="1">
        <w:r w:rsidRPr="0046769F">
          <w:rPr>
            <w:rStyle w:val="Hyperlink"/>
            <w:rFonts w:ascii="Arial Narrow" w:hAnsi="Arial Narrow"/>
            <w:noProof/>
            <w:color w:val="auto"/>
            <w:sz w:val="24"/>
            <w:szCs w:val="24"/>
          </w:rPr>
          <w:t>CHAPITRE  III.</w:t>
        </w:r>
        <w:r w:rsidRPr="0046769F">
          <w:rPr>
            <w:rFonts w:ascii="Arial Narrow" w:eastAsiaTheme="minorEastAsia" w:hAnsi="Arial Narrow" w:cstheme="minorBidi"/>
            <w:noProof/>
            <w:sz w:val="24"/>
            <w:szCs w:val="24"/>
          </w:rPr>
          <w:tab/>
        </w:r>
        <w:r w:rsidRPr="0046769F">
          <w:rPr>
            <w:rStyle w:val="Hyperlink"/>
            <w:rFonts w:ascii="Arial Narrow" w:hAnsi="Arial Narrow"/>
            <w:noProof/>
            <w:color w:val="auto"/>
            <w:sz w:val="24"/>
            <w:szCs w:val="24"/>
          </w:rPr>
          <w:t>Exécution</w:t>
        </w:r>
        <w:r w:rsidRPr="0046769F">
          <w:rPr>
            <w:rStyle w:val="Hyperlink"/>
            <w:rFonts w:ascii="Arial Narrow" w:hAnsi="Arial Narrow"/>
            <w:noProof/>
            <w:color w:val="auto"/>
            <w:spacing w:val="9"/>
            <w:sz w:val="24"/>
            <w:szCs w:val="24"/>
          </w:rPr>
          <w:t xml:space="preserve"> </w:t>
        </w:r>
        <w:r w:rsidRPr="0046769F">
          <w:rPr>
            <w:rStyle w:val="Hyperlink"/>
            <w:rFonts w:ascii="Arial Narrow" w:hAnsi="Arial Narrow"/>
            <w:noProof/>
            <w:color w:val="auto"/>
            <w:sz w:val="24"/>
            <w:szCs w:val="24"/>
          </w:rPr>
          <w:t>des</w:t>
        </w:r>
        <w:r w:rsidRPr="0046769F">
          <w:rPr>
            <w:rStyle w:val="Hyperlink"/>
            <w:rFonts w:ascii="Arial Narrow" w:hAnsi="Arial Narrow"/>
            <w:noProof/>
            <w:color w:val="auto"/>
            <w:spacing w:val="9"/>
            <w:sz w:val="24"/>
            <w:szCs w:val="24"/>
          </w:rPr>
          <w:t xml:space="preserve"> </w:t>
        </w:r>
        <w:r w:rsidRPr="0046769F">
          <w:rPr>
            <w:rStyle w:val="Hyperlink"/>
            <w:rFonts w:ascii="Arial Narrow" w:hAnsi="Arial Narrow"/>
            <w:noProof/>
            <w:color w:val="auto"/>
            <w:sz w:val="24"/>
            <w:szCs w:val="24"/>
          </w:rPr>
          <w:t>prestations</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_Toc157687122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Pr="0046769F">
          <w:rPr>
            <w:rFonts w:ascii="Arial Narrow" w:hAnsi="Arial Narrow"/>
            <w:noProof/>
            <w:webHidden/>
            <w:sz w:val="24"/>
            <w:szCs w:val="24"/>
          </w:rPr>
          <w:t>105</w:t>
        </w:r>
        <w:r w:rsidRPr="0046769F">
          <w:rPr>
            <w:rFonts w:ascii="Arial Narrow" w:hAnsi="Arial Narrow"/>
            <w:noProof/>
            <w:webHidden/>
            <w:sz w:val="24"/>
            <w:szCs w:val="24"/>
          </w:rPr>
          <w:fldChar w:fldCharType="end"/>
        </w:r>
      </w:hyperlink>
    </w:p>
    <w:p w14:paraId="28F35E41" w14:textId="77777777" w:rsidR="0046769F" w:rsidRPr="0046769F" w:rsidRDefault="0046769F" w:rsidP="0046769F">
      <w:pPr>
        <w:pStyle w:val="TOC2"/>
        <w:rPr>
          <w:rFonts w:ascii="Arial Narrow" w:eastAsiaTheme="minorEastAsia" w:hAnsi="Arial Narrow" w:cstheme="minorBidi"/>
          <w:sz w:val="24"/>
          <w:szCs w:val="24"/>
        </w:rPr>
      </w:pPr>
      <w:hyperlink w:anchor="_Toc157687123" w:history="1">
        <w:r w:rsidRPr="0046769F">
          <w:rPr>
            <w:rStyle w:val="Hyperlink"/>
            <w:rFonts w:ascii="Arial Narrow" w:hAnsi="Arial Narrow"/>
            <w:color w:val="auto"/>
            <w:sz w:val="24"/>
            <w:szCs w:val="24"/>
          </w:rPr>
          <w:t>Article 25.</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 25 : consistance des prestations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_Toc157687123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105</w:t>
        </w:r>
        <w:r w:rsidRPr="0046769F">
          <w:rPr>
            <w:rFonts w:ascii="Arial Narrow" w:hAnsi="Arial Narrow"/>
            <w:webHidden/>
            <w:sz w:val="24"/>
            <w:szCs w:val="24"/>
          </w:rPr>
          <w:fldChar w:fldCharType="end"/>
        </w:r>
      </w:hyperlink>
    </w:p>
    <w:p w14:paraId="1B73BE94" w14:textId="77777777" w:rsidR="0046769F" w:rsidRPr="0046769F" w:rsidRDefault="0046769F" w:rsidP="0046769F">
      <w:pPr>
        <w:pStyle w:val="TOC2"/>
        <w:rPr>
          <w:rFonts w:ascii="Arial Narrow" w:eastAsiaTheme="minorEastAsia" w:hAnsi="Arial Narrow" w:cstheme="minorBidi"/>
          <w:sz w:val="24"/>
          <w:szCs w:val="24"/>
        </w:rPr>
      </w:pPr>
      <w:hyperlink w:anchor="_Toc157687124" w:history="1">
        <w:r w:rsidRPr="0046769F">
          <w:rPr>
            <w:rStyle w:val="Hyperlink"/>
            <w:rFonts w:ascii="Arial Narrow" w:hAnsi="Arial Narrow"/>
            <w:color w:val="auto"/>
            <w:sz w:val="24"/>
            <w:szCs w:val="24"/>
          </w:rPr>
          <w:t>Article 26.</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26</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 xml:space="preserve">: </w:t>
        </w:r>
        <w:r w:rsidRPr="0046769F">
          <w:rPr>
            <w:rStyle w:val="Hyperlink"/>
            <w:rFonts w:ascii="Arial Narrow" w:hAnsi="Arial Narrow"/>
            <w:color w:val="auto"/>
            <w:spacing w:val="5"/>
            <w:sz w:val="24"/>
            <w:szCs w:val="24"/>
          </w:rPr>
          <w:t>Délai</w:t>
        </w:r>
        <w:r w:rsidRPr="0046769F">
          <w:rPr>
            <w:rStyle w:val="Hyperlink"/>
            <w:rFonts w:ascii="Arial Narrow" w:hAnsi="Arial Narrow"/>
            <w:color w:val="auto"/>
            <w:sz w:val="24"/>
            <w:szCs w:val="24"/>
          </w:rPr>
          <w:t xml:space="preserve">s </w:t>
        </w:r>
        <w:r w:rsidRPr="0046769F">
          <w:rPr>
            <w:rStyle w:val="Hyperlink"/>
            <w:rFonts w:ascii="Arial Narrow" w:hAnsi="Arial Narrow"/>
            <w:color w:val="auto"/>
            <w:spacing w:val="5"/>
            <w:sz w:val="24"/>
            <w:szCs w:val="24"/>
          </w:rPr>
          <w:t>d’exécutio</w:t>
        </w:r>
        <w:r w:rsidRPr="0046769F">
          <w:rPr>
            <w:rStyle w:val="Hyperlink"/>
            <w:rFonts w:ascii="Arial Narrow" w:hAnsi="Arial Narrow"/>
            <w:color w:val="auto"/>
            <w:sz w:val="24"/>
            <w:szCs w:val="24"/>
          </w:rPr>
          <w:t xml:space="preserve">n </w:t>
        </w:r>
        <w:r w:rsidRPr="0046769F">
          <w:rPr>
            <w:rStyle w:val="Hyperlink"/>
            <w:rFonts w:ascii="Arial Narrow" w:hAnsi="Arial Narrow"/>
            <w:color w:val="auto"/>
            <w:spacing w:val="5"/>
            <w:sz w:val="24"/>
            <w:szCs w:val="24"/>
          </w:rPr>
          <w:t>d</w:t>
        </w:r>
        <w:r w:rsidRPr="0046769F">
          <w:rPr>
            <w:rStyle w:val="Hyperlink"/>
            <w:rFonts w:ascii="Arial Narrow" w:hAnsi="Arial Narrow"/>
            <w:color w:val="auto"/>
            <w:sz w:val="24"/>
            <w:szCs w:val="24"/>
          </w:rPr>
          <w:t xml:space="preserve">u </w:t>
        </w:r>
        <w:r w:rsidRPr="0046769F">
          <w:rPr>
            <w:rStyle w:val="Hyperlink"/>
            <w:rFonts w:ascii="Arial Narrow" w:hAnsi="Arial Narrow"/>
            <w:color w:val="auto"/>
            <w:spacing w:val="5"/>
            <w:sz w:val="24"/>
            <w:szCs w:val="24"/>
          </w:rPr>
          <w:t>marché</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_Toc157687124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105</w:t>
        </w:r>
        <w:r w:rsidRPr="0046769F">
          <w:rPr>
            <w:rFonts w:ascii="Arial Narrow" w:hAnsi="Arial Narrow"/>
            <w:webHidden/>
            <w:sz w:val="24"/>
            <w:szCs w:val="24"/>
          </w:rPr>
          <w:fldChar w:fldCharType="end"/>
        </w:r>
      </w:hyperlink>
    </w:p>
    <w:p w14:paraId="4262FADF" w14:textId="77777777" w:rsidR="0046769F" w:rsidRPr="0046769F" w:rsidRDefault="0046769F" w:rsidP="0046769F">
      <w:pPr>
        <w:pStyle w:val="TOC2"/>
        <w:rPr>
          <w:rFonts w:ascii="Arial Narrow" w:eastAsiaTheme="minorEastAsia" w:hAnsi="Arial Narrow" w:cstheme="minorBidi"/>
          <w:sz w:val="24"/>
          <w:szCs w:val="24"/>
        </w:rPr>
      </w:pPr>
      <w:hyperlink w:anchor="_Toc157687125" w:history="1">
        <w:r w:rsidRPr="0046769F">
          <w:rPr>
            <w:rStyle w:val="Hyperlink"/>
            <w:rFonts w:ascii="Arial Narrow" w:hAnsi="Arial Narrow"/>
            <w:color w:val="auto"/>
            <w:sz w:val="24"/>
            <w:szCs w:val="24"/>
          </w:rPr>
          <w:t>Article 27.</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27</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 xml:space="preserve">: </w:t>
        </w:r>
        <w:r w:rsidRPr="0046769F">
          <w:rPr>
            <w:rStyle w:val="Hyperlink"/>
            <w:rFonts w:ascii="Arial Narrow" w:hAnsi="Arial Narrow"/>
            <w:color w:val="auto"/>
            <w:spacing w:val="5"/>
            <w:sz w:val="24"/>
            <w:szCs w:val="24"/>
          </w:rPr>
          <w:t>Obligation</w:t>
        </w:r>
        <w:r w:rsidRPr="0046769F">
          <w:rPr>
            <w:rStyle w:val="Hyperlink"/>
            <w:rFonts w:ascii="Arial Narrow" w:hAnsi="Arial Narrow"/>
            <w:color w:val="auto"/>
            <w:sz w:val="24"/>
            <w:szCs w:val="24"/>
          </w:rPr>
          <w:t xml:space="preserve">s </w:t>
        </w:r>
        <w:r w:rsidRPr="0046769F">
          <w:rPr>
            <w:rStyle w:val="Hyperlink"/>
            <w:rFonts w:ascii="Arial Narrow" w:hAnsi="Arial Narrow"/>
            <w:color w:val="auto"/>
            <w:spacing w:val="5"/>
            <w:sz w:val="24"/>
            <w:szCs w:val="24"/>
          </w:rPr>
          <w:t>d</w:t>
        </w:r>
        <w:r w:rsidRPr="0046769F">
          <w:rPr>
            <w:rStyle w:val="Hyperlink"/>
            <w:rFonts w:ascii="Arial Narrow" w:hAnsi="Arial Narrow"/>
            <w:color w:val="auto"/>
            <w:sz w:val="24"/>
            <w:szCs w:val="24"/>
          </w:rPr>
          <w:t xml:space="preserve">u </w:t>
        </w:r>
        <w:r w:rsidRPr="0046769F">
          <w:rPr>
            <w:rStyle w:val="Hyperlink"/>
            <w:rFonts w:ascii="Arial Narrow" w:hAnsi="Arial Narrow"/>
            <w:color w:val="auto"/>
            <w:spacing w:val="5"/>
            <w:sz w:val="24"/>
            <w:szCs w:val="24"/>
          </w:rPr>
          <w:t>Maîtr</w:t>
        </w:r>
        <w:r w:rsidRPr="0046769F">
          <w:rPr>
            <w:rStyle w:val="Hyperlink"/>
            <w:rFonts w:ascii="Arial Narrow" w:hAnsi="Arial Narrow"/>
            <w:color w:val="auto"/>
            <w:sz w:val="24"/>
            <w:szCs w:val="24"/>
          </w:rPr>
          <w:t xml:space="preserve">e </w:t>
        </w:r>
        <w:r w:rsidRPr="0046769F">
          <w:rPr>
            <w:rStyle w:val="Hyperlink"/>
            <w:rFonts w:ascii="Arial Narrow" w:hAnsi="Arial Narrow"/>
            <w:color w:val="auto"/>
            <w:spacing w:val="5"/>
            <w:sz w:val="24"/>
            <w:szCs w:val="24"/>
          </w:rPr>
          <w:t>d’Ouvrage</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_Toc157687125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106</w:t>
        </w:r>
        <w:r w:rsidRPr="0046769F">
          <w:rPr>
            <w:rFonts w:ascii="Arial Narrow" w:hAnsi="Arial Narrow"/>
            <w:webHidden/>
            <w:sz w:val="24"/>
            <w:szCs w:val="24"/>
          </w:rPr>
          <w:fldChar w:fldCharType="end"/>
        </w:r>
      </w:hyperlink>
    </w:p>
    <w:p w14:paraId="6A3F254F" w14:textId="77777777" w:rsidR="0046769F" w:rsidRPr="0046769F" w:rsidRDefault="0046769F" w:rsidP="0046769F">
      <w:pPr>
        <w:pStyle w:val="TOC2"/>
        <w:rPr>
          <w:rFonts w:ascii="Arial Narrow" w:eastAsiaTheme="minorEastAsia" w:hAnsi="Arial Narrow" w:cstheme="minorBidi"/>
          <w:sz w:val="24"/>
          <w:szCs w:val="24"/>
        </w:rPr>
      </w:pPr>
      <w:hyperlink w:anchor="_Toc157687126" w:history="1">
        <w:r w:rsidRPr="0046769F">
          <w:rPr>
            <w:rStyle w:val="Hyperlink"/>
            <w:rFonts w:ascii="Arial Narrow" w:hAnsi="Arial Narrow"/>
            <w:color w:val="auto"/>
            <w:sz w:val="24"/>
            <w:szCs w:val="24"/>
          </w:rPr>
          <w:t>Article 28.</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28</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 Obligations</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du</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cocontractant</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_Toc157687126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106</w:t>
        </w:r>
        <w:r w:rsidRPr="0046769F">
          <w:rPr>
            <w:rFonts w:ascii="Arial Narrow" w:hAnsi="Arial Narrow"/>
            <w:webHidden/>
            <w:sz w:val="24"/>
            <w:szCs w:val="24"/>
          </w:rPr>
          <w:fldChar w:fldCharType="end"/>
        </w:r>
      </w:hyperlink>
    </w:p>
    <w:p w14:paraId="138741E9" w14:textId="77777777" w:rsidR="0046769F" w:rsidRPr="0046769F" w:rsidRDefault="0046769F" w:rsidP="0046769F">
      <w:pPr>
        <w:pStyle w:val="TOC2"/>
        <w:rPr>
          <w:rFonts w:ascii="Arial Narrow" w:eastAsiaTheme="minorEastAsia" w:hAnsi="Arial Narrow" w:cstheme="minorBidi"/>
          <w:sz w:val="24"/>
          <w:szCs w:val="24"/>
        </w:rPr>
      </w:pPr>
      <w:hyperlink w:anchor="_Toc157687127" w:history="1">
        <w:r w:rsidRPr="0046769F">
          <w:rPr>
            <w:rStyle w:val="Hyperlink"/>
            <w:rFonts w:ascii="Arial Narrow" w:hAnsi="Arial Narrow"/>
            <w:color w:val="auto"/>
            <w:sz w:val="24"/>
            <w:szCs w:val="24"/>
          </w:rPr>
          <w:t>Article 29.</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 29 : Assurances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_Toc157687127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107</w:t>
        </w:r>
        <w:r w:rsidRPr="0046769F">
          <w:rPr>
            <w:rFonts w:ascii="Arial Narrow" w:hAnsi="Arial Narrow"/>
            <w:webHidden/>
            <w:sz w:val="24"/>
            <w:szCs w:val="24"/>
          </w:rPr>
          <w:fldChar w:fldCharType="end"/>
        </w:r>
      </w:hyperlink>
    </w:p>
    <w:p w14:paraId="46F844F0" w14:textId="77777777" w:rsidR="0046769F" w:rsidRPr="0046769F" w:rsidRDefault="0046769F" w:rsidP="0046769F">
      <w:pPr>
        <w:pStyle w:val="TOC2"/>
        <w:rPr>
          <w:rFonts w:ascii="Arial Narrow" w:eastAsiaTheme="minorEastAsia" w:hAnsi="Arial Narrow" w:cstheme="minorBidi"/>
          <w:sz w:val="24"/>
          <w:szCs w:val="24"/>
        </w:rPr>
      </w:pPr>
      <w:hyperlink w:anchor="_Toc157687128" w:history="1">
        <w:r w:rsidRPr="0046769F">
          <w:rPr>
            <w:rStyle w:val="Hyperlink"/>
            <w:rFonts w:ascii="Arial Narrow" w:hAnsi="Arial Narrow"/>
            <w:color w:val="auto"/>
            <w:sz w:val="24"/>
            <w:szCs w:val="24"/>
          </w:rPr>
          <w:t>Article 30.</w:t>
        </w:r>
        <w:r w:rsidRPr="0046769F">
          <w:rPr>
            <w:rFonts w:ascii="Arial Narrow" w:eastAsiaTheme="minorEastAsia" w:hAnsi="Arial Narrow" w:cstheme="minorBidi"/>
            <w:sz w:val="24"/>
            <w:szCs w:val="24"/>
          </w:rPr>
          <w:tab/>
        </w:r>
        <w:r w:rsidRPr="0046769F">
          <w:rPr>
            <w:rStyle w:val="Hyperlink"/>
            <w:rFonts w:ascii="Arial Narrow" w:hAnsi="Arial Narrow"/>
            <w:color w:val="auto"/>
            <w:w w:val="92"/>
            <w:sz w:val="24"/>
            <w:szCs w:val="24"/>
          </w:rPr>
          <w:t>Article</w:t>
        </w:r>
        <w:r w:rsidRPr="0046769F">
          <w:rPr>
            <w:rStyle w:val="Hyperlink"/>
            <w:rFonts w:ascii="Arial Narrow" w:hAnsi="Arial Narrow"/>
            <w:color w:val="auto"/>
            <w:spacing w:val="-12"/>
            <w:sz w:val="24"/>
            <w:szCs w:val="24"/>
          </w:rPr>
          <w:t xml:space="preserve"> </w:t>
        </w:r>
        <w:r w:rsidRPr="0046769F">
          <w:rPr>
            <w:rStyle w:val="Hyperlink"/>
            <w:rFonts w:ascii="Arial Narrow" w:hAnsi="Arial Narrow"/>
            <w:color w:val="auto"/>
            <w:w w:val="92"/>
            <w:sz w:val="24"/>
            <w:szCs w:val="24"/>
          </w:rPr>
          <w:t>30</w:t>
        </w:r>
        <w:r w:rsidRPr="0046769F">
          <w:rPr>
            <w:rStyle w:val="Hyperlink"/>
            <w:rFonts w:ascii="Arial Narrow" w:hAnsi="Arial Narrow"/>
            <w:color w:val="auto"/>
            <w:spacing w:val="-12"/>
            <w:sz w:val="24"/>
            <w:szCs w:val="24"/>
          </w:rPr>
          <w:t xml:space="preserve"> </w:t>
        </w:r>
        <w:r w:rsidRPr="0046769F">
          <w:rPr>
            <w:rStyle w:val="Hyperlink"/>
            <w:rFonts w:ascii="Arial Narrow" w:hAnsi="Arial Narrow"/>
            <w:color w:val="auto"/>
            <w:w w:val="92"/>
            <w:sz w:val="24"/>
            <w:szCs w:val="24"/>
          </w:rPr>
          <w:t>:</w:t>
        </w:r>
        <w:r w:rsidRPr="0046769F">
          <w:rPr>
            <w:rStyle w:val="Hyperlink"/>
            <w:rFonts w:ascii="Arial Narrow" w:hAnsi="Arial Narrow"/>
            <w:color w:val="auto"/>
            <w:spacing w:val="-12"/>
            <w:sz w:val="24"/>
            <w:szCs w:val="24"/>
          </w:rPr>
          <w:t xml:space="preserve"> </w:t>
        </w:r>
        <w:r w:rsidRPr="0046769F">
          <w:rPr>
            <w:rStyle w:val="Hyperlink"/>
            <w:rFonts w:ascii="Arial Narrow" w:hAnsi="Arial Narrow"/>
            <w:color w:val="auto"/>
            <w:w w:val="92"/>
            <w:sz w:val="24"/>
            <w:szCs w:val="24"/>
          </w:rPr>
          <w:t>Programme</w:t>
        </w:r>
        <w:r w:rsidRPr="0046769F">
          <w:rPr>
            <w:rStyle w:val="Hyperlink"/>
            <w:rFonts w:ascii="Arial Narrow" w:hAnsi="Arial Narrow"/>
            <w:color w:val="auto"/>
            <w:spacing w:val="-12"/>
            <w:sz w:val="24"/>
            <w:szCs w:val="24"/>
          </w:rPr>
          <w:t xml:space="preserve"> </w:t>
        </w:r>
        <w:r w:rsidRPr="0046769F">
          <w:rPr>
            <w:rStyle w:val="Hyperlink"/>
            <w:rFonts w:ascii="Arial Narrow" w:hAnsi="Arial Narrow"/>
            <w:color w:val="auto"/>
            <w:w w:val="92"/>
            <w:sz w:val="24"/>
            <w:szCs w:val="24"/>
          </w:rPr>
          <w:t>d’exécution</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_Toc157687128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108</w:t>
        </w:r>
        <w:r w:rsidRPr="0046769F">
          <w:rPr>
            <w:rFonts w:ascii="Arial Narrow" w:hAnsi="Arial Narrow"/>
            <w:webHidden/>
            <w:sz w:val="24"/>
            <w:szCs w:val="24"/>
          </w:rPr>
          <w:fldChar w:fldCharType="end"/>
        </w:r>
      </w:hyperlink>
    </w:p>
    <w:p w14:paraId="3D7974FE" w14:textId="77777777" w:rsidR="0046769F" w:rsidRPr="0046769F" w:rsidRDefault="0046769F" w:rsidP="0046769F">
      <w:pPr>
        <w:pStyle w:val="TOC2"/>
        <w:rPr>
          <w:rFonts w:ascii="Arial Narrow" w:eastAsiaTheme="minorEastAsia" w:hAnsi="Arial Narrow" w:cstheme="minorBidi"/>
          <w:sz w:val="24"/>
          <w:szCs w:val="24"/>
        </w:rPr>
      </w:pPr>
      <w:hyperlink w:anchor="_Toc157687129" w:history="1">
        <w:r w:rsidRPr="0046769F">
          <w:rPr>
            <w:rStyle w:val="Hyperlink"/>
            <w:rFonts w:ascii="Arial Narrow" w:hAnsi="Arial Narrow"/>
            <w:color w:val="auto"/>
            <w:sz w:val="24"/>
            <w:szCs w:val="24"/>
          </w:rPr>
          <w:t>Article 31.</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 31 : Agrément du personnel</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_Toc157687129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b/>
            <w:bCs/>
            <w:webHidden/>
            <w:sz w:val="24"/>
            <w:szCs w:val="24"/>
          </w:rPr>
          <w:t>Erreur ! Signet non défini.</w:t>
        </w:r>
        <w:r w:rsidRPr="0046769F">
          <w:rPr>
            <w:rFonts w:ascii="Arial Narrow" w:hAnsi="Arial Narrow"/>
            <w:webHidden/>
            <w:sz w:val="24"/>
            <w:szCs w:val="24"/>
          </w:rPr>
          <w:fldChar w:fldCharType="end"/>
        </w:r>
      </w:hyperlink>
    </w:p>
    <w:p w14:paraId="778A0AE3" w14:textId="77777777" w:rsidR="0046769F" w:rsidRPr="0046769F" w:rsidRDefault="0046769F" w:rsidP="0046769F">
      <w:pPr>
        <w:pStyle w:val="TOC2"/>
        <w:rPr>
          <w:rFonts w:ascii="Arial Narrow" w:eastAsiaTheme="minorEastAsia" w:hAnsi="Arial Narrow" w:cstheme="minorBidi"/>
          <w:sz w:val="24"/>
          <w:szCs w:val="24"/>
        </w:rPr>
      </w:pPr>
      <w:hyperlink w:anchor="_Toc157687130" w:history="1">
        <w:r w:rsidRPr="0046769F">
          <w:rPr>
            <w:rStyle w:val="Hyperlink"/>
            <w:rFonts w:ascii="Arial Narrow" w:hAnsi="Arial Narrow"/>
            <w:color w:val="auto"/>
            <w:sz w:val="24"/>
            <w:szCs w:val="24"/>
          </w:rPr>
          <w:t>Article 32.</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32</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Sous-traitance</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_Toc157687130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109</w:t>
        </w:r>
        <w:r w:rsidRPr="0046769F">
          <w:rPr>
            <w:rFonts w:ascii="Arial Narrow" w:hAnsi="Arial Narrow"/>
            <w:webHidden/>
            <w:sz w:val="24"/>
            <w:szCs w:val="24"/>
          </w:rPr>
          <w:fldChar w:fldCharType="end"/>
        </w:r>
      </w:hyperlink>
    </w:p>
    <w:p w14:paraId="05D0A5C6" w14:textId="77777777" w:rsidR="0046769F" w:rsidRPr="0046769F" w:rsidRDefault="0046769F" w:rsidP="0046769F">
      <w:pPr>
        <w:pStyle w:val="TOC1"/>
        <w:tabs>
          <w:tab w:val="left" w:pos="1827"/>
        </w:tabs>
        <w:spacing w:after="60" w:line="360" w:lineRule="auto"/>
        <w:rPr>
          <w:rFonts w:ascii="Arial Narrow" w:eastAsiaTheme="minorEastAsia" w:hAnsi="Arial Narrow" w:cstheme="minorBidi"/>
          <w:noProof/>
          <w:sz w:val="24"/>
          <w:szCs w:val="24"/>
        </w:rPr>
      </w:pPr>
      <w:hyperlink w:anchor="_Toc157687131" w:history="1">
        <w:r w:rsidRPr="0046769F">
          <w:rPr>
            <w:rStyle w:val="Hyperlink"/>
            <w:rFonts w:ascii="Arial Narrow" w:hAnsi="Arial Narrow"/>
            <w:noProof/>
            <w:color w:val="auto"/>
            <w:sz w:val="24"/>
            <w:szCs w:val="24"/>
          </w:rPr>
          <w:t>CHAPITRE  IV.</w:t>
        </w:r>
        <w:r w:rsidRPr="0046769F">
          <w:rPr>
            <w:rFonts w:ascii="Arial Narrow" w:eastAsiaTheme="minorEastAsia" w:hAnsi="Arial Narrow" w:cstheme="minorBidi"/>
            <w:noProof/>
            <w:sz w:val="24"/>
            <w:szCs w:val="24"/>
          </w:rPr>
          <w:tab/>
        </w:r>
        <w:r w:rsidRPr="0046769F">
          <w:rPr>
            <w:rStyle w:val="Hyperlink"/>
            <w:rFonts w:ascii="Arial Narrow" w:hAnsi="Arial Narrow"/>
            <w:noProof/>
            <w:color w:val="auto"/>
            <w:sz w:val="24"/>
            <w:szCs w:val="24"/>
          </w:rPr>
          <w:t>De</w:t>
        </w:r>
        <w:r w:rsidRPr="0046769F">
          <w:rPr>
            <w:rStyle w:val="Hyperlink"/>
            <w:rFonts w:ascii="Arial Narrow" w:hAnsi="Arial Narrow"/>
            <w:noProof/>
            <w:color w:val="auto"/>
            <w:spacing w:val="9"/>
            <w:sz w:val="24"/>
            <w:szCs w:val="24"/>
          </w:rPr>
          <w:t xml:space="preserve"> </w:t>
        </w:r>
        <w:r w:rsidRPr="0046769F">
          <w:rPr>
            <w:rStyle w:val="Hyperlink"/>
            <w:rFonts w:ascii="Arial Narrow" w:hAnsi="Arial Narrow"/>
            <w:noProof/>
            <w:color w:val="auto"/>
            <w:sz w:val="24"/>
            <w:szCs w:val="24"/>
          </w:rPr>
          <w:t>la</w:t>
        </w:r>
        <w:r w:rsidRPr="0046769F">
          <w:rPr>
            <w:rStyle w:val="Hyperlink"/>
            <w:rFonts w:ascii="Arial Narrow" w:hAnsi="Arial Narrow"/>
            <w:noProof/>
            <w:color w:val="auto"/>
            <w:spacing w:val="9"/>
            <w:sz w:val="24"/>
            <w:szCs w:val="24"/>
          </w:rPr>
          <w:t xml:space="preserve"> </w:t>
        </w:r>
        <w:r w:rsidRPr="0046769F">
          <w:rPr>
            <w:rStyle w:val="Hyperlink"/>
            <w:rFonts w:ascii="Arial Narrow" w:hAnsi="Arial Narrow"/>
            <w:noProof/>
            <w:color w:val="auto"/>
            <w:sz w:val="24"/>
            <w:szCs w:val="24"/>
          </w:rPr>
          <w:t>recette</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_Toc157687131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Pr="0046769F">
          <w:rPr>
            <w:rFonts w:ascii="Arial Narrow" w:hAnsi="Arial Narrow"/>
            <w:noProof/>
            <w:webHidden/>
            <w:sz w:val="24"/>
            <w:szCs w:val="24"/>
          </w:rPr>
          <w:t>109</w:t>
        </w:r>
        <w:r w:rsidRPr="0046769F">
          <w:rPr>
            <w:rFonts w:ascii="Arial Narrow" w:hAnsi="Arial Narrow"/>
            <w:noProof/>
            <w:webHidden/>
            <w:sz w:val="24"/>
            <w:szCs w:val="24"/>
          </w:rPr>
          <w:fldChar w:fldCharType="end"/>
        </w:r>
      </w:hyperlink>
    </w:p>
    <w:p w14:paraId="3074416C" w14:textId="77777777" w:rsidR="0046769F" w:rsidRPr="0046769F" w:rsidRDefault="0046769F" w:rsidP="0046769F">
      <w:pPr>
        <w:pStyle w:val="TOC2"/>
        <w:rPr>
          <w:rFonts w:ascii="Arial Narrow" w:eastAsiaTheme="minorEastAsia" w:hAnsi="Arial Narrow" w:cstheme="minorBidi"/>
          <w:sz w:val="24"/>
          <w:szCs w:val="24"/>
        </w:rPr>
      </w:pPr>
      <w:hyperlink w:anchor="_Toc157687132" w:history="1">
        <w:r w:rsidRPr="0046769F">
          <w:rPr>
            <w:rStyle w:val="Hyperlink"/>
            <w:rFonts w:ascii="Arial Narrow" w:hAnsi="Arial Narrow"/>
            <w:color w:val="auto"/>
            <w:sz w:val="24"/>
            <w:szCs w:val="24"/>
          </w:rPr>
          <w:t>Article 33.</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33</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 xml:space="preserve">: </w:t>
        </w:r>
        <w:r w:rsidRPr="0046769F">
          <w:rPr>
            <w:rStyle w:val="Hyperlink"/>
            <w:rFonts w:ascii="Arial Narrow" w:hAnsi="Arial Narrow"/>
            <w:color w:val="auto"/>
            <w:spacing w:val="5"/>
            <w:sz w:val="24"/>
            <w:szCs w:val="24"/>
          </w:rPr>
          <w:t>Commissio</w:t>
        </w:r>
        <w:r w:rsidRPr="0046769F">
          <w:rPr>
            <w:rStyle w:val="Hyperlink"/>
            <w:rFonts w:ascii="Arial Narrow" w:hAnsi="Arial Narrow"/>
            <w:color w:val="auto"/>
            <w:sz w:val="24"/>
            <w:szCs w:val="24"/>
          </w:rPr>
          <w:t xml:space="preserve">n </w:t>
        </w:r>
        <w:r w:rsidRPr="0046769F">
          <w:rPr>
            <w:rStyle w:val="Hyperlink"/>
            <w:rFonts w:ascii="Arial Narrow" w:hAnsi="Arial Narrow"/>
            <w:color w:val="auto"/>
            <w:spacing w:val="5"/>
            <w:sz w:val="24"/>
            <w:szCs w:val="24"/>
          </w:rPr>
          <w:t>d</w:t>
        </w:r>
        <w:r w:rsidRPr="0046769F">
          <w:rPr>
            <w:rStyle w:val="Hyperlink"/>
            <w:rFonts w:ascii="Arial Narrow" w:hAnsi="Arial Narrow"/>
            <w:color w:val="auto"/>
            <w:sz w:val="24"/>
            <w:szCs w:val="24"/>
          </w:rPr>
          <w:t xml:space="preserve">e </w:t>
        </w:r>
        <w:r w:rsidRPr="0046769F">
          <w:rPr>
            <w:rStyle w:val="Hyperlink"/>
            <w:rFonts w:ascii="Arial Narrow" w:hAnsi="Arial Narrow"/>
            <w:color w:val="auto"/>
            <w:spacing w:val="5"/>
            <w:sz w:val="24"/>
            <w:szCs w:val="24"/>
          </w:rPr>
          <w:t>suiv</w:t>
        </w:r>
        <w:r w:rsidRPr="0046769F">
          <w:rPr>
            <w:rStyle w:val="Hyperlink"/>
            <w:rFonts w:ascii="Arial Narrow" w:hAnsi="Arial Narrow"/>
            <w:color w:val="auto"/>
            <w:sz w:val="24"/>
            <w:szCs w:val="24"/>
          </w:rPr>
          <w:t xml:space="preserve">i </w:t>
        </w:r>
        <w:r w:rsidRPr="0046769F">
          <w:rPr>
            <w:rStyle w:val="Hyperlink"/>
            <w:rFonts w:ascii="Arial Narrow" w:hAnsi="Arial Narrow"/>
            <w:color w:val="auto"/>
            <w:spacing w:val="5"/>
            <w:sz w:val="24"/>
            <w:szCs w:val="24"/>
          </w:rPr>
          <w:t>e</w:t>
        </w:r>
        <w:r w:rsidRPr="0046769F">
          <w:rPr>
            <w:rStyle w:val="Hyperlink"/>
            <w:rFonts w:ascii="Arial Narrow" w:hAnsi="Arial Narrow"/>
            <w:color w:val="auto"/>
            <w:sz w:val="24"/>
            <w:szCs w:val="24"/>
          </w:rPr>
          <w:t xml:space="preserve">t </w:t>
        </w:r>
        <w:r w:rsidRPr="0046769F">
          <w:rPr>
            <w:rStyle w:val="Hyperlink"/>
            <w:rFonts w:ascii="Arial Narrow" w:hAnsi="Arial Narrow"/>
            <w:color w:val="auto"/>
            <w:spacing w:val="5"/>
            <w:sz w:val="24"/>
            <w:szCs w:val="24"/>
          </w:rPr>
          <w:t>recette</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_Toc157687132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109</w:t>
        </w:r>
        <w:r w:rsidRPr="0046769F">
          <w:rPr>
            <w:rFonts w:ascii="Arial Narrow" w:hAnsi="Arial Narrow"/>
            <w:webHidden/>
            <w:sz w:val="24"/>
            <w:szCs w:val="24"/>
          </w:rPr>
          <w:fldChar w:fldCharType="end"/>
        </w:r>
      </w:hyperlink>
    </w:p>
    <w:p w14:paraId="76FE9151" w14:textId="77777777" w:rsidR="0046769F" w:rsidRPr="0046769F" w:rsidRDefault="0046769F" w:rsidP="0046769F">
      <w:pPr>
        <w:pStyle w:val="TOC2"/>
        <w:rPr>
          <w:rFonts w:ascii="Arial Narrow" w:eastAsiaTheme="minorEastAsia" w:hAnsi="Arial Narrow" w:cstheme="minorBidi"/>
          <w:sz w:val="24"/>
          <w:szCs w:val="24"/>
        </w:rPr>
      </w:pPr>
      <w:hyperlink w:anchor="_Toc157687133" w:history="1">
        <w:r w:rsidRPr="0046769F">
          <w:rPr>
            <w:rStyle w:val="Hyperlink"/>
            <w:rFonts w:ascii="Arial Narrow" w:hAnsi="Arial Narrow"/>
            <w:color w:val="auto"/>
            <w:sz w:val="24"/>
            <w:szCs w:val="24"/>
          </w:rPr>
          <w:t>Article 34.</w:t>
        </w:r>
        <w:r w:rsidRPr="0046769F">
          <w:rPr>
            <w:rFonts w:ascii="Arial Narrow" w:eastAsiaTheme="minorEastAsia" w:hAnsi="Arial Narrow" w:cstheme="minorBidi"/>
            <w:sz w:val="24"/>
            <w:szCs w:val="24"/>
          </w:rPr>
          <w:tab/>
        </w:r>
        <w:r w:rsidRPr="0046769F">
          <w:rPr>
            <w:rStyle w:val="Hyperlink"/>
            <w:rFonts w:ascii="Arial Narrow" w:hAnsi="Arial Narrow"/>
            <w:color w:val="auto"/>
            <w:w w:val="93"/>
            <w:sz w:val="24"/>
            <w:szCs w:val="24"/>
          </w:rPr>
          <w:t>Article</w:t>
        </w:r>
        <w:r w:rsidRPr="0046769F">
          <w:rPr>
            <w:rStyle w:val="Hyperlink"/>
            <w:rFonts w:ascii="Arial Narrow" w:hAnsi="Arial Narrow"/>
            <w:color w:val="auto"/>
            <w:sz w:val="24"/>
            <w:szCs w:val="24"/>
          </w:rPr>
          <w:t xml:space="preserve"> </w:t>
        </w:r>
        <w:r w:rsidRPr="0046769F">
          <w:rPr>
            <w:rStyle w:val="Hyperlink"/>
            <w:rFonts w:ascii="Arial Narrow" w:hAnsi="Arial Narrow"/>
            <w:color w:val="auto"/>
            <w:w w:val="93"/>
            <w:sz w:val="24"/>
            <w:szCs w:val="24"/>
          </w:rPr>
          <w:t>34</w:t>
        </w:r>
        <w:r w:rsidRPr="0046769F">
          <w:rPr>
            <w:rStyle w:val="Hyperlink"/>
            <w:rFonts w:ascii="Arial Narrow" w:hAnsi="Arial Narrow"/>
            <w:color w:val="auto"/>
            <w:sz w:val="24"/>
            <w:szCs w:val="24"/>
          </w:rPr>
          <w:t xml:space="preserve"> </w:t>
        </w:r>
        <w:r w:rsidRPr="0046769F">
          <w:rPr>
            <w:rStyle w:val="Hyperlink"/>
            <w:rFonts w:ascii="Arial Narrow" w:hAnsi="Arial Narrow"/>
            <w:color w:val="auto"/>
            <w:w w:val="93"/>
            <w:sz w:val="24"/>
            <w:szCs w:val="24"/>
          </w:rPr>
          <w:t>:</w:t>
        </w:r>
        <w:r w:rsidRPr="0046769F">
          <w:rPr>
            <w:rStyle w:val="Hyperlink"/>
            <w:rFonts w:ascii="Arial Narrow" w:hAnsi="Arial Narrow"/>
            <w:color w:val="auto"/>
            <w:sz w:val="24"/>
            <w:szCs w:val="24"/>
          </w:rPr>
          <w:t xml:space="preserve"> </w:t>
        </w:r>
        <w:r w:rsidRPr="0046769F">
          <w:rPr>
            <w:rStyle w:val="Hyperlink"/>
            <w:rFonts w:ascii="Arial Narrow" w:hAnsi="Arial Narrow"/>
            <w:color w:val="auto"/>
            <w:w w:val="93"/>
            <w:sz w:val="24"/>
            <w:szCs w:val="24"/>
          </w:rPr>
          <w:t>Recette</w:t>
        </w:r>
        <w:r w:rsidRPr="0046769F">
          <w:rPr>
            <w:rStyle w:val="Hyperlink"/>
            <w:rFonts w:ascii="Arial Narrow" w:hAnsi="Arial Narrow"/>
            <w:color w:val="auto"/>
            <w:sz w:val="24"/>
            <w:szCs w:val="24"/>
          </w:rPr>
          <w:t xml:space="preserve"> </w:t>
        </w:r>
        <w:r w:rsidRPr="0046769F">
          <w:rPr>
            <w:rStyle w:val="Hyperlink"/>
            <w:rFonts w:ascii="Arial Narrow" w:hAnsi="Arial Narrow"/>
            <w:color w:val="auto"/>
            <w:w w:val="93"/>
            <w:sz w:val="24"/>
            <w:szCs w:val="24"/>
          </w:rPr>
          <w:t>des</w:t>
        </w:r>
        <w:r w:rsidRPr="0046769F">
          <w:rPr>
            <w:rStyle w:val="Hyperlink"/>
            <w:rFonts w:ascii="Arial Narrow" w:hAnsi="Arial Narrow"/>
            <w:color w:val="auto"/>
            <w:sz w:val="24"/>
            <w:szCs w:val="24"/>
          </w:rPr>
          <w:t xml:space="preserve"> </w:t>
        </w:r>
        <w:r w:rsidRPr="0046769F">
          <w:rPr>
            <w:rStyle w:val="Hyperlink"/>
            <w:rFonts w:ascii="Arial Narrow" w:hAnsi="Arial Narrow"/>
            <w:color w:val="auto"/>
            <w:w w:val="93"/>
            <w:sz w:val="24"/>
            <w:szCs w:val="24"/>
          </w:rPr>
          <w:t>prestations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_Toc157687133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110</w:t>
        </w:r>
        <w:r w:rsidRPr="0046769F">
          <w:rPr>
            <w:rFonts w:ascii="Arial Narrow" w:hAnsi="Arial Narrow"/>
            <w:webHidden/>
            <w:sz w:val="24"/>
            <w:szCs w:val="24"/>
          </w:rPr>
          <w:fldChar w:fldCharType="end"/>
        </w:r>
      </w:hyperlink>
    </w:p>
    <w:p w14:paraId="1F19BC66" w14:textId="77777777" w:rsidR="0046769F" w:rsidRPr="0046769F" w:rsidRDefault="0046769F" w:rsidP="0046769F">
      <w:pPr>
        <w:pStyle w:val="TOC1"/>
        <w:spacing w:after="60" w:line="360" w:lineRule="auto"/>
        <w:rPr>
          <w:rFonts w:ascii="Arial Narrow" w:eastAsiaTheme="minorEastAsia" w:hAnsi="Arial Narrow" w:cstheme="minorBidi"/>
          <w:noProof/>
          <w:sz w:val="24"/>
          <w:szCs w:val="24"/>
        </w:rPr>
      </w:pPr>
      <w:hyperlink w:anchor="_Toc157687134" w:history="1">
        <w:r w:rsidRPr="0046769F">
          <w:rPr>
            <w:rStyle w:val="Hyperlink"/>
            <w:rFonts w:ascii="Arial Narrow" w:hAnsi="Arial Narrow"/>
            <w:noProof/>
            <w:color w:val="auto"/>
            <w:sz w:val="24"/>
            <w:szCs w:val="24"/>
          </w:rPr>
          <w:t>CHAPITRE  V.</w:t>
        </w:r>
        <w:r w:rsidRPr="0046769F">
          <w:rPr>
            <w:rFonts w:ascii="Arial Narrow" w:eastAsiaTheme="minorEastAsia" w:hAnsi="Arial Narrow" w:cstheme="minorBidi"/>
            <w:noProof/>
            <w:sz w:val="24"/>
            <w:szCs w:val="24"/>
          </w:rPr>
          <w:tab/>
        </w:r>
        <w:r w:rsidRPr="0046769F">
          <w:rPr>
            <w:rStyle w:val="Hyperlink"/>
            <w:rFonts w:ascii="Arial Narrow" w:hAnsi="Arial Narrow"/>
            <w:noProof/>
            <w:color w:val="auto"/>
            <w:sz w:val="24"/>
            <w:szCs w:val="24"/>
          </w:rPr>
          <w:t>Dispositions diverses</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_Toc157687134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Pr="0046769F">
          <w:rPr>
            <w:rFonts w:ascii="Arial Narrow" w:hAnsi="Arial Narrow"/>
            <w:noProof/>
            <w:webHidden/>
            <w:sz w:val="24"/>
            <w:szCs w:val="24"/>
          </w:rPr>
          <w:t>111</w:t>
        </w:r>
        <w:r w:rsidRPr="0046769F">
          <w:rPr>
            <w:rFonts w:ascii="Arial Narrow" w:hAnsi="Arial Narrow"/>
            <w:noProof/>
            <w:webHidden/>
            <w:sz w:val="24"/>
            <w:szCs w:val="24"/>
          </w:rPr>
          <w:fldChar w:fldCharType="end"/>
        </w:r>
      </w:hyperlink>
    </w:p>
    <w:p w14:paraId="395D6527" w14:textId="77777777" w:rsidR="0046769F" w:rsidRPr="0046769F" w:rsidRDefault="0046769F" w:rsidP="0046769F">
      <w:pPr>
        <w:pStyle w:val="TOC2"/>
        <w:rPr>
          <w:rFonts w:ascii="Arial Narrow" w:eastAsiaTheme="minorEastAsia" w:hAnsi="Arial Narrow" w:cstheme="minorBidi"/>
          <w:sz w:val="24"/>
          <w:szCs w:val="24"/>
        </w:rPr>
      </w:pPr>
      <w:hyperlink w:anchor="_Toc157687135" w:history="1">
        <w:r w:rsidRPr="0046769F">
          <w:rPr>
            <w:rStyle w:val="Hyperlink"/>
            <w:rFonts w:ascii="Arial Narrow" w:hAnsi="Arial Narrow"/>
            <w:color w:val="auto"/>
            <w:sz w:val="24"/>
            <w:szCs w:val="24"/>
          </w:rPr>
          <w:t>Article 35.</w:t>
        </w:r>
        <w:r w:rsidRPr="0046769F">
          <w:rPr>
            <w:rFonts w:ascii="Arial Narrow" w:eastAsiaTheme="minorEastAsia" w:hAnsi="Arial Narrow" w:cstheme="minorBidi"/>
            <w:sz w:val="24"/>
            <w:szCs w:val="24"/>
          </w:rPr>
          <w:tab/>
        </w:r>
        <w:r w:rsidRPr="0046769F">
          <w:rPr>
            <w:rStyle w:val="Hyperlink"/>
            <w:rFonts w:ascii="Arial Narrow" w:hAnsi="Arial Narrow"/>
            <w:color w:val="auto"/>
            <w:w w:val="97"/>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w w:val="97"/>
            <w:sz w:val="24"/>
            <w:szCs w:val="24"/>
          </w:rPr>
          <w:t>35</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w w:val="97"/>
            <w:sz w:val="24"/>
            <w:szCs w:val="24"/>
          </w:rPr>
          <w:t>:</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w w:val="97"/>
            <w:sz w:val="24"/>
            <w:szCs w:val="24"/>
          </w:rPr>
          <w:t>Cas</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w w:val="97"/>
            <w:sz w:val="24"/>
            <w:szCs w:val="24"/>
          </w:rPr>
          <w:t>de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w w:val="97"/>
            <w:sz w:val="24"/>
            <w:szCs w:val="24"/>
          </w:rPr>
          <w:t>force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w w:val="97"/>
            <w:sz w:val="24"/>
            <w:szCs w:val="24"/>
          </w:rPr>
          <w:t>majeure</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_Toc157687135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111</w:t>
        </w:r>
        <w:r w:rsidRPr="0046769F">
          <w:rPr>
            <w:rFonts w:ascii="Arial Narrow" w:hAnsi="Arial Narrow"/>
            <w:webHidden/>
            <w:sz w:val="24"/>
            <w:szCs w:val="24"/>
          </w:rPr>
          <w:fldChar w:fldCharType="end"/>
        </w:r>
      </w:hyperlink>
    </w:p>
    <w:p w14:paraId="4EFE69AD" w14:textId="77777777" w:rsidR="0046769F" w:rsidRPr="0046769F" w:rsidRDefault="0046769F" w:rsidP="0046769F">
      <w:pPr>
        <w:pStyle w:val="TOC2"/>
        <w:rPr>
          <w:rFonts w:ascii="Arial Narrow" w:eastAsiaTheme="minorEastAsia" w:hAnsi="Arial Narrow" w:cstheme="minorBidi"/>
          <w:sz w:val="24"/>
          <w:szCs w:val="24"/>
        </w:rPr>
      </w:pPr>
      <w:hyperlink w:anchor="_Toc157687136" w:history="1">
        <w:r w:rsidRPr="0046769F">
          <w:rPr>
            <w:rStyle w:val="Hyperlink"/>
            <w:rFonts w:ascii="Arial Narrow" w:hAnsi="Arial Narrow"/>
            <w:color w:val="auto"/>
            <w:sz w:val="24"/>
            <w:szCs w:val="24"/>
          </w:rPr>
          <w:t>Article 36.</w:t>
        </w:r>
        <w:r w:rsidRPr="0046769F">
          <w:rPr>
            <w:rFonts w:ascii="Arial Narrow" w:eastAsiaTheme="minorEastAsia" w:hAnsi="Arial Narrow" w:cstheme="minorBidi"/>
            <w:sz w:val="24"/>
            <w:szCs w:val="24"/>
          </w:rPr>
          <w:tab/>
        </w:r>
        <w:r w:rsidRPr="0046769F">
          <w:rPr>
            <w:rStyle w:val="Hyperlink"/>
            <w:rFonts w:ascii="Arial Narrow" w:hAnsi="Arial Narrow"/>
            <w:color w:val="auto"/>
            <w:w w:val="96"/>
            <w:sz w:val="24"/>
            <w:szCs w:val="24"/>
          </w:rPr>
          <w:t>Article</w:t>
        </w:r>
        <w:r w:rsidRPr="0046769F">
          <w:rPr>
            <w:rStyle w:val="Hyperlink"/>
            <w:rFonts w:ascii="Arial Narrow" w:hAnsi="Arial Narrow"/>
            <w:color w:val="auto"/>
            <w:spacing w:val="-8"/>
            <w:sz w:val="24"/>
            <w:szCs w:val="24"/>
          </w:rPr>
          <w:t xml:space="preserve"> </w:t>
        </w:r>
        <w:r w:rsidRPr="0046769F">
          <w:rPr>
            <w:rStyle w:val="Hyperlink"/>
            <w:rFonts w:ascii="Arial Narrow" w:hAnsi="Arial Narrow"/>
            <w:color w:val="auto"/>
            <w:w w:val="96"/>
            <w:sz w:val="24"/>
            <w:szCs w:val="24"/>
          </w:rPr>
          <w:t>36</w:t>
        </w:r>
        <w:r w:rsidRPr="0046769F">
          <w:rPr>
            <w:rStyle w:val="Hyperlink"/>
            <w:rFonts w:ascii="Arial Narrow" w:hAnsi="Arial Narrow"/>
            <w:color w:val="auto"/>
            <w:spacing w:val="-8"/>
            <w:sz w:val="24"/>
            <w:szCs w:val="24"/>
          </w:rPr>
          <w:t xml:space="preserve"> </w:t>
        </w:r>
        <w:r w:rsidRPr="0046769F">
          <w:rPr>
            <w:rStyle w:val="Hyperlink"/>
            <w:rFonts w:ascii="Arial Narrow" w:hAnsi="Arial Narrow"/>
            <w:color w:val="auto"/>
            <w:w w:val="96"/>
            <w:sz w:val="24"/>
            <w:szCs w:val="24"/>
          </w:rPr>
          <w:t>:</w:t>
        </w:r>
        <w:r w:rsidRPr="0046769F">
          <w:rPr>
            <w:rStyle w:val="Hyperlink"/>
            <w:rFonts w:ascii="Arial Narrow" w:hAnsi="Arial Narrow"/>
            <w:color w:val="auto"/>
            <w:spacing w:val="-8"/>
            <w:sz w:val="24"/>
            <w:szCs w:val="24"/>
          </w:rPr>
          <w:t xml:space="preserve"> </w:t>
        </w:r>
        <w:r w:rsidRPr="0046769F">
          <w:rPr>
            <w:rStyle w:val="Hyperlink"/>
            <w:rFonts w:ascii="Arial Narrow" w:hAnsi="Arial Narrow"/>
            <w:color w:val="auto"/>
            <w:w w:val="96"/>
            <w:sz w:val="24"/>
            <w:szCs w:val="24"/>
          </w:rPr>
          <w:t>Résiliation</w:t>
        </w:r>
        <w:r w:rsidRPr="0046769F">
          <w:rPr>
            <w:rStyle w:val="Hyperlink"/>
            <w:rFonts w:ascii="Arial Narrow" w:hAnsi="Arial Narrow"/>
            <w:color w:val="auto"/>
            <w:spacing w:val="-8"/>
            <w:sz w:val="24"/>
            <w:szCs w:val="24"/>
          </w:rPr>
          <w:t xml:space="preserve"> </w:t>
        </w:r>
        <w:r w:rsidRPr="0046769F">
          <w:rPr>
            <w:rStyle w:val="Hyperlink"/>
            <w:rFonts w:ascii="Arial Narrow" w:hAnsi="Arial Narrow"/>
            <w:color w:val="auto"/>
            <w:w w:val="96"/>
            <w:sz w:val="24"/>
            <w:szCs w:val="24"/>
          </w:rPr>
          <w:t>du</w:t>
        </w:r>
        <w:r w:rsidRPr="0046769F">
          <w:rPr>
            <w:rStyle w:val="Hyperlink"/>
            <w:rFonts w:ascii="Arial Narrow" w:hAnsi="Arial Narrow"/>
            <w:color w:val="auto"/>
            <w:spacing w:val="-8"/>
            <w:sz w:val="24"/>
            <w:szCs w:val="24"/>
          </w:rPr>
          <w:t xml:space="preserve"> </w:t>
        </w:r>
        <w:r w:rsidRPr="0046769F">
          <w:rPr>
            <w:rStyle w:val="Hyperlink"/>
            <w:rFonts w:ascii="Arial Narrow" w:hAnsi="Arial Narrow"/>
            <w:color w:val="auto"/>
            <w:w w:val="96"/>
            <w:sz w:val="24"/>
            <w:szCs w:val="24"/>
          </w:rPr>
          <w:t>marché</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_Toc157687136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111</w:t>
        </w:r>
        <w:r w:rsidRPr="0046769F">
          <w:rPr>
            <w:rFonts w:ascii="Arial Narrow" w:hAnsi="Arial Narrow"/>
            <w:webHidden/>
            <w:sz w:val="24"/>
            <w:szCs w:val="24"/>
          </w:rPr>
          <w:fldChar w:fldCharType="end"/>
        </w:r>
      </w:hyperlink>
    </w:p>
    <w:p w14:paraId="1128E9E4" w14:textId="77777777" w:rsidR="0046769F" w:rsidRPr="0046769F" w:rsidRDefault="0046769F" w:rsidP="0046769F">
      <w:pPr>
        <w:pStyle w:val="TOC2"/>
        <w:rPr>
          <w:rFonts w:ascii="Arial Narrow" w:eastAsiaTheme="minorEastAsia" w:hAnsi="Arial Narrow" w:cstheme="minorBidi"/>
          <w:sz w:val="24"/>
          <w:szCs w:val="24"/>
        </w:rPr>
      </w:pPr>
      <w:hyperlink w:anchor="_Toc157687137" w:history="1">
        <w:r w:rsidRPr="0046769F">
          <w:rPr>
            <w:rStyle w:val="Hyperlink"/>
            <w:rFonts w:ascii="Arial Narrow" w:hAnsi="Arial Narrow"/>
            <w:color w:val="auto"/>
            <w:sz w:val="24"/>
            <w:szCs w:val="24"/>
          </w:rPr>
          <w:t>Article 37.</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2"/>
            <w:sz w:val="24"/>
            <w:szCs w:val="24"/>
          </w:rPr>
          <w:t xml:space="preserve"> </w:t>
        </w:r>
        <w:r w:rsidRPr="0046769F">
          <w:rPr>
            <w:rStyle w:val="Hyperlink"/>
            <w:rFonts w:ascii="Arial Narrow" w:hAnsi="Arial Narrow"/>
            <w:color w:val="auto"/>
            <w:sz w:val="24"/>
            <w:szCs w:val="24"/>
          </w:rPr>
          <w:t>37</w:t>
        </w:r>
        <w:r w:rsidRPr="0046769F">
          <w:rPr>
            <w:rStyle w:val="Hyperlink"/>
            <w:rFonts w:ascii="Arial Narrow" w:hAnsi="Arial Narrow"/>
            <w:color w:val="auto"/>
            <w:spacing w:val="-2"/>
            <w:sz w:val="24"/>
            <w:szCs w:val="24"/>
          </w:rPr>
          <w:t xml:space="preserve"> </w:t>
        </w:r>
        <w:r w:rsidRPr="0046769F">
          <w:rPr>
            <w:rStyle w:val="Hyperlink"/>
            <w:rFonts w:ascii="Arial Narrow" w:hAnsi="Arial Narrow"/>
            <w:color w:val="auto"/>
            <w:sz w:val="24"/>
            <w:szCs w:val="24"/>
          </w:rPr>
          <w:t>:</w:t>
        </w:r>
        <w:r w:rsidRPr="0046769F">
          <w:rPr>
            <w:rStyle w:val="Hyperlink"/>
            <w:rFonts w:ascii="Arial Narrow" w:hAnsi="Arial Narrow"/>
            <w:color w:val="auto"/>
            <w:spacing w:val="-2"/>
            <w:sz w:val="24"/>
            <w:szCs w:val="24"/>
          </w:rPr>
          <w:t xml:space="preserve"> </w:t>
        </w:r>
        <w:r w:rsidRPr="0046769F">
          <w:rPr>
            <w:rStyle w:val="Hyperlink"/>
            <w:rFonts w:ascii="Arial Narrow" w:hAnsi="Arial Narrow"/>
            <w:color w:val="auto"/>
            <w:sz w:val="24"/>
            <w:szCs w:val="24"/>
          </w:rPr>
          <w:t>Différends</w:t>
        </w:r>
        <w:r w:rsidRPr="0046769F">
          <w:rPr>
            <w:rStyle w:val="Hyperlink"/>
            <w:rFonts w:ascii="Arial Narrow" w:hAnsi="Arial Narrow"/>
            <w:color w:val="auto"/>
            <w:spacing w:val="-2"/>
            <w:sz w:val="24"/>
            <w:szCs w:val="24"/>
          </w:rPr>
          <w:t xml:space="preserve"> </w:t>
        </w:r>
        <w:r w:rsidRPr="0046769F">
          <w:rPr>
            <w:rStyle w:val="Hyperlink"/>
            <w:rFonts w:ascii="Arial Narrow" w:hAnsi="Arial Narrow"/>
            <w:color w:val="auto"/>
            <w:sz w:val="24"/>
            <w:szCs w:val="24"/>
          </w:rPr>
          <w:t>et</w:t>
        </w:r>
        <w:r w:rsidRPr="0046769F">
          <w:rPr>
            <w:rStyle w:val="Hyperlink"/>
            <w:rFonts w:ascii="Arial Narrow" w:hAnsi="Arial Narrow"/>
            <w:color w:val="auto"/>
            <w:spacing w:val="-2"/>
            <w:sz w:val="24"/>
            <w:szCs w:val="24"/>
          </w:rPr>
          <w:t xml:space="preserve"> </w:t>
        </w:r>
        <w:r w:rsidRPr="0046769F">
          <w:rPr>
            <w:rStyle w:val="Hyperlink"/>
            <w:rFonts w:ascii="Arial Narrow" w:hAnsi="Arial Narrow"/>
            <w:color w:val="auto"/>
            <w:sz w:val="24"/>
            <w:szCs w:val="24"/>
          </w:rPr>
          <w:t>litiges</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_Toc157687137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112</w:t>
        </w:r>
        <w:r w:rsidRPr="0046769F">
          <w:rPr>
            <w:rFonts w:ascii="Arial Narrow" w:hAnsi="Arial Narrow"/>
            <w:webHidden/>
            <w:sz w:val="24"/>
            <w:szCs w:val="24"/>
          </w:rPr>
          <w:fldChar w:fldCharType="end"/>
        </w:r>
      </w:hyperlink>
    </w:p>
    <w:p w14:paraId="69A193B6" w14:textId="77777777" w:rsidR="0046769F" w:rsidRPr="0046769F" w:rsidRDefault="0046769F" w:rsidP="0046769F">
      <w:pPr>
        <w:pStyle w:val="TOC2"/>
        <w:rPr>
          <w:rFonts w:ascii="Arial Narrow" w:eastAsiaTheme="minorEastAsia" w:hAnsi="Arial Narrow" w:cstheme="minorBidi"/>
          <w:sz w:val="24"/>
          <w:szCs w:val="24"/>
        </w:rPr>
      </w:pPr>
      <w:hyperlink w:anchor="_Toc157687138" w:history="1">
        <w:r w:rsidRPr="0046769F">
          <w:rPr>
            <w:rStyle w:val="Hyperlink"/>
            <w:rFonts w:ascii="Arial Narrow" w:hAnsi="Arial Narrow"/>
            <w:color w:val="auto"/>
            <w:sz w:val="24"/>
            <w:szCs w:val="24"/>
          </w:rPr>
          <w:t>Article 38.</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38</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 Edition</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et</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diffusion</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du</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présent marché</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_Toc157687138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112</w:t>
        </w:r>
        <w:r w:rsidRPr="0046769F">
          <w:rPr>
            <w:rFonts w:ascii="Arial Narrow" w:hAnsi="Arial Narrow"/>
            <w:webHidden/>
            <w:sz w:val="24"/>
            <w:szCs w:val="24"/>
          </w:rPr>
          <w:fldChar w:fldCharType="end"/>
        </w:r>
      </w:hyperlink>
    </w:p>
    <w:p w14:paraId="76AC9CAF" w14:textId="77777777" w:rsidR="0046769F" w:rsidRPr="0046769F" w:rsidRDefault="0046769F" w:rsidP="0046769F">
      <w:pPr>
        <w:pStyle w:val="TOC2"/>
        <w:rPr>
          <w:rFonts w:ascii="Arial Narrow" w:eastAsiaTheme="minorEastAsia" w:hAnsi="Arial Narrow" w:cstheme="minorBidi"/>
          <w:sz w:val="24"/>
          <w:szCs w:val="24"/>
        </w:rPr>
      </w:pPr>
      <w:hyperlink w:anchor="_Toc157687139" w:history="1">
        <w:r w:rsidRPr="0046769F">
          <w:rPr>
            <w:rStyle w:val="Hyperlink"/>
            <w:rFonts w:ascii="Arial Narrow" w:hAnsi="Arial Narrow"/>
            <w:color w:val="auto"/>
            <w:sz w:val="24"/>
            <w:szCs w:val="24"/>
          </w:rPr>
          <w:t>Article 39.</w:t>
        </w:r>
        <w:r w:rsidRPr="0046769F">
          <w:rPr>
            <w:rFonts w:ascii="Arial Narrow" w:eastAsiaTheme="minorEastAsia" w:hAnsi="Arial Narrow" w:cstheme="minorBidi"/>
            <w:sz w:val="24"/>
            <w:szCs w:val="24"/>
          </w:rPr>
          <w:tab/>
        </w:r>
        <w:r w:rsidRPr="0046769F">
          <w:rPr>
            <w:rStyle w:val="Hyperlink"/>
            <w:rFonts w:ascii="Arial Narrow" w:hAnsi="Arial Narrow"/>
            <w:color w:val="auto"/>
            <w:sz w:val="24"/>
            <w:szCs w:val="24"/>
          </w:rPr>
          <w:t>Article</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39 et</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dernier</w:t>
        </w:r>
        <w:r w:rsidRPr="0046769F">
          <w:rPr>
            <w:rStyle w:val="Hyperlink"/>
            <w:rFonts w:ascii="Arial Narrow" w:hAnsi="Arial Narrow"/>
            <w:color w:val="auto"/>
            <w:spacing w:val="6"/>
            <w:sz w:val="24"/>
            <w:szCs w:val="24"/>
          </w:rPr>
          <w:t xml:space="preserve"> </w:t>
        </w:r>
        <w:r w:rsidRPr="0046769F">
          <w:rPr>
            <w:rStyle w:val="Hyperlink"/>
            <w:rFonts w:ascii="Arial Narrow" w:hAnsi="Arial Narrow"/>
            <w:color w:val="auto"/>
            <w:sz w:val="24"/>
            <w:szCs w:val="24"/>
          </w:rPr>
          <w:t xml:space="preserve">: </w:t>
        </w:r>
        <w:r w:rsidRPr="0046769F">
          <w:rPr>
            <w:rStyle w:val="Hyperlink"/>
            <w:rFonts w:ascii="Arial Narrow" w:hAnsi="Arial Narrow"/>
            <w:color w:val="auto"/>
            <w:spacing w:val="5"/>
            <w:sz w:val="24"/>
            <w:szCs w:val="24"/>
          </w:rPr>
          <w:t>Entré</w:t>
        </w:r>
        <w:r w:rsidRPr="0046769F">
          <w:rPr>
            <w:rStyle w:val="Hyperlink"/>
            <w:rFonts w:ascii="Arial Narrow" w:hAnsi="Arial Narrow"/>
            <w:color w:val="auto"/>
            <w:sz w:val="24"/>
            <w:szCs w:val="24"/>
          </w:rPr>
          <w:t xml:space="preserve">e </w:t>
        </w:r>
        <w:r w:rsidRPr="0046769F">
          <w:rPr>
            <w:rStyle w:val="Hyperlink"/>
            <w:rFonts w:ascii="Arial Narrow" w:hAnsi="Arial Narrow"/>
            <w:color w:val="auto"/>
            <w:spacing w:val="5"/>
            <w:sz w:val="24"/>
            <w:szCs w:val="24"/>
          </w:rPr>
          <w:t>e</w:t>
        </w:r>
        <w:r w:rsidRPr="0046769F">
          <w:rPr>
            <w:rStyle w:val="Hyperlink"/>
            <w:rFonts w:ascii="Arial Narrow" w:hAnsi="Arial Narrow"/>
            <w:color w:val="auto"/>
            <w:sz w:val="24"/>
            <w:szCs w:val="24"/>
          </w:rPr>
          <w:t xml:space="preserve">n </w:t>
        </w:r>
        <w:r w:rsidRPr="0046769F">
          <w:rPr>
            <w:rStyle w:val="Hyperlink"/>
            <w:rFonts w:ascii="Arial Narrow" w:hAnsi="Arial Narrow"/>
            <w:color w:val="auto"/>
            <w:spacing w:val="5"/>
            <w:sz w:val="24"/>
            <w:szCs w:val="24"/>
          </w:rPr>
          <w:t>vigueu</w:t>
        </w:r>
        <w:r w:rsidRPr="0046769F">
          <w:rPr>
            <w:rStyle w:val="Hyperlink"/>
            <w:rFonts w:ascii="Arial Narrow" w:hAnsi="Arial Narrow"/>
            <w:color w:val="auto"/>
            <w:sz w:val="24"/>
            <w:szCs w:val="24"/>
          </w:rPr>
          <w:t xml:space="preserve">r </w:t>
        </w:r>
        <w:r w:rsidRPr="0046769F">
          <w:rPr>
            <w:rStyle w:val="Hyperlink"/>
            <w:rFonts w:ascii="Arial Narrow" w:hAnsi="Arial Narrow"/>
            <w:color w:val="auto"/>
            <w:spacing w:val="5"/>
            <w:sz w:val="24"/>
            <w:szCs w:val="24"/>
          </w:rPr>
          <w:t xml:space="preserve">du </w:t>
        </w:r>
        <w:r w:rsidRPr="0046769F">
          <w:rPr>
            <w:rStyle w:val="Hyperlink"/>
            <w:rFonts w:ascii="Arial Narrow" w:hAnsi="Arial Narrow"/>
            <w:color w:val="auto"/>
            <w:sz w:val="24"/>
            <w:szCs w:val="24"/>
          </w:rPr>
          <w:t>marché</w:t>
        </w:r>
        <w:r w:rsidRPr="0046769F">
          <w:rPr>
            <w:rFonts w:ascii="Arial Narrow" w:hAnsi="Arial Narrow"/>
            <w:webHidden/>
            <w:sz w:val="24"/>
            <w:szCs w:val="24"/>
          </w:rPr>
          <w:tab/>
        </w:r>
        <w:r w:rsidRPr="0046769F">
          <w:rPr>
            <w:rFonts w:ascii="Arial Narrow" w:hAnsi="Arial Narrow"/>
            <w:webHidden/>
            <w:sz w:val="24"/>
            <w:szCs w:val="24"/>
          </w:rPr>
          <w:fldChar w:fldCharType="begin"/>
        </w:r>
        <w:r w:rsidRPr="0046769F">
          <w:rPr>
            <w:rFonts w:ascii="Arial Narrow" w:hAnsi="Arial Narrow"/>
            <w:webHidden/>
            <w:sz w:val="24"/>
            <w:szCs w:val="24"/>
          </w:rPr>
          <w:instrText xml:space="preserve"> PAGEREF _Toc157687139 \h </w:instrText>
        </w:r>
        <w:r w:rsidRPr="0046769F">
          <w:rPr>
            <w:rFonts w:ascii="Arial Narrow" w:hAnsi="Arial Narrow"/>
            <w:webHidden/>
            <w:sz w:val="24"/>
            <w:szCs w:val="24"/>
          </w:rPr>
        </w:r>
        <w:r w:rsidRPr="0046769F">
          <w:rPr>
            <w:rFonts w:ascii="Arial Narrow" w:hAnsi="Arial Narrow"/>
            <w:webHidden/>
            <w:sz w:val="24"/>
            <w:szCs w:val="24"/>
          </w:rPr>
          <w:fldChar w:fldCharType="separate"/>
        </w:r>
        <w:r w:rsidRPr="0046769F">
          <w:rPr>
            <w:rFonts w:ascii="Arial Narrow" w:hAnsi="Arial Narrow"/>
            <w:webHidden/>
            <w:sz w:val="24"/>
            <w:szCs w:val="24"/>
          </w:rPr>
          <w:t>112</w:t>
        </w:r>
        <w:r w:rsidRPr="0046769F">
          <w:rPr>
            <w:rFonts w:ascii="Arial Narrow" w:hAnsi="Arial Narrow"/>
            <w:webHidden/>
            <w:sz w:val="24"/>
            <w:szCs w:val="24"/>
          </w:rPr>
          <w:fldChar w:fldCharType="end"/>
        </w:r>
      </w:hyperlink>
    </w:p>
    <w:p w14:paraId="5703D12C" w14:textId="77777777" w:rsidR="0046769F" w:rsidRPr="0046769F" w:rsidRDefault="0046769F" w:rsidP="0046769F">
      <w:pPr>
        <w:widowControl w:val="0"/>
        <w:autoSpaceDE w:val="0"/>
        <w:spacing w:after="60" w:line="360" w:lineRule="auto"/>
        <w:jc w:val="both"/>
        <w:rPr>
          <w:rFonts w:ascii="Arial Narrow" w:hAnsi="Arial Narrow"/>
          <w:spacing w:val="34"/>
          <w:sz w:val="24"/>
          <w:szCs w:val="24"/>
        </w:rPr>
      </w:pPr>
      <w:r w:rsidRPr="0046769F">
        <w:rPr>
          <w:rFonts w:ascii="Arial Narrow" w:hAnsi="Arial Narrow"/>
          <w:spacing w:val="34"/>
          <w:sz w:val="24"/>
          <w:szCs w:val="24"/>
        </w:rPr>
        <w:fldChar w:fldCharType="end"/>
      </w:r>
    </w:p>
    <w:p w14:paraId="487C5887" w14:textId="77777777" w:rsidR="0046769F" w:rsidRPr="0046769F" w:rsidRDefault="0046769F" w:rsidP="0046769F">
      <w:pPr>
        <w:widowControl w:val="0"/>
        <w:autoSpaceDE w:val="0"/>
        <w:spacing w:after="60" w:line="360" w:lineRule="auto"/>
        <w:jc w:val="both"/>
        <w:rPr>
          <w:rFonts w:ascii="Arial Narrow" w:hAnsi="Arial Narrow"/>
          <w:spacing w:val="34"/>
          <w:sz w:val="24"/>
          <w:szCs w:val="24"/>
        </w:rPr>
      </w:pPr>
    </w:p>
    <w:p w14:paraId="655D2130" w14:textId="77777777" w:rsidR="0046769F" w:rsidRPr="0046769F" w:rsidRDefault="0046769F" w:rsidP="0046769F">
      <w:pPr>
        <w:widowControl w:val="0"/>
        <w:autoSpaceDE w:val="0"/>
        <w:spacing w:after="60" w:line="360" w:lineRule="auto"/>
        <w:jc w:val="both"/>
        <w:rPr>
          <w:rFonts w:ascii="Arial Narrow" w:hAnsi="Arial Narrow"/>
          <w:spacing w:val="34"/>
          <w:sz w:val="24"/>
          <w:szCs w:val="24"/>
        </w:rPr>
      </w:pPr>
    </w:p>
    <w:p w14:paraId="40CF08BA" w14:textId="77777777" w:rsidR="0046769F" w:rsidRPr="0046769F" w:rsidRDefault="0046769F" w:rsidP="0046769F">
      <w:pPr>
        <w:widowControl w:val="0"/>
        <w:autoSpaceDE w:val="0"/>
        <w:spacing w:after="60" w:line="360" w:lineRule="auto"/>
        <w:jc w:val="both"/>
        <w:rPr>
          <w:rFonts w:ascii="Arial Narrow" w:hAnsi="Arial Narrow"/>
          <w:b/>
          <w:bCs/>
          <w:sz w:val="24"/>
          <w:szCs w:val="24"/>
        </w:rPr>
      </w:pPr>
      <w:r w:rsidRPr="0046769F">
        <w:rPr>
          <w:rFonts w:ascii="Arial Narrow" w:hAnsi="Arial Narrow"/>
          <w:b/>
          <w:bCs/>
          <w:sz w:val="24"/>
          <w:szCs w:val="24"/>
        </w:rPr>
        <w:br w:type="page"/>
      </w:r>
    </w:p>
    <w:p w14:paraId="618E9CB0" w14:textId="77777777" w:rsidR="0046769F" w:rsidRPr="0046769F" w:rsidRDefault="0046769F" w:rsidP="00C45BCF">
      <w:pPr>
        <w:pStyle w:val="CCAPCHAPITRE"/>
      </w:pPr>
      <w:bookmarkStart w:id="70" w:name="_Toc157687096"/>
      <w:r w:rsidRPr="0046769F">
        <w:lastRenderedPageBreak/>
        <w:t>Généralités</w:t>
      </w:r>
      <w:bookmarkEnd w:id="70"/>
    </w:p>
    <w:p w14:paraId="371DF2F7" w14:textId="77777777" w:rsidR="0046769F" w:rsidRPr="0046769F" w:rsidRDefault="0046769F" w:rsidP="0046769F">
      <w:pPr>
        <w:pStyle w:val="CCAPARTICLE"/>
        <w:spacing w:line="360" w:lineRule="auto"/>
        <w:rPr>
          <w:rFonts w:ascii="Arial Narrow" w:hAnsi="Arial Narrow"/>
        </w:rPr>
      </w:pPr>
      <w:bookmarkStart w:id="71" w:name="_Toc157687097"/>
      <w:r w:rsidRPr="0046769F">
        <w:rPr>
          <w:rFonts w:ascii="Arial Narrow" w:hAnsi="Arial Narrow"/>
        </w:rPr>
        <w:t>Objet du marché</w:t>
      </w:r>
      <w:bookmarkEnd w:id="71"/>
    </w:p>
    <w:p w14:paraId="12FEBE35" w14:textId="77777777" w:rsidR="0046769F" w:rsidRPr="0046769F" w:rsidRDefault="0046769F" w:rsidP="0046769F">
      <w:pPr>
        <w:widowControl w:val="0"/>
        <w:autoSpaceDE w:val="0"/>
        <w:adjustRightInd w:val="0"/>
        <w:spacing w:after="60" w:line="360" w:lineRule="auto"/>
        <w:ind w:left="114" w:right="-20"/>
        <w:rPr>
          <w:rFonts w:ascii="Arial Narrow" w:hAnsi="Arial Narrow"/>
          <w:sz w:val="24"/>
          <w:szCs w:val="24"/>
        </w:rPr>
      </w:pPr>
      <w:r w:rsidRPr="0046769F">
        <w:rPr>
          <w:rFonts w:ascii="Arial Narrow" w:hAnsi="Arial Narrow"/>
          <w:sz w:val="24"/>
          <w:szCs w:val="24"/>
        </w:rPr>
        <w:t>Le</w:t>
      </w:r>
      <w:r w:rsidRPr="0046769F">
        <w:rPr>
          <w:rFonts w:ascii="Arial Narrow" w:hAnsi="Arial Narrow"/>
          <w:spacing w:val="6"/>
          <w:sz w:val="24"/>
          <w:szCs w:val="24"/>
        </w:rPr>
        <w:t xml:space="preserve"> </w:t>
      </w:r>
      <w:r w:rsidRPr="0046769F">
        <w:rPr>
          <w:rFonts w:ascii="Arial Narrow" w:hAnsi="Arial Narrow"/>
          <w:sz w:val="24"/>
          <w:szCs w:val="24"/>
        </w:rPr>
        <w:t>présent</w:t>
      </w:r>
      <w:r w:rsidRPr="0046769F">
        <w:rPr>
          <w:rFonts w:ascii="Arial Narrow" w:hAnsi="Arial Narrow"/>
          <w:spacing w:val="6"/>
          <w:sz w:val="24"/>
          <w:szCs w:val="24"/>
        </w:rPr>
        <w:t xml:space="preserve"> </w:t>
      </w:r>
      <w:r w:rsidRPr="0046769F">
        <w:rPr>
          <w:rFonts w:ascii="Arial Narrow" w:hAnsi="Arial Narrow"/>
          <w:sz w:val="24"/>
          <w:szCs w:val="24"/>
        </w:rPr>
        <w:t>marché</w:t>
      </w:r>
      <w:r w:rsidRPr="0046769F">
        <w:rPr>
          <w:rFonts w:ascii="Arial Narrow" w:hAnsi="Arial Narrow"/>
          <w:spacing w:val="6"/>
          <w:sz w:val="24"/>
          <w:szCs w:val="24"/>
        </w:rPr>
        <w:t xml:space="preserve"> </w:t>
      </w:r>
      <w:r w:rsidRPr="0046769F">
        <w:rPr>
          <w:rFonts w:ascii="Arial Narrow" w:hAnsi="Arial Narrow"/>
          <w:sz w:val="24"/>
          <w:szCs w:val="24"/>
        </w:rPr>
        <w:t>a</w:t>
      </w:r>
      <w:r w:rsidRPr="0046769F">
        <w:rPr>
          <w:rFonts w:ascii="Arial Narrow" w:hAnsi="Arial Narrow"/>
          <w:spacing w:val="6"/>
          <w:sz w:val="24"/>
          <w:szCs w:val="24"/>
        </w:rPr>
        <w:t xml:space="preserve"> </w:t>
      </w:r>
      <w:r w:rsidRPr="0046769F">
        <w:rPr>
          <w:rFonts w:ascii="Arial Narrow" w:hAnsi="Arial Narrow"/>
          <w:sz w:val="24"/>
          <w:szCs w:val="24"/>
        </w:rPr>
        <w:t>pour</w:t>
      </w:r>
      <w:r w:rsidRPr="0046769F">
        <w:rPr>
          <w:rFonts w:ascii="Arial Narrow" w:hAnsi="Arial Narrow"/>
          <w:spacing w:val="6"/>
          <w:sz w:val="24"/>
          <w:szCs w:val="24"/>
        </w:rPr>
        <w:t xml:space="preserve"> </w:t>
      </w:r>
      <w:r w:rsidRPr="0046769F">
        <w:rPr>
          <w:rFonts w:ascii="Arial Narrow" w:hAnsi="Arial Narrow"/>
          <w:sz w:val="24"/>
          <w:szCs w:val="24"/>
        </w:rPr>
        <w:t>objet</w:t>
      </w:r>
      <w:r w:rsidRPr="0046769F">
        <w:rPr>
          <w:rFonts w:ascii="Arial Narrow" w:hAnsi="Arial Narrow"/>
          <w:spacing w:val="7"/>
          <w:sz w:val="24"/>
          <w:szCs w:val="24"/>
        </w:rPr>
        <w:t xml:space="preserve"> l’élaboration du manuel de procédure technique du programme de développement des infrastructures pour le Programme CAP2E.</w:t>
      </w:r>
    </w:p>
    <w:p w14:paraId="51D3ADE0" w14:textId="77777777" w:rsidR="0046769F" w:rsidRPr="0046769F" w:rsidRDefault="0046769F" w:rsidP="0046769F">
      <w:pPr>
        <w:pStyle w:val="CCAPARTICLE"/>
        <w:numPr>
          <w:ilvl w:val="0"/>
          <w:numId w:val="0"/>
        </w:numPr>
        <w:ind w:left="1418" w:hanging="1418"/>
        <w:rPr>
          <w:rFonts w:ascii="Arial Narrow" w:hAnsi="Arial Narrow"/>
        </w:rPr>
      </w:pPr>
      <w:bookmarkStart w:id="72" w:name="_Toc157687098"/>
      <w:r w:rsidRPr="0046769F">
        <w:rPr>
          <w:rFonts w:ascii="Arial Narrow" w:hAnsi="Arial Narrow"/>
        </w:rPr>
        <w:t>Article</w:t>
      </w:r>
      <w:r w:rsidRPr="0046769F">
        <w:rPr>
          <w:rFonts w:ascii="Arial Narrow" w:hAnsi="Arial Narrow"/>
          <w:spacing w:val="6"/>
        </w:rPr>
        <w:t xml:space="preserve"> </w:t>
      </w:r>
      <w:r w:rsidRPr="0046769F">
        <w:rPr>
          <w:rFonts w:ascii="Arial Narrow" w:hAnsi="Arial Narrow"/>
        </w:rPr>
        <w:t>2</w:t>
      </w:r>
      <w:r w:rsidRPr="0046769F">
        <w:rPr>
          <w:rFonts w:ascii="Arial Narrow" w:hAnsi="Arial Narrow"/>
          <w:spacing w:val="6"/>
        </w:rPr>
        <w:t xml:space="preserve"> </w:t>
      </w:r>
      <w:r w:rsidRPr="0046769F">
        <w:rPr>
          <w:rFonts w:ascii="Arial Narrow" w:hAnsi="Arial Narrow"/>
        </w:rPr>
        <w:t>: Procédure de passation du marché</w:t>
      </w:r>
      <w:bookmarkEnd w:id="72"/>
    </w:p>
    <w:p w14:paraId="40C2542D" w14:textId="77777777" w:rsidR="0046769F" w:rsidRPr="0046769F" w:rsidRDefault="0046769F" w:rsidP="0046769F">
      <w:pPr>
        <w:widowControl w:val="0"/>
        <w:autoSpaceDE w:val="0"/>
        <w:adjustRightInd w:val="0"/>
        <w:spacing w:after="60" w:line="360" w:lineRule="auto"/>
        <w:ind w:left="114" w:right="-144"/>
        <w:jc w:val="both"/>
        <w:rPr>
          <w:rFonts w:ascii="Arial Narrow" w:hAnsi="Arial Narrow"/>
          <w:sz w:val="24"/>
          <w:szCs w:val="24"/>
        </w:rPr>
      </w:pPr>
      <w:r w:rsidRPr="0046769F">
        <w:rPr>
          <w:rFonts w:ascii="Arial Narrow" w:hAnsi="Arial Narrow"/>
          <w:sz w:val="24"/>
          <w:szCs w:val="24"/>
        </w:rPr>
        <w:t>Le</w:t>
      </w:r>
      <w:r w:rsidRPr="0046769F">
        <w:rPr>
          <w:rFonts w:ascii="Arial Narrow" w:hAnsi="Arial Narrow"/>
          <w:spacing w:val="24"/>
          <w:sz w:val="24"/>
          <w:szCs w:val="24"/>
        </w:rPr>
        <w:t xml:space="preserve"> </w:t>
      </w:r>
      <w:r w:rsidRPr="0046769F">
        <w:rPr>
          <w:rFonts w:ascii="Arial Narrow" w:hAnsi="Arial Narrow"/>
          <w:sz w:val="24"/>
          <w:szCs w:val="24"/>
        </w:rPr>
        <w:t>présent</w:t>
      </w:r>
      <w:r w:rsidRPr="0046769F">
        <w:rPr>
          <w:rFonts w:ascii="Arial Narrow" w:hAnsi="Arial Narrow"/>
          <w:spacing w:val="24"/>
          <w:sz w:val="24"/>
          <w:szCs w:val="24"/>
        </w:rPr>
        <w:t xml:space="preserve"> </w:t>
      </w:r>
      <w:r w:rsidRPr="0046769F">
        <w:rPr>
          <w:rFonts w:ascii="Arial Narrow" w:hAnsi="Arial Narrow"/>
          <w:sz w:val="24"/>
          <w:szCs w:val="24"/>
        </w:rPr>
        <w:t>marché</w:t>
      </w:r>
      <w:r w:rsidRPr="0046769F">
        <w:rPr>
          <w:rFonts w:ascii="Arial Narrow" w:hAnsi="Arial Narrow"/>
          <w:spacing w:val="24"/>
          <w:sz w:val="24"/>
          <w:szCs w:val="24"/>
        </w:rPr>
        <w:t xml:space="preserve"> </w:t>
      </w:r>
      <w:r w:rsidRPr="0046769F">
        <w:rPr>
          <w:rFonts w:ascii="Arial Narrow" w:hAnsi="Arial Narrow"/>
          <w:sz w:val="24"/>
          <w:szCs w:val="24"/>
        </w:rPr>
        <w:t>est</w:t>
      </w:r>
      <w:r w:rsidRPr="0046769F">
        <w:rPr>
          <w:rFonts w:ascii="Arial Narrow" w:hAnsi="Arial Narrow"/>
          <w:spacing w:val="24"/>
          <w:sz w:val="24"/>
          <w:szCs w:val="24"/>
        </w:rPr>
        <w:t xml:space="preserve"> </w:t>
      </w:r>
      <w:r w:rsidRPr="0046769F">
        <w:rPr>
          <w:rFonts w:ascii="Arial Narrow" w:hAnsi="Arial Narrow"/>
          <w:sz w:val="24"/>
          <w:szCs w:val="24"/>
        </w:rPr>
        <w:t>passé</w:t>
      </w:r>
      <w:r w:rsidRPr="0046769F">
        <w:rPr>
          <w:rFonts w:ascii="Arial Narrow" w:hAnsi="Arial Narrow"/>
          <w:spacing w:val="24"/>
          <w:sz w:val="24"/>
          <w:szCs w:val="24"/>
        </w:rPr>
        <w:t xml:space="preserve"> </w:t>
      </w:r>
      <w:r w:rsidRPr="0046769F">
        <w:rPr>
          <w:rFonts w:ascii="Arial Narrow" w:hAnsi="Arial Narrow"/>
          <w:sz w:val="24"/>
          <w:szCs w:val="24"/>
        </w:rPr>
        <w:t>après l’Appel d’Offres Ouvert N°_________/AOO/MINEPAT/PSRDREN/CSPM-PSRDREN/2026 du_____________ pour l’élaboration du manuel de procédure technique du programme de développement des infrastructures pour le Programme « Bâtir les Capacités et les Compétences pour l’Employabilité et l’Entrepreneuriat dans la Région de l’Extrême-Nord du Cameroun » (CAP2E).</w:t>
      </w:r>
    </w:p>
    <w:p w14:paraId="7A24081A" w14:textId="77777777" w:rsidR="0046769F" w:rsidRPr="0046769F" w:rsidRDefault="0046769F" w:rsidP="0046769F">
      <w:pPr>
        <w:pStyle w:val="CCAPARTICLE"/>
        <w:numPr>
          <w:ilvl w:val="0"/>
          <w:numId w:val="0"/>
        </w:numPr>
        <w:ind w:left="1418" w:hanging="1418"/>
        <w:rPr>
          <w:rFonts w:ascii="Arial Narrow" w:hAnsi="Arial Narrow"/>
        </w:rPr>
      </w:pPr>
      <w:bookmarkStart w:id="73" w:name="_Toc157687099"/>
      <w:r w:rsidRPr="0046769F">
        <w:rPr>
          <w:rFonts w:ascii="Arial Narrow" w:hAnsi="Arial Narrow"/>
        </w:rPr>
        <w:t>Article</w:t>
      </w:r>
      <w:r w:rsidRPr="0046769F">
        <w:rPr>
          <w:rFonts w:ascii="Arial Narrow" w:hAnsi="Arial Narrow"/>
          <w:spacing w:val="6"/>
        </w:rPr>
        <w:t xml:space="preserve"> </w:t>
      </w:r>
      <w:r w:rsidRPr="0046769F">
        <w:rPr>
          <w:rFonts w:ascii="Arial Narrow" w:hAnsi="Arial Narrow"/>
        </w:rPr>
        <w:t>3</w:t>
      </w:r>
      <w:r w:rsidRPr="0046769F">
        <w:rPr>
          <w:rFonts w:ascii="Arial Narrow" w:hAnsi="Arial Narrow"/>
          <w:spacing w:val="6"/>
        </w:rPr>
        <w:t xml:space="preserve"> </w:t>
      </w:r>
      <w:r w:rsidRPr="0046769F">
        <w:rPr>
          <w:rFonts w:ascii="Arial Narrow" w:hAnsi="Arial Narrow"/>
        </w:rPr>
        <w:t>: Définitions</w:t>
      </w:r>
      <w:r w:rsidRPr="0046769F">
        <w:rPr>
          <w:rFonts w:ascii="Arial Narrow" w:hAnsi="Arial Narrow"/>
          <w:spacing w:val="6"/>
        </w:rPr>
        <w:t xml:space="preserve"> </w:t>
      </w:r>
      <w:r w:rsidRPr="0046769F">
        <w:rPr>
          <w:rFonts w:ascii="Arial Narrow" w:hAnsi="Arial Narrow"/>
        </w:rPr>
        <w:t>et</w:t>
      </w:r>
      <w:r w:rsidRPr="0046769F">
        <w:rPr>
          <w:rFonts w:ascii="Arial Narrow" w:hAnsi="Arial Narrow"/>
          <w:spacing w:val="6"/>
        </w:rPr>
        <w:t xml:space="preserve"> </w:t>
      </w:r>
      <w:r w:rsidRPr="0046769F">
        <w:rPr>
          <w:rFonts w:ascii="Arial Narrow" w:hAnsi="Arial Narrow"/>
        </w:rPr>
        <w:t>attributions</w:t>
      </w:r>
      <w:bookmarkEnd w:id="73"/>
    </w:p>
    <w:p w14:paraId="5357D1C5" w14:textId="77777777" w:rsidR="0046769F" w:rsidRPr="0046769F" w:rsidRDefault="0046769F" w:rsidP="0046769F">
      <w:pPr>
        <w:widowControl w:val="0"/>
        <w:autoSpaceDE w:val="0"/>
        <w:spacing w:after="60" w:line="360" w:lineRule="auto"/>
        <w:jc w:val="both"/>
        <w:rPr>
          <w:rFonts w:ascii="Arial Narrow" w:hAnsi="Arial Narrow"/>
          <w:sz w:val="24"/>
          <w:szCs w:val="24"/>
        </w:rPr>
      </w:pPr>
      <w:r w:rsidRPr="0046769F">
        <w:rPr>
          <w:rFonts w:ascii="Arial Narrow" w:hAnsi="Arial Narrow"/>
          <w:iCs/>
          <w:sz w:val="24"/>
          <w:szCs w:val="24"/>
        </w:rPr>
        <w:t xml:space="preserve">Pour l’application des dispositions du présent marché, il est précisé que :  </w:t>
      </w:r>
    </w:p>
    <w:p w14:paraId="6B174403" w14:textId="77777777" w:rsidR="0046769F" w:rsidRPr="0046769F" w:rsidRDefault="0046769F" w:rsidP="0046769F">
      <w:pPr>
        <w:widowControl w:val="0"/>
        <w:autoSpaceDE w:val="0"/>
        <w:spacing w:after="60" w:line="360" w:lineRule="auto"/>
        <w:jc w:val="both"/>
        <w:rPr>
          <w:rFonts w:ascii="Arial Narrow" w:hAnsi="Arial Narrow"/>
          <w:b/>
          <w:i/>
          <w:iCs/>
          <w:sz w:val="24"/>
          <w:szCs w:val="24"/>
        </w:rPr>
      </w:pPr>
      <w:r w:rsidRPr="0046769F">
        <w:rPr>
          <w:rFonts w:ascii="Arial Narrow" w:hAnsi="Arial Narrow"/>
          <w:b/>
          <w:i/>
          <w:iCs/>
          <w:sz w:val="24"/>
          <w:szCs w:val="24"/>
        </w:rPr>
        <w:t xml:space="preserve">3.1.  Attributions (Cf. code </w:t>
      </w:r>
      <w:r w:rsidRPr="0046769F">
        <w:rPr>
          <w:rFonts w:ascii="Arial Narrow" w:hAnsi="Arial Narrow"/>
          <w:b/>
          <w:sz w:val="24"/>
          <w:szCs w:val="24"/>
        </w:rPr>
        <w:t>des marchés publics</w:t>
      </w:r>
      <w:r w:rsidRPr="0046769F">
        <w:rPr>
          <w:rFonts w:ascii="Arial Narrow" w:hAnsi="Arial Narrow"/>
          <w:b/>
          <w:i/>
          <w:iCs/>
          <w:sz w:val="24"/>
          <w:szCs w:val="24"/>
        </w:rPr>
        <w:t>)</w:t>
      </w:r>
    </w:p>
    <w:p w14:paraId="769911EF" w14:textId="77777777" w:rsidR="0046769F" w:rsidRPr="0046769F" w:rsidRDefault="0046769F" w:rsidP="0046769F">
      <w:pPr>
        <w:pStyle w:val="ListParagraph"/>
        <w:widowControl w:val="0"/>
        <w:numPr>
          <w:ilvl w:val="0"/>
          <w:numId w:val="70"/>
        </w:numPr>
        <w:autoSpaceDE w:val="0"/>
        <w:spacing w:after="60" w:line="360" w:lineRule="auto"/>
        <w:ind w:left="1276" w:hanging="425"/>
        <w:jc w:val="both"/>
        <w:rPr>
          <w:rFonts w:ascii="Arial Narrow" w:hAnsi="Arial Narrow"/>
          <w:sz w:val="24"/>
          <w:szCs w:val="24"/>
        </w:rPr>
      </w:pPr>
      <w:r w:rsidRPr="0046769F">
        <w:rPr>
          <w:rFonts w:ascii="Arial Narrow" w:hAnsi="Arial Narrow"/>
          <w:b/>
          <w:bCs/>
          <w:sz w:val="24"/>
          <w:szCs w:val="24"/>
        </w:rPr>
        <w:t xml:space="preserve">Le Maître d’Ouvrage Délégué </w:t>
      </w:r>
      <w:proofErr w:type="gramStart"/>
      <w:r w:rsidRPr="0046769F">
        <w:rPr>
          <w:rFonts w:ascii="Arial Narrow" w:hAnsi="Arial Narrow"/>
          <w:sz w:val="24"/>
          <w:szCs w:val="24"/>
        </w:rPr>
        <w:t>est:</w:t>
      </w:r>
      <w:proofErr w:type="gramEnd"/>
      <w:r w:rsidRPr="0046769F">
        <w:rPr>
          <w:rFonts w:ascii="Arial Narrow" w:hAnsi="Arial Narrow"/>
          <w:sz w:val="24"/>
          <w:szCs w:val="24"/>
        </w:rPr>
        <w:t xml:space="preserve"> </w:t>
      </w:r>
      <w:r w:rsidRPr="0046769F">
        <w:rPr>
          <w:rFonts w:ascii="Arial Narrow" w:hAnsi="Arial Narrow"/>
          <w:iCs/>
          <w:sz w:val="24"/>
          <w:szCs w:val="24"/>
        </w:rPr>
        <w:t xml:space="preserve">le Coordonnateur du Programme Spécial de Reconstruction et de Développement de la Région de l’Extrême-Nord (PSRDREN). A ce titre, </w:t>
      </w:r>
      <w:r w:rsidRPr="0046769F">
        <w:rPr>
          <w:rFonts w:ascii="Arial Narrow" w:hAnsi="Arial Narrow"/>
          <w:sz w:val="24"/>
          <w:szCs w:val="24"/>
        </w:rPr>
        <w:t>il signe le marché, ordonne le paiement des prestations, veille à la conservation des originaux des documents y relatifs et procède à la transmission des copies à au MINEPAT (Maître d’Ouvrage), au Ministère chargé des Marchés Publics (Autorité chargée des marchés publics) et à l’organisme chargé de la régulation ou son démembrement déconcentré compétent ;</w:t>
      </w:r>
    </w:p>
    <w:p w14:paraId="6951FEEC" w14:textId="77777777" w:rsidR="0046769F" w:rsidRPr="0046769F" w:rsidRDefault="0046769F" w:rsidP="0046769F">
      <w:pPr>
        <w:pStyle w:val="ListParagraph"/>
        <w:widowControl w:val="0"/>
        <w:numPr>
          <w:ilvl w:val="0"/>
          <w:numId w:val="70"/>
        </w:numPr>
        <w:tabs>
          <w:tab w:val="left" w:pos="-1440"/>
          <w:tab w:val="left" w:pos="567"/>
        </w:tabs>
        <w:autoSpaceDE w:val="0"/>
        <w:spacing w:after="60" w:line="360" w:lineRule="auto"/>
        <w:ind w:left="1276" w:hanging="425"/>
        <w:jc w:val="both"/>
        <w:rPr>
          <w:rFonts w:ascii="Arial Narrow" w:hAnsi="Arial Narrow"/>
          <w:sz w:val="24"/>
          <w:szCs w:val="24"/>
        </w:rPr>
      </w:pPr>
      <w:r w:rsidRPr="0046769F">
        <w:rPr>
          <w:rFonts w:ascii="Arial Narrow" w:hAnsi="Arial Narrow"/>
          <w:b/>
          <w:bCs/>
          <w:sz w:val="24"/>
          <w:szCs w:val="24"/>
        </w:rPr>
        <w:t xml:space="preserve">Le Chef de service du marché </w:t>
      </w:r>
      <w:r w:rsidRPr="0046769F">
        <w:rPr>
          <w:rFonts w:ascii="Arial Narrow" w:hAnsi="Arial Narrow"/>
          <w:sz w:val="24"/>
          <w:szCs w:val="24"/>
        </w:rPr>
        <w:t>est l’Ingénieur Manager du Programme CAP2E,</w:t>
      </w:r>
    </w:p>
    <w:p w14:paraId="09ADA2BE" w14:textId="77777777" w:rsidR="0046769F" w:rsidRPr="0046769F" w:rsidRDefault="0046769F" w:rsidP="0046769F">
      <w:pPr>
        <w:pStyle w:val="ListParagraph"/>
        <w:widowControl w:val="0"/>
        <w:tabs>
          <w:tab w:val="left" w:pos="-1440"/>
          <w:tab w:val="left" w:pos="567"/>
        </w:tabs>
        <w:autoSpaceDE w:val="0"/>
        <w:spacing w:after="60" w:line="360" w:lineRule="auto"/>
        <w:ind w:left="1276"/>
        <w:jc w:val="both"/>
        <w:rPr>
          <w:rFonts w:ascii="Arial Narrow" w:hAnsi="Arial Narrow"/>
          <w:sz w:val="24"/>
          <w:szCs w:val="24"/>
        </w:rPr>
      </w:pPr>
      <w:r w:rsidRPr="0046769F">
        <w:rPr>
          <w:rFonts w:ascii="Arial Narrow" w:eastAsia="Times New Roman" w:hAnsi="Arial Narrow"/>
          <w:sz w:val="24"/>
          <w:szCs w:val="24"/>
          <w:lang w:eastAsia="fr-FR"/>
        </w:rPr>
        <w:t>Il s'assure de la bonne exécution des obligations contractuelles. Il veille au respect des clauses administratives, techniques et financières et des délais contractuels. Il est responsable de la direction générale de l’exécution des prestations, il arrête toutes les dispositions technico-financières et représente le Maître d’Ouvrage ou le Maître d’Ouvrage Délégué auprès des instances compétentes d’arbitrage des litiges. Il apporte au Maître d’Ouvrage, Maître d’Ouvrage Délégué, une assistance générale à caractère administratif, financier et technique aux stades de la définition, de l’élaboration, de l’exécution et de la réception des prestations objet du marché</w:t>
      </w:r>
    </w:p>
    <w:p w14:paraId="654901ED" w14:textId="77777777" w:rsidR="0046769F" w:rsidRPr="0046769F" w:rsidRDefault="0046769F" w:rsidP="0046769F">
      <w:pPr>
        <w:pStyle w:val="ListParagraph"/>
        <w:widowControl w:val="0"/>
        <w:numPr>
          <w:ilvl w:val="0"/>
          <w:numId w:val="70"/>
        </w:numPr>
        <w:tabs>
          <w:tab w:val="left" w:pos="-1440"/>
          <w:tab w:val="left" w:pos="567"/>
        </w:tabs>
        <w:autoSpaceDE w:val="0"/>
        <w:spacing w:after="60" w:line="360" w:lineRule="auto"/>
        <w:ind w:left="1276" w:hanging="425"/>
        <w:jc w:val="both"/>
        <w:rPr>
          <w:rFonts w:ascii="Arial Narrow" w:hAnsi="Arial Narrow"/>
          <w:sz w:val="24"/>
          <w:szCs w:val="24"/>
        </w:rPr>
      </w:pPr>
      <w:r w:rsidRPr="0046769F">
        <w:rPr>
          <w:rFonts w:ascii="Arial Narrow" w:hAnsi="Arial Narrow"/>
          <w:b/>
          <w:bCs/>
          <w:sz w:val="24"/>
          <w:szCs w:val="24"/>
        </w:rPr>
        <w:t xml:space="preserve">L’Ingénieur du marché </w:t>
      </w:r>
      <w:r w:rsidRPr="0046769F">
        <w:rPr>
          <w:rFonts w:ascii="Arial Narrow" w:hAnsi="Arial Narrow"/>
          <w:sz w:val="24"/>
          <w:szCs w:val="24"/>
        </w:rPr>
        <w:t>est le Délégué Régional des Travaux Publics de l’Extrême-Nord assisté de l’Ingénieur de Génie Civil du Programme CAP2E,</w:t>
      </w:r>
    </w:p>
    <w:p w14:paraId="3CDBD610" w14:textId="77777777" w:rsidR="0046769F" w:rsidRPr="0046769F" w:rsidRDefault="0046769F" w:rsidP="0046769F">
      <w:pPr>
        <w:pStyle w:val="ListParagraph"/>
        <w:widowControl w:val="0"/>
        <w:tabs>
          <w:tab w:val="left" w:pos="-1440"/>
          <w:tab w:val="left" w:pos="567"/>
        </w:tabs>
        <w:autoSpaceDE w:val="0"/>
        <w:spacing w:after="60" w:line="360" w:lineRule="auto"/>
        <w:ind w:left="1276"/>
        <w:jc w:val="both"/>
        <w:rPr>
          <w:rFonts w:ascii="Arial Narrow" w:hAnsi="Arial Narrow"/>
          <w:sz w:val="24"/>
          <w:szCs w:val="24"/>
        </w:rPr>
      </w:pPr>
      <w:r w:rsidRPr="0046769F">
        <w:rPr>
          <w:rFonts w:ascii="Arial Narrow" w:hAnsi="Arial Narrow"/>
          <w:sz w:val="24"/>
          <w:szCs w:val="24"/>
        </w:rPr>
        <w:t xml:space="preserve">Il est accrédité par le Maître d’Ouvrage ou le Maître d’Ouvrage Délégué, pour le suivi et le contrôle technique et financier de l’exécution du marché sous la supervision du Chef de Service du marché à qui il rend compte.  Il apprécie, décide et donne toutes les instructions n’entraînant aucune incidence financière. </w:t>
      </w:r>
    </w:p>
    <w:p w14:paraId="58AFEC0B" w14:textId="77777777" w:rsidR="0046769F" w:rsidRPr="0046769F" w:rsidRDefault="0046769F" w:rsidP="0046769F">
      <w:pPr>
        <w:pStyle w:val="ListParagraph"/>
        <w:widowControl w:val="0"/>
        <w:numPr>
          <w:ilvl w:val="0"/>
          <w:numId w:val="70"/>
        </w:numPr>
        <w:tabs>
          <w:tab w:val="left" w:pos="-1440"/>
          <w:tab w:val="left" w:pos="567"/>
        </w:tabs>
        <w:autoSpaceDE w:val="0"/>
        <w:spacing w:after="60" w:line="360" w:lineRule="auto"/>
        <w:ind w:left="1276" w:hanging="425"/>
        <w:jc w:val="both"/>
        <w:rPr>
          <w:rFonts w:ascii="Arial Narrow" w:hAnsi="Arial Narrow"/>
          <w:sz w:val="24"/>
          <w:szCs w:val="24"/>
        </w:rPr>
      </w:pPr>
      <w:r w:rsidRPr="0046769F">
        <w:rPr>
          <w:rFonts w:ascii="Arial Narrow" w:hAnsi="Arial Narrow"/>
          <w:sz w:val="24"/>
          <w:szCs w:val="24"/>
        </w:rPr>
        <w:lastRenderedPageBreak/>
        <w:t>La Maîtrise d’Œuvre du présent marché est assurée par la Commission de suivi et de recette technique telle que définie à l’article 151 alinéa 7 du Code des marchés Publics.</w:t>
      </w:r>
    </w:p>
    <w:p w14:paraId="6FFF3FBB" w14:textId="77777777" w:rsidR="0046769F" w:rsidRPr="0046769F" w:rsidRDefault="0046769F" w:rsidP="0046769F">
      <w:pPr>
        <w:pStyle w:val="ListParagraph"/>
        <w:widowControl w:val="0"/>
        <w:tabs>
          <w:tab w:val="left" w:pos="-1440"/>
          <w:tab w:val="left" w:pos="567"/>
        </w:tabs>
        <w:autoSpaceDE w:val="0"/>
        <w:spacing w:after="60" w:line="360" w:lineRule="auto"/>
        <w:ind w:left="1276"/>
        <w:jc w:val="both"/>
        <w:rPr>
          <w:rFonts w:ascii="Arial Narrow" w:hAnsi="Arial Narrow"/>
          <w:sz w:val="24"/>
          <w:szCs w:val="24"/>
        </w:rPr>
      </w:pPr>
      <w:r w:rsidRPr="0046769F">
        <w:rPr>
          <w:rFonts w:ascii="Arial Narrow" w:hAnsi="Arial Narrow"/>
          <w:sz w:val="24"/>
          <w:szCs w:val="24"/>
        </w:rPr>
        <w:t>A ce titre, elle est chargée de garantir les intérêts du maître d’ouvrage ou du maître d’ouvrage délégué au stade de la direction de l’exécution et de la réception des prestations.</w:t>
      </w:r>
    </w:p>
    <w:p w14:paraId="2E3CCBB1" w14:textId="77777777" w:rsidR="0046769F" w:rsidRPr="0046769F" w:rsidRDefault="0046769F" w:rsidP="0046769F">
      <w:pPr>
        <w:pStyle w:val="ListParagraph"/>
        <w:widowControl w:val="0"/>
        <w:numPr>
          <w:ilvl w:val="0"/>
          <w:numId w:val="70"/>
        </w:numPr>
        <w:tabs>
          <w:tab w:val="left" w:pos="-1440"/>
          <w:tab w:val="left" w:pos="567"/>
        </w:tabs>
        <w:autoSpaceDE w:val="0"/>
        <w:spacing w:after="60" w:line="360" w:lineRule="auto"/>
        <w:ind w:left="1276" w:hanging="425"/>
        <w:jc w:val="both"/>
        <w:rPr>
          <w:rFonts w:ascii="Arial Narrow" w:hAnsi="Arial Narrow"/>
          <w:sz w:val="24"/>
          <w:szCs w:val="24"/>
        </w:rPr>
      </w:pPr>
      <w:r w:rsidRPr="0046769F">
        <w:rPr>
          <w:rFonts w:ascii="Arial Narrow" w:eastAsia="Times New Roman" w:hAnsi="Arial Narrow"/>
          <w:b/>
          <w:bCs/>
          <w:sz w:val="24"/>
          <w:szCs w:val="24"/>
          <w:lang w:eastAsia="fr-FR"/>
        </w:rPr>
        <w:t>L’organisme chargé du contrôle externe des marchés publics est l</w:t>
      </w:r>
      <w:r w:rsidRPr="0046769F">
        <w:rPr>
          <w:rFonts w:ascii="Arial Narrow" w:hAnsi="Arial Narrow"/>
          <w:spacing w:val="2"/>
          <w:sz w:val="24"/>
          <w:szCs w:val="24"/>
        </w:rPr>
        <w:t>e Ministère des Marchés Publics.  Le Ministère des Marchés Publics ou son démembrement déconcentré compétent assure le contrôle de conformité de l’exécution du marché, délivre les visas préalables requis et vise le décompte final (la dernière facture).</w:t>
      </w:r>
    </w:p>
    <w:p w14:paraId="6D5F085C" w14:textId="77777777" w:rsidR="0046769F" w:rsidRPr="0046769F" w:rsidRDefault="0046769F" w:rsidP="0046769F">
      <w:pPr>
        <w:pStyle w:val="ListParagraph"/>
        <w:widowControl w:val="0"/>
        <w:numPr>
          <w:ilvl w:val="0"/>
          <w:numId w:val="70"/>
        </w:numPr>
        <w:tabs>
          <w:tab w:val="left" w:pos="-1440"/>
          <w:tab w:val="left" w:pos="567"/>
        </w:tabs>
        <w:autoSpaceDE w:val="0"/>
        <w:spacing w:after="60" w:line="360" w:lineRule="auto"/>
        <w:ind w:left="1276" w:hanging="425"/>
        <w:jc w:val="both"/>
        <w:rPr>
          <w:rFonts w:ascii="Arial Narrow" w:hAnsi="Arial Narrow"/>
          <w:sz w:val="24"/>
          <w:szCs w:val="24"/>
        </w:rPr>
      </w:pPr>
      <w:r w:rsidRPr="0046769F">
        <w:rPr>
          <w:rFonts w:ascii="Arial Narrow" w:hAnsi="Arial Narrow"/>
          <w:b/>
          <w:bCs/>
          <w:sz w:val="24"/>
          <w:szCs w:val="24"/>
        </w:rPr>
        <w:t>Le cocontractant</w:t>
      </w:r>
      <w:r w:rsidRPr="0046769F">
        <w:rPr>
          <w:rFonts w:ascii="Arial Narrow" w:hAnsi="Arial Narrow"/>
          <w:sz w:val="24"/>
          <w:szCs w:val="24"/>
        </w:rPr>
        <w:t xml:space="preserve"> </w:t>
      </w:r>
      <w:r w:rsidRPr="0046769F">
        <w:rPr>
          <w:rFonts w:ascii="Arial Narrow" w:hAnsi="Arial Narrow"/>
          <w:b/>
          <w:sz w:val="24"/>
          <w:szCs w:val="24"/>
        </w:rPr>
        <w:t xml:space="preserve">de l'Administration ou le titulaire du marché </w:t>
      </w:r>
      <w:r w:rsidRPr="0046769F">
        <w:rPr>
          <w:rFonts w:ascii="Arial Narrow" w:hAnsi="Arial Narrow"/>
          <w:sz w:val="24"/>
          <w:szCs w:val="24"/>
        </w:rPr>
        <w:t xml:space="preserve">est </w:t>
      </w:r>
      <w:r w:rsidRPr="0046769F">
        <w:rPr>
          <w:rFonts w:ascii="Arial Narrow" w:hAnsi="Arial Narrow"/>
          <w:i/>
          <w:iCs/>
          <w:color w:val="FF0000"/>
          <w:sz w:val="24"/>
          <w:szCs w:val="24"/>
        </w:rPr>
        <w:t>[A préciser]</w:t>
      </w:r>
      <w:r w:rsidRPr="0046769F">
        <w:rPr>
          <w:rFonts w:ascii="Arial Narrow" w:hAnsi="Arial Narrow"/>
          <w:color w:val="FF0000"/>
          <w:sz w:val="24"/>
          <w:szCs w:val="24"/>
        </w:rPr>
        <w:t> </w:t>
      </w:r>
      <w:r w:rsidRPr="0046769F">
        <w:rPr>
          <w:rFonts w:ascii="Arial Narrow" w:hAnsi="Arial Narrow"/>
          <w:sz w:val="24"/>
          <w:szCs w:val="24"/>
        </w:rPr>
        <w:t xml:space="preserve">il est chargé de l'exécution des prestations prévues dans le marché ; </w:t>
      </w:r>
    </w:p>
    <w:p w14:paraId="71D0A110" w14:textId="77777777" w:rsidR="0046769F" w:rsidRPr="0046769F" w:rsidRDefault="0046769F" w:rsidP="0046769F">
      <w:pPr>
        <w:widowControl w:val="0"/>
        <w:autoSpaceDE w:val="0"/>
        <w:spacing w:after="60" w:line="360" w:lineRule="auto"/>
        <w:jc w:val="both"/>
        <w:rPr>
          <w:rFonts w:ascii="Arial Narrow" w:hAnsi="Arial Narrow"/>
          <w:b/>
          <w:i/>
          <w:iCs/>
          <w:sz w:val="24"/>
          <w:szCs w:val="24"/>
        </w:rPr>
      </w:pPr>
      <w:r w:rsidRPr="0046769F">
        <w:rPr>
          <w:rFonts w:ascii="Arial Narrow" w:hAnsi="Arial Narrow"/>
          <w:b/>
          <w:i/>
          <w:iCs/>
          <w:sz w:val="24"/>
          <w:szCs w:val="24"/>
        </w:rPr>
        <w:t>3.2. Nantissement</w:t>
      </w:r>
    </w:p>
    <w:p w14:paraId="6BBFD586" w14:textId="77777777" w:rsidR="0046769F" w:rsidRPr="0046769F" w:rsidRDefault="0046769F" w:rsidP="0046769F">
      <w:pPr>
        <w:widowControl w:val="0"/>
        <w:autoSpaceDE w:val="0"/>
        <w:spacing w:after="60" w:line="360" w:lineRule="auto"/>
        <w:jc w:val="both"/>
        <w:rPr>
          <w:rFonts w:ascii="Arial Narrow" w:hAnsi="Arial Narrow"/>
          <w:sz w:val="24"/>
          <w:szCs w:val="24"/>
        </w:rPr>
      </w:pPr>
      <w:r w:rsidRPr="0046769F">
        <w:rPr>
          <w:rFonts w:ascii="Arial Narrow" w:hAnsi="Arial Narrow"/>
          <w:sz w:val="24"/>
          <w:szCs w:val="24"/>
        </w:rPr>
        <w:t>Le nantissement est soumis aux règles applicables en la matière, notamment l’article 150 du décret n°2018/366 du 20 juin 2018 portant Code des Marchés Publics et ses textes d’application.</w:t>
      </w:r>
    </w:p>
    <w:p w14:paraId="396F797B" w14:textId="77777777" w:rsidR="0046769F" w:rsidRPr="0046769F" w:rsidRDefault="0046769F" w:rsidP="0046769F">
      <w:pPr>
        <w:widowControl w:val="0"/>
        <w:autoSpaceDE w:val="0"/>
        <w:spacing w:after="60" w:line="360" w:lineRule="auto"/>
        <w:jc w:val="both"/>
        <w:rPr>
          <w:rFonts w:ascii="Arial Narrow" w:hAnsi="Arial Narrow"/>
          <w:sz w:val="24"/>
          <w:szCs w:val="24"/>
        </w:rPr>
      </w:pPr>
      <w:r w:rsidRPr="0046769F">
        <w:rPr>
          <w:rFonts w:ascii="Arial Narrow" w:hAnsi="Arial Narrow"/>
          <w:sz w:val="24"/>
          <w:szCs w:val="24"/>
        </w:rPr>
        <w:t>En vue de l’application du régime de nantissement en vigueur, sont définis comme :</w:t>
      </w:r>
    </w:p>
    <w:p w14:paraId="04942AA5" w14:textId="77777777" w:rsidR="0046769F" w:rsidRPr="0046769F" w:rsidRDefault="0046769F" w:rsidP="0046769F">
      <w:pPr>
        <w:pStyle w:val="ListParagraph"/>
        <w:widowControl w:val="0"/>
        <w:numPr>
          <w:ilvl w:val="0"/>
          <w:numId w:val="13"/>
        </w:numPr>
        <w:autoSpaceDE w:val="0"/>
        <w:spacing w:after="60" w:line="360" w:lineRule="auto"/>
        <w:ind w:hanging="270"/>
        <w:jc w:val="both"/>
        <w:rPr>
          <w:rFonts w:ascii="Arial Narrow" w:hAnsi="Arial Narrow"/>
          <w:sz w:val="24"/>
          <w:szCs w:val="24"/>
        </w:rPr>
      </w:pPr>
      <w:r w:rsidRPr="0046769F">
        <w:rPr>
          <w:rFonts w:ascii="Arial Narrow" w:hAnsi="Arial Narrow"/>
          <w:b/>
          <w:bCs/>
          <w:sz w:val="24"/>
          <w:szCs w:val="24"/>
        </w:rPr>
        <w:t>L’autorité chargée de l’ordonnancement des paiements et de la liquidation des dépenses est</w:t>
      </w:r>
      <w:r w:rsidRPr="0046769F">
        <w:rPr>
          <w:rFonts w:ascii="Arial Narrow" w:hAnsi="Arial Narrow"/>
          <w:sz w:val="24"/>
          <w:szCs w:val="24"/>
        </w:rPr>
        <w:t xml:space="preserve"> : est le Coordonnateur du Programme Spécial de Reconstruction et de Développement de la Région de l’Extrême-Nord ;</w:t>
      </w:r>
    </w:p>
    <w:p w14:paraId="4334AFF1" w14:textId="77777777" w:rsidR="0046769F" w:rsidRPr="0046769F" w:rsidRDefault="0046769F" w:rsidP="0046769F">
      <w:pPr>
        <w:numPr>
          <w:ilvl w:val="0"/>
          <w:numId w:val="13"/>
        </w:numPr>
        <w:tabs>
          <w:tab w:val="left" w:pos="180"/>
        </w:tabs>
        <w:spacing w:after="120"/>
        <w:jc w:val="both"/>
        <w:rPr>
          <w:rFonts w:ascii="Arial Narrow" w:hAnsi="Arial Narrow"/>
          <w:sz w:val="24"/>
          <w:szCs w:val="24"/>
        </w:rPr>
      </w:pPr>
      <w:r w:rsidRPr="0046769F">
        <w:rPr>
          <w:rFonts w:ascii="Arial Narrow" w:hAnsi="Arial Narrow"/>
          <w:b/>
          <w:sz w:val="24"/>
          <w:szCs w:val="24"/>
        </w:rPr>
        <w:t>L’autorité chargée du contrôle de la régularité et de la conformité des dépenses</w:t>
      </w:r>
      <w:r w:rsidRPr="0046769F">
        <w:rPr>
          <w:rFonts w:ascii="Arial Narrow" w:hAnsi="Arial Narrow"/>
          <w:sz w:val="24"/>
          <w:szCs w:val="24"/>
        </w:rPr>
        <w:t xml:space="preserve"> est : Le Contrôleur Financier auprès du Fonds Spécial pour le financement de la Reconstruction des Zones économiquement sinistrées des Régions de l’Extrême-Nord, du Nord-Ouest et du Sud-Ouest ;</w:t>
      </w:r>
    </w:p>
    <w:p w14:paraId="574E8CA3" w14:textId="77777777" w:rsidR="0046769F" w:rsidRPr="0046769F" w:rsidRDefault="0046769F" w:rsidP="0046769F">
      <w:pPr>
        <w:numPr>
          <w:ilvl w:val="0"/>
          <w:numId w:val="13"/>
        </w:numPr>
        <w:tabs>
          <w:tab w:val="left" w:pos="180"/>
        </w:tabs>
        <w:spacing w:after="120"/>
        <w:jc w:val="both"/>
        <w:rPr>
          <w:rFonts w:ascii="Arial Narrow" w:hAnsi="Arial Narrow"/>
          <w:sz w:val="24"/>
          <w:szCs w:val="24"/>
        </w:rPr>
      </w:pPr>
      <w:r w:rsidRPr="0046769F">
        <w:rPr>
          <w:rFonts w:ascii="Arial Narrow" w:hAnsi="Arial Narrow"/>
          <w:sz w:val="24"/>
          <w:szCs w:val="24"/>
        </w:rPr>
        <w:t xml:space="preserve"> </w:t>
      </w:r>
      <w:r w:rsidRPr="0046769F">
        <w:rPr>
          <w:rFonts w:ascii="Arial Narrow" w:hAnsi="Arial Narrow"/>
          <w:b/>
          <w:sz w:val="24"/>
          <w:szCs w:val="24"/>
        </w:rPr>
        <w:t>Le responsable chargé du paiement</w:t>
      </w:r>
      <w:r w:rsidRPr="0046769F">
        <w:rPr>
          <w:rFonts w:ascii="Arial Narrow" w:hAnsi="Arial Narrow"/>
          <w:sz w:val="24"/>
          <w:szCs w:val="24"/>
        </w:rPr>
        <w:t xml:space="preserve"> est : Le Payeur Spécialisé auprès du Fonds Spécial pour le financement de la Reconstruction des Zones économiquement sinistrées des Régions de l’Extrême-Nord, du Nord-Ouest et du Sud-Ouest ;</w:t>
      </w:r>
    </w:p>
    <w:p w14:paraId="7B762C1E" w14:textId="77777777" w:rsidR="0046769F" w:rsidRPr="0046769F" w:rsidRDefault="0046769F" w:rsidP="0046769F">
      <w:pPr>
        <w:widowControl w:val="0"/>
        <w:numPr>
          <w:ilvl w:val="0"/>
          <w:numId w:val="13"/>
        </w:numPr>
        <w:autoSpaceDE w:val="0"/>
        <w:jc w:val="both"/>
        <w:rPr>
          <w:rFonts w:ascii="Arial Narrow" w:hAnsi="Arial Narrow"/>
          <w:sz w:val="24"/>
          <w:szCs w:val="24"/>
        </w:rPr>
      </w:pPr>
      <w:r w:rsidRPr="0046769F">
        <w:rPr>
          <w:rFonts w:ascii="Arial Narrow" w:hAnsi="Arial Narrow"/>
          <w:sz w:val="24"/>
          <w:szCs w:val="24"/>
        </w:rPr>
        <w:t xml:space="preserve">Le responsable compétent pour fournir les renseignements au titre de l’exécution du présent marché est : </w:t>
      </w:r>
      <w:r w:rsidRPr="0046769F">
        <w:rPr>
          <w:rFonts w:ascii="Arial Narrow" w:hAnsi="Arial Narrow"/>
          <w:b/>
          <w:sz w:val="24"/>
          <w:szCs w:val="24"/>
        </w:rPr>
        <w:t>Le Coordonnateur du PSRDREN</w:t>
      </w:r>
      <w:r w:rsidRPr="0046769F">
        <w:rPr>
          <w:rFonts w:ascii="Arial Narrow" w:hAnsi="Arial Narrow"/>
          <w:i/>
          <w:iCs/>
          <w:sz w:val="24"/>
          <w:szCs w:val="24"/>
        </w:rPr>
        <w:t>.</w:t>
      </w:r>
    </w:p>
    <w:p w14:paraId="7F87721B" w14:textId="4DC95C86" w:rsidR="0046769F" w:rsidRPr="0046769F" w:rsidRDefault="0046769F" w:rsidP="001F373B">
      <w:pPr>
        <w:pStyle w:val="ListParagraph"/>
        <w:widowControl w:val="0"/>
        <w:autoSpaceDE w:val="0"/>
        <w:spacing w:after="60" w:line="360" w:lineRule="auto"/>
        <w:ind w:left="1134"/>
        <w:jc w:val="both"/>
        <w:rPr>
          <w:rFonts w:ascii="Arial Narrow" w:hAnsi="Arial Narrow"/>
          <w:sz w:val="24"/>
          <w:szCs w:val="24"/>
        </w:rPr>
      </w:pPr>
    </w:p>
    <w:p w14:paraId="0A3175B7" w14:textId="77777777" w:rsidR="0046769F" w:rsidRPr="0046769F" w:rsidRDefault="0046769F" w:rsidP="0046769F">
      <w:pPr>
        <w:pStyle w:val="CCAPARTICLE"/>
        <w:numPr>
          <w:ilvl w:val="0"/>
          <w:numId w:val="0"/>
        </w:numPr>
        <w:ind w:left="1418" w:hanging="1418"/>
        <w:rPr>
          <w:rFonts w:ascii="Arial Narrow" w:hAnsi="Arial Narrow"/>
        </w:rPr>
      </w:pPr>
      <w:bookmarkStart w:id="74" w:name="_Toc157687100"/>
      <w:r w:rsidRPr="0046769F">
        <w:rPr>
          <w:rFonts w:ascii="Arial Narrow" w:hAnsi="Arial Narrow"/>
        </w:rPr>
        <w:t>Article</w:t>
      </w:r>
      <w:r w:rsidRPr="0046769F">
        <w:rPr>
          <w:rFonts w:ascii="Arial Narrow" w:hAnsi="Arial Narrow"/>
          <w:spacing w:val="6"/>
        </w:rPr>
        <w:t xml:space="preserve"> </w:t>
      </w:r>
      <w:r w:rsidRPr="0046769F">
        <w:rPr>
          <w:rFonts w:ascii="Arial Narrow" w:hAnsi="Arial Narrow"/>
        </w:rPr>
        <w:t>4</w:t>
      </w:r>
      <w:r w:rsidRPr="0046769F">
        <w:rPr>
          <w:rFonts w:ascii="Arial Narrow" w:hAnsi="Arial Narrow"/>
          <w:spacing w:val="6"/>
        </w:rPr>
        <w:t xml:space="preserve"> </w:t>
      </w:r>
      <w:r w:rsidRPr="0046769F">
        <w:rPr>
          <w:rFonts w:ascii="Arial Narrow" w:hAnsi="Arial Narrow"/>
        </w:rPr>
        <w:t>: Langue,</w:t>
      </w:r>
      <w:r w:rsidRPr="0046769F">
        <w:rPr>
          <w:rFonts w:ascii="Arial Narrow" w:hAnsi="Arial Narrow"/>
          <w:spacing w:val="6"/>
        </w:rPr>
        <w:t xml:space="preserve"> </w:t>
      </w:r>
      <w:r w:rsidRPr="0046769F">
        <w:rPr>
          <w:rFonts w:ascii="Arial Narrow" w:hAnsi="Arial Narrow"/>
        </w:rPr>
        <w:t>lois</w:t>
      </w:r>
      <w:r w:rsidRPr="0046769F">
        <w:rPr>
          <w:rFonts w:ascii="Arial Narrow" w:hAnsi="Arial Narrow"/>
          <w:spacing w:val="6"/>
        </w:rPr>
        <w:t xml:space="preserve"> </w:t>
      </w:r>
      <w:r w:rsidRPr="0046769F">
        <w:rPr>
          <w:rFonts w:ascii="Arial Narrow" w:hAnsi="Arial Narrow"/>
        </w:rPr>
        <w:t>et</w:t>
      </w:r>
      <w:r w:rsidRPr="0046769F">
        <w:rPr>
          <w:rFonts w:ascii="Arial Narrow" w:hAnsi="Arial Narrow"/>
          <w:spacing w:val="6"/>
        </w:rPr>
        <w:t xml:space="preserve"> </w:t>
      </w:r>
      <w:r w:rsidRPr="0046769F">
        <w:rPr>
          <w:rFonts w:ascii="Arial Narrow" w:hAnsi="Arial Narrow"/>
        </w:rPr>
        <w:t>règlements applicables</w:t>
      </w:r>
      <w:bookmarkEnd w:id="74"/>
    </w:p>
    <w:p w14:paraId="267DA35B" w14:textId="77777777" w:rsidR="0046769F" w:rsidRPr="0046769F" w:rsidRDefault="0046769F" w:rsidP="0046769F">
      <w:pPr>
        <w:widowControl w:val="0"/>
        <w:autoSpaceDE w:val="0"/>
        <w:adjustRightInd w:val="0"/>
        <w:spacing w:after="60" w:line="360" w:lineRule="auto"/>
        <w:ind w:right="-20"/>
        <w:rPr>
          <w:rFonts w:ascii="Arial Narrow" w:hAnsi="Arial Narrow"/>
          <w:sz w:val="24"/>
          <w:szCs w:val="24"/>
        </w:rPr>
      </w:pPr>
      <w:r w:rsidRPr="0046769F">
        <w:rPr>
          <w:rFonts w:ascii="Arial Narrow" w:hAnsi="Arial Narrow"/>
          <w:sz w:val="24"/>
          <w:szCs w:val="24"/>
        </w:rPr>
        <w:t>4.1.</w:t>
      </w:r>
      <w:r w:rsidRPr="0046769F">
        <w:rPr>
          <w:rFonts w:ascii="Arial Narrow" w:hAnsi="Arial Narrow"/>
          <w:spacing w:val="26"/>
          <w:sz w:val="24"/>
          <w:szCs w:val="24"/>
        </w:rPr>
        <w:t xml:space="preserve"> </w:t>
      </w:r>
      <w:r w:rsidRPr="0046769F">
        <w:rPr>
          <w:rFonts w:ascii="Arial Narrow" w:hAnsi="Arial Narrow"/>
          <w:sz w:val="24"/>
          <w:szCs w:val="24"/>
        </w:rPr>
        <w:t>La</w:t>
      </w:r>
      <w:r w:rsidRPr="0046769F">
        <w:rPr>
          <w:rFonts w:ascii="Arial Narrow" w:hAnsi="Arial Narrow"/>
          <w:spacing w:val="6"/>
          <w:sz w:val="24"/>
          <w:szCs w:val="24"/>
        </w:rPr>
        <w:t xml:space="preserve"> </w:t>
      </w:r>
      <w:r w:rsidRPr="0046769F">
        <w:rPr>
          <w:rFonts w:ascii="Arial Narrow" w:hAnsi="Arial Narrow"/>
          <w:sz w:val="24"/>
          <w:szCs w:val="24"/>
        </w:rPr>
        <w:t>langue</w:t>
      </w:r>
      <w:r w:rsidRPr="0046769F">
        <w:rPr>
          <w:rFonts w:ascii="Arial Narrow" w:hAnsi="Arial Narrow"/>
          <w:spacing w:val="6"/>
          <w:sz w:val="24"/>
          <w:szCs w:val="24"/>
        </w:rPr>
        <w:t xml:space="preserve"> </w:t>
      </w:r>
      <w:r w:rsidRPr="0046769F">
        <w:rPr>
          <w:rFonts w:ascii="Arial Narrow" w:hAnsi="Arial Narrow"/>
          <w:sz w:val="24"/>
          <w:szCs w:val="24"/>
        </w:rPr>
        <w:t>utilisée</w:t>
      </w:r>
      <w:r w:rsidRPr="0046769F">
        <w:rPr>
          <w:rFonts w:ascii="Arial Narrow" w:hAnsi="Arial Narrow"/>
          <w:spacing w:val="6"/>
          <w:sz w:val="24"/>
          <w:szCs w:val="24"/>
        </w:rPr>
        <w:t xml:space="preserve"> </w:t>
      </w:r>
      <w:r w:rsidRPr="0046769F">
        <w:rPr>
          <w:rFonts w:ascii="Arial Narrow" w:hAnsi="Arial Narrow"/>
          <w:sz w:val="24"/>
          <w:szCs w:val="24"/>
        </w:rPr>
        <w:t>est</w:t>
      </w:r>
      <w:r w:rsidRPr="0046769F">
        <w:rPr>
          <w:rFonts w:ascii="Arial Narrow" w:hAnsi="Arial Narrow"/>
          <w:spacing w:val="6"/>
          <w:sz w:val="24"/>
          <w:szCs w:val="24"/>
        </w:rPr>
        <w:t xml:space="preserve"> </w:t>
      </w:r>
      <w:r w:rsidRPr="0046769F">
        <w:rPr>
          <w:rFonts w:ascii="Arial Narrow" w:hAnsi="Arial Narrow"/>
          <w:sz w:val="24"/>
          <w:szCs w:val="24"/>
        </w:rPr>
        <w:t>le</w:t>
      </w:r>
      <w:r w:rsidRPr="0046769F">
        <w:rPr>
          <w:rFonts w:ascii="Arial Narrow" w:hAnsi="Arial Narrow"/>
          <w:spacing w:val="7"/>
          <w:sz w:val="24"/>
          <w:szCs w:val="24"/>
        </w:rPr>
        <w:t xml:space="preserve"> </w:t>
      </w:r>
      <w:r w:rsidRPr="0046769F">
        <w:rPr>
          <w:rFonts w:ascii="Arial Narrow" w:hAnsi="Arial Narrow"/>
          <w:i/>
          <w:iCs/>
          <w:sz w:val="24"/>
          <w:szCs w:val="24"/>
        </w:rPr>
        <w:t>Français</w:t>
      </w:r>
      <w:r w:rsidRPr="0046769F">
        <w:rPr>
          <w:rFonts w:ascii="Arial Narrow" w:hAnsi="Arial Narrow"/>
          <w:i/>
          <w:iCs/>
          <w:spacing w:val="5"/>
          <w:sz w:val="24"/>
          <w:szCs w:val="24"/>
        </w:rPr>
        <w:t xml:space="preserve"> </w:t>
      </w:r>
      <w:r w:rsidRPr="0046769F">
        <w:rPr>
          <w:rFonts w:ascii="Arial Narrow" w:hAnsi="Arial Narrow"/>
          <w:i/>
          <w:iCs/>
          <w:sz w:val="24"/>
          <w:szCs w:val="24"/>
        </w:rPr>
        <w:t>et/ou</w:t>
      </w:r>
      <w:r w:rsidRPr="0046769F">
        <w:rPr>
          <w:rFonts w:ascii="Arial Narrow" w:hAnsi="Arial Narrow"/>
          <w:i/>
          <w:iCs/>
          <w:spacing w:val="5"/>
          <w:sz w:val="24"/>
          <w:szCs w:val="24"/>
        </w:rPr>
        <w:t xml:space="preserve"> </w:t>
      </w:r>
      <w:r w:rsidRPr="0046769F">
        <w:rPr>
          <w:rFonts w:ascii="Arial Narrow" w:hAnsi="Arial Narrow"/>
          <w:i/>
          <w:iCs/>
          <w:sz w:val="24"/>
          <w:szCs w:val="24"/>
        </w:rPr>
        <w:t>l’Anglais.</w:t>
      </w:r>
    </w:p>
    <w:p w14:paraId="3CF0A48A" w14:textId="77777777" w:rsidR="0046769F" w:rsidRPr="0046769F" w:rsidRDefault="0046769F" w:rsidP="0046769F">
      <w:pPr>
        <w:widowControl w:val="0"/>
        <w:tabs>
          <w:tab w:val="left" w:pos="1860"/>
          <w:tab w:val="left" w:pos="3400"/>
          <w:tab w:val="left" w:pos="3860"/>
          <w:tab w:val="left" w:pos="4820"/>
        </w:tabs>
        <w:autoSpaceDE w:val="0"/>
        <w:adjustRightInd w:val="0"/>
        <w:spacing w:after="60" w:line="360" w:lineRule="auto"/>
        <w:ind w:left="454" w:right="90" w:hanging="454"/>
        <w:jc w:val="both"/>
        <w:rPr>
          <w:rFonts w:ascii="Arial Narrow" w:hAnsi="Arial Narrow"/>
          <w:sz w:val="24"/>
          <w:szCs w:val="24"/>
        </w:rPr>
      </w:pPr>
      <w:r w:rsidRPr="0046769F">
        <w:rPr>
          <w:rFonts w:ascii="Arial Narrow" w:hAnsi="Arial Narrow"/>
          <w:sz w:val="24"/>
          <w:szCs w:val="24"/>
        </w:rPr>
        <w:t>4.2.</w:t>
      </w:r>
      <w:r w:rsidRPr="0046769F">
        <w:rPr>
          <w:rFonts w:ascii="Arial Narrow" w:hAnsi="Arial Narrow"/>
          <w:spacing w:val="26"/>
          <w:sz w:val="24"/>
          <w:szCs w:val="24"/>
        </w:rPr>
        <w:t xml:space="preserve"> </w:t>
      </w:r>
      <w:r w:rsidRPr="0046769F">
        <w:rPr>
          <w:rFonts w:ascii="Arial Narrow" w:hAnsi="Arial Narrow"/>
          <w:sz w:val="24"/>
          <w:szCs w:val="24"/>
        </w:rPr>
        <w:t xml:space="preserve">Le cocontractant s’engage à observer les lois et </w:t>
      </w:r>
      <w:r w:rsidRPr="0046769F">
        <w:rPr>
          <w:rFonts w:ascii="Arial Narrow" w:hAnsi="Arial Narrow"/>
          <w:spacing w:val="5"/>
          <w:sz w:val="24"/>
          <w:szCs w:val="24"/>
        </w:rPr>
        <w:t>règlements</w:t>
      </w:r>
      <w:r w:rsidRPr="0046769F">
        <w:rPr>
          <w:rFonts w:ascii="Arial Narrow" w:hAnsi="Arial Narrow"/>
          <w:sz w:val="24"/>
          <w:szCs w:val="24"/>
        </w:rPr>
        <w:t xml:space="preserve"> </w:t>
      </w:r>
      <w:r w:rsidRPr="0046769F">
        <w:rPr>
          <w:rFonts w:ascii="Arial Narrow" w:hAnsi="Arial Narrow"/>
          <w:spacing w:val="5"/>
          <w:sz w:val="24"/>
          <w:szCs w:val="24"/>
        </w:rPr>
        <w:t>e</w:t>
      </w:r>
      <w:r w:rsidRPr="0046769F">
        <w:rPr>
          <w:rFonts w:ascii="Arial Narrow" w:hAnsi="Arial Narrow"/>
          <w:sz w:val="24"/>
          <w:szCs w:val="24"/>
        </w:rPr>
        <w:t xml:space="preserve">n </w:t>
      </w:r>
      <w:r w:rsidRPr="0046769F">
        <w:rPr>
          <w:rFonts w:ascii="Arial Narrow" w:hAnsi="Arial Narrow"/>
          <w:spacing w:val="5"/>
          <w:sz w:val="24"/>
          <w:szCs w:val="24"/>
        </w:rPr>
        <w:t>vigueu</w:t>
      </w:r>
      <w:r w:rsidRPr="0046769F">
        <w:rPr>
          <w:rFonts w:ascii="Arial Narrow" w:hAnsi="Arial Narrow"/>
          <w:sz w:val="24"/>
          <w:szCs w:val="24"/>
        </w:rPr>
        <w:t xml:space="preserve">r </w:t>
      </w:r>
      <w:r w:rsidRPr="0046769F">
        <w:rPr>
          <w:rFonts w:ascii="Arial Narrow" w:hAnsi="Arial Narrow"/>
          <w:spacing w:val="5"/>
          <w:sz w:val="24"/>
          <w:szCs w:val="24"/>
        </w:rPr>
        <w:t xml:space="preserve">en </w:t>
      </w:r>
      <w:r w:rsidRPr="0046769F">
        <w:rPr>
          <w:rFonts w:ascii="Arial Narrow" w:hAnsi="Arial Narrow"/>
          <w:sz w:val="24"/>
          <w:szCs w:val="24"/>
        </w:rPr>
        <w:t xml:space="preserve">République du Cameroun et ce, aussi bien </w:t>
      </w:r>
      <w:r w:rsidRPr="0046769F">
        <w:rPr>
          <w:rFonts w:ascii="Arial Narrow" w:hAnsi="Arial Narrow"/>
          <w:spacing w:val="5"/>
          <w:sz w:val="24"/>
          <w:szCs w:val="24"/>
        </w:rPr>
        <w:t>dan</w:t>
      </w:r>
      <w:r w:rsidRPr="0046769F">
        <w:rPr>
          <w:rFonts w:ascii="Arial Narrow" w:hAnsi="Arial Narrow"/>
          <w:sz w:val="24"/>
          <w:szCs w:val="24"/>
        </w:rPr>
        <w:t xml:space="preserve">s </w:t>
      </w:r>
      <w:r w:rsidRPr="0046769F">
        <w:rPr>
          <w:rFonts w:ascii="Arial Narrow" w:hAnsi="Arial Narrow"/>
          <w:spacing w:val="5"/>
          <w:sz w:val="24"/>
          <w:szCs w:val="24"/>
        </w:rPr>
        <w:t>s</w:t>
      </w:r>
      <w:r w:rsidRPr="0046769F">
        <w:rPr>
          <w:rFonts w:ascii="Arial Narrow" w:hAnsi="Arial Narrow"/>
          <w:sz w:val="24"/>
          <w:szCs w:val="24"/>
        </w:rPr>
        <w:t xml:space="preserve">a </w:t>
      </w:r>
      <w:r w:rsidRPr="0046769F">
        <w:rPr>
          <w:rFonts w:ascii="Arial Narrow" w:hAnsi="Arial Narrow"/>
          <w:spacing w:val="5"/>
          <w:sz w:val="24"/>
          <w:szCs w:val="24"/>
        </w:rPr>
        <w:t>propr</w:t>
      </w:r>
      <w:r w:rsidRPr="0046769F">
        <w:rPr>
          <w:rFonts w:ascii="Arial Narrow" w:hAnsi="Arial Narrow"/>
          <w:sz w:val="24"/>
          <w:szCs w:val="24"/>
        </w:rPr>
        <w:t xml:space="preserve">e </w:t>
      </w:r>
      <w:r w:rsidRPr="0046769F">
        <w:rPr>
          <w:rFonts w:ascii="Arial Narrow" w:hAnsi="Arial Narrow"/>
          <w:spacing w:val="5"/>
          <w:sz w:val="24"/>
          <w:szCs w:val="24"/>
        </w:rPr>
        <w:t>organisatio</w:t>
      </w:r>
      <w:r w:rsidRPr="0046769F">
        <w:rPr>
          <w:rFonts w:ascii="Arial Narrow" w:hAnsi="Arial Narrow"/>
          <w:sz w:val="24"/>
          <w:szCs w:val="24"/>
        </w:rPr>
        <w:t xml:space="preserve">n </w:t>
      </w:r>
      <w:r w:rsidRPr="0046769F">
        <w:rPr>
          <w:rFonts w:ascii="Arial Narrow" w:hAnsi="Arial Narrow"/>
          <w:spacing w:val="5"/>
          <w:sz w:val="24"/>
          <w:szCs w:val="24"/>
        </w:rPr>
        <w:t>qu</w:t>
      </w:r>
      <w:r w:rsidRPr="0046769F">
        <w:rPr>
          <w:rFonts w:ascii="Arial Narrow" w:hAnsi="Arial Narrow"/>
          <w:sz w:val="24"/>
          <w:szCs w:val="24"/>
        </w:rPr>
        <w:t xml:space="preserve">e </w:t>
      </w:r>
      <w:r w:rsidRPr="0046769F">
        <w:rPr>
          <w:rFonts w:ascii="Arial Narrow" w:hAnsi="Arial Narrow"/>
          <w:spacing w:val="5"/>
          <w:sz w:val="24"/>
          <w:szCs w:val="24"/>
        </w:rPr>
        <w:t>dan</w:t>
      </w:r>
      <w:r w:rsidRPr="0046769F">
        <w:rPr>
          <w:rFonts w:ascii="Arial Narrow" w:hAnsi="Arial Narrow"/>
          <w:sz w:val="24"/>
          <w:szCs w:val="24"/>
        </w:rPr>
        <w:t xml:space="preserve">s </w:t>
      </w:r>
      <w:r w:rsidRPr="0046769F">
        <w:rPr>
          <w:rFonts w:ascii="Arial Narrow" w:hAnsi="Arial Narrow"/>
          <w:spacing w:val="5"/>
          <w:sz w:val="24"/>
          <w:szCs w:val="24"/>
        </w:rPr>
        <w:t xml:space="preserve">la </w:t>
      </w:r>
      <w:r w:rsidRPr="0046769F">
        <w:rPr>
          <w:rFonts w:ascii="Arial Narrow" w:hAnsi="Arial Narrow"/>
          <w:sz w:val="24"/>
          <w:szCs w:val="24"/>
        </w:rPr>
        <w:t>réalisation</w:t>
      </w:r>
      <w:r w:rsidRPr="0046769F">
        <w:rPr>
          <w:rFonts w:ascii="Arial Narrow" w:hAnsi="Arial Narrow"/>
          <w:spacing w:val="6"/>
          <w:sz w:val="24"/>
          <w:szCs w:val="24"/>
        </w:rPr>
        <w:t xml:space="preserve"> </w:t>
      </w:r>
      <w:r w:rsidRPr="0046769F">
        <w:rPr>
          <w:rFonts w:ascii="Arial Narrow" w:hAnsi="Arial Narrow"/>
          <w:sz w:val="24"/>
          <w:szCs w:val="24"/>
        </w:rPr>
        <w:t>du</w:t>
      </w:r>
      <w:r w:rsidRPr="0046769F">
        <w:rPr>
          <w:rFonts w:ascii="Arial Narrow" w:hAnsi="Arial Narrow"/>
          <w:spacing w:val="6"/>
          <w:sz w:val="24"/>
          <w:szCs w:val="24"/>
        </w:rPr>
        <w:t xml:space="preserve"> </w:t>
      </w:r>
      <w:r w:rsidRPr="0046769F">
        <w:rPr>
          <w:rFonts w:ascii="Arial Narrow" w:hAnsi="Arial Narrow"/>
          <w:sz w:val="24"/>
          <w:szCs w:val="24"/>
        </w:rPr>
        <w:t>marché.</w:t>
      </w:r>
    </w:p>
    <w:p w14:paraId="76E50ABC" w14:textId="77777777" w:rsidR="0046769F" w:rsidRPr="0046769F" w:rsidRDefault="0046769F" w:rsidP="0046769F">
      <w:pPr>
        <w:widowControl w:val="0"/>
        <w:autoSpaceDE w:val="0"/>
        <w:adjustRightInd w:val="0"/>
        <w:spacing w:after="60" w:line="360" w:lineRule="auto"/>
        <w:ind w:right="90"/>
        <w:jc w:val="both"/>
        <w:rPr>
          <w:rFonts w:ascii="Arial Narrow" w:hAnsi="Arial Narrow"/>
          <w:sz w:val="24"/>
          <w:szCs w:val="24"/>
        </w:rPr>
      </w:pPr>
      <w:r w:rsidRPr="0046769F">
        <w:rPr>
          <w:rFonts w:ascii="Arial Narrow" w:hAnsi="Arial Narrow"/>
          <w:sz w:val="24"/>
          <w:szCs w:val="24"/>
        </w:rPr>
        <w:t>Si</w:t>
      </w:r>
      <w:r w:rsidRPr="0046769F">
        <w:rPr>
          <w:rFonts w:ascii="Arial Narrow" w:hAnsi="Arial Narrow"/>
          <w:spacing w:val="-4"/>
          <w:sz w:val="24"/>
          <w:szCs w:val="24"/>
        </w:rPr>
        <w:t xml:space="preserve"> ces traités, lois </w:t>
      </w:r>
      <w:r w:rsidRPr="0046769F">
        <w:rPr>
          <w:rFonts w:ascii="Arial Narrow" w:hAnsi="Arial Narrow"/>
          <w:sz w:val="24"/>
          <w:szCs w:val="24"/>
        </w:rPr>
        <w:t>et</w:t>
      </w:r>
      <w:r w:rsidRPr="0046769F">
        <w:rPr>
          <w:rFonts w:ascii="Arial Narrow" w:hAnsi="Arial Narrow"/>
          <w:spacing w:val="-4"/>
          <w:sz w:val="24"/>
          <w:szCs w:val="24"/>
        </w:rPr>
        <w:t xml:space="preserve"> </w:t>
      </w:r>
      <w:r w:rsidRPr="0046769F">
        <w:rPr>
          <w:rFonts w:ascii="Arial Narrow" w:hAnsi="Arial Narrow"/>
          <w:sz w:val="24"/>
          <w:szCs w:val="24"/>
        </w:rPr>
        <w:t>règlements</w:t>
      </w:r>
      <w:r w:rsidRPr="0046769F">
        <w:rPr>
          <w:rFonts w:ascii="Arial Narrow" w:hAnsi="Arial Narrow"/>
          <w:spacing w:val="-4"/>
          <w:sz w:val="24"/>
          <w:szCs w:val="24"/>
        </w:rPr>
        <w:t xml:space="preserve"> </w:t>
      </w:r>
      <w:r w:rsidRPr="0046769F">
        <w:rPr>
          <w:rFonts w:ascii="Arial Narrow" w:hAnsi="Arial Narrow"/>
          <w:sz w:val="24"/>
          <w:szCs w:val="24"/>
        </w:rPr>
        <w:t xml:space="preserve">en vigueur à la date de </w:t>
      </w:r>
      <w:r w:rsidRPr="0046769F">
        <w:rPr>
          <w:rFonts w:ascii="Arial Narrow" w:hAnsi="Arial Narrow"/>
          <w:spacing w:val="5"/>
          <w:sz w:val="24"/>
          <w:szCs w:val="24"/>
        </w:rPr>
        <w:t>signatur</w:t>
      </w:r>
      <w:r w:rsidRPr="0046769F">
        <w:rPr>
          <w:rFonts w:ascii="Arial Narrow" w:hAnsi="Arial Narrow"/>
          <w:sz w:val="24"/>
          <w:szCs w:val="24"/>
        </w:rPr>
        <w:t xml:space="preserve">e </w:t>
      </w:r>
      <w:r w:rsidRPr="0046769F">
        <w:rPr>
          <w:rFonts w:ascii="Arial Narrow" w:hAnsi="Arial Narrow"/>
          <w:spacing w:val="5"/>
          <w:sz w:val="24"/>
          <w:szCs w:val="24"/>
        </w:rPr>
        <w:t>d</w:t>
      </w:r>
      <w:r w:rsidRPr="0046769F">
        <w:rPr>
          <w:rFonts w:ascii="Arial Narrow" w:hAnsi="Arial Narrow"/>
          <w:sz w:val="24"/>
          <w:szCs w:val="24"/>
        </w:rPr>
        <w:t xml:space="preserve">u </w:t>
      </w:r>
      <w:r w:rsidRPr="0046769F">
        <w:rPr>
          <w:rFonts w:ascii="Arial Narrow" w:hAnsi="Arial Narrow"/>
          <w:spacing w:val="5"/>
          <w:sz w:val="24"/>
          <w:szCs w:val="24"/>
        </w:rPr>
        <w:t>présen</w:t>
      </w:r>
      <w:r w:rsidRPr="0046769F">
        <w:rPr>
          <w:rFonts w:ascii="Arial Narrow" w:hAnsi="Arial Narrow"/>
          <w:sz w:val="24"/>
          <w:szCs w:val="24"/>
        </w:rPr>
        <w:t xml:space="preserve">t </w:t>
      </w:r>
      <w:r w:rsidRPr="0046769F">
        <w:rPr>
          <w:rFonts w:ascii="Arial Narrow" w:hAnsi="Arial Narrow"/>
          <w:spacing w:val="5"/>
          <w:sz w:val="24"/>
          <w:szCs w:val="24"/>
        </w:rPr>
        <w:t>march</w:t>
      </w:r>
      <w:r w:rsidRPr="0046769F">
        <w:rPr>
          <w:rFonts w:ascii="Arial Narrow" w:hAnsi="Arial Narrow"/>
          <w:sz w:val="24"/>
          <w:szCs w:val="24"/>
        </w:rPr>
        <w:t xml:space="preserve">é </w:t>
      </w:r>
      <w:r w:rsidRPr="0046769F">
        <w:rPr>
          <w:rFonts w:ascii="Arial Narrow" w:hAnsi="Arial Narrow"/>
          <w:spacing w:val="5"/>
          <w:sz w:val="24"/>
          <w:szCs w:val="24"/>
        </w:rPr>
        <w:t>venaien</w:t>
      </w:r>
      <w:r w:rsidRPr="0046769F">
        <w:rPr>
          <w:rFonts w:ascii="Arial Narrow" w:hAnsi="Arial Narrow"/>
          <w:sz w:val="24"/>
          <w:szCs w:val="24"/>
        </w:rPr>
        <w:t xml:space="preserve">t à </w:t>
      </w:r>
      <w:r w:rsidRPr="0046769F">
        <w:rPr>
          <w:rFonts w:ascii="Arial Narrow" w:hAnsi="Arial Narrow"/>
          <w:spacing w:val="5"/>
          <w:sz w:val="24"/>
          <w:szCs w:val="24"/>
        </w:rPr>
        <w:t xml:space="preserve">être </w:t>
      </w:r>
      <w:r w:rsidRPr="0046769F">
        <w:rPr>
          <w:rFonts w:ascii="Arial Narrow" w:hAnsi="Arial Narrow"/>
          <w:sz w:val="24"/>
          <w:szCs w:val="24"/>
        </w:rPr>
        <w:t>modifiés après la signature du marché, les coûts éventuels</w:t>
      </w:r>
      <w:r w:rsidRPr="0046769F">
        <w:rPr>
          <w:rFonts w:ascii="Arial Narrow" w:hAnsi="Arial Narrow"/>
          <w:spacing w:val="9"/>
          <w:sz w:val="24"/>
          <w:szCs w:val="24"/>
        </w:rPr>
        <w:t xml:space="preserve"> </w:t>
      </w:r>
      <w:r w:rsidRPr="0046769F">
        <w:rPr>
          <w:rFonts w:ascii="Arial Narrow" w:hAnsi="Arial Narrow"/>
          <w:sz w:val="24"/>
          <w:szCs w:val="24"/>
        </w:rPr>
        <w:t>qui</w:t>
      </w:r>
      <w:r w:rsidRPr="0046769F">
        <w:rPr>
          <w:rFonts w:ascii="Arial Narrow" w:hAnsi="Arial Narrow"/>
          <w:spacing w:val="9"/>
          <w:sz w:val="24"/>
          <w:szCs w:val="24"/>
        </w:rPr>
        <w:t xml:space="preserve"> </w:t>
      </w:r>
      <w:r w:rsidRPr="0046769F">
        <w:rPr>
          <w:rFonts w:ascii="Arial Narrow" w:hAnsi="Arial Narrow"/>
          <w:sz w:val="24"/>
          <w:szCs w:val="24"/>
        </w:rPr>
        <w:t>en</w:t>
      </w:r>
      <w:r w:rsidRPr="0046769F">
        <w:rPr>
          <w:rFonts w:ascii="Arial Narrow" w:hAnsi="Arial Narrow"/>
          <w:spacing w:val="9"/>
          <w:sz w:val="24"/>
          <w:szCs w:val="24"/>
        </w:rPr>
        <w:t xml:space="preserve"> </w:t>
      </w:r>
      <w:r w:rsidRPr="0046769F">
        <w:rPr>
          <w:rFonts w:ascii="Arial Narrow" w:hAnsi="Arial Narrow"/>
          <w:sz w:val="24"/>
          <w:szCs w:val="24"/>
        </w:rPr>
        <w:t>découleraient</w:t>
      </w:r>
      <w:r w:rsidRPr="0046769F">
        <w:rPr>
          <w:rFonts w:ascii="Arial Narrow" w:hAnsi="Arial Narrow"/>
          <w:spacing w:val="9"/>
          <w:sz w:val="24"/>
          <w:szCs w:val="24"/>
        </w:rPr>
        <w:t xml:space="preserve"> </w:t>
      </w:r>
      <w:r w:rsidRPr="0046769F">
        <w:rPr>
          <w:rFonts w:ascii="Arial Narrow" w:hAnsi="Arial Narrow"/>
          <w:sz w:val="24"/>
          <w:szCs w:val="24"/>
        </w:rPr>
        <w:t>directement</w:t>
      </w:r>
      <w:r w:rsidRPr="0046769F">
        <w:rPr>
          <w:rFonts w:ascii="Arial Narrow" w:hAnsi="Arial Narrow"/>
          <w:spacing w:val="9"/>
          <w:sz w:val="24"/>
          <w:szCs w:val="24"/>
        </w:rPr>
        <w:t xml:space="preserve"> </w:t>
      </w:r>
      <w:r w:rsidRPr="0046769F">
        <w:rPr>
          <w:rFonts w:ascii="Arial Narrow" w:hAnsi="Arial Narrow"/>
          <w:sz w:val="24"/>
          <w:szCs w:val="24"/>
        </w:rPr>
        <w:t xml:space="preserve">seraient pris en compte sans gain ni perte pour chaque partie. </w:t>
      </w:r>
    </w:p>
    <w:p w14:paraId="4BD9CEE0" w14:textId="77777777" w:rsidR="0046769F" w:rsidRPr="0046769F" w:rsidRDefault="0046769F" w:rsidP="0046769F">
      <w:pPr>
        <w:widowControl w:val="0"/>
        <w:autoSpaceDE w:val="0"/>
        <w:adjustRightInd w:val="0"/>
        <w:spacing w:after="60" w:line="360" w:lineRule="auto"/>
        <w:rPr>
          <w:rFonts w:ascii="Arial Narrow" w:hAnsi="Arial Narrow"/>
          <w:sz w:val="24"/>
          <w:szCs w:val="24"/>
        </w:rPr>
      </w:pPr>
    </w:p>
    <w:p w14:paraId="7DE23586" w14:textId="77777777" w:rsidR="0046769F" w:rsidRPr="0046769F" w:rsidRDefault="0046769F" w:rsidP="0046769F">
      <w:pPr>
        <w:pStyle w:val="CCAPARTICLE"/>
        <w:numPr>
          <w:ilvl w:val="0"/>
          <w:numId w:val="0"/>
        </w:numPr>
        <w:ind w:left="1418" w:hanging="1418"/>
        <w:rPr>
          <w:rFonts w:ascii="Arial Narrow" w:hAnsi="Arial Narrow"/>
        </w:rPr>
      </w:pPr>
      <w:bookmarkStart w:id="75" w:name="_Toc157687101"/>
      <w:r w:rsidRPr="0046769F">
        <w:rPr>
          <w:rFonts w:ascii="Arial Narrow" w:hAnsi="Arial Narrow"/>
        </w:rPr>
        <w:lastRenderedPageBreak/>
        <w:t>Article</w:t>
      </w:r>
      <w:r w:rsidRPr="0046769F">
        <w:rPr>
          <w:rFonts w:ascii="Arial Narrow" w:hAnsi="Arial Narrow"/>
          <w:spacing w:val="6"/>
        </w:rPr>
        <w:t xml:space="preserve"> </w:t>
      </w:r>
      <w:r w:rsidRPr="0046769F">
        <w:rPr>
          <w:rFonts w:ascii="Arial Narrow" w:hAnsi="Arial Narrow"/>
        </w:rPr>
        <w:t>5</w:t>
      </w:r>
      <w:r w:rsidRPr="0046769F">
        <w:rPr>
          <w:rFonts w:ascii="Arial Narrow" w:hAnsi="Arial Narrow"/>
          <w:spacing w:val="6"/>
        </w:rPr>
        <w:t xml:space="preserve"> </w:t>
      </w:r>
      <w:r w:rsidRPr="0046769F">
        <w:rPr>
          <w:rFonts w:ascii="Arial Narrow" w:hAnsi="Arial Narrow"/>
        </w:rPr>
        <w:t xml:space="preserve">: </w:t>
      </w:r>
      <w:r w:rsidRPr="0046769F">
        <w:rPr>
          <w:rFonts w:ascii="Arial Narrow" w:hAnsi="Arial Narrow"/>
          <w:spacing w:val="5"/>
        </w:rPr>
        <w:t>Pièce</w:t>
      </w:r>
      <w:r w:rsidRPr="0046769F">
        <w:rPr>
          <w:rFonts w:ascii="Arial Narrow" w:hAnsi="Arial Narrow"/>
        </w:rPr>
        <w:t xml:space="preserve">s </w:t>
      </w:r>
      <w:r w:rsidRPr="0046769F">
        <w:rPr>
          <w:rFonts w:ascii="Arial Narrow" w:hAnsi="Arial Narrow"/>
          <w:spacing w:val="5"/>
        </w:rPr>
        <w:t>constitutive</w:t>
      </w:r>
      <w:r w:rsidRPr="0046769F">
        <w:rPr>
          <w:rFonts w:ascii="Arial Narrow" w:hAnsi="Arial Narrow"/>
        </w:rPr>
        <w:t xml:space="preserve">s </w:t>
      </w:r>
      <w:r w:rsidRPr="0046769F">
        <w:rPr>
          <w:rFonts w:ascii="Arial Narrow" w:hAnsi="Arial Narrow"/>
          <w:spacing w:val="5"/>
        </w:rPr>
        <w:t>d</w:t>
      </w:r>
      <w:r w:rsidRPr="0046769F">
        <w:rPr>
          <w:rFonts w:ascii="Arial Narrow" w:hAnsi="Arial Narrow"/>
        </w:rPr>
        <w:t xml:space="preserve">u </w:t>
      </w:r>
      <w:r w:rsidRPr="0046769F">
        <w:rPr>
          <w:rFonts w:ascii="Arial Narrow" w:hAnsi="Arial Narrow"/>
          <w:spacing w:val="5"/>
        </w:rPr>
        <w:t>marché</w:t>
      </w:r>
      <w:bookmarkEnd w:id="75"/>
    </w:p>
    <w:p w14:paraId="6A2C40D3" w14:textId="54E44DAE" w:rsidR="0046769F" w:rsidRPr="0046769F" w:rsidRDefault="0046769F" w:rsidP="0046769F">
      <w:pPr>
        <w:widowControl w:val="0"/>
        <w:autoSpaceDE w:val="0"/>
        <w:adjustRightInd w:val="0"/>
        <w:spacing w:after="60" w:line="360" w:lineRule="auto"/>
        <w:ind w:right="94"/>
        <w:jc w:val="both"/>
        <w:rPr>
          <w:rFonts w:ascii="Arial Narrow" w:hAnsi="Arial Narrow"/>
          <w:sz w:val="24"/>
          <w:szCs w:val="24"/>
        </w:rPr>
      </w:pPr>
      <w:r w:rsidRPr="0046769F">
        <w:rPr>
          <w:rFonts w:ascii="Arial Narrow" w:hAnsi="Arial Narrow"/>
          <w:sz w:val="24"/>
          <w:szCs w:val="24"/>
        </w:rPr>
        <w:t>Les pièces contractuelles constitutives du présent marché</w:t>
      </w:r>
      <w:r w:rsidRPr="0046769F">
        <w:rPr>
          <w:rFonts w:ascii="Arial Narrow" w:hAnsi="Arial Narrow"/>
          <w:spacing w:val="11"/>
          <w:sz w:val="24"/>
          <w:szCs w:val="24"/>
        </w:rPr>
        <w:t xml:space="preserve"> </w:t>
      </w:r>
      <w:r w:rsidRPr="0046769F">
        <w:rPr>
          <w:rFonts w:ascii="Arial Narrow" w:hAnsi="Arial Narrow"/>
          <w:sz w:val="24"/>
          <w:szCs w:val="24"/>
        </w:rPr>
        <w:t>sont</w:t>
      </w:r>
      <w:r w:rsidRPr="0046769F">
        <w:rPr>
          <w:rFonts w:ascii="Arial Narrow" w:hAnsi="Arial Narrow"/>
          <w:spacing w:val="11"/>
          <w:sz w:val="24"/>
          <w:szCs w:val="24"/>
        </w:rPr>
        <w:t xml:space="preserve"> </w:t>
      </w:r>
      <w:r w:rsidRPr="0046769F">
        <w:rPr>
          <w:rFonts w:ascii="Arial Narrow" w:hAnsi="Arial Narrow"/>
          <w:sz w:val="24"/>
          <w:szCs w:val="24"/>
        </w:rPr>
        <w:t>par</w:t>
      </w:r>
      <w:r w:rsidRPr="0046769F">
        <w:rPr>
          <w:rFonts w:ascii="Arial Narrow" w:hAnsi="Arial Narrow"/>
          <w:spacing w:val="11"/>
          <w:sz w:val="24"/>
          <w:szCs w:val="24"/>
        </w:rPr>
        <w:t xml:space="preserve"> </w:t>
      </w:r>
      <w:r w:rsidRPr="0046769F">
        <w:rPr>
          <w:rFonts w:ascii="Arial Narrow" w:hAnsi="Arial Narrow"/>
          <w:sz w:val="24"/>
          <w:szCs w:val="24"/>
        </w:rPr>
        <w:t>ordre</w:t>
      </w:r>
      <w:r w:rsidRPr="0046769F">
        <w:rPr>
          <w:rFonts w:ascii="Arial Narrow" w:hAnsi="Arial Narrow"/>
          <w:spacing w:val="11"/>
          <w:sz w:val="24"/>
          <w:szCs w:val="24"/>
        </w:rPr>
        <w:t xml:space="preserve"> </w:t>
      </w:r>
      <w:r w:rsidRPr="0046769F">
        <w:rPr>
          <w:rFonts w:ascii="Arial Narrow" w:hAnsi="Arial Narrow"/>
          <w:sz w:val="24"/>
          <w:szCs w:val="24"/>
        </w:rPr>
        <w:t>de</w:t>
      </w:r>
      <w:r w:rsidRPr="0046769F">
        <w:rPr>
          <w:rFonts w:ascii="Arial Narrow" w:hAnsi="Arial Narrow"/>
          <w:spacing w:val="11"/>
          <w:sz w:val="24"/>
          <w:szCs w:val="24"/>
        </w:rPr>
        <w:t xml:space="preserve"> </w:t>
      </w:r>
      <w:r w:rsidRPr="0046769F">
        <w:rPr>
          <w:rFonts w:ascii="Arial Narrow" w:hAnsi="Arial Narrow"/>
          <w:sz w:val="24"/>
          <w:szCs w:val="24"/>
        </w:rPr>
        <w:t>priorité</w:t>
      </w:r>
      <w:r w:rsidRPr="0046769F">
        <w:rPr>
          <w:rFonts w:ascii="Arial Narrow" w:hAnsi="Arial Narrow"/>
          <w:spacing w:val="11"/>
          <w:sz w:val="24"/>
          <w:szCs w:val="24"/>
        </w:rPr>
        <w:t xml:space="preserve"> </w:t>
      </w:r>
      <w:r w:rsidRPr="0046769F">
        <w:rPr>
          <w:rFonts w:ascii="Arial Narrow" w:hAnsi="Arial Narrow"/>
          <w:sz w:val="24"/>
          <w:szCs w:val="24"/>
        </w:rPr>
        <w:t>:</w:t>
      </w:r>
      <w:r w:rsidRPr="0046769F">
        <w:rPr>
          <w:rFonts w:ascii="Arial Narrow" w:hAnsi="Arial Narrow"/>
          <w:spacing w:val="11"/>
          <w:sz w:val="24"/>
          <w:szCs w:val="24"/>
        </w:rPr>
        <w:t xml:space="preserve"> </w:t>
      </w:r>
    </w:p>
    <w:p w14:paraId="3EBFD544" w14:textId="77777777" w:rsidR="0046769F" w:rsidRPr="0046769F" w:rsidRDefault="0046769F" w:rsidP="0046769F">
      <w:pPr>
        <w:pStyle w:val="ListParagraph"/>
        <w:widowControl w:val="0"/>
        <w:numPr>
          <w:ilvl w:val="0"/>
          <w:numId w:val="14"/>
        </w:numPr>
        <w:autoSpaceDE w:val="0"/>
        <w:adjustRightInd w:val="0"/>
        <w:spacing w:after="60" w:line="360" w:lineRule="auto"/>
        <w:ind w:right="-20"/>
        <w:rPr>
          <w:rFonts w:ascii="Arial Narrow" w:hAnsi="Arial Narrow"/>
          <w:sz w:val="24"/>
          <w:szCs w:val="24"/>
        </w:rPr>
      </w:pPr>
      <w:r w:rsidRPr="0046769F">
        <w:rPr>
          <w:rFonts w:ascii="Arial Narrow" w:hAnsi="Arial Narrow"/>
          <w:sz w:val="24"/>
          <w:szCs w:val="24"/>
        </w:rPr>
        <w:t>La</w:t>
      </w:r>
      <w:r w:rsidRPr="0046769F">
        <w:rPr>
          <w:rFonts w:ascii="Arial Narrow" w:hAnsi="Arial Narrow"/>
          <w:spacing w:val="6"/>
          <w:sz w:val="24"/>
          <w:szCs w:val="24"/>
        </w:rPr>
        <w:t xml:space="preserve"> </w:t>
      </w:r>
      <w:r w:rsidRPr="0046769F">
        <w:rPr>
          <w:rFonts w:ascii="Arial Narrow" w:hAnsi="Arial Narrow"/>
          <w:sz w:val="24"/>
          <w:szCs w:val="24"/>
        </w:rPr>
        <w:t>lettre</w:t>
      </w:r>
      <w:r w:rsidRPr="0046769F">
        <w:rPr>
          <w:rFonts w:ascii="Arial Narrow" w:hAnsi="Arial Narrow"/>
          <w:spacing w:val="6"/>
          <w:sz w:val="24"/>
          <w:szCs w:val="24"/>
        </w:rPr>
        <w:t xml:space="preserve"> </w:t>
      </w:r>
      <w:r w:rsidRPr="0046769F">
        <w:rPr>
          <w:rFonts w:ascii="Arial Narrow" w:hAnsi="Arial Narrow"/>
          <w:sz w:val="24"/>
          <w:szCs w:val="24"/>
        </w:rPr>
        <w:t>de</w:t>
      </w:r>
      <w:r w:rsidRPr="0046769F">
        <w:rPr>
          <w:rFonts w:ascii="Arial Narrow" w:hAnsi="Arial Narrow"/>
          <w:spacing w:val="6"/>
          <w:sz w:val="24"/>
          <w:szCs w:val="24"/>
        </w:rPr>
        <w:t xml:space="preserve"> </w:t>
      </w:r>
      <w:r w:rsidRPr="0046769F">
        <w:rPr>
          <w:rFonts w:ascii="Arial Narrow" w:hAnsi="Arial Narrow"/>
          <w:sz w:val="24"/>
          <w:szCs w:val="24"/>
        </w:rPr>
        <w:t>soumission</w:t>
      </w:r>
      <w:r w:rsidRPr="0046769F">
        <w:rPr>
          <w:rFonts w:ascii="Arial Narrow" w:hAnsi="Arial Narrow"/>
          <w:spacing w:val="6"/>
          <w:sz w:val="24"/>
          <w:szCs w:val="24"/>
        </w:rPr>
        <w:t xml:space="preserve"> </w:t>
      </w:r>
      <w:r w:rsidRPr="0046769F">
        <w:rPr>
          <w:rFonts w:ascii="Arial Narrow" w:hAnsi="Arial Narrow"/>
          <w:sz w:val="24"/>
          <w:szCs w:val="24"/>
        </w:rPr>
        <w:t>ou</w:t>
      </w:r>
      <w:r w:rsidRPr="0046769F">
        <w:rPr>
          <w:rFonts w:ascii="Arial Narrow" w:hAnsi="Arial Narrow"/>
          <w:spacing w:val="6"/>
          <w:sz w:val="24"/>
          <w:szCs w:val="24"/>
        </w:rPr>
        <w:t xml:space="preserve"> </w:t>
      </w:r>
      <w:r w:rsidRPr="0046769F">
        <w:rPr>
          <w:rFonts w:ascii="Arial Narrow" w:hAnsi="Arial Narrow"/>
          <w:sz w:val="24"/>
          <w:szCs w:val="24"/>
        </w:rPr>
        <w:t>l’acte</w:t>
      </w:r>
      <w:r w:rsidRPr="0046769F">
        <w:rPr>
          <w:rFonts w:ascii="Arial Narrow" w:hAnsi="Arial Narrow"/>
          <w:spacing w:val="6"/>
          <w:sz w:val="24"/>
          <w:szCs w:val="24"/>
        </w:rPr>
        <w:t xml:space="preserve"> </w:t>
      </w:r>
      <w:r w:rsidRPr="0046769F">
        <w:rPr>
          <w:rFonts w:ascii="Arial Narrow" w:hAnsi="Arial Narrow"/>
          <w:sz w:val="24"/>
          <w:szCs w:val="24"/>
        </w:rPr>
        <w:t>d’engagement ;</w:t>
      </w:r>
    </w:p>
    <w:p w14:paraId="606559C8" w14:textId="77777777" w:rsidR="0046769F" w:rsidRPr="0046769F" w:rsidRDefault="0046769F" w:rsidP="0046769F">
      <w:pPr>
        <w:widowControl w:val="0"/>
        <w:numPr>
          <w:ilvl w:val="0"/>
          <w:numId w:val="14"/>
        </w:numPr>
        <w:autoSpaceDE w:val="0"/>
        <w:spacing w:after="60" w:line="360" w:lineRule="auto"/>
        <w:jc w:val="both"/>
        <w:rPr>
          <w:rFonts w:ascii="Arial Narrow" w:eastAsia="Calibri" w:hAnsi="Arial Narrow"/>
          <w:sz w:val="24"/>
          <w:szCs w:val="24"/>
          <w:lang w:eastAsia="en-US"/>
        </w:rPr>
      </w:pPr>
      <w:r w:rsidRPr="0046769F">
        <w:rPr>
          <w:rFonts w:ascii="Arial Narrow" w:eastAsia="Calibri" w:hAnsi="Arial Narrow"/>
          <w:sz w:val="24"/>
          <w:szCs w:val="24"/>
          <w:lang w:eastAsia="en-US"/>
        </w:rPr>
        <w:t xml:space="preserve">L’offre du cocontractant dument signée et ses annexes dans toutes les dispositions non contraires au Cahier des Clauses Administratives particulières (CCAP), aux Termes de Références (TDR) aux </w:t>
      </w:r>
      <w:r w:rsidRPr="0046769F">
        <w:rPr>
          <w:rFonts w:ascii="Arial Narrow" w:eastAsia="Calibri" w:hAnsi="Arial Narrow"/>
          <w:sz w:val="24"/>
          <w:szCs w:val="24"/>
          <w:lang w:val="fr-CM" w:eastAsia="en-US"/>
        </w:rPr>
        <w:t>clauses techniques des prestations, le cas échéant</w:t>
      </w:r>
      <w:r w:rsidRPr="0046769F">
        <w:rPr>
          <w:rFonts w:ascii="Arial Narrow" w:eastAsia="Calibri" w:hAnsi="Arial Narrow"/>
          <w:sz w:val="24"/>
          <w:szCs w:val="24"/>
          <w:lang w:eastAsia="en-US"/>
        </w:rPr>
        <w:t xml:space="preserve"> ;  </w:t>
      </w:r>
    </w:p>
    <w:p w14:paraId="2B3243D2" w14:textId="77777777" w:rsidR="0046769F" w:rsidRPr="0046769F" w:rsidRDefault="0046769F" w:rsidP="0046769F">
      <w:pPr>
        <w:pStyle w:val="ListParagraph"/>
        <w:numPr>
          <w:ilvl w:val="0"/>
          <w:numId w:val="14"/>
        </w:numPr>
        <w:spacing w:after="60" w:line="360" w:lineRule="auto"/>
        <w:rPr>
          <w:rFonts w:ascii="Arial Narrow" w:hAnsi="Arial Narrow"/>
          <w:sz w:val="24"/>
          <w:szCs w:val="24"/>
        </w:rPr>
      </w:pPr>
      <w:r w:rsidRPr="0046769F">
        <w:rPr>
          <w:rFonts w:ascii="Arial Narrow" w:hAnsi="Arial Narrow"/>
          <w:sz w:val="24"/>
          <w:szCs w:val="24"/>
        </w:rPr>
        <w:t xml:space="preserve">Le Cahier des Clauses Administratives Particulières (CCAP) ; </w:t>
      </w:r>
    </w:p>
    <w:p w14:paraId="426093EC" w14:textId="77777777" w:rsidR="0046769F" w:rsidRPr="0046769F" w:rsidRDefault="0046769F" w:rsidP="0046769F">
      <w:pPr>
        <w:pStyle w:val="ListParagraph"/>
        <w:widowControl w:val="0"/>
        <w:numPr>
          <w:ilvl w:val="0"/>
          <w:numId w:val="14"/>
        </w:numPr>
        <w:autoSpaceDE w:val="0"/>
        <w:adjustRightInd w:val="0"/>
        <w:spacing w:after="60" w:line="360" w:lineRule="auto"/>
        <w:ind w:right="-34"/>
        <w:rPr>
          <w:rFonts w:ascii="Arial Narrow" w:hAnsi="Arial Narrow"/>
          <w:sz w:val="24"/>
          <w:szCs w:val="24"/>
        </w:rPr>
      </w:pPr>
      <w:r w:rsidRPr="0046769F">
        <w:rPr>
          <w:rFonts w:ascii="Arial Narrow" w:hAnsi="Arial Narrow"/>
          <w:sz w:val="24"/>
          <w:szCs w:val="24"/>
        </w:rPr>
        <w:t>Les termes de références (TDR) ou les clauses techniques ;</w:t>
      </w:r>
    </w:p>
    <w:p w14:paraId="0E17AD43" w14:textId="77777777" w:rsidR="0046769F" w:rsidRPr="0046769F" w:rsidRDefault="0046769F" w:rsidP="0046769F">
      <w:pPr>
        <w:pStyle w:val="ListParagraph"/>
        <w:widowControl w:val="0"/>
        <w:numPr>
          <w:ilvl w:val="0"/>
          <w:numId w:val="14"/>
        </w:numPr>
        <w:autoSpaceDE w:val="0"/>
        <w:adjustRightInd w:val="0"/>
        <w:spacing w:after="60" w:line="360" w:lineRule="auto"/>
        <w:ind w:right="94"/>
        <w:jc w:val="both"/>
        <w:rPr>
          <w:rFonts w:ascii="Arial Narrow" w:hAnsi="Arial Narrow"/>
          <w:b/>
          <w:sz w:val="24"/>
          <w:szCs w:val="24"/>
        </w:rPr>
      </w:pPr>
      <w:r w:rsidRPr="0046769F">
        <w:rPr>
          <w:rFonts w:ascii="Arial Narrow" w:hAnsi="Arial Narrow"/>
          <w:b/>
          <w:sz w:val="24"/>
          <w:szCs w:val="24"/>
        </w:rPr>
        <w:t>Les éléments propres à la détermination du montant du marché, tels que, par ordre de priorité : le détail ou le devis estimatif</w:t>
      </w:r>
      <w:r w:rsidRPr="0046769F">
        <w:rPr>
          <w:rFonts w:ascii="Arial Narrow" w:hAnsi="Arial Narrow"/>
          <w:b/>
          <w:spacing w:val="28"/>
          <w:sz w:val="24"/>
          <w:szCs w:val="24"/>
        </w:rPr>
        <w:t xml:space="preserve"> </w:t>
      </w:r>
      <w:r w:rsidRPr="0046769F">
        <w:rPr>
          <w:rFonts w:ascii="Arial Narrow" w:hAnsi="Arial Narrow"/>
          <w:b/>
          <w:sz w:val="24"/>
          <w:szCs w:val="24"/>
        </w:rPr>
        <w:t>; les bordereaux des prix unitaires ; l’état des prix forfaitaires ; la</w:t>
      </w:r>
      <w:r w:rsidRPr="0046769F">
        <w:rPr>
          <w:rFonts w:ascii="Arial Narrow" w:hAnsi="Arial Narrow"/>
          <w:b/>
          <w:spacing w:val="28"/>
          <w:sz w:val="24"/>
          <w:szCs w:val="24"/>
        </w:rPr>
        <w:t xml:space="preserve"> </w:t>
      </w:r>
      <w:r w:rsidRPr="0046769F">
        <w:rPr>
          <w:rFonts w:ascii="Arial Narrow" w:hAnsi="Arial Narrow"/>
          <w:b/>
          <w:sz w:val="24"/>
          <w:szCs w:val="24"/>
        </w:rPr>
        <w:t>décomposition</w:t>
      </w:r>
      <w:r w:rsidRPr="0046769F">
        <w:rPr>
          <w:rFonts w:ascii="Arial Narrow" w:hAnsi="Arial Narrow"/>
          <w:b/>
          <w:spacing w:val="28"/>
          <w:sz w:val="24"/>
          <w:szCs w:val="24"/>
        </w:rPr>
        <w:t xml:space="preserve"> </w:t>
      </w:r>
      <w:r w:rsidRPr="0046769F">
        <w:rPr>
          <w:rFonts w:ascii="Arial Narrow" w:hAnsi="Arial Narrow"/>
          <w:b/>
          <w:sz w:val="24"/>
          <w:szCs w:val="24"/>
        </w:rPr>
        <w:t>des</w:t>
      </w:r>
      <w:r w:rsidRPr="0046769F">
        <w:rPr>
          <w:rFonts w:ascii="Arial Narrow" w:hAnsi="Arial Narrow"/>
          <w:b/>
          <w:spacing w:val="28"/>
          <w:sz w:val="24"/>
          <w:szCs w:val="24"/>
        </w:rPr>
        <w:t xml:space="preserve"> </w:t>
      </w:r>
      <w:r w:rsidRPr="0046769F">
        <w:rPr>
          <w:rFonts w:ascii="Arial Narrow" w:hAnsi="Arial Narrow"/>
          <w:b/>
          <w:sz w:val="24"/>
          <w:szCs w:val="24"/>
        </w:rPr>
        <w:t>prix</w:t>
      </w:r>
      <w:r w:rsidRPr="0046769F">
        <w:rPr>
          <w:rFonts w:ascii="Arial Narrow" w:hAnsi="Arial Narrow"/>
          <w:b/>
          <w:spacing w:val="28"/>
          <w:sz w:val="24"/>
          <w:szCs w:val="24"/>
        </w:rPr>
        <w:t xml:space="preserve"> </w:t>
      </w:r>
      <w:r w:rsidRPr="0046769F">
        <w:rPr>
          <w:rFonts w:ascii="Arial Narrow" w:hAnsi="Arial Narrow"/>
          <w:b/>
          <w:sz w:val="24"/>
          <w:szCs w:val="24"/>
        </w:rPr>
        <w:t>forfaitaires et/ou</w:t>
      </w:r>
      <w:r w:rsidRPr="0046769F">
        <w:rPr>
          <w:rFonts w:ascii="Arial Narrow" w:hAnsi="Arial Narrow"/>
          <w:b/>
          <w:spacing w:val="6"/>
          <w:sz w:val="24"/>
          <w:szCs w:val="24"/>
        </w:rPr>
        <w:t xml:space="preserve"> </w:t>
      </w:r>
      <w:r w:rsidRPr="0046769F">
        <w:rPr>
          <w:rFonts w:ascii="Arial Narrow" w:hAnsi="Arial Narrow"/>
          <w:b/>
          <w:sz w:val="24"/>
          <w:szCs w:val="24"/>
        </w:rPr>
        <w:t>le</w:t>
      </w:r>
      <w:r w:rsidRPr="0046769F">
        <w:rPr>
          <w:rFonts w:ascii="Arial Narrow" w:hAnsi="Arial Narrow"/>
          <w:b/>
          <w:spacing w:val="6"/>
          <w:sz w:val="24"/>
          <w:szCs w:val="24"/>
        </w:rPr>
        <w:t xml:space="preserve"> </w:t>
      </w:r>
      <w:r w:rsidRPr="0046769F">
        <w:rPr>
          <w:rFonts w:ascii="Arial Narrow" w:hAnsi="Arial Narrow"/>
          <w:b/>
          <w:sz w:val="24"/>
          <w:szCs w:val="24"/>
        </w:rPr>
        <w:t>sous-détail</w:t>
      </w:r>
      <w:r w:rsidRPr="0046769F">
        <w:rPr>
          <w:rFonts w:ascii="Arial Narrow" w:hAnsi="Arial Narrow"/>
          <w:b/>
          <w:spacing w:val="6"/>
          <w:sz w:val="24"/>
          <w:szCs w:val="24"/>
        </w:rPr>
        <w:t xml:space="preserve"> </w:t>
      </w:r>
      <w:r w:rsidRPr="0046769F">
        <w:rPr>
          <w:rFonts w:ascii="Arial Narrow" w:hAnsi="Arial Narrow"/>
          <w:b/>
          <w:sz w:val="24"/>
          <w:szCs w:val="24"/>
        </w:rPr>
        <w:t>des</w:t>
      </w:r>
      <w:r w:rsidRPr="0046769F">
        <w:rPr>
          <w:rFonts w:ascii="Arial Narrow" w:hAnsi="Arial Narrow"/>
          <w:b/>
          <w:spacing w:val="6"/>
          <w:sz w:val="24"/>
          <w:szCs w:val="24"/>
        </w:rPr>
        <w:t xml:space="preserve"> </w:t>
      </w:r>
      <w:r w:rsidRPr="0046769F">
        <w:rPr>
          <w:rFonts w:ascii="Arial Narrow" w:hAnsi="Arial Narrow"/>
          <w:b/>
          <w:sz w:val="24"/>
          <w:szCs w:val="24"/>
        </w:rPr>
        <w:t>prix</w:t>
      </w:r>
      <w:r w:rsidRPr="0046769F">
        <w:rPr>
          <w:rFonts w:ascii="Arial Narrow" w:hAnsi="Arial Narrow"/>
          <w:b/>
          <w:spacing w:val="6"/>
          <w:sz w:val="24"/>
          <w:szCs w:val="24"/>
        </w:rPr>
        <w:t xml:space="preserve"> </w:t>
      </w:r>
      <w:r w:rsidRPr="0046769F">
        <w:rPr>
          <w:rFonts w:ascii="Arial Narrow" w:hAnsi="Arial Narrow"/>
          <w:b/>
          <w:sz w:val="24"/>
          <w:szCs w:val="24"/>
        </w:rPr>
        <w:t>unitaires</w:t>
      </w:r>
      <w:r w:rsidRPr="0046769F">
        <w:rPr>
          <w:rFonts w:ascii="Arial Narrow" w:hAnsi="Arial Narrow"/>
          <w:b/>
          <w:spacing w:val="6"/>
          <w:sz w:val="24"/>
          <w:szCs w:val="24"/>
        </w:rPr>
        <w:t xml:space="preserve"> </w:t>
      </w:r>
      <w:r w:rsidRPr="0046769F">
        <w:rPr>
          <w:rFonts w:ascii="Arial Narrow" w:hAnsi="Arial Narrow"/>
          <w:b/>
          <w:sz w:val="24"/>
          <w:szCs w:val="24"/>
        </w:rPr>
        <w:t>;</w:t>
      </w:r>
    </w:p>
    <w:p w14:paraId="3D5EA5BA" w14:textId="77777777" w:rsidR="0046769F" w:rsidRPr="0046769F" w:rsidRDefault="0046769F" w:rsidP="0046769F">
      <w:pPr>
        <w:pStyle w:val="ListParagraph"/>
        <w:widowControl w:val="0"/>
        <w:numPr>
          <w:ilvl w:val="0"/>
          <w:numId w:val="14"/>
        </w:numPr>
        <w:tabs>
          <w:tab w:val="left" w:pos="840"/>
          <w:tab w:val="left" w:pos="1780"/>
          <w:tab w:val="left" w:pos="2420"/>
          <w:tab w:val="left" w:pos="3520"/>
        </w:tabs>
        <w:autoSpaceDE w:val="0"/>
        <w:adjustRightInd w:val="0"/>
        <w:spacing w:after="60" w:line="360" w:lineRule="auto"/>
        <w:ind w:right="90"/>
        <w:jc w:val="both"/>
        <w:rPr>
          <w:rFonts w:ascii="Arial Narrow" w:hAnsi="Arial Narrow"/>
          <w:sz w:val="24"/>
          <w:szCs w:val="24"/>
        </w:rPr>
      </w:pPr>
      <w:r w:rsidRPr="0046769F">
        <w:rPr>
          <w:rFonts w:ascii="Arial Narrow" w:hAnsi="Arial Narrow"/>
          <w:spacing w:val="5"/>
          <w:sz w:val="24"/>
          <w:szCs w:val="24"/>
        </w:rPr>
        <w:t>L</w:t>
      </w:r>
      <w:r w:rsidRPr="0046769F">
        <w:rPr>
          <w:rFonts w:ascii="Arial Narrow" w:hAnsi="Arial Narrow"/>
          <w:sz w:val="24"/>
          <w:szCs w:val="24"/>
        </w:rPr>
        <w:t xml:space="preserve">e </w:t>
      </w:r>
      <w:r w:rsidRPr="0046769F">
        <w:rPr>
          <w:rFonts w:ascii="Arial Narrow" w:hAnsi="Arial Narrow"/>
          <w:spacing w:val="5"/>
          <w:sz w:val="24"/>
          <w:szCs w:val="24"/>
        </w:rPr>
        <w:t>Cahie</w:t>
      </w:r>
      <w:r w:rsidRPr="0046769F">
        <w:rPr>
          <w:rFonts w:ascii="Arial Narrow" w:hAnsi="Arial Narrow"/>
          <w:sz w:val="24"/>
          <w:szCs w:val="24"/>
        </w:rPr>
        <w:t xml:space="preserve">r </w:t>
      </w:r>
      <w:r w:rsidRPr="0046769F">
        <w:rPr>
          <w:rFonts w:ascii="Arial Narrow" w:hAnsi="Arial Narrow"/>
          <w:spacing w:val="5"/>
          <w:sz w:val="24"/>
          <w:szCs w:val="24"/>
        </w:rPr>
        <w:t>de</w:t>
      </w:r>
      <w:r w:rsidRPr="0046769F">
        <w:rPr>
          <w:rFonts w:ascii="Arial Narrow" w:hAnsi="Arial Narrow"/>
          <w:sz w:val="24"/>
          <w:szCs w:val="24"/>
        </w:rPr>
        <w:t xml:space="preserve">s </w:t>
      </w:r>
      <w:r w:rsidRPr="0046769F">
        <w:rPr>
          <w:rFonts w:ascii="Arial Narrow" w:hAnsi="Arial Narrow"/>
          <w:spacing w:val="5"/>
          <w:sz w:val="24"/>
          <w:szCs w:val="24"/>
        </w:rPr>
        <w:t>Clause</w:t>
      </w:r>
      <w:r w:rsidRPr="0046769F">
        <w:rPr>
          <w:rFonts w:ascii="Arial Narrow" w:hAnsi="Arial Narrow"/>
          <w:sz w:val="24"/>
          <w:szCs w:val="24"/>
        </w:rPr>
        <w:t xml:space="preserve">s </w:t>
      </w:r>
      <w:r w:rsidRPr="0046769F">
        <w:rPr>
          <w:rFonts w:ascii="Arial Narrow" w:hAnsi="Arial Narrow"/>
          <w:spacing w:val="5"/>
          <w:sz w:val="24"/>
          <w:szCs w:val="24"/>
        </w:rPr>
        <w:t xml:space="preserve">Administratives </w:t>
      </w:r>
      <w:r w:rsidRPr="0046769F">
        <w:rPr>
          <w:rFonts w:ascii="Arial Narrow" w:hAnsi="Arial Narrow"/>
          <w:spacing w:val="1"/>
          <w:sz w:val="24"/>
          <w:szCs w:val="24"/>
        </w:rPr>
        <w:t>Générale</w:t>
      </w:r>
      <w:r w:rsidRPr="0046769F">
        <w:rPr>
          <w:rFonts w:ascii="Arial Narrow" w:hAnsi="Arial Narrow"/>
          <w:sz w:val="24"/>
          <w:szCs w:val="24"/>
        </w:rPr>
        <w:t xml:space="preserve">s </w:t>
      </w:r>
      <w:r w:rsidRPr="0046769F">
        <w:rPr>
          <w:rFonts w:ascii="Arial Narrow" w:hAnsi="Arial Narrow"/>
          <w:spacing w:val="1"/>
          <w:sz w:val="24"/>
          <w:szCs w:val="24"/>
        </w:rPr>
        <w:t>(CCAG</w:t>
      </w:r>
      <w:r w:rsidRPr="0046769F">
        <w:rPr>
          <w:rFonts w:ascii="Arial Narrow" w:hAnsi="Arial Narrow"/>
          <w:sz w:val="24"/>
          <w:szCs w:val="24"/>
        </w:rPr>
        <w:t xml:space="preserve">) </w:t>
      </w:r>
      <w:r w:rsidRPr="0046769F">
        <w:rPr>
          <w:rFonts w:ascii="Arial Narrow" w:hAnsi="Arial Narrow"/>
          <w:spacing w:val="1"/>
          <w:sz w:val="24"/>
          <w:szCs w:val="24"/>
        </w:rPr>
        <w:t>applicable</w:t>
      </w:r>
      <w:r w:rsidRPr="0046769F">
        <w:rPr>
          <w:rFonts w:ascii="Arial Narrow" w:hAnsi="Arial Narrow"/>
          <w:sz w:val="24"/>
          <w:szCs w:val="24"/>
        </w:rPr>
        <w:t xml:space="preserve">s </w:t>
      </w:r>
      <w:r w:rsidRPr="0046769F">
        <w:rPr>
          <w:rFonts w:ascii="Arial Narrow" w:hAnsi="Arial Narrow"/>
          <w:spacing w:val="1"/>
          <w:sz w:val="24"/>
          <w:szCs w:val="24"/>
        </w:rPr>
        <w:t>au</w:t>
      </w:r>
      <w:r w:rsidRPr="0046769F">
        <w:rPr>
          <w:rFonts w:ascii="Arial Narrow" w:hAnsi="Arial Narrow"/>
          <w:sz w:val="24"/>
          <w:szCs w:val="24"/>
        </w:rPr>
        <w:t xml:space="preserve">x </w:t>
      </w:r>
      <w:r w:rsidRPr="0046769F">
        <w:rPr>
          <w:rFonts w:ascii="Arial Narrow" w:hAnsi="Arial Narrow"/>
          <w:spacing w:val="1"/>
          <w:sz w:val="24"/>
          <w:szCs w:val="24"/>
        </w:rPr>
        <w:t xml:space="preserve">marchés </w:t>
      </w:r>
      <w:r w:rsidRPr="0046769F">
        <w:rPr>
          <w:rFonts w:ascii="Arial Narrow" w:hAnsi="Arial Narrow"/>
          <w:sz w:val="24"/>
          <w:szCs w:val="24"/>
        </w:rPr>
        <w:t>publics</w:t>
      </w:r>
      <w:r w:rsidRPr="0046769F">
        <w:rPr>
          <w:rFonts w:ascii="Arial Narrow" w:hAnsi="Arial Narrow"/>
          <w:spacing w:val="16"/>
          <w:sz w:val="24"/>
          <w:szCs w:val="24"/>
        </w:rPr>
        <w:t xml:space="preserve"> </w:t>
      </w:r>
      <w:r w:rsidRPr="0046769F">
        <w:rPr>
          <w:rFonts w:ascii="Arial Narrow" w:hAnsi="Arial Narrow"/>
          <w:sz w:val="24"/>
          <w:szCs w:val="24"/>
        </w:rPr>
        <w:t xml:space="preserve">de services et </w:t>
      </w:r>
      <w:r w:rsidRPr="0046769F">
        <w:rPr>
          <w:rFonts w:ascii="Arial Narrow" w:hAnsi="Arial Narrow"/>
          <w:spacing w:val="16"/>
          <w:sz w:val="24"/>
          <w:szCs w:val="24"/>
        </w:rPr>
        <w:t xml:space="preserve">de </w:t>
      </w:r>
      <w:r w:rsidRPr="0046769F">
        <w:rPr>
          <w:rFonts w:ascii="Arial Narrow" w:hAnsi="Arial Narrow"/>
          <w:sz w:val="24"/>
          <w:szCs w:val="24"/>
        </w:rPr>
        <w:t>prestations intellectuelles mis</w:t>
      </w:r>
      <w:r w:rsidRPr="0046769F">
        <w:rPr>
          <w:rFonts w:ascii="Arial Narrow" w:hAnsi="Arial Narrow"/>
          <w:spacing w:val="16"/>
          <w:sz w:val="24"/>
          <w:szCs w:val="24"/>
        </w:rPr>
        <w:t xml:space="preserve"> </w:t>
      </w:r>
      <w:r w:rsidRPr="0046769F">
        <w:rPr>
          <w:rFonts w:ascii="Arial Narrow" w:hAnsi="Arial Narrow"/>
          <w:sz w:val="24"/>
          <w:szCs w:val="24"/>
        </w:rPr>
        <w:t>en</w:t>
      </w:r>
      <w:r w:rsidRPr="0046769F">
        <w:rPr>
          <w:rFonts w:ascii="Arial Narrow" w:hAnsi="Arial Narrow"/>
          <w:spacing w:val="16"/>
          <w:sz w:val="24"/>
          <w:szCs w:val="24"/>
        </w:rPr>
        <w:t xml:space="preserve"> </w:t>
      </w:r>
      <w:r w:rsidRPr="0046769F">
        <w:rPr>
          <w:rFonts w:ascii="Arial Narrow" w:hAnsi="Arial Narrow"/>
          <w:sz w:val="24"/>
          <w:szCs w:val="24"/>
        </w:rPr>
        <w:t>vigueur</w:t>
      </w:r>
      <w:r w:rsidRPr="0046769F">
        <w:rPr>
          <w:rFonts w:ascii="Arial Narrow" w:hAnsi="Arial Narrow"/>
          <w:spacing w:val="16"/>
          <w:sz w:val="24"/>
          <w:szCs w:val="24"/>
        </w:rPr>
        <w:t xml:space="preserve"> </w:t>
      </w:r>
      <w:r w:rsidRPr="0046769F">
        <w:rPr>
          <w:rFonts w:ascii="Arial Narrow" w:hAnsi="Arial Narrow"/>
          <w:sz w:val="24"/>
          <w:szCs w:val="24"/>
        </w:rPr>
        <w:t>par</w:t>
      </w:r>
      <w:r w:rsidRPr="0046769F">
        <w:rPr>
          <w:rFonts w:ascii="Arial Narrow" w:hAnsi="Arial Narrow"/>
          <w:spacing w:val="16"/>
          <w:sz w:val="24"/>
          <w:szCs w:val="24"/>
        </w:rPr>
        <w:t xml:space="preserve"> </w:t>
      </w:r>
      <w:r w:rsidRPr="0046769F">
        <w:rPr>
          <w:rFonts w:ascii="Arial Narrow" w:hAnsi="Arial Narrow"/>
          <w:sz w:val="24"/>
          <w:szCs w:val="24"/>
        </w:rPr>
        <w:t>arrêté […à renseigner…] ;</w:t>
      </w:r>
    </w:p>
    <w:p w14:paraId="7308A7DC" w14:textId="77777777" w:rsidR="0046769F" w:rsidRPr="0046769F" w:rsidRDefault="0046769F" w:rsidP="0046769F">
      <w:pPr>
        <w:pStyle w:val="ListParagraph"/>
        <w:numPr>
          <w:ilvl w:val="0"/>
          <w:numId w:val="14"/>
        </w:numPr>
        <w:spacing w:after="60" w:line="360" w:lineRule="auto"/>
        <w:rPr>
          <w:rFonts w:ascii="Arial Narrow" w:hAnsi="Arial Narrow"/>
          <w:sz w:val="24"/>
          <w:szCs w:val="24"/>
        </w:rPr>
      </w:pPr>
      <w:r w:rsidRPr="0046769F">
        <w:rPr>
          <w:rFonts w:ascii="Arial Narrow" w:hAnsi="Arial Narrow"/>
          <w:sz w:val="24"/>
          <w:szCs w:val="24"/>
        </w:rPr>
        <w:t>Le ou les Cahiers des Clauses Techniques Générales (CCTG) applicables aux prestations faisant</w:t>
      </w:r>
      <w:r w:rsidRPr="0046769F">
        <w:rPr>
          <w:rFonts w:ascii="Arial Narrow" w:hAnsi="Arial Narrow"/>
          <w:spacing w:val="23"/>
          <w:sz w:val="24"/>
          <w:szCs w:val="24"/>
        </w:rPr>
        <w:t xml:space="preserve"> </w:t>
      </w:r>
      <w:r w:rsidRPr="0046769F">
        <w:rPr>
          <w:rFonts w:ascii="Arial Narrow" w:hAnsi="Arial Narrow"/>
          <w:sz w:val="24"/>
          <w:szCs w:val="24"/>
        </w:rPr>
        <w:t>l’objet</w:t>
      </w:r>
      <w:r w:rsidRPr="0046769F">
        <w:rPr>
          <w:rFonts w:ascii="Arial Narrow" w:hAnsi="Arial Narrow"/>
          <w:spacing w:val="23"/>
          <w:sz w:val="24"/>
          <w:szCs w:val="24"/>
        </w:rPr>
        <w:t xml:space="preserve"> </w:t>
      </w:r>
      <w:r w:rsidRPr="0046769F">
        <w:rPr>
          <w:rFonts w:ascii="Arial Narrow" w:hAnsi="Arial Narrow"/>
          <w:sz w:val="24"/>
          <w:szCs w:val="24"/>
        </w:rPr>
        <w:t>du</w:t>
      </w:r>
      <w:r w:rsidRPr="0046769F">
        <w:rPr>
          <w:rFonts w:ascii="Arial Narrow" w:hAnsi="Arial Narrow"/>
          <w:spacing w:val="23"/>
          <w:sz w:val="24"/>
          <w:szCs w:val="24"/>
        </w:rPr>
        <w:t xml:space="preserve"> </w:t>
      </w:r>
      <w:r w:rsidRPr="0046769F">
        <w:rPr>
          <w:rFonts w:ascii="Arial Narrow" w:hAnsi="Arial Narrow"/>
          <w:sz w:val="24"/>
          <w:szCs w:val="24"/>
        </w:rPr>
        <w:t>marché.</w:t>
      </w:r>
      <w:r w:rsidRPr="0046769F">
        <w:rPr>
          <w:rFonts w:ascii="Arial Narrow" w:hAnsi="Arial Narrow"/>
          <w:spacing w:val="23"/>
          <w:sz w:val="24"/>
          <w:szCs w:val="24"/>
        </w:rPr>
        <w:t xml:space="preserve"> </w:t>
      </w:r>
      <w:r w:rsidRPr="0046769F">
        <w:rPr>
          <w:rFonts w:ascii="Arial Narrow" w:hAnsi="Arial Narrow"/>
          <w:i/>
          <w:iCs/>
          <w:sz w:val="24"/>
          <w:szCs w:val="24"/>
        </w:rPr>
        <w:t>[Insérer</w:t>
      </w:r>
      <w:r w:rsidRPr="0046769F">
        <w:rPr>
          <w:rFonts w:ascii="Arial Narrow" w:hAnsi="Arial Narrow"/>
          <w:i/>
          <w:iCs/>
          <w:spacing w:val="19"/>
          <w:sz w:val="24"/>
          <w:szCs w:val="24"/>
        </w:rPr>
        <w:t xml:space="preserve"> </w:t>
      </w:r>
      <w:r w:rsidRPr="0046769F">
        <w:rPr>
          <w:rFonts w:ascii="Arial Narrow" w:hAnsi="Arial Narrow"/>
          <w:i/>
          <w:iCs/>
          <w:sz w:val="24"/>
          <w:szCs w:val="24"/>
        </w:rPr>
        <w:t>et</w:t>
      </w:r>
      <w:r w:rsidRPr="0046769F">
        <w:rPr>
          <w:rFonts w:ascii="Arial Narrow" w:hAnsi="Arial Narrow"/>
          <w:i/>
          <w:iCs/>
          <w:spacing w:val="19"/>
          <w:sz w:val="24"/>
          <w:szCs w:val="24"/>
        </w:rPr>
        <w:t xml:space="preserve"> </w:t>
      </w:r>
      <w:r w:rsidRPr="0046769F">
        <w:rPr>
          <w:rFonts w:ascii="Arial Narrow" w:hAnsi="Arial Narrow"/>
          <w:i/>
          <w:iCs/>
          <w:sz w:val="24"/>
          <w:szCs w:val="24"/>
        </w:rPr>
        <w:t>indiquer,</w:t>
      </w:r>
      <w:r w:rsidRPr="0046769F">
        <w:rPr>
          <w:rFonts w:ascii="Arial Narrow" w:hAnsi="Arial Narrow"/>
          <w:i/>
          <w:iCs/>
          <w:spacing w:val="19"/>
          <w:sz w:val="24"/>
          <w:szCs w:val="24"/>
        </w:rPr>
        <w:t xml:space="preserve"> </w:t>
      </w:r>
      <w:r w:rsidRPr="0046769F">
        <w:rPr>
          <w:rFonts w:ascii="Arial Narrow" w:hAnsi="Arial Narrow"/>
          <w:i/>
          <w:iCs/>
          <w:sz w:val="24"/>
          <w:szCs w:val="24"/>
        </w:rPr>
        <w:t>le</w:t>
      </w:r>
      <w:r w:rsidRPr="0046769F">
        <w:rPr>
          <w:rFonts w:ascii="Arial Narrow" w:hAnsi="Arial Narrow"/>
          <w:i/>
          <w:iCs/>
          <w:spacing w:val="19"/>
          <w:sz w:val="24"/>
          <w:szCs w:val="24"/>
        </w:rPr>
        <w:t xml:space="preserve"> </w:t>
      </w:r>
      <w:r w:rsidRPr="0046769F">
        <w:rPr>
          <w:rFonts w:ascii="Arial Narrow" w:hAnsi="Arial Narrow"/>
          <w:i/>
          <w:iCs/>
          <w:sz w:val="24"/>
          <w:szCs w:val="24"/>
        </w:rPr>
        <w:t>cas échéant,</w:t>
      </w:r>
      <w:r w:rsidRPr="0046769F">
        <w:rPr>
          <w:rFonts w:ascii="Arial Narrow" w:hAnsi="Arial Narrow"/>
          <w:i/>
          <w:iCs/>
          <w:spacing w:val="5"/>
          <w:sz w:val="24"/>
          <w:szCs w:val="24"/>
        </w:rPr>
        <w:t xml:space="preserve"> </w:t>
      </w:r>
      <w:r w:rsidRPr="0046769F">
        <w:rPr>
          <w:rFonts w:ascii="Arial Narrow" w:hAnsi="Arial Narrow"/>
          <w:i/>
          <w:iCs/>
          <w:sz w:val="24"/>
          <w:szCs w:val="24"/>
        </w:rPr>
        <w:t>les</w:t>
      </w:r>
      <w:r w:rsidRPr="0046769F">
        <w:rPr>
          <w:rFonts w:ascii="Arial Narrow" w:hAnsi="Arial Narrow"/>
          <w:i/>
          <w:iCs/>
          <w:spacing w:val="5"/>
          <w:sz w:val="24"/>
          <w:szCs w:val="24"/>
        </w:rPr>
        <w:t xml:space="preserve"> </w:t>
      </w:r>
      <w:r w:rsidRPr="0046769F">
        <w:rPr>
          <w:rFonts w:ascii="Arial Narrow" w:hAnsi="Arial Narrow"/>
          <w:i/>
          <w:iCs/>
          <w:sz w:val="24"/>
          <w:szCs w:val="24"/>
        </w:rPr>
        <w:t>noms</w:t>
      </w:r>
      <w:r w:rsidRPr="0046769F">
        <w:rPr>
          <w:rFonts w:ascii="Arial Narrow" w:hAnsi="Arial Narrow"/>
          <w:i/>
          <w:iCs/>
          <w:spacing w:val="5"/>
          <w:sz w:val="24"/>
          <w:szCs w:val="24"/>
        </w:rPr>
        <w:t xml:space="preserve"> </w:t>
      </w:r>
      <w:r w:rsidRPr="0046769F">
        <w:rPr>
          <w:rFonts w:ascii="Arial Narrow" w:hAnsi="Arial Narrow"/>
          <w:i/>
          <w:iCs/>
          <w:sz w:val="24"/>
          <w:szCs w:val="24"/>
        </w:rPr>
        <w:t>et</w:t>
      </w:r>
      <w:r w:rsidRPr="0046769F">
        <w:rPr>
          <w:rFonts w:ascii="Arial Narrow" w:hAnsi="Arial Narrow"/>
          <w:i/>
          <w:iCs/>
          <w:spacing w:val="5"/>
          <w:sz w:val="24"/>
          <w:szCs w:val="24"/>
        </w:rPr>
        <w:t xml:space="preserve"> </w:t>
      </w:r>
      <w:r w:rsidRPr="0046769F">
        <w:rPr>
          <w:rFonts w:ascii="Arial Narrow" w:hAnsi="Arial Narrow"/>
          <w:i/>
          <w:iCs/>
          <w:sz w:val="24"/>
          <w:szCs w:val="24"/>
        </w:rPr>
        <w:t>références] ;</w:t>
      </w:r>
    </w:p>
    <w:p w14:paraId="2E1C9437" w14:textId="77777777" w:rsidR="0046769F" w:rsidRPr="0046769F" w:rsidRDefault="0046769F" w:rsidP="0046769F">
      <w:pPr>
        <w:pStyle w:val="ListParagraph"/>
        <w:widowControl w:val="0"/>
        <w:numPr>
          <w:ilvl w:val="0"/>
          <w:numId w:val="14"/>
        </w:numPr>
        <w:autoSpaceDE w:val="0"/>
        <w:adjustRightInd w:val="0"/>
        <w:spacing w:after="60" w:line="360" w:lineRule="auto"/>
        <w:ind w:right="-35"/>
        <w:rPr>
          <w:rFonts w:ascii="Arial Narrow" w:hAnsi="Arial Narrow"/>
          <w:sz w:val="24"/>
          <w:szCs w:val="24"/>
        </w:rPr>
      </w:pPr>
      <w:r w:rsidRPr="0046769F">
        <w:rPr>
          <w:rFonts w:ascii="Arial Narrow" w:hAnsi="Arial Narrow"/>
          <w:sz w:val="24"/>
          <w:szCs w:val="24"/>
        </w:rPr>
        <w:t xml:space="preserve">Le projet/programme d’exécution ou plan d’action, etc. </w:t>
      </w:r>
      <w:r w:rsidRPr="0046769F">
        <w:rPr>
          <w:rFonts w:ascii="Arial Narrow" w:hAnsi="Arial Narrow"/>
          <w:i/>
          <w:iCs/>
          <w:sz w:val="24"/>
          <w:szCs w:val="24"/>
        </w:rPr>
        <w:t>[Insérer et indiquer, le cas échéant,</w:t>
      </w:r>
      <w:r w:rsidRPr="0046769F">
        <w:rPr>
          <w:rFonts w:ascii="Arial Narrow" w:hAnsi="Arial Narrow"/>
          <w:i/>
          <w:iCs/>
          <w:spacing w:val="5"/>
          <w:sz w:val="24"/>
          <w:szCs w:val="24"/>
        </w:rPr>
        <w:t xml:space="preserve"> </w:t>
      </w:r>
      <w:r w:rsidRPr="0046769F">
        <w:rPr>
          <w:rFonts w:ascii="Arial Narrow" w:hAnsi="Arial Narrow"/>
          <w:i/>
          <w:iCs/>
          <w:sz w:val="24"/>
          <w:szCs w:val="24"/>
        </w:rPr>
        <w:t>les</w:t>
      </w:r>
      <w:r w:rsidRPr="0046769F">
        <w:rPr>
          <w:rFonts w:ascii="Arial Narrow" w:hAnsi="Arial Narrow"/>
          <w:i/>
          <w:iCs/>
          <w:spacing w:val="5"/>
          <w:sz w:val="24"/>
          <w:szCs w:val="24"/>
        </w:rPr>
        <w:t xml:space="preserve"> </w:t>
      </w:r>
      <w:r w:rsidRPr="0046769F">
        <w:rPr>
          <w:rFonts w:ascii="Arial Narrow" w:hAnsi="Arial Narrow"/>
          <w:i/>
          <w:iCs/>
          <w:sz w:val="24"/>
          <w:szCs w:val="24"/>
        </w:rPr>
        <w:t>noms</w:t>
      </w:r>
      <w:r w:rsidRPr="0046769F">
        <w:rPr>
          <w:rFonts w:ascii="Arial Narrow" w:hAnsi="Arial Narrow"/>
          <w:i/>
          <w:iCs/>
          <w:spacing w:val="5"/>
          <w:sz w:val="24"/>
          <w:szCs w:val="24"/>
        </w:rPr>
        <w:t xml:space="preserve"> </w:t>
      </w:r>
      <w:r w:rsidRPr="0046769F">
        <w:rPr>
          <w:rFonts w:ascii="Arial Narrow" w:hAnsi="Arial Narrow"/>
          <w:i/>
          <w:iCs/>
          <w:sz w:val="24"/>
          <w:szCs w:val="24"/>
        </w:rPr>
        <w:t>et</w:t>
      </w:r>
      <w:r w:rsidRPr="0046769F">
        <w:rPr>
          <w:rFonts w:ascii="Arial Narrow" w:hAnsi="Arial Narrow"/>
          <w:i/>
          <w:iCs/>
          <w:spacing w:val="5"/>
          <w:sz w:val="24"/>
          <w:szCs w:val="24"/>
        </w:rPr>
        <w:t xml:space="preserve"> </w:t>
      </w:r>
      <w:r w:rsidRPr="0046769F">
        <w:rPr>
          <w:rFonts w:ascii="Arial Narrow" w:hAnsi="Arial Narrow"/>
          <w:i/>
          <w:iCs/>
          <w:sz w:val="24"/>
          <w:szCs w:val="24"/>
        </w:rPr>
        <w:t>références]</w:t>
      </w:r>
      <w:r w:rsidRPr="0046769F">
        <w:rPr>
          <w:rFonts w:ascii="Arial Narrow" w:hAnsi="Arial Narrow"/>
          <w:i/>
          <w:iCs/>
          <w:spacing w:val="5"/>
          <w:sz w:val="24"/>
          <w:szCs w:val="24"/>
        </w:rPr>
        <w:t xml:space="preserve"> </w:t>
      </w:r>
      <w:r w:rsidRPr="0046769F">
        <w:rPr>
          <w:rFonts w:ascii="Arial Narrow" w:hAnsi="Arial Narrow"/>
          <w:i/>
          <w:iCs/>
          <w:sz w:val="24"/>
          <w:szCs w:val="24"/>
        </w:rPr>
        <w:t xml:space="preserve">; </w:t>
      </w:r>
    </w:p>
    <w:p w14:paraId="196ECE09" w14:textId="77777777" w:rsidR="0046769F" w:rsidRPr="0046769F" w:rsidRDefault="0046769F" w:rsidP="0046769F">
      <w:pPr>
        <w:pStyle w:val="ListParagraph"/>
        <w:widowControl w:val="0"/>
        <w:numPr>
          <w:ilvl w:val="0"/>
          <w:numId w:val="14"/>
        </w:numPr>
        <w:suppressAutoHyphens w:val="0"/>
        <w:autoSpaceDE w:val="0"/>
        <w:spacing w:after="60" w:line="360" w:lineRule="auto"/>
        <w:jc w:val="both"/>
        <w:textAlignment w:val="auto"/>
        <w:rPr>
          <w:rFonts w:ascii="Arial Narrow" w:hAnsi="Arial Narrow"/>
          <w:sz w:val="24"/>
          <w:szCs w:val="24"/>
          <w:lang w:val="fr-CM"/>
        </w:rPr>
      </w:pPr>
      <w:r w:rsidRPr="0046769F">
        <w:rPr>
          <w:rFonts w:ascii="Arial Narrow" w:hAnsi="Arial Narrow"/>
          <w:sz w:val="24"/>
          <w:szCs w:val="24"/>
          <w:lang w:val="fr-CM"/>
        </w:rPr>
        <w:t xml:space="preserve">Tout autre document </w:t>
      </w:r>
      <w:proofErr w:type="gramStart"/>
      <w:r w:rsidRPr="0046769F">
        <w:rPr>
          <w:rFonts w:ascii="Arial Narrow" w:hAnsi="Arial Narrow"/>
          <w:sz w:val="24"/>
          <w:szCs w:val="24"/>
          <w:lang w:val="fr-CM"/>
        </w:rPr>
        <w:t>utile:</w:t>
      </w:r>
      <w:proofErr w:type="gramEnd"/>
      <w:r w:rsidRPr="0046769F">
        <w:rPr>
          <w:rFonts w:ascii="Arial Narrow" w:hAnsi="Arial Narrow"/>
          <w:sz w:val="24"/>
          <w:szCs w:val="24"/>
          <w:lang w:val="fr-CM"/>
        </w:rPr>
        <w:t xml:space="preserve"> les Procès-Verbaux (PV) de négociation, les Plans, les Stratégies de gestion et Plans de mise en œuvre Environnemental Social, Hygiène et Sécurité (ESHS), le Code de Conduite ESHS, l’analyse de la valeur du projet le cas échéant, etc.</w:t>
      </w:r>
    </w:p>
    <w:p w14:paraId="4AE2F0C2" w14:textId="77777777" w:rsidR="0046769F" w:rsidRPr="0046769F" w:rsidRDefault="0046769F" w:rsidP="0046769F">
      <w:pPr>
        <w:pStyle w:val="ListParagraph"/>
        <w:widowControl w:val="0"/>
        <w:numPr>
          <w:ilvl w:val="0"/>
          <w:numId w:val="14"/>
        </w:numPr>
        <w:autoSpaceDE w:val="0"/>
        <w:adjustRightInd w:val="0"/>
        <w:spacing w:after="60" w:line="360" w:lineRule="auto"/>
        <w:ind w:right="-20"/>
        <w:rPr>
          <w:rFonts w:ascii="Arial Narrow" w:hAnsi="Arial Narrow"/>
          <w:sz w:val="24"/>
          <w:szCs w:val="24"/>
        </w:rPr>
      </w:pPr>
      <w:r w:rsidRPr="0046769F">
        <w:rPr>
          <w:rFonts w:ascii="Arial Narrow" w:hAnsi="Arial Narrow"/>
          <w:sz w:val="24"/>
          <w:szCs w:val="24"/>
        </w:rPr>
        <w:t>La charte d’intégrité ;</w:t>
      </w:r>
    </w:p>
    <w:p w14:paraId="7F3B12DF" w14:textId="77777777" w:rsidR="0046769F" w:rsidRPr="0046769F" w:rsidRDefault="0046769F" w:rsidP="0046769F">
      <w:pPr>
        <w:pStyle w:val="ListParagraph"/>
        <w:widowControl w:val="0"/>
        <w:numPr>
          <w:ilvl w:val="0"/>
          <w:numId w:val="14"/>
        </w:numPr>
        <w:autoSpaceDE w:val="0"/>
        <w:adjustRightInd w:val="0"/>
        <w:spacing w:after="60" w:line="360" w:lineRule="auto"/>
        <w:ind w:right="-20"/>
        <w:rPr>
          <w:rFonts w:ascii="Arial Narrow" w:hAnsi="Arial Narrow"/>
          <w:sz w:val="24"/>
          <w:szCs w:val="24"/>
        </w:rPr>
      </w:pPr>
      <w:r w:rsidRPr="0046769F">
        <w:rPr>
          <w:rFonts w:ascii="Arial Narrow" w:hAnsi="Arial Narrow"/>
          <w:sz w:val="24"/>
          <w:szCs w:val="24"/>
        </w:rPr>
        <w:t>La déclaration d’engagement social et environnemental</w:t>
      </w:r>
    </w:p>
    <w:p w14:paraId="184FF165" w14:textId="77777777" w:rsidR="0046769F" w:rsidRPr="0046769F" w:rsidRDefault="0046769F" w:rsidP="0046769F">
      <w:pPr>
        <w:pStyle w:val="CCAPARTICLE"/>
        <w:numPr>
          <w:ilvl w:val="0"/>
          <w:numId w:val="0"/>
        </w:numPr>
        <w:ind w:left="1418" w:hanging="1418"/>
        <w:rPr>
          <w:rFonts w:ascii="Arial Narrow" w:hAnsi="Arial Narrow"/>
        </w:rPr>
      </w:pPr>
      <w:bookmarkStart w:id="76" w:name="_Toc157687102"/>
      <w:r w:rsidRPr="0046769F">
        <w:rPr>
          <w:rFonts w:ascii="Arial Narrow" w:hAnsi="Arial Narrow"/>
        </w:rPr>
        <w:t>Article 6</w:t>
      </w:r>
      <w:r w:rsidRPr="0046769F">
        <w:rPr>
          <w:rFonts w:ascii="Arial Narrow" w:hAnsi="Arial Narrow"/>
          <w:spacing w:val="6"/>
        </w:rPr>
        <w:t xml:space="preserve"> </w:t>
      </w:r>
      <w:r w:rsidRPr="0046769F">
        <w:rPr>
          <w:rFonts w:ascii="Arial Narrow" w:hAnsi="Arial Narrow"/>
        </w:rPr>
        <w:t>:</w:t>
      </w:r>
      <w:r w:rsidRPr="0046769F">
        <w:rPr>
          <w:rFonts w:ascii="Arial Narrow" w:hAnsi="Arial Narrow"/>
          <w:spacing w:val="-9"/>
        </w:rPr>
        <w:t xml:space="preserve"> </w:t>
      </w:r>
      <w:r w:rsidRPr="0046769F">
        <w:rPr>
          <w:rFonts w:ascii="Arial Narrow" w:hAnsi="Arial Narrow"/>
        </w:rPr>
        <w:t>Textes</w:t>
      </w:r>
      <w:r w:rsidRPr="0046769F">
        <w:rPr>
          <w:rFonts w:ascii="Arial Narrow" w:hAnsi="Arial Narrow"/>
          <w:spacing w:val="6"/>
        </w:rPr>
        <w:t xml:space="preserve"> </w:t>
      </w:r>
      <w:r w:rsidRPr="0046769F">
        <w:rPr>
          <w:rFonts w:ascii="Arial Narrow" w:hAnsi="Arial Narrow"/>
        </w:rPr>
        <w:t>généraux</w:t>
      </w:r>
      <w:r w:rsidRPr="0046769F">
        <w:rPr>
          <w:rFonts w:ascii="Arial Narrow" w:hAnsi="Arial Narrow"/>
          <w:spacing w:val="6"/>
        </w:rPr>
        <w:t xml:space="preserve"> </w:t>
      </w:r>
      <w:r w:rsidRPr="0046769F">
        <w:rPr>
          <w:rFonts w:ascii="Arial Narrow" w:hAnsi="Arial Narrow"/>
        </w:rPr>
        <w:t>applicables</w:t>
      </w:r>
      <w:bookmarkEnd w:id="76"/>
    </w:p>
    <w:p w14:paraId="4DEC773F" w14:textId="77777777" w:rsidR="0046769F" w:rsidRPr="0046769F" w:rsidRDefault="0046769F" w:rsidP="0046769F">
      <w:pPr>
        <w:widowControl w:val="0"/>
        <w:autoSpaceDE w:val="0"/>
        <w:adjustRightInd w:val="0"/>
        <w:spacing w:after="60" w:line="360" w:lineRule="auto"/>
        <w:ind w:left="114" w:right="-144"/>
        <w:rPr>
          <w:rFonts w:ascii="Arial Narrow" w:hAnsi="Arial Narrow"/>
          <w:sz w:val="24"/>
          <w:szCs w:val="24"/>
        </w:rPr>
      </w:pPr>
      <w:r w:rsidRPr="0046769F">
        <w:rPr>
          <w:rFonts w:ascii="Arial Narrow" w:hAnsi="Arial Narrow"/>
          <w:sz w:val="24"/>
          <w:szCs w:val="24"/>
        </w:rPr>
        <w:t>Le</w:t>
      </w:r>
      <w:r w:rsidRPr="0046769F">
        <w:rPr>
          <w:rFonts w:ascii="Arial Narrow" w:hAnsi="Arial Narrow"/>
          <w:spacing w:val="14"/>
          <w:sz w:val="24"/>
          <w:szCs w:val="24"/>
        </w:rPr>
        <w:t xml:space="preserve"> </w:t>
      </w:r>
      <w:r w:rsidRPr="0046769F">
        <w:rPr>
          <w:rFonts w:ascii="Arial Narrow" w:hAnsi="Arial Narrow"/>
          <w:sz w:val="24"/>
          <w:szCs w:val="24"/>
        </w:rPr>
        <w:t>présent</w:t>
      </w:r>
      <w:r w:rsidRPr="0046769F">
        <w:rPr>
          <w:rFonts w:ascii="Arial Narrow" w:hAnsi="Arial Narrow"/>
          <w:spacing w:val="14"/>
          <w:sz w:val="24"/>
          <w:szCs w:val="24"/>
        </w:rPr>
        <w:t xml:space="preserve"> </w:t>
      </w:r>
      <w:r w:rsidRPr="0046769F">
        <w:rPr>
          <w:rFonts w:ascii="Arial Narrow" w:hAnsi="Arial Narrow"/>
          <w:sz w:val="24"/>
          <w:szCs w:val="24"/>
        </w:rPr>
        <w:t>marché</w:t>
      </w:r>
      <w:r w:rsidRPr="0046769F">
        <w:rPr>
          <w:rFonts w:ascii="Arial Narrow" w:hAnsi="Arial Narrow"/>
          <w:spacing w:val="14"/>
          <w:sz w:val="24"/>
          <w:szCs w:val="24"/>
        </w:rPr>
        <w:t xml:space="preserve"> </w:t>
      </w:r>
      <w:r w:rsidRPr="0046769F">
        <w:rPr>
          <w:rFonts w:ascii="Arial Narrow" w:hAnsi="Arial Narrow"/>
          <w:sz w:val="24"/>
          <w:szCs w:val="24"/>
        </w:rPr>
        <w:t>est</w:t>
      </w:r>
      <w:r w:rsidRPr="0046769F">
        <w:rPr>
          <w:rFonts w:ascii="Arial Narrow" w:hAnsi="Arial Narrow"/>
          <w:spacing w:val="14"/>
          <w:sz w:val="24"/>
          <w:szCs w:val="24"/>
        </w:rPr>
        <w:t xml:space="preserve"> </w:t>
      </w:r>
      <w:r w:rsidRPr="0046769F">
        <w:rPr>
          <w:rFonts w:ascii="Arial Narrow" w:hAnsi="Arial Narrow"/>
          <w:sz w:val="24"/>
          <w:szCs w:val="24"/>
        </w:rPr>
        <w:t>soumis</w:t>
      </w:r>
      <w:r w:rsidRPr="0046769F">
        <w:rPr>
          <w:rFonts w:ascii="Arial Narrow" w:hAnsi="Arial Narrow"/>
          <w:spacing w:val="14"/>
          <w:sz w:val="24"/>
          <w:szCs w:val="24"/>
        </w:rPr>
        <w:t xml:space="preserve"> </w:t>
      </w:r>
      <w:r w:rsidRPr="0046769F">
        <w:rPr>
          <w:rFonts w:ascii="Arial Narrow" w:hAnsi="Arial Narrow"/>
          <w:sz w:val="24"/>
          <w:szCs w:val="24"/>
        </w:rPr>
        <w:t>aux</w:t>
      </w:r>
      <w:r w:rsidRPr="0046769F">
        <w:rPr>
          <w:rFonts w:ascii="Arial Narrow" w:hAnsi="Arial Narrow"/>
          <w:spacing w:val="14"/>
          <w:sz w:val="24"/>
          <w:szCs w:val="24"/>
        </w:rPr>
        <w:t xml:space="preserve"> </w:t>
      </w:r>
      <w:r w:rsidRPr="0046769F">
        <w:rPr>
          <w:rFonts w:ascii="Arial Narrow" w:hAnsi="Arial Narrow"/>
          <w:sz w:val="24"/>
          <w:szCs w:val="24"/>
        </w:rPr>
        <w:t>textes</w:t>
      </w:r>
      <w:r w:rsidRPr="0046769F">
        <w:rPr>
          <w:rFonts w:ascii="Arial Narrow" w:hAnsi="Arial Narrow"/>
          <w:spacing w:val="14"/>
          <w:sz w:val="24"/>
          <w:szCs w:val="24"/>
        </w:rPr>
        <w:t xml:space="preserve"> </w:t>
      </w:r>
      <w:r w:rsidRPr="0046769F">
        <w:rPr>
          <w:rFonts w:ascii="Arial Narrow" w:hAnsi="Arial Narrow"/>
          <w:sz w:val="24"/>
          <w:szCs w:val="24"/>
        </w:rPr>
        <w:t>généraux ci-après</w:t>
      </w:r>
      <w:r w:rsidRPr="0046769F">
        <w:rPr>
          <w:rFonts w:ascii="Arial Narrow" w:hAnsi="Arial Narrow"/>
          <w:spacing w:val="6"/>
          <w:sz w:val="24"/>
          <w:szCs w:val="24"/>
        </w:rPr>
        <w:t xml:space="preserve"> </w:t>
      </w:r>
      <w:r w:rsidRPr="0046769F">
        <w:rPr>
          <w:rFonts w:ascii="Arial Narrow" w:hAnsi="Arial Narrow"/>
          <w:sz w:val="24"/>
          <w:szCs w:val="24"/>
        </w:rPr>
        <w:t>:</w:t>
      </w:r>
      <w:r w:rsidRPr="0046769F">
        <w:rPr>
          <w:rFonts w:ascii="Arial Narrow" w:hAnsi="Arial Narrow"/>
          <w:spacing w:val="6"/>
          <w:sz w:val="24"/>
          <w:szCs w:val="24"/>
        </w:rPr>
        <w:t xml:space="preserve"> </w:t>
      </w:r>
      <w:r w:rsidRPr="0046769F">
        <w:rPr>
          <w:rFonts w:ascii="Arial Narrow" w:hAnsi="Arial Narrow"/>
          <w:i/>
          <w:iCs/>
          <w:sz w:val="24"/>
          <w:szCs w:val="24"/>
        </w:rPr>
        <w:t>[A</w:t>
      </w:r>
      <w:r w:rsidRPr="0046769F">
        <w:rPr>
          <w:rFonts w:ascii="Arial Narrow" w:hAnsi="Arial Narrow"/>
          <w:i/>
          <w:iCs/>
          <w:spacing w:val="5"/>
          <w:sz w:val="24"/>
          <w:szCs w:val="24"/>
        </w:rPr>
        <w:t xml:space="preserve"> </w:t>
      </w:r>
      <w:r w:rsidRPr="0046769F">
        <w:rPr>
          <w:rFonts w:ascii="Arial Narrow" w:hAnsi="Arial Narrow"/>
          <w:i/>
          <w:iCs/>
          <w:sz w:val="24"/>
          <w:szCs w:val="24"/>
        </w:rPr>
        <w:t>adapter</w:t>
      </w:r>
      <w:r w:rsidRPr="0046769F">
        <w:rPr>
          <w:rFonts w:ascii="Arial Narrow" w:hAnsi="Arial Narrow"/>
          <w:i/>
          <w:iCs/>
          <w:spacing w:val="5"/>
          <w:sz w:val="24"/>
          <w:szCs w:val="24"/>
        </w:rPr>
        <w:t xml:space="preserve"> </w:t>
      </w:r>
      <w:r w:rsidRPr="0046769F">
        <w:rPr>
          <w:rFonts w:ascii="Arial Narrow" w:hAnsi="Arial Narrow"/>
          <w:i/>
          <w:iCs/>
          <w:sz w:val="24"/>
          <w:szCs w:val="24"/>
        </w:rPr>
        <w:t>selon</w:t>
      </w:r>
      <w:r w:rsidRPr="0046769F">
        <w:rPr>
          <w:rFonts w:ascii="Arial Narrow" w:hAnsi="Arial Narrow"/>
          <w:i/>
          <w:iCs/>
          <w:spacing w:val="5"/>
          <w:sz w:val="24"/>
          <w:szCs w:val="24"/>
        </w:rPr>
        <w:t xml:space="preserve"> </w:t>
      </w:r>
      <w:r w:rsidRPr="0046769F">
        <w:rPr>
          <w:rFonts w:ascii="Arial Narrow" w:hAnsi="Arial Narrow"/>
          <w:i/>
          <w:iCs/>
          <w:sz w:val="24"/>
          <w:szCs w:val="24"/>
        </w:rPr>
        <w:t>les</w:t>
      </w:r>
      <w:r w:rsidRPr="0046769F">
        <w:rPr>
          <w:rFonts w:ascii="Arial Narrow" w:hAnsi="Arial Narrow"/>
          <w:i/>
          <w:iCs/>
          <w:spacing w:val="5"/>
          <w:sz w:val="24"/>
          <w:szCs w:val="24"/>
        </w:rPr>
        <w:t xml:space="preserve"> </w:t>
      </w:r>
      <w:r w:rsidRPr="0046769F">
        <w:rPr>
          <w:rFonts w:ascii="Arial Narrow" w:hAnsi="Arial Narrow"/>
          <w:i/>
          <w:iCs/>
          <w:sz w:val="24"/>
          <w:szCs w:val="24"/>
        </w:rPr>
        <w:t>cas]</w:t>
      </w:r>
    </w:p>
    <w:p w14:paraId="03A797A3" w14:textId="77777777" w:rsidR="0046769F" w:rsidRPr="0046769F" w:rsidRDefault="0046769F" w:rsidP="0046769F">
      <w:pPr>
        <w:numPr>
          <w:ilvl w:val="0"/>
          <w:numId w:val="8"/>
        </w:numPr>
        <w:autoSpaceDN/>
        <w:spacing w:after="60" w:line="360" w:lineRule="auto"/>
        <w:ind w:left="851" w:hanging="567"/>
        <w:jc w:val="both"/>
        <w:textAlignment w:val="auto"/>
        <w:rPr>
          <w:rFonts w:ascii="Arial Narrow" w:hAnsi="Arial Narrow"/>
          <w:spacing w:val="2"/>
          <w:sz w:val="24"/>
          <w:szCs w:val="24"/>
        </w:rPr>
      </w:pPr>
      <w:r w:rsidRPr="0046769F">
        <w:rPr>
          <w:rFonts w:ascii="Arial Narrow" w:hAnsi="Arial Narrow"/>
          <w:spacing w:val="2"/>
          <w:sz w:val="24"/>
          <w:szCs w:val="24"/>
        </w:rPr>
        <w:t>La loi n°2025/012 du 17 décembre 2025 portant loi de finances de la République du Cameroun pour l’exercice 2026 ;</w:t>
      </w:r>
    </w:p>
    <w:p w14:paraId="4F710355" w14:textId="77777777" w:rsidR="0046769F" w:rsidRPr="0046769F" w:rsidRDefault="0046769F" w:rsidP="0046769F">
      <w:pPr>
        <w:pStyle w:val="ListParagraph"/>
        <w:widowControl w:val="0"/>
        <w:numPr>
          <w:ilvl w:val="0"/>
          <w:numId w:val="8"/>
        </w:numPr>
        <w:autoSpaceDE w:val="0"/>
        <w:spacing w:after="60" w:line="360" w:lineRule="auto"/>
        <w:ind w:left="851" w:hanging="567"/>
        <w:jc w:val="both"/>
        <w:rPr>
          <w:rFonts w:ascii="Arial Narrow" w:hAnsi="Arial Narrow"/>
          <w:iCs/>
          <w:sz w:val="24"/>
          <w:szCs w:val="24"/>
        </w:rPr>
      </w:pPr>
      <w:r w:rsidRPr="0046769F">
        <w:rPr>
          <w:rFonts w:ascii="Arial Narrow" w:hAnsi="Arial Narrow"/>
          <w:iCs/>
          <w:sz w:val="24"/>
          <w:szCs w:val="24"/>
        </w:rPr>
        <w:t>La loi n°92/007 du 14 août 1992 portant Code de travail ;</w:t>
      </w:r>
    </w:p>
    <w:p w14:paraId="3D99B9C8" w14:textId="77777777" w:rsidR="0046769F" w:rsidRPr="0046769F" w:rsidRDefault="0046769F" w:rsidP="0046769F">
      <w:pPr>
        <w:pStyle w:val="ListParagraph"/>
        <w:numPr>
          <w:ilvl w:val="0"/>
          <w:numId w:val="8"/>
        </w:numPr>
        <w:spacing w:line="244" w:lineRule="auto"/>
        <w:rPr>
          <w:rFonts w:ascii="Arial Narrow" w:hAnsi="Arial Narrow"/>
          <w:iCs/>
          <w:sz w:val="24"/>
          <w:szCs w:val="24"/>
        </w:rPr>
      </w:pPr>
      <w:r w:rsidRPr="0046769F">
        <w:rPr>
          <w:rFonts w:ascii="Arial Narrow" w:hAnsi="Arial Narrow"/>
          <w:iCs/>
          <w:sz w:val="24"/>
          <w:szCs w:val="24"/>
        </w:rPr>
        <w:t>La loi N° 98/013 du 14 juil. 1998 relative à la concurrence</w:t>
      </w:r>
    </w:p>
    <w:p w14:paraId="4D7908B2" w14:textId="77777777" w:rsidR="0046769F" w:rsidRPr="0046769F" w:rsidRDefault="0046769F" w:rsidP="0046769F">
      <w:pPr>
        <w:pStyle w:val="ListParagraph"/>
        <w:widowControl w:val="0"/>
        <w:numPr>
          <w:ilvl w:val="0"/>
          <w:numId w:val="8"/>
        </w:numPr>
        <w:autoSpaceDE w:val="0"/>
        <w:spacing w:after="60" w:line="360" w:lineRule="auto"/>
        <w:ind w:left="851" w:hanging="567"/>
        <w:jc w:val="both"/>
        <w:rPr>
          <w:rFonts w:ascii="Arial Narrow" w:hAnsi="Arial Narrow"/>
          <w:sz w:val="24"/>
          <w:szCs w:val="24"/>
        </w:rPr>
      </w:pPr>
      <w:r w:rsidRPr="0046769F">
        <w:rPr>
          <w:rFonts w:ascii="Arial Narrow" w:hAnsi="Arial Narrow"/>
          <w:sz w:val="24"/>
          <w:szCs w:val="24"/>
        </w:rPr>
        <w:t>La loi n°096/12 du 05 août 1996 portant loi-cadre relative à la gestion de l’environnement ;</w:t>
      </w:r>
    </w:p>
    <w:p w14:paraId="374F62BD" w14:textId="77777777" w:rsidR="0046769F" w:rsidRPr="0046769F" w:rsidRDefault="0046769F" w:rsidP="0046769F">
      <w:pPr>
        <w:pStyle w:val="ListParagraph"/>
        <w:widowControl w:val="0"/>
        <w:numPr>
          <w:ilvl w:val="0"/>
          <w:numId w:val="8"/>
        </w:numPr>
        <w:autoSpaceDE w:val="0"/>
        <w:spacing w:after="60" w:line="360" w:lineRule="auto"/>
        <w:ind w:left="851" w:hanging="567"/>
        <w:jc w:val="both"/>
        <w:rPr>
          <w:rFonts w:ascii="Arial Narrow" w:hAnsi="Arial Narrow"/>
          <w:iCs/>
          <w:sz w:val="24"/>
          <w:szCs w:val="24"/>
        </w:rPr>
      </w:pPr>
      <w:r w:rsidRPr="0046769F">
        <w:rPr>
          <w:rFonts w:ascii="Arial Narrow" w:hAnsi="Arial Narrow"/>
          <w:iCs/>
          <w:sz w:val="24"/>
          <w:szCs w:val="24"/>
        </w:rPr>
        <w:t>La loi n°2016/17 du 14 décembre 2016 portant Code minier, le cas échéant ;</w:t>
      </w:r>
    </w:p>
    <w:p w14:paraId="7B8BD0D6" w14:textId="77777777" w:rsidR="0046769F" w:rsidRPr="0046769F" w:rsidRDefault="0046769F" w:rsidP="0046769F">
      <w:pPr>
        <w:numPr>
          <w:ilvl w:val="0"/>
          <w:numId w:val="8"/>
        </w:numPr>
        <w:suppressAutoHyphens w:val="0"/>
        <w:autoSpaceDN/>
        <w:spacing w:after="60" w:line="360" w:lineRule="auto"/>
        <w:ind w:left="851" w:hanging="567"/>
        <w:jc w:val="both"/>
        <w:textAlignment w:val="auto"/>
        <w:rPr>
          <w:rFonts w:ascii="Arial Narrow" w:hAnsi="Arial Narrow" w:cstheme="minorHAnsi"/>
          <w:sz w:val="24"/>
          <w:szCs w:val="24"/>
        </w:rPr>
      </w:pPr>
      <w:r w:rsidRPr="0046769F">
        <w:rPr>
          <w:rFonts w:ascii="Arial Narrow" w:hAnsi="Arial Narrow" w:cstheme="minorHAnsi"/>
          <w:sz w:val="24"/>
          <w:szCs w:val="24"/>
        </w:rPr>
        <w:t>La loi N° 2018/011 du 11 juillet 2018</w:t>
      </w:r>
      <w:r w:rsidRPr="0046769F">
        <w:rPr>
          <w:rFonts w:ascii="Arial Narrow" w:hAnsi="Arial Narrow" w:cstheme="minorHAnsi"/>
          <w:sz w:val="24"/>
          <w:szCs w:val="24"/>
          <w:shd w:val="clear" w:color="auto" w:fill="FFFFFF"/>
        </w:rPr>
        <w:t xml:space="preserve">, </w:t>
      </w:r>
      <w:r w:rsidRPr="0046769F">
        <w:rPr>
          <w:rFonts w:ascii="Arial Narrow" w:hAnsi="Arial Narrow" w:cstheme="minorHAnsi"/>
          <w:sz w:val="24"/>
          <w:szCs w:val="24"/>
        </w:rPr>
        <w:t>portant Code de Transparence et de Bonne Gouvernance dans la Gestion des Finances Publique au Cameroun ;</w:t>
      </w:r>
    </w:p>
    <w:p w14:paraId="3DD79C53" w14:textId="77777777" w:rsidR="0046769F" w:rsidRPr="0046769F" w:rsidRDefault="0046769F" w:rsidP="0046769F">
      <w:pPr>
        <w:pStyle w:val="ListParagraph"/>
        <w:widowControl w:val="0"/>
        <w:numPr>
          <w:ilvl w:val="0"/>
          <w:numId w:val="8"/>
        </w:numPr>
        <w:autoSpaceDE w:val="0"/>
        <w:spacing w:after="60" w:line="360" w:lineRule="auto"/>
        <w:ind w:left="851" w:hanging="567"/>
        <w:jc w:val="both"/>
        <w:rPr>
          <w:rFonts w:ascii="Arial Narrow" w:hAnsi="Arial Narrow"/>
          <w:iCs/>
          <w:sz w:val="24"/>
          <w:szCs w:val="24"/>
        </w:rPr>
      </w:pPr>
      <w:r w:rsidRPr="0046769F">
        <w:rPr>
          <w:rFonts w:ascii="Arial Narrow" w:hAnsi="Arial Narrow" w:cstheme="minorHAnsi"/>
          <w:sz w:val="24"/>
          <w:szCs w:val="24"/>
        </w:rPr>
        <w:lastRenderedPageBreak/>
        <w:t>La loi N° 2018/012 du 11 juillet 2018</w:t>
      </w:r>
      <w:r w:rsidRPr="0046769F">
        <w:rPr>
          <w:rFonts w:ascii="Arial Narrow" w:hAnsi="Arial Narrow" w:cstheme="minorHAnsi"/>
          <w:sz w:val="24"/>
          <w:szCs w:val="24"/>
          <w:shd w:val="clear" w:color="auto" w:fill="FFFFFF"/>
        </w:rPr>
        <w:t xml:space="preserve">, </w:t>
      </w:r>
      <w:r w:rsidRPr="0046769F">
        <w:rPr>
          <w:rFonts w:ascii="Arial Narrow" w:hAnsi="Arial Narrow" w:cstheme="minorHAnsi"/>
          <w:sz w:val="24"/>
          <w:szCs w:val="24"/>
        </w:rPr>
        <w:t>portant régime financier de l’Etat et des autres entités publiques ;</w:t>
      </w:r>
    </w:p>
    <w:p w14:paraId="1394FC4A" w14:textId="77777777" w:rsidR="0046769F" w:rsidRPr="0046769F" w:rsidRDefault="0046769F" w:rsidP="0046769F">
      <w:pPr>
        <w:pStyle w:val="ListParagraph"/>
        <w:widowControl w:val="0"/>
        <w:numPr>
          <w:ilvl w:val="0"/>
          <w:numId w:val="8"/>
        </w:numPr>
        <w:autoSpaceDE w:val="0"/>
        <w:spacing w:after="60" w:line="360" w:lineRule="auto"/>
        <w:ind w:left="851" w:hanging="567"/>
        <w:jc w:val="both"/>
        <w:rPr>
          <w:rFonts w:ascii="Arial Narrow" w:hAnsi="Arial Narrow"/>
          <w:iCs/>
          <w:spacing w:val="5"/>
          <w:sz w:val="24"/>
          <w:szCs w:val="24"/>
        </w:rPr>
      </w:pPr>
      <w:r w:rsidRPr="0046769F">
        <w:rPr>
          <w:rFonts w:ascii="Arial Narrow" w:hAnsi="Arial Narrow"/>
          <w:iCs/>
          <w:sz w:val="24"/>
          <w:szCs w:val="24"/>
        </w:rPr>
        <w:t>Le décret n°2001/048 du</w:t>
      </w:r>
      <w:r w:rsidRPr="0046769F">
        <w:rPr>
          <w:rFonts w:ascii="Arial Narrow" w:hAnsi="Arial Narrow"/>
          <w:iCs/>
          <w:spacing w:val="5"/>
          <w:sz w:val="24"/>
          <w:szCs w:val="24"/>
        </w:rPr>
        <w:t xml:space="preserve"> 23 février 2001 portant organisation et fonctionnement de l’Agence de Régulation des Marchés Publics et ses textes modificatifs subséquents ;</w:t>
      </w:r>
    </w:p>
    <w:p w14:paraId="559F5815" w14:textId="77777777" w:rsidR="0046769F" w:rsidRPr="0046769F" w:rsidRDefault="0046769F" w:rsidP="0046769F">
      <w:pPr>
        <w:pStyle w:val="ListParagraph"/>
        <w:widowControl w:val="0"/>
        <w:numPr>
          <w:ilvl w:val="0"/>
          <w:numId w:val="8"/>
        </w:numPr>
        <w:autoSpaceDE w:val="0"/>
        <w:spacing w:after="60" w:line="360" w:lineRule="auto"/>
        <w:ind w:left="851" w:hanging="567"/>
        <w:jc w:val="both"/>
        <w:rPr>
          <w:rFonts w:ascii="Arial Narrow" w:hAnsi="Arial Narrow"/>
          <w:sz w:val="24"/>
          <w:szCs w:val="24"/>
        </w:rPr>
      </w:pPr>
      <w:r w:rsidRPr="0046769F">
        <w:rPr>
          <w:rFonts w:ascii="Arial Narrow" w:hAnsi="Arial Narrow"/>
          <w:iCs/>
          <w:sz w:val="24"/>
          <w:szCs w:val="24"/>
        </w:rPr>
        <w:t>L</w:t>
      </w:r>
      <w:r w:rsidRPr="0046769F">
        <w:rPr>
          <w:rFonts w:ascii="Arial Narrow" w:hAnsi="Arial Narrow"/>
          <w:sz w:val="24"/>
          <w:szCs w:val="24"/>
        </w:rPr>
        <w:t>e Décret n° 2013/0171 du 09/02/2013 fixant les modalités de réalisation des études d’impact environnemental et social ;</w:t>
      </w:r>
    </w:p>
    <w:p w14:paraId="5D02F61E" w14:textId="77777777" w:rsidR="0046769F" w:rsidRPr="0046769F" w:rsidRDefault="0046769F" w:rsidP="0046769F">
      <w:pPr>
        <w:pStyle w:val="ListParagraph"/>
        <w:widowControl w:val="0"/>
        <w:numPr>
          <w:ilvl w:val="0"/>
          <w:numId w:val="8"/>
        </w:numPr>
        <w:autoSpaceDE w:val="0"/>
        <w:spacing w:after="60" w:line="360" w:lineRule="auto"/>
        <w:ind w:left="851" w:hanging="567"/>
        <w:jc w:val="both"/>
        <w:rPr>
          <w:rFonts w:ascii="Arial Narrow" w:hAnsi="Arial Narrow"/>
          <w:sz w:val="24"/>
          <w:szCs w:val="24"/>
        </w:rPr>
      </w:pPr>
      <w:r w:rsidRPr="0046769F">
        <w:rPr>
          <w:rFonts w:ascii="Arial Narrow" w:hAnsi="Arial Narrow"/>
          <w:sz w:val="24"/>
          <w:szCs w:val="24"/>
        </w:rPr>
        <w:t>Le Décret n° 2011/408 du 9 décembre 2011 portant organisation du Gouvernement modifié et complété par le décret n° 2018/190 du 02 mars 2018 ;</w:t>
      </w:r>
    </w:p>
    <w:p w14:paraId="55A8CA98" w14:textId="77777777" w:rsidR="0046769F" w:rsidRPr="0046769F" w:rsidRDefault="0046769F" w:rsidP="0046769F">
      <w:pPr>
        <w:pStyle w:val="ListParagraph"/>
        <w:widowControl w:val="0"/>
        <w:numPr>
          <w:ilvl w:val="0"/>
          <w:numId w:val="8"/>
        </w:numPr>
        <w:autoSpaceDE w:val="0"/>
        <w:spacing w:after="60" w:line="360" w:lineRule="auto"/>
        <w:ind w:left="851" w:right="-144" w:hanging="567"/>
        <w:jc w:val="both"/>
        <w:rPr>
          <w:rFonts w:ascii="Arial Narrow" w:hAnsi="Arial Narrow"/>
          <w:iCs/>
          <w:sz w:val="24"/>
          <w:szCs w:val="24"/>
        </w:rPr>
      </w:pPr>
      <w:r w:rsidRPr="0046769F">
        <w:rPr>
          <w:rFonts w:ascii="Arial Narrow" w:hAnsi="Arial Narrow"/>
          <w:iCs/>
          <w:sz w:val="24"/>
          <w:szCs w:val="24"/>
        </w:rPr>
        <w:t>Le décret n° 2012/075 du 08 mars 2012 portant organisation du Ministère des Marchés Publics dans ses dispositions non contraires au code des marchés publics ;</w:t>
      </w:r>
    </w:p>
    <w:p w14:paraId="4771000F" w14:textId="77777777" w:rsidR="0046769F" w:rsidRPr="0046769F" w:rsidRDefault="0046769F" w:rsidP="0046769F">
      <w:pPr>
        <w:pStyle w:val="ListParagraph"/>
        <w:widowControl w:val="0"/>
        <w:numPr>
          <w:ilvl w:val="0"/>
          <w:numId w:val="8"/>
        </w:numPr>
        <w:autoSpaceDE w:val="0"/>
        <w:spacing w:after="60" w:line="360" w:lineRule="auto"/>
        <w:ind w:left="851" w:right="-144" w:hanging="567"/>
        <w:jc w:val="both"/>
        <w:rPr>
          <w:rFonts w:ascii="Arial Narrow" w:hAnsi="Arial Narrow"/>
          <w:iCs/>
          <w:sz w:val="24"/>
          <w:szCs w:val="24"/>
        </w:rPr>
      </w:pPr>
      <w:r w:rsidRPr="0046769F">
        <w:rPr>
          <w:rFonts w:ascii="Arial Narrow" w:hAnsi="Arial Narrow"/>
          <w:iCs/>
          <w:sz w:val="24"/>
          <w:szCs w:val="24"/>
        </w:rPr>
        <w:t>Le Décret n°2014/0611/PM du 24 mars 2014 fixant les conditions de recours et d’application de l’approche HIMO ;</w:t>
      </w:r>
    </w:p>
    <w:p w14:paraId="551C2D4B" w14:textId="77777777" w:rsidR="0046769F" w:rsidRPr="0046769F" w:rsidRDefault="0046769F" w:rsidP="0046769F">
      <w:pPr>
        <w:pStyle w:val="ListParagraph"/>
        <w:widowControl w:val="0"/>
        <w:numPr>
          <w:ilvl w:val="0"/>
          <w:numId w:val="8"/>
        </w:numPr>
        <w:autoSpaceDE w:val="0"/>
        <w:spacing w:after="60" w:line="360" w:lineRule="auto"/>
        <w:ind w:left="851" w:right="-15" w:hanging="567"/>
        <w:jc w:val="both"/>
        <w:rPr>
          <w:rFonts w:ascii="Arial Narrow" w:hAnsi="Arial Narrow"/>
          <w:iCs/>
          <w:sz w:val="24"/>
          <w:szCs w:val="24"/>
        </w:rPr>
      </w:pPr>
      <w:r w:rsidRPr="0046769F">
        <w:rPr>
          <w:rFonts w:ascii="Arial Narrow" w:hAnsi="Arial Narrow"/>
          <w:iCs/>
          <w:sz w:val="24"/>
          <w:szCs w:val="24"/>
        </w:rPr>
        <w:t>Le Décret n°2018/366 du 20 juin 2018 portant Code des Marchés Publics et ses textes d’application ;</w:t>
      </w:r>
    </w:p>
    <w:p w14:paraId="35027B07" w14:textId="77777777" w:rsidR="0046769F" w:rsidRPr="0046769F" w:rsidRDefault="0046769F" w:rsidP="0046769F">
      <w:pPr>
        <w:pStyle w:val="ListParagraph"/>
        <w:widowControl w:val="0"/>
        <w:numPr>
          <w:ilvl w:val="0"/>
          <w:numId w:val="8"/>
        </w:numPr>
        <w:autoSpaceDE w:val="0"/>
        <w:spacing w:after="60" w:line="360" w:lineRule="auto"/>
        <w:ind w:left="851" w:hanging="567"/>
        <w:jc w:val="both"/>
        <w:rPr>
          <w:rFonts w:ascii="Arial Narrow" w:hAnsi="Arial Narrow"/>
          <w:sz w:val="24"/>
          <w:szCs w:val="24"/>
        </w:rPr>
      </w:pPr>
      <w:r w:rsidRPr="0046769F">
        <w:rPr>
          <w:rFonts w:ascii="Arial Narrow" w:hAnsi="Arial Narrow"/>
          <w:sz w:val="24"/>
          <w:szCs w:val="24"/>
        </w:rPr>
        <w:t>Le Cahier des Clauses Administratives Générales (CCAG) applicables aux Marchés Publics de services et de prestations intellectuelles mis en vigueur par</w:t>
      </w:r>
      <w:r w:rsidRPr="0046769F">
        <w:rPr>
          <w:rFonts w:ascii="Arial Narrow" w:hAnsi="Arial Narrow"/>
          <w:spacing w:val="16"/>
          <w:sz w:val="24"/>
          <w:szCs w:val="24"/>
        </w:rPr>
        <w:t xml:space="preserve"> </w:t>
      </w:r>
      <w:r w:rsidRPr="0046769F">
        <w:rPr>
          <w:rFonts w:ascii="Arial Narrow" w:hAnsi="Arial Narrow"/>
          <w:sz w:val="24"/>
          <w:szCs w:val="24"/>
        </w:rPr>
        <w:t xml:space="preserve">arrêté N° 033/CAB/PM du 13 février </w:t>
      </w:r>
      <w:proofErr w:type="gramStart"/>
      <w:r w:rsidRPr="0046769F">
        <w:rPr>
          <w:rFonts w:ascii="Arial Narrow" w:hAnsi="Arial Narrow"/>
          <w:sz w:val="24"/>
          <w:szCs w:val="24"/>
        </w:rPr>
        <w:t>2007;</w:t>
      </w:r>
      <w:proofErr w:type="gramEnd"/>
    </w:p>
    <w:p w14:paraId="3B367AC8" w14:textId="77777777" w:rsidR="0046769F" w:rsidRPr="0046769F" w:rsidRDefault="0046769F" w:rsidP="0046769F">
      <w:pPr>
        <w:pStyle w:val="ListParagraph"/>
        <w:widowControl w:val="0"/>
        <w:numPr>
          <w:ilvl w:val="0"/>
          <w:numId w:val="8"/>
        </w:numPr>
        <w:autoSpaceDE w:val="0"/>
        <w:spacing w:after="60" w:line="360" w:lineRule="auto"/>
        <w:ind w:left="851" w:hanging="567"/>
        <w:jc w:val="both"/>
        <w:rPr>
          <w:rFonts w:ascii="Arial Narrow" w:hAnsi="Arial Narrow"/>
          <w:sz w:val="24"/>
          <w:szCs w:val="24"/>
        </w:rPr>
      </w:pPr>
      <w:r w:rsidRPr="0046769F">
        <w:rPr>
          <w:rFonts w:ascii="Arial Narrow" w:hAnsi="Arial Narrow"/>
          <w:iCs/>
          <w:sz w:val="24"/>
          <w:szCs w:val="24"/>
        </w:rPr>
        <w:t>Les normes en vigueur ;</w:t>
      </w:r>
    </w:p>
    <w:p w14:paraId="3411302F" w14:textId="77777777" w:rsidR="0046769F" w:rsidRPr="0046769F" w:rsidRDefault="0046769F" w:rsidP="0046769F">
      <w:pPr>
        <w:pStyle w:val="ListParagraph"/>
        <w:widowControl w:val="0"/>
        <w:numPr>
          <w:ilvl w:val="0"/>
          <w:numId w:val="8"/>
        </w:numPr>
        <w:autoSpaceDE w:val="0"/>
        <w:spacing w:after="60" w:line="360" w:lineRule="auto"/>
        <w:ind w:left="851" w:hanging="567"/>
        <w:jc w:val="both"/>
        <w:rPr>
          <w:rFonts w:ascii="Arial Narrow" w:hAnsi="Arial Narrow"/>
          <w:sz w:val="24"/>
          <w:szCs w:val="24"/>
        </w:rPr>
      </w:pPr>
      <w:r w:rsidRPr="0046769F">
        <w:rPr>
          <w:rFonts w:ascii="Arial Narrow" w:hAnsi="Arial Narrow"/>
          <w:iCs/>
          <w:sz w:val="24"/>
          <w:szCs w:val="24"/>
        </w:rPr>
        <w:t xml:space="preserve">La circulaire n°001877/C/MINFI du 31 décembre 2025 portant instructions relatives à l’exécution des lois de finances, au suivi et au contrôle de l’exécution du budget de l’Etat et autres entités publiques pour l’exercice 2026 ; </w:t>
      </w:r>
    </w:p>
    <w:p w14:paraId="127259A3" w14:textId="77777777" w:rsidR="0046769F" w:rsidRPr="0046769F" w:rsidRDefault="0046769F" w:rsidP="0046769F">
      <w:pPr>
        <w:pStyle w:val="ListParagraph"/>
        <w:widowControl w:val="0"/>
        <w:numPr>
          <w:ilvl w:val="0"/>
          <w:numId w:val="8"/>
        </w:numPr>
        <w:tabs>
          <w:tab w:val="left" w:pos="1540"/>
          <w:tab w:val="left" w:pos="2420"/>
          <w:tab w:val="left" w:pos="3820"/>
          <w:tab w:val="left" w:pos="4320"/>
        </w:tabs>
        <w:autoSpaceDE w:val="0"/>
        <w:spacing w:after="60" w:line="360" w:lineRule="auto"/>
        <w:ind w:left="851" w:hanging="567"/>
        <w:jc w:val="both"/>
        <w:rPr>
          <w:rFonts w:ascii="Arial Narrow" w:hAnsi="Arial Narrow"/>
          <w:sz w:val="24"/>
          <w:szCs w:val="24"/>
        </w:rPr>
      </w:pPr>
      <w:r w:rsidRPr="0046769F">
        <w:rPr>
          <w:rFonts w:ascii="Arial Narrow" w:hAnsi="Arial Narrow"/>
          <w:iCs/>
          <w:spacing w:val="5"/>
          <w:sz w:val="24"/>
          <w:szCs w:val="24"/>
        </w:rPr>
        <w:t>D’autre</w:t>
      </w:r>
      <w:r w:rsidRPr="0046769F">
        <w:rPr>
          <w:rFonts w:ascii="Arial Narrow" w:hAnsi="Arial Narrow"/>
          <w:iCs/>
          <w:sz w:val="24"/>
          <w:szCs w:val="24"/>
        </w:rPr>
        <w:t xml:space="preserve">s </w:t>
      </w:r>
      <w:r w:rsidRPr="0046769F">
        <w:rPr>
          <w:rFonts w:ascii="Arial Narrow" w:hAnsi="Arial Narrow"/>
          <w:iCs/>
          <w:spacing w:val="5"/>
          <w:sz w:val="24"/>
          <w:szCs w:val="24"/>
        </w:rPr>
        <w:t>texte</w:t>
      </w:r>
      <w:r w:rsidRPr="0046769F">
        <w:rPr>
          <w:rFonts w:ascii="Arial Narrow" w:hAnsi="Arial Narrow"/>
          <w:iCs/>
          <w:sz w:val="24"/>
          <w:szCs w:val="24"/>
        </w:rPr>
        <w:t xml:space="preserve">s </w:t>
      </w:r>
      <w:r w:rsidRPr="0046769F">
        <w:rPr>
          <w:rFonts w:ascii="Arial Narrow" w:hAnsi="Arial Narrow"/>
          <w:iCs/>
          <w:spacing w:val="5"/>
          <w:sz w:val="24"/>
          <w:szCs w:val="24"/>
        </w:rPr>
        <w:t>spécifique</w:t>
      </w:r>
      <w:r w:rsidRPr="0046769F">
        <w:rPr>
          <w:rFonts w:ascii="Arial Narrow" w:hAnsi="Arial Narrow"/>
          <w:iCs/>
          <w:sz w:val="24"/>
          <w:szCs w:val="24"/>
        </w:rPr>
        <w:t xml:space="preserve">s </w:t>
      </w:r>
      <w:r w:rsidRPr="0046769F">
        <w:rPr>
          <w:rFonts w:ascii="Arial Narrow" w:hAnsi="Arial Narrow"/>
          <w:iCs/>
          <w:spacing w:val="5"/>
          <w:sz w:val="24"/>
          <w:szCs w:val="24"/>
        </w:rPr>
        <w:t>a</w:t>
      </w:r>
      <w:r w:rsidRPr="0046769F">
        <w:rPr>
          <w:rFonts w:ascii="Arial Narrow" w:hAnsi="Arial Narrow"/>
          <w:iCs/>
          <w:sz w:val="24"/>
          <w:szCs w:val="24"/>
        </w:rPr>
        <w:t xml:space="preserve">u </w:t>
      </w:r>
      <w:r w:rsidRPr="0046769F">
        <w:rPr>
          <w:rFonts w:ascii="Arial Narrow" w:hAnsi="Arial Narrow"/>
          <w:iCs/>
          <w:spacing w:val="5"/>
          <w:sz w:val="24"/>
          <w:szCs w:val="24"/>
        </w:rPr>
        <w:t xml:space="preserve">domaine </w:t>
      </w:r>
      <w:r w:rsidRPr="0046769F">
        <w:rPr>
          <w:rFonts w:ascii="Arial Narrow" w:hAnsi="Arial Narrow"/>
          <w:iCs/>
          <w:sz w:val="24"/>
          <w:szCs w:val="24"/>
        </w:rPr>
        <w:t>concerné par le marché.</w:t>
      </w:r>
    </w:p>
    <w:p w14:paraId="47E57E88" w14:textId="77777777" w:rsidR="0046769F" w:rsidRPr="0046769F" w:rsidRDefault="0046769F" w:rsidP="0046769F">
      <w:pPr>
        <w:pStyle w:val="CCAPARTICLE"/>
        <w:numPr>
          <w:ilvl w:val="0"/>
          <w:numId w:val="0"/>
        </w:numPr>
        <w:ind w:left="1418" w:hanging="1418"/>
        <w:rPr>
          <w:rFonts w:ascii="Arial Narrow" w:hAnsi="Arial Narrow"/>
        </w:rPr>
      </w:pPr>
      <w:bookmarkStart w:id="77" w:name="_Toc157687103"/>
      <w:r w:rsidRPr="0046769F">
        <w:rPr>
          <w:rFonts w:ascii="Arial Narrow" w:hAnsi="Arial Narrow"/>
        </w:rPr>
        <w:t>Article</w:t>
      </w:r>
      <w:r w:rsidRPr="0046769F">
        <w:rPr>
          <w:rFonts w:ascii="Arial Narrow" w:hAnsi="Arial Narrow"/>
          <w:spacing w:val="6"/>
        </w:rPr>
        <w:t xml:space="preserve"> </w:t>
      </w:r>
      <w:r w:rsidRPr="0046769F">
        <w:rPr>
          <w:rFonts w:ascii="Arial Narrow" w:hAnsi="Arial Narrow"/>
        </w:rPr>
        <w:t>7</w:t>
      </w:r>
      <w:r w:rsidRPr="0046769F">
        <w:rPr>
          <w:rFonts w:ascii="Arial Narrow" w:hAnsi="Arial Narrow"/>
          <w:spacing w:val="6"/>
        </w:rPr>
        <w:t xml:space="preserve"> </w:t>
      </w:r>
      <w:r w:rsidRPr="0046769F">
        <w:rPr>
          <w:rFonts w:ascii="Arial Narrow" w:hAnsi="Arial Narrow"/>
        </w:rPr>
        <w:t>: Communication</w:t>
      </w:r>
      <w:bookmarkEnd w:id="77"/>
    </w:p>
    <w:p w14:paraId="4A3409B6" w14:textId="77777777" w:rsidR="0046769F" w:rsidRPr="0046769F" w:rsidRDefault="0046769F" w:rsidP="0046769F">
      <w:pPr>
        <w:widowControl w:val="0"/>
        <w:autoSpaceDE w:val="0"/>
        <w:adjustRightInd w:val="0"/>
        <w:spacing w:after="60" w:line="360" w:lineRule="auto"/>
        <w:ind w:right="-16"/>
        <w:jc w:val="both"/>
        <w:rPr>
          <w:rFonts w:ascii="Arial Narrow" w:hAnsi="Arial Narrow"/>
          <w:sz w:val="24"/>
          <w:szCs w:val="24"/>
        </w:rPr>
      </w:pPr>
      <w:r w:rsidRPr="0046769F">
        <w:rPr>
          <w:rFonts w:ascii="Arial Narrow" w:hAnsi="Arial Narrow"/>
          <w:sz w:val="24"/>
          <w:szCs w:val="24"/>
        </w:rPr>
        <w:t>7.1.</w:t>
      </w:r>
      <w:r w:rsidRPr="0046769F">
        <w:rPr>
          <w:rFonts w:ascii="Arial Narrow" w:hAnsi="Arial Narrow"/>
          <w:spacing w:val="26"/>
          <w:sz w:val="24"/>
          <w:szCs w:val="24"/>
        </w:rPr>
        <w:t xml:space="preserve"> </w:t>
      </w:r>
      <w:r w:rsidRPr="0046769F">
        <w:rPr>
          <w:rFonts w:ascii="Arial Narrow" w:hAnsi="Arial Narrow"/>
          <w:sz w:val="24"/>
          <w:szCs w:val="24"/>
        </w:rPr>
        <w:t>Toutes</w:t>
      </w:r>
      <w:r w:rsidRPr="0046769F">
        <w:rPr>
          <w:rFonts w:ascii="Arial Narrow" w:hAnsi="Arial Narrow"/>
          <w:spacing w:val="2"/>
          <w:sz w:val="24"/>
          <w:szCs w:val="24"/>
        </w:rPr>
        <w:t xml:space="preserve"> les communications au titre du présent marché sont écrites et </w:t>
      </w:r>
      <w:r w:rsidRPr="0046769F">
        <w:rPr>
          <w:rFonts w:ascii="Arial Narrow" w:hAnsi="Arial Narrow"/>
          <w:sz w:val="24"/>
          <w:szCs w:val="24"/>
        </w:rPr>
        <w:t>les</w:t>
      </w:r>
      <w:r w:rsidRPr="0046769F">
        <w:rPr>
          <w:rFonts w:ascii="Arial Narrow" w:hAnsi="Arial Narrow"/>
          <w:spacing w:val="2"/>
          <w:sz w:val="24"/>
          <w:szCs w:val="24"/>
        </w:rPr>
        <w:t xml:space="preserve"> </w:t>
      </w:r>
      <w:r w:rsidRPr="0046769F">
        <w:rPr>
          <w:rFonts w:ascii="Arial Narrow" w:hAnsi="Arial Narrow"/>
          <w:sz w:val="24"/>
          <w:szCs w:val="24"/>
        </w:rPr>
        <w:t xml:space="preserve">notifications faites aux adresses ci-après : </w:t>
      </w:r>
      <w:r w:rsidRPr="0046769F">
        <w:rPr>
          <w:rFonts w:ascii="Arial Narrow" w:hAnsi="Arial Narrow"/>
          <w:spacing w:val="2"/>
          <w:sz w:val="24"/>
          <w:szCs w:val="24"/>
        </w:rPr>
        <w:t xml:space="preserve"> </w:t>
      </w:r>
    </w:p>
    <w:p w14:paraId="496570F2" w14:textId="77777777" w:rsidR="0046769F" w:rsidRPr="0046769F" w:rsidRDefault="0046769F" w:rsidP="0046769F">
      <w:pPr>
        <w:widowControl w:val="0"/>
        <w:numPr>
          <w:ilvl w:val="0"/>
          <w:numId w:val="4"/>
        </w:numPr>
        <w:autoSpaceDE w:val="0"/>
        <w:spacing w:after="60" w:line="360" w:lineRule="auto"/>
        <w:ind w:left="568" w:hanging="284"/>
        <w:jc w:val="both"/>
        <w:rPr>
          <w:rFonts w:ascii="Arial Narrow" w:hAnsi="Arial Narrow"/>
          <w:sz w:val="24"/>
          <w:szCs w:val="24"/>
        </w:rPr>
      </w:pPr>
      <w:r w:rsidRPr="0046769F">
        <w:rPr>
          <w:rFonts w:ascii="Arial Narrow" w:hAnsi="Arial Narrow"/>
          <w:sz w:val="24"/>
          <w:szCs w:val="24"/>
        </w:rPr>
        <w:t xml:space="preserve">Dans le cas où </w:t>
      </w:r>
      <w:r w:rsidRPr="0046769F">
        <w:rPr>
          <w:rFonts w:ascii="Arial Narrow" w:hAnsi="Arial Narrow"/>
          <w:spacing w:val="6"/>
          <w:sz w:val="24"/>
          <w:szCs w:val="24"/>
        </w:rPr>
        <w:t xml:space="preserve">le cocontractant </w:t>
      </w:r>
      <w:r w:rsidRPr="0046769F">
        <w:rPr>
          <w:rFonts w:ascii="Arial Narrow" w:hAnsi="Arial Narrow"/>
          <w:sz w:val="24"/>
          <w:szCs w:val="24"/>
        </w:rPr>
        <w:t>est le destinataire : Madame/</w:t>
      </w:r>
      <w:proofErr w:type="gramStart"/>
      <w:r w:rsidRPr="0046769F">
        <w:rPr>
          <w:rFonts w:ascii="Arial Narrow" w:hAnsi="Arial Narrow"/>
          <w:sz w:val="24"/>
          <w:szCs w:val="24"/>
        </w:rPr>
        <w:t>Monsieur:</w:t>
      </w:r>
      <w:proofErr w:type="gramEnd"/>
      <w:r w:rsidRPr="0046769F">
        <w:rPr>
          <w:rFonts w:ascii="Arial Narrow" w:hAnsi="Arial Narrow"/>
          <w:sz w:val="24"/>
          <w:szCs w:val="24"/>
        </w:rPr>
        <w:t xml:space="preserve"> </w:t>
      </w:r>
      <w:r w:rsidRPr="0046769F">
        <w:rPr>
          <w:rFonts w:ascii="Arial Narrow" w:hAnsi="Arial Narrow"/>
          <w:i/>
          <w:spacing w:val="2"/>
          <w:sz w:val="24"/>
          <w:szCs w:val="24"/>
        </w:rPr>
        <w:t>[A préciser]</w:t>
      </w:r>
      <w:r w:rsidRPr="0046769F">
        <w:rPr>
          <w:rFonts w:ascii="Arial Narrow" w:hAnsi="Arial Narrow"/>
          <w:sz w:val="24"/>
          <w:szCs w:val="24"/>
        </w:rPr>
        <w:t xml:space="preserve"> ……………  …</w:t>
      </w:r>
    </w:p>
    <w:p w14:paraId="53AAC7FC" w14:textId="77777777" w:rsidR="0046769F" w:rsidRPr="0046769F" w:rsidRDefault="0046769F" w:rsidP="0046769F">
      <w:pPr>
        <w:widowControl w:val="0"/>
        <w:autoSpaceDE w:val="0"/>
        <w:spacing w:after="60" w:line="360" w:lineRule="auto"/>
        <w:ind w:left="568" w:hanging="1"/>
        <w:jc w:val="both"/>
        <w:rPr>
          <w:rFonts w:ascii="Arial Narrow" w:hAnsi="Arial Narrow"/>
          <w:spacing w:val="2"/>
          <w:sz w:val="24"/>
          <w:szCs w:val="24"/>
        </w:rPr>
      </w:pPr>
      <w:r w:rsidRPr="0046769F">
        <w:rPr>
          <w:rFonts w:ascii="Arial Narrow" w:hAnsi="Arial Narrow"/>
          <w:spacing w:val="2"/>
          <w:sz w:val="24"/>
          <w:szCs w:val="24"/>
        </w:rPr>
        <w:t xml:space="preserve">Madame/Monsieur le : [A </w:t>
      </w:r>
      <w:proofErr w:type="gramStart"/>
      <w:r w:rsidRPr="0046769F">
        <w:rPr>
          <w:rFonts w:ascii="Arial Narrow" w:hAnsi="Arial Narrow"/>
          <w:spacing w:val="2"/>
          <w:sz w:val="24"/>
          <w:szCs w:val="24"/>
        </w:rPr>
        <w:t>préciser]_</w:t>
      </w:r>
      <w:proofErr w:type="gramEnd"/>
      <w:r w:rsidRPr="0046769F">
        <w:rPr>
          <w:rFonts w:ascii="Arial Narrow" w:hAnsi="Arial Narrow"/>
          <w:spacing w:val="2"/>
          <w:sz w:val="24"/>
          <w:szCs w:val="24"/>
        </w:rPr>
        <w:t>_______________________________________</w:t>
      </w:r>
    </w:p>
    <w:p w14:paraId="59C6E0BE" w14:textId="77777777" w:rsidR="0046769F" w:rsidRPr="0046769F" w:rsidRDefault="0046769F" w:rsidP="0046769F">
      <w:pPr>
        <w:widowControl w:val="0"/>
        <w:autoSpaceDE w:val="0"/>
        <w:spacing w:after="60" w:line="360" w:lineRule="auto"/>
        <w:ind w:left="568" w:hanging="1"/>
        <w:jc w:val="both"/>
        <w:rPr>
          <w:rFonts w:ascii="Arial Narrow" w:hAnsi="Arial Narrow"/>
          <w:spacing w:val="2"/>
          <w:sz w:val="24"/>
          <w:szCs w:val="24"/>
        </w:rPr>
      </w:pPr>
      <w:r w:rsidRPr="0046769F">
        <w:rPr>
          <w:rFonts w:ascii="Arial Narrow" w:hAnsi="Arial Narrow"/>
          <w:spacing w:val="2"/>
          <w:sz w:val="24"/>
          <w:szCs w:val="24"/>
        </w:rPr>
        <w:t>•</w:t>
      </w:r>
      <w:r w:rsidRPr="0046769F">
        <w:rPr>
          <w:rFonts w:ascii="Arial Narrow" w:hAnsi="Arial Narrow"/>
          <w:spacing w:val="2"/>
          <w:sz w:val="24"/>
          <w:szCs w:val="24"/>
        </w:rPr>
        <w:tab/>
      </w:r>
      <w:r w:rsidRPr="0046769F">
        <w:rPr>
          <w:rFonts w:ascii="Arial Narrow" w:hAnsi="Arial Narrow"/>
          <w:spacing w:val="2"/>
          <w:sz w:val="24"/>
          <w:szCs w:val="24"/>
        </w:rPr>
        <w:tab/>
        <w:t>BP _________________</w:t>
      </w:r>
    </w:p>
    <w:p w14:paraId="3DA8BCD4" w14:textId="77777777" w:rsidR="0046769F" w:rsidRPr="0046769F" w:rsidRDefault="0046769F" w:rsidP="0046769F">
      <w:pPr>
        <w:widowControl w:val="0"/>
        <w:autoSpaceDE w:val="0"/>
        <w:spacing w:after="60" w:line="360" w:lineRule="auto"/>
        <w:ind w:left="568" w:hanging="1"/>
        <w:jc w:val="both"/>
        <w:rPr>
          <w:rFonts w:ascii="Arial Narrow" w:hAnsi="Arial Narrow"/>
          <w:spacing w:val="2"/>
          <w:sz w:val="24"/>
          <w:szCs w:val="24"/>
        </w:rPr>
      </w:pPr>
      <w:r w:rsidRPr="0046769F">
        <w:rPr>
          <w:rFonts w:ascii="Arial Narrow" w:hAnsi="Arial Narrow"/>
          <w:spacing w:val="2"/>
          <w:sz w:val="24"/>
          <w:szCs w:val="24"/>
        </w:rPr>
        <w:t>•</w:t>
      </w:r>
      <w:r w:rsidRPr="0046769F">
        <w:rPr>
          <w:rFonts w:ascii="Arial Narrow" w:hAnsi="Arial Narrow"/>
          <w:spacing w:val="2"/>
          <w:sz w:val="24"/>
          <w:szCs w:val="24"/>
        </w:rPr>
        <w:tab/>
      </w:r>
      <w:r w:rsidRPr="0046769F">
        <w:rPr>
          <w:rFonts w:ascii="Arial Narrow" w:hAnsi="Arial Narrow"/>
          <w:spacing w:val="2"/>
          <w:sz w:val="24"/>
          <w:szCs w:val="24"/>
        </w:rPr>
        <w:tab/>
        <w:t>Téléphone : ____________________________________</w:t>
      </w:r>
    </w:p>
    <w:p w14:paraId="0D60E8C3" w14:textId="77777777" w:rsidR="0046769F" w:rsidRPr="0046769F" w:rsidRDefault="0046769F" w:rsidP="0046769F">
      <w:pPr>
        <w:widowControl w:val="0"/>
        <w:autoSpaceDE w:val="0"/>
        <w:spacing w:after="60" w:line="360" w:lineRule="auto"/>
        <w:ind w:left="568" w:hanging="1"/>
        <w:jc w:val="both"/>
        <w:rPr>
          <w:rFonts w:ascii="Arial Narrow" w:hAnsi="Arial Narrow"/>
          <w:spacing w:val="2"/>
          <w:sz w:val="24"/>
          <w:szCs w:val="24"/>
        </w:rPr>
      </w:pPr>
      <w:r w:rsidRPr="0046769F">
        <w:rPr>
          <w:rFonts w:ascii="Arial Narrow" w:hAnsi="Arial Narrow"/>
          <w:spacing w:val="2"/>
          <w:sz w:val="24"/>
          <w:szCs w:val="24"/>
        </w:rPr>
        <w:t>•</w:t>
      </w:r>
      <w:r w:rsidRPr="0046769F">
        <w:rPr>
          <w:rFonts w:ascii="Arial Narrow" w:hAnsi="Arial Narrow"/>
          <w:spacing w:val="2"/>
          <w:sz w:val="24"/>
          <w:szCs w:val="24"/>
        </w:rPr>
        <w:tab/>
      </w:r>
      <w:r w:rsidRPr="0046769F">
        <w:rPr>
          <w:rFonts w:ascii="Arial Narrow" w:hAnsi="Arial Narrow"/>
          <w:spacing w:val="2"/>
          <w:sz w:val="24"/>
          <w:szCs w:val="24"/>
        </w:rPr>
        <w:tab/>
        <w:t>Fax : _______________________</w:t>
      </w:r>
    </w:p>
    <w:p w14:paraId="59CE28DA" w14:textId="77777777" w:rsidR="0046769F" w:rsidRPr="0046769F" w:rsidRDefault="0046769F" w:rsidP="0046769F">
      <w:pPr>
        <w:widowControl w:val="0"/>
        <w:autoSpaceDE w:val="0"/>
        <w:spacing w:after="60" w:line="360" w:lineRule="auto"/>
        <w:ind w:left="568" w:hanging="1"/>
        <w:jc w:val="both"/>
        <w:rPr>
          <w:rFonts w:ascii="Arial Narrow" w:hAnsi="Arial Narrow"/>
          <w:spacing w:val="2"/>
          <w:sz w:val="24"/>
          <w:szCs w:val="24"/>
        </w:rPr>
      </w:pPr>
      <w:r w:rsidRPr="0046769F">
        <w:rPr>
          <w:rFonts w:ascii="Arial Narrow" w:hAnsi="Arial Narrow"/>
          <w:spacing w:val="2"/>
          <w:sz w:val="24"/>
          <w:szCs w:val="24"/>
        </w:rPr>
        <w:t xml:space="preserve">Passé le délai de 15 jours fixé dans le CCAG pour faire connaître au Maître d’Ouvrage </w:t>
      </w:r>
      <w:r w:rsidRPr="0046769F">
        <w:rPr>
          <w:rFonts w:ascii="Arial Narrow" w:hAnsi="Arial Narrow"/>
          <w:sz w:val="24"/>
          <w:szCs w:val="24"/>
        </w:rPr>
        <w:t>ou au Maître d’Ouvrage Délégué</w:t>
      </w:r>
      <w:r w:rsidRPr="0046769F">
        <w:rPr>
          <w:rFonts w:ascii="Arial Narrow" w:hAnsi="Arial Narrow"/>
          <w:spacing w:val="2"/>
          <w:sz w:val="24"/>
          <w:szCs w:val="24"/>
        </w:rPr>
        <w:t xml:space="preserve">, au chef de service son domicile, les correspondances seront valablement adressées à la mairie de </w:t>
      </w:r>
      <w:r w:rsidRPr="0046769F">
        <w:rPr>
          <w:rFonts w:ascii="Arial Narrow" w:hAnsi="Arial Narrow"/>
          <w:i/>
          <w:spacing w:val="2"/>
          <w:sz w:val="24"/>
          <w:szCs w:val="24"/>
        </w:rPr>
        <w:t>: [A préciser, celle-ci doit être dans la sphère géographique du projet].</w:t>
      </w:r>
    </w:p>
    <w:p w14:paraId="55020CE2" w14:textId="77777777" w:rsidR="0046769F" w:rsidRPr="0046769F" w:rsidRDefault="0046769F" w:rsidP="0046769F">
      <w:pPr>
        <w:widowControl w:val="0"/>
        <w:autoSpaceDE w:val="0"/>
        <w:spacing w:after="60" w:line="360" w:lineRule="auto"/>
        <w:ind w:left="568" w:hanging="284"/>
        <w:jc w:val="both"/>
        <w:rPr>
          <w:rFonts w:ascii="Arial Narrow" w:hAnsi="Arial Narrow"/>
          <w:sz w:val="24"/>
          <w:szCs w:val="24"/>
        </w:rPr>
      </w:pPr>
    </w:p>
    <w:p w14:paraId="4AB52433" w14:textId="77777777" w:rsidR="0046769F" w:rsidRPr="0046769F" w:rsidRDefault="0046769F" w:rsidP="0046769F">
      <w:pPr>
        <w:widowControl w:val="0"/>
        <w:autoSpaceDE w:val="0"/>
        <w:ind w:left="1080" w:hanging="90"/>
        <w:jc w:val="both"/>
        <w:rPr>
          <w:rFonts w:ascii="Arial Narrow" w:hAnsi="Arial Narrow"/>
          <w:sz w:val="24"/>
          <w:szCs w:val="24"/>
        </w:rPr>
      </w:pPr>
      <w:bookmarkStart w:id="78" w:name="_Toc157687104"/>
      <w:r w:rsidRPr="0046769F">
        <w:rPr>
          <w:rFonts w:ascii="Arial Narrow" w:hAnsi="Arial Narrow"/>
          <w:sz w:val="24"/>
          <w:szCs w:val="24"/>
        </w:rPr>
        <w:t>b) Dans le cas où le Maître d’Ouvrage Délégué en est le destinataire :</w:t>
      </w:r>
    </w:p>
    <w:p w14:paraId="223A9A29" w14:textId="77777777" w:rsidR="0046769F" w:rsidRPr="0046769F" w:rsidRDefault="0046769F" w:rsidP="0046769F">
      <w:pPr>
        <w:widowControl w:val="0"/>
        <w:autoSpaceDE w:val="0"/>
        <w:ind w:left="567"/>
        <w:jc w:val="both"/>
        <w:rPr>
          <w:rFonts w:ascii="Arial Narrow" w:hAnsi="Arial Narrow"/>
          <w:b/>
          <w:sz w:val="24"/>
          <w:szCs w:val="24"/>
        </w:rPr>
      </w:pPr>
      <w:r w:rsidRPr="0046769F">
        <w:rPr>
          <w:rFonts w:ascii="Arial Narrow" w:hAnsi="Arial Narrow"/>
          <w:sz w:val="24"/>
          <w:szCs w:val="24"/>
        </w:rPr>
        <w:lastRenderedPageBreak/>
        <w:t xml:space="preserve">Monsieur : </w:t>
      </w:r>
      <w:r w:rsidRPr="0046769F">
        <w:rPr>
          <w:rFonts w:ascii="Arial Narrow" w:hAnsi="Arial Narrow"/>
          <w:b/>
          <w:sz w:val="24"/>
          <w:szCs w:val="24"/>
        </w:rPr>
        <w:t>Le Coordonnateur du Programme Spécial de Reconstruction et de Développement de la Région de l’Extrême</w:t>
      </w:r>
    </w:p>
    <w:p w14:paraId="3D38E45F" w14:textId="77777777" w:rsidR="0046769F" w:rsidRPr="0046769F" w:rsidRDefault="0046769F" w:rsidP="0046769F">
      <w:pPr>
        <w:widowControl w:val="0"/>
        <w:autoSpaceDE w:val="0"/>
        <w:ind w:left="567"/>
        <w:jc w:val="both"/>
        <w:rPr>
          <w:rFonts w:ascii="Arial Narrow" w:hAnsi="Arial Narrow"/>
          <w:b/>
          <w:sz w:val="24"/>
          <w:szCs w:val="24"/>
        </w:rPr>
      </w:pPr>
      <w:r w:rsidRPr="0046769F">
        <w:rPr>
          <w:rFonts w:ascii="Arial Narrow" w:hAnsi="Arial Narrow"/>
          <w:b/>
          <w:sz w:val="24"/>
          <w:szCs w:val="24"/>
        </w:rPr>
        <w:t>•</w:t>
      </w:r>
      <w:r w:rsidRPr="0046769F">
        <w:rPr>
          <w:rFonts w:ascii="Arial Narrow" w:hAnsi="Arial Narrow"/>
          <w:b/>
          <w:sz w:val="24"/>
          <w:szCs w:val="24"/>
        </w:rPr>
        <w:tab/>
      </w:r>
      <w:r w:rsidRPr="0046769F">
        <w:rPr>
          <w:rFonts w:ascii="Arial Narrow" w:hAnsi="Arial Narrow"/>
          <w:b/>
          <w:sz w:val="24"/>
          <w:szCs w:val="24"/>
        </w:rPr>
        <w:tab/>
        <w:t>BP 356 Maroua</w:t>
      </w:r>
    </w:p>
    <w:p w14:paraId="4A9DE34F" w14:textId="77777777" w:rsidR="0046769F" w:rsidRPr="0046769F" w:rsidRDefault="0046769F" w:rsidP="0046769F">
      <w:pPr>
        <w:widowControl w:val="0"/>
        <w:autoSpaceDE w:val="0"/>
        <w:ind w:left="567"/>
        <w:jc w:val="both"/>
        <w:rPr>
          <w:rFonts w:ascii="Arial Narrow" w:hAnsi="Arial Narrow"/>
          <w:b/>
          <w:sz w:val="24"/>
          <w:szCs w:val="24"/>
        </w:rPr>
      </w:pPr>
      <w:r w:rsidRPr="0046769F">
        <w:rPr>
          <w:rFonts w:ascii="Arial Narrow" w:hAnsi="Arial Narrow"/>
          <w:b/>
          <w:sz w:val="24"/>
          <w:szCs w:val="24"/>
        </w:rPr>
        <w:t>•</w:t>
      </w:r>
      <w:r w:rsidRPr="0046769F">
        <w:rPr>
          <w:rFonts w:ascii="Arial Narrow" w:hAnsi="Arial Narrow"/>
          <w:b/>
          <w:sz w:val="24"/>
          <w:szCs w:val="24"/>
        </w:rPr>
        <w:tab/>
      </w:r>
      <w:r w:rsidRPr="0046769F">
        <w:rPr>
          <w:rFonts w:ascii="Arial Narrow" w:hAnsi="Arial Narrow"/>
          <w:b/>
          <w:sz w:val="24"/>
          <w:szCs w:val="24"/>
        </w:rPr>
        <w:tab/>
        <w:t>Téléphone : 695 91 12 28 / 699 78 71 95</w:t>
      </w:r>
    </w:p>
    <w:p w14:paraId="26261C87" w14:textId="77777777" w:rsidR="0046769F" w:rsidRPr="0046769F" w:rsidRDefault="0046769F" w:rsidP="0046769F">
      <w:pPr>
        <w:widowControl w:val="0"/>
        <w:autoSpaceDE w:val="0"/>
        <w:ind w:left="567"/>
        <w:jc w:val="both"/>
        <w:rPr>
          <w:rFonts w:ascii="Arial Narrow" w:hAnsi="Arial Narrow"/>
          <w:sz w:val="24"/>
          <w:szCs w:val="24"/>
        </w:rPr>
      </w:pPr>
      <w:r w:rsidRPr="0046769F">
        <w:rPr>
          <w:rFonts w:ascii="Arial Narrow" w:hAnsi="Arial Narrow"/>
          <w:sz w:val="24"/>
          <w:szCs w:val="24"/>
        </w:rPr>
        <w:t>•</w:t>
      </w:r>
      <w:r w:rsidRPr="0046769F">
        <w:rPr>
          <w:rFonts w:ascii="Arial Narrow" w:hAnsi="Arial Narrow"/>
          <w:sz w:val="24"/>
          <w:szCs w:val="24"/>
        </w:rPr>
        <w:tab/>
      </w:r>
      <w:r w:rsidRPr="0046769F">
        <w:rPr>
          <w:rFonts w:ascii="Arial Narrow" w:hAnsi="Arial Narrow"/>
          <w:sz w:val="24"/>
          <w:szCs w:val="24"/>
        </w:rPr>
        <w:tab/>
        <w:t>Fax : _______________________</w:t>
      </w:r>
    </w:p>
    <w:p w14:paraId="1F211DD1" w14:textId="77777777" w:rsidR="0046769F" w:rsidRPr="0046769F" w:rsidRDefault="0046769F" w:rsidP="0046769F">
      <w:pPr>
        <w:widowControl w:val="0"/>
        <w:autoSpaceDE w:val="0"/>
        <w:ind w:left="567"/>
        <w:jc w:val="both"/>
        <w:rPr>
          <w:rFonts w:ascii="Arial Narrow" w:hAnsi="Arial Narrow"/>
          <w:sz w:val="24"/>
          <w:szCs w:val="24"/>
        </w:rPr>
      </w:pPr>
      <w:proofErr w:type="gramStart"/>
      <w:r w:rsidRPr="0046769F">
        <w:rPr>
          <w:rFonts w:ascii="Arial Narrow" w:hAnsi="Arial Narrow"/>
          <w:sz w:val="24"/>
          <w:szCs w:val="24"/>
        </w:rPr>
        <w:t>avec</w:t>
      </w:r>
      <w:proofErr w:type="gramEnd"/>
      <w:r w:rsidRPr="0046769F">
        <w:rPr>
          <w:rFonts w:ascii="Arial Narrow" w:hAnsi="Arial Narrow"/>
          <w:sz w:val="24"/>
          <w:szCs w:val="24"/>
        </w:rPr>
        <w:t xml:space="preserve"> copie adressée dans les mêmes délais au Chef de service, et à l’ingénieur.</w:t>
      </w:r>
    </w:p>
    <w:p w14:paraId="5481AC4C" w14:textId="77777777" w:rsidR="0046769F" w:rsidRPr="0046769F" w:rsidRDefault="0046769F" w:rsidP="0046769F">
      <w:pPr>
        <w:pStyle w:val="CCAPARTICLE"/>
        <w:numPr>
          <w:ilvl w:val="0"/>
          <w:numId w:val="0"/>
        </w:numPr>
        <w:ind w:left="1418" w:hanging="1418"/>
        <w:rPr>
          <w:rFonts w:ascii="Arial Narrow" w:hAnsi="Arial Narrow"/>
        </w:rPr>
      </w:pPr>
      <w:r w:rsidRPr="0046769F">
        <w:rPr>
          <w:rFonts w:ascii="Arial Narrow" w:hAnsi="Arial Narrow"/>
        </w:rPr>
        <w:t>Article</w:t>
      </w:r>
      <w:r w:rsidRPr="0046769F">
        <w:rPr>
          <w:rFonts w:ascii="Arial Narrow" w:hAnsi="Arial Narrow"/>
          <w:spacing w:val="6"/>
        </w:rPr>
        <w:t xml:space="preserve"> </w:t>
      </w:r>
      <w:r w:rsidRPr="0046769F">
        <w:rPr>
          <w:rFonts w:ascii="Arial Narrow" w:hAnsi="Arial Narrow"/>
        </w:rPr>
        <w:t>8</w:t>
      </w:r>
      <w:r w:rsidRPr="0046769F">
        <w:rPr>
          <w:rFonts w:ascii="Arial Narrow" w:hAnsi="Arial Narrow"/>
          <w:spacing w:val="6"/>
        </w:rPr>
        <w:t xml:space="preserve"> </w:t>
      </w:r>
      <w:r w:rsidRPr="0046769F">
        <w:rPr>
          <w:rFonts w:ascii="Arial Narrow" w:hAnsi="Arial Narrow"/>
        </w:rPr>
        <w:t>:</w:t>
      </w:r>
      <w:r w:rsidRPr="0046769F">
        <w:rPr>
          <w:rFonts w:ascii="Arial Narrow" w:hAnsi="Arial Narrow"/>
          <w:spacing w:val="6"/>
        </w:rPr>
        <w:t xml:space="preserve"> </w:t>
      </w:r>
      <w:r w:rsidRPr="0046769F">
        <w:rPr>
          <w:rFonts w:ascii="Arial Narrow" w:hAnsi="Arial Narrow"/>
        </w:rPr>
        <w:t>Ordres</w:t>
      </w:r>
      <w:r w:rsidRPr="0046769F">
        <w:rPr>
          <w:rFonts w:ascii="Arial Narrow" w:hAnsi="Arial Narrow"/>
          <w:spacing w:val="6"/>
        </w:rPr>
        <w:t xml:space="preserve"> </w:t>
      </w:r>
      <w:r w:rsidRPr="0046769F">
        <w:rPr>
          <w:rFonts w:ascii="Arial Narrow" w:hAnsi="Arial Narrow"/>
        </w:rPr>
        <w:t>de</w:t>
      </w:r>
      <w:r w:rsidRPr="0046769F">
        <w:rPr>
          <w:rFonts w:ascii="Arial Narrow" w:hAnsi="Arial Narrow"/>
          <w:spacing w:val="6"/>
        </w:rPr>
        <w:t xml:space="preserve"> </w:t>
      </w:r>
      <w:r w:rsidRPr="0046769F">
        <w:rPr>
          <w:rFonts w:ascii="Arial Narrow" w:hAnsi="Arial Narrow"/>
        </w:rPr>
        <w:t>service</w:t>
      </w:r>
      <w:bookmarkEnd w:id="78"/>
    </w:p>
    <w:p w14:paraId="0DBBC37E" w14:textId="77777777" w:rsidR="0046769F" w:rsidRPr="0046769F" w:rsidRDefault="0046769F" w:rsidP="0046769F">
      <w:pPr>
        <w:widowControl w:val="0"/>
        <w:autoSpaceDE w:val="0"/>
        <w:adjustRightInd w:val="0"/>
        <w:spacing w:after="60" w:line="360" w:lineRule="auto"/>
        <w:ind w:right="-121"/>
        <w:rPr>
          <w:rFonts w:ascii="Arial Narrow" w:hAnsi="Arial Narrow"/>
          <w:sz w:val="24"/>
          <w:szCs w:val="24"/>
        </w:rPr>
      </w:pPr>
      <w:bookmarkStart w:id="79" w:name="_Toc157687105"/>
      <w:r w:rsidRPr="0046769F">
        <w:rPr>
          <w:rFonts w:ascii="Arial Narrow" w:hAnsi="Arial Narrow"/>
          <w:iCs/>
          <w:sz w:val="24"/>
          <w:szCs w:val="24"/>
        </w:rPr>
        <w:t>Les différents ordres de service seront établis et notifiés ainsi qu’il suit :</w:t>
      </w:r>
    </w:p>
    <w:p w14:paraId="7747711E" w14:textId="77777777" w:rsidR="0046769F" w:rsidRPr="0046769F" w:rsidRDefault="0046769F" w:rsidP="0046769F">
      <w:pPr>
        <w:widowControl w:val="0"/>
        <w:tabs>
          <w:tab w:val="left" w:pos="2410"/>
        </w:tabs>
        <w:autoSpaceDE w:val="0"/>
        <w:spacing w:after="60" w:line="360" w:lineRule="auto"/>
        <w:jc w:val="both"/>
        <w:rPr>
          <w:rFonts w:ascii="Arial Narrow" w:hAnsi="Arial Narrow"/>
          <w:sz w:val="24"/>
          <w:szCs w:val="24"/>
        </w:rPr>
      </w:pPr>
      <w:r w:rsidRPr="0046769F">
        <w:rPr>
          <w:rFonts w:ascii="Arial Narrow" w:hAnsi="Arial Narrow"/>
          <w:iCs/>
          <w:sz w:val="24"/>
          <w:szCs w:val="24"/>
        </w:rPr>
        <w:t>8.1</w:t>
      </w:r>
      <w:r w:rsidRPr="0046769F">
        <w:rPr>
          <w:rFonts w:ascii="Arial Narrow" w:hAnsi="Arial Narrow"/>
          <w:sz w:val="24"/>
          <w:szCs w:val="24"/>
        </w:rPr>
        <w:t xml:space="preserve">. </w:t>
      </w:r>
      <w:r w:rsidRPr="0046769F">
        <w:rPr>
          <w:rFonts w:ascii="Arial Narrow" w:hAnsi="Arial Narrow"/>
          <w:iCs/>
          <w:sz w:val="24"/>
          <w:szCs w:val="24"/>
        </w:rPr>
        <w:t>Dès notification du marché au titulaire, le Maître d’Ouvrage Délégué dispose d’un délai de quinze (15) jours calendaires pour signer l’ordre de service de démarrage des prestations</w:t>
      </w:r>
      <w:r w:rsidRPr="0046769F">
        <w:rPr>
          <w:rFonts w:ascii="Arial Narrow" w:hAnsi="Arial Narrow"/>
          <w:i/>
          <w:iCs/>
          <w:sz w:val="24"/>
          <w:szCs w:val="24"/>
        </w:rPr>
        <w:t xml:space="preserve">. Cet Ordre de service est </w:t>
      </w:r>
      <w:r w:rsidRPr="0046769F">
        <w:rPr>
          <w:rFonts w:ascii="Arial Narrow" w:hAnsi="Arial Narrow"/>
          <w:sz w:val="24"/>
          <w:szCs w:val="24"/>
        </w:rPr>
        <w:t>notifié au cocontractant par le Chef de service du marché dans un délai de sept (7) jours calendaires</w:t>
      </w:r>
      <w:r w:rsidRPr="0046769F">
        <w:rPr>
          <w:rFonts w:ascii="Arial Narrow" w:hAnsi="Arial Narrow"/>
          <w:iCs/>
          <w:sz w:val="24"/>
          <w:szCs w:val="24"/>
        </w:rPr>
        <w:t xml:space="preserve"> Une copie dudit </w:t>
      </w:r>
      <w:r w:rsidRPr="0046769F">
        <w:rPr>
          <w:rFonts w:ascii="Arial Narrow" w:hAnsi="Arial Narrow"/>
          <w:sz w:val="24"/>
          <w:szCs w:val="24"/>
        </w:rPr>
        <w:t>ordre de service est transmise au Ministre en charge des Marchés Publics, à l’Organisme chargé de la Régulation, au Chef de service du marché, à l’Ingénieur du marché, et à l’Organisme Payeur.</w:t>
      </w:r>
    </w:p>
    <w:p w14:paraId="0ACB7C85" w14:textId="77777777" w:rsidR="0046769F" w:rsidRPr="0046769F" w:rsidRDefault="0046769F" w:rsidP="0046769F">
      <w:pPr>
        <w:widowControl w:val="0"/>
        <w:autoSpaceDE w:val="0"/>
        <w:spacing w:after="60" w:line="360" w:lineRule="auto"/>
        <w:jc w:val="both"/>
        <w:rPr>
          <w:rFonts w:ascii="Arial Narrow" w:hAnsi="Arial Narrow"/>
          <w:sz w:val="24"/>
          <w:szCs w:val="24"/>
        </w:rPr>
      </w:pPr>
      <w:r w:rsidRPr="0046769F">
        <w:rPr>
          <w:rFonts w:ascii="Arial Narrow" w:hAnsi="Arial Narrow"/>
          <w:sz w:val="24"/>
          <w:szCs w:val="24"/>
        </w:rPr>
        <w:t xml:space="preserve">8.2. Les ordres de service ayant une incidence sur l’objectif, le montant ou sur les délais du marché, sont signés par le Maître d’Ouvrage Délégué après son accord écrit, par le Chef de service du marché.et émis dans les conditions </w:t>
      </w:r>
      <w:proofErr w:type="gramStart"/>
      <w:r w:rsidRPr="0046769F">
        <w:rPr>
          <w:rFonts w:ascii="Arial Narrow" w:hAnsi="Arial Narrow"/>
          <w:sz w:val="24"/>
          <w:szCs w:val="24"/>
        </w:rPr>
        <w:t>suivantes:</w:t>
      </w:r>
      <w:proofErr w:type="gramEnd"/>
    </w:p>
    <w:p w14:paraId="3B74AE18" w14:textId="77777777" w:rsidR="0046769F" w:rsidRPr="0046769F" w:rsidRDefault="0046769F" w:rsidP="0046769F">
      <w:pPr>
        <w:widowControl w:val="0"/>
        <w:numPr>
          <w:ilvl w:val="0"/>
          <w:numId w:val="7"/>
        </w:numPr>
        <w:autoSpaceDE w:val="0"/>
        <w:spacing w:after="60" w:line="360" w:lineRule="auto"/>
        <w:ind w:left="567" w:hanging="283"/>
        <w:jc w:val="both"/>
        <w:rPr>
          <w:rFonts w:ascii="Arial Narrow" w:hAnsi="Arial Narrow"/>
          <w:color w:val="000000" w:themeColor="text1"/>
          <w:sz w:val="24"/>
          <w:szCs w:val="24"/>
        </w:rPr>
      </w:pPr>
      <w:r w:rsidRPr="0046769F">
        <w:rPr>
          <w:rFonts w:ascii="Arial Narrow" w:hAnsi="Arial Narrow"/>
          <w:sz w:val="24"/>
          <w:szCs w:val="24"/>
        </w:rPr>
        <w:t xml:space="preserve">Lorsqu’un ordre de service est susceptible d’entraîner le dépassement du montant du marché, sa signature </w:t>
      </w:r>
      <w:r w:rsidRPr="0046769F">
        <w:rPr>
          <w:rFonts w:ascii="Arial Narrow" w:hAnsi="Arial Narrow"/>
          <w:color w:val="000000" w:themeColor="text1"/>
          <w:sz w:val="24"/>
          <w:szCs w:val="24"/>
        </w:rPr>
        <w:t>est subordonnée aux justificatifs des finances par le Maître d’Ouvrage Délégué ;</w:t>
      </w:r>
    </w:p>
    <w:p w14:paraId="064795E8" w14:textId="77777777" w:rsidR="0046769F" w:rsidRPr="0046769F" w:rsidRDefault="0046769F" w:rsidP="0046769F">
      <w:pPr>
        <w:pStyle w:val="ListParagraph"/>
        <w:numPr>
          <w:ilvl w:val="0"/>
          <w:numId w:val="7"/>
        </w:numPr>
        <w:spacing w:line="360" w:lineRule="auto"/>
        <w:ind w:hanging="6"/>
        <w:rPr>
          <w:rFonts w:ascii="Arial Narrow" w:eastAsia="Times New Roman" w:hAnsi="Arial Narrow"/>
          <w:color w:val="000000" w:themeColor="text1"/>
          <w:sz w:val="24"/>
          <w:szCs w:val="24"/>
          <w:lang w:eastAsia="fr-FR"/>
        </w:rPr>
      </w:pPr>
      <w:proofErr w:type="gramStart"/>
      <w:r w:rsidRPr="0046769F">
        <w:rPr>
          <w:rFonts w:ascii="Arial Narrow" w:eastAsia="Times New Roman" w:hAnsi="Arial Narrow"/>
          <w:color w:val="000000" w:themeColor="text1"/>
          <w:sz w:val="24"/>
          <w:szCs w:val="24"/>
          <w:lang w:eastAsia="fr-FR"/>
        </w:rPr>
        <w:t>en</w:t>
      </w:r>
      <w:proofErr w:type="gramEnd"/>
      <w:r w:rsidRPr="0046769F">
        <w:rPr>
          <w:rFonts w:ascii="Arial Narrow" w:eastAsia="Times New Roman" w:hAnsi="Arial Narrow"/>
          <w:color w:val="000000" w:themeColor="text1"/>
          <w:sz w:val="24"/>
          <w:szCs w:val="24"/>
          <w:lang w:eastAsia="fr-FR"/>
        </w:rPr>
        <w:t xml:space="preserve"> cas de dépassement du montant du marché, les modifications ne peuvent se faire que par voie d’avenant et les prestations supplémentaires ne peuvent être payées qu’après signature de ce dernier par le Maître d’Ouvrage </w:t>
      </w:r>
      <w:proofErr w:type="gramStart"/>
      <w:r w:rsidRPr="0046769F">
        <w:rPr>
          <w:rFonts w:ascii="Arial Narrow" w:eastAsia="Times New Roman" w:hAnsi="Arial Narrow"/>
          <w:color w:val="000000" w:themeColor="text1"/>
          <w:sz w:val="24"/>
          <w:szCs w:val="24"/>
          <w:lang w:eastAsia="fr-FR"/>
        </w:rPr>
        <w:t>Délégué;</w:t>
      </w:r>
      <w:proofErr w:type="gramEnd"/>
    </w:p>
    <w:p w14:paraId="034E87D4" w14:textId="77777777" w:rsidR="0046769F" w:rsidRPr="0046769F" w:rsidRDefault="0046769F" w:rsidP="0046769F">
      <w:pPr>
        <w:widowControl w:val="0"/>
        <w:numPr>
          <w:ilvl w:val="0"/>
          <w:numId w:val="7"/>
        </w:numPr>
        <w:autoSpaceDE w:val="0"/>
        <w:spacing w:after="60" w:line="360" w:lineRule="auto"/>
        <w:ind w:left="567" w:hanging="283"/>
        <w:jc w:val="both"/>
        <w:rPr>
          <w:rFonts w:ascii="Arial Narrow" w:hAnsi="Arial Narrow"/>
          <w:sz w:val="24"/>
          <w:szCs w:val="24"/>
        </w:rPr>
      </w:pPr>
      <w:r w:rsidRPr="0046769F">
        <w:rPr>
          <w:rFonts w:ascii="Arial Narrow" w:hAnsi="Arial Narrow"/>
          <w:sz w:val="24"/>
          <w:szCs w:val="24"/>
        </w:rPr>
        <w:t>Les ordres de service pour prestations supplémentaires peuvent être signés par le Maître d’Ouvrage Délégué et régularisés plus tard par voie d’avenant, tant que leur incidence financière est inférieure à dix pour cent (10) du montant du marché.</w:t>
      </w:r>
    </w:p>
    <w:p w14:paraId="76BD795F" w14:textId="77777777" w:rsidR="0046769F" w:rsidRPr="0046769F" w:rsidRDefault="0046769F" w:rsidP="0046769F">
      <w:pPr>
        <w:widowControl w:val="0"/>
        <w:autoSpaceDE w:val="0"/>
        <w:spacing w:after="60" w:line="360" w:lineRule="auto"/>
        <w:jc w:val="both"/>
        <w:rPr>
          <w:rFonts w:ascii="Arial Narrow" w:hAnsi="Arial Narrow"/>
          <w:sz w:val="24"/>
          <w:szCs w:val="24"/>
        </w:rPr>
      </w:pPr>
      <w:r w:rsidRPr="0046769F">
        <w:rPr>
          <w:rFonts w:ascii="Arial Narrow" w:hAnsi="Arial Narrow"/>
          <w:sz w:val="24"/>
          <w:szCs w:val="24"/>
        </w:rPr>
        <w:t>Une copie des ordres de service susvisés sera adressée au Chef de service du marché, à l’Ingénieur du marché et à l’Organisme Payeur.</w:t>
      </w:r>
    </w:p>
    <w:p w14:paraId="5DE63BE8" w14:textId="77777777" w:rsidR="0046769F" w:rsidRPr="0046769F" w:rsidRDefault="0046769F" w:rsidP="0046769F">
      <w:pPr>
        <w:widowControl w:val="0"/>
        <w:autoSpaceDE w:val="0"/>
        <w:spacing w:after="60" w:line="360" w:lineRule="auto"/>
        <w:jc w:val="both"/>
        <w:rPr>
          <w:rFonts w:ascii="Arial Narrow" w:hAnsi="Arial Narrow"/>
          <w:sz w:val="24"/>
          <w:szCs w:val="24"/>
        </w:rPr>
      </w:pPr>
      <w:r w:rsidRPr="0046769F">
        <w:rPr>
          <w:rFonts w:ascii="Arial Narrow" w:hAnsi="Arial Narrow"/>
          <w:sz w:val="24"/>
          <w:szCs w:val="24"/>
        </w:rPr>
        <w:t>Le visa préalable de l’Organisme Payeur sera éventuellement requis avant la signature de ceux ayant une incidence sur le montant.</w:t>
      </w:r>
    </w:p>
    <w:p w14:paraId="64951091" w14:textId="77777777" w:rsidR="0046769F" w:rsidRPr="0046769F" w:rsidRDefault="0046769F" w:rsidP="0046769F">
      <w:pPr>
        <w:widowControl w:val="0"/>
        <w:autoSpaceDE w:val="0"/>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En tout état de cause, toute modification touchant aux Termes de Références ou spécifications techniques doit faire l’objet d’une étude préalable sur l’étendue, le coût et les délais du marché.</w:t>
      </w:r>
    </w:p>
    <w:p w14:paraId="45A969FC" w14:textId="77777777" w:rsidR="0046769F" w:rsidRPr="0046769F" w:rsidRDefault="0046769F" w:rsidP="0046769F">
      <w:pPr>
        <w:widowControl w:val="0"/>
        <w:autoSpaceDE w:val="0"/>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Les ordres de service relatifs aux prestations sous-traitées sont signés par le maître d’Ouvrage Délégué et notifiés par le Chef de service au prestataire, qui a seule qualité pour présenter des réserves.</w:t>
      </w:r>
    </w:p>
    <w:p w14:paraId="0F53C430" w14:textId="77777777" w:rsidR="0046769F" w:rsidRPr="0046769F" w:rsidRDefault="0046769F" w:rsidP="0046769F">
      <w:pPr>
        <w:widowControl w:val="0"/>
        <w:autoSpaceDE w:val="0"/>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8.3. Les ordres de service à caractère technique liés au déroulement normal des prestations seront directement signés par le Chef de service du Marché et notifiés au Cocontractant par l’ingénieur avec copie au Ministre en charge des Marchés Publics à l’Organisme chargé de la Régulation, et à l’Organisme Payeur.</w:t>
      </w:r>
    </w:p>
    <w:p w14:paraId="1B9A1E89" w14:textId="77777777" w:rsidR="0046769F" w:rsidRPr="0046769F" w:rsidRDefault="0046769F" w:rsidP="0046769F">
      <w:pPr>
        <w:widowControl w:val="0"/>
        <w:autoSpaceDE w:val="0"/>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lastRenderedPageBreak/>
        <w:t>8. 4.</w:t>
      </w:r>
      <w:r w:rsidRPr="0046769F">
        <w:rPr>
          <w:rFonts w:ascii="Arial Narrow" w:hAnsi="Arial Narrow"/>
          <w:color w:val="000000" w:themeColor="text1"/>
          <w:sz w:val="24"/>
          <w:szCs w:val="24"/>
        </w:rPr>
        <w:tab/>
        <w:t xml:space="preserve">Les ordres de service valant mise en demeure seront signés par le Maître d’Ouvrage ou le Maître d’Ouvrage Délégué, .et notifiés au Cocontractant par le Chef de service, avec copie au Ministre en charge des Marchés Publics, à l’Organisme chargé de la Régulation, à l’Ingénieur du marché et à l’Organisme Payeur. </w:t>
      </w:r>
    </w:p>
    <w:p w14:paraId="029230FC" w14:textId="77777777" w:rsidR="0046769F" w:rsidRPr="0046769F" w:rsidRDefault="0046769F" w:rsidP="0046769F">
      <w:pPr>
        <w:widowControl w:val="0"/>
        <w:autoSpaceDE w:val="0"/>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8. 5.</w:t>
      </w:r>
      <w:r w:rsidRPr="0046769F">
        <w:rPr>
          <w:rFonts w:ascii="Arial Narrow" w:hAnsi="Arial Narrow"/>
          <w:color w:val="000000" w:themeColor="text1"/>
          <w:sz w:val="24"/>
          <w:szCs w:val="24"/>
        </w:rPr>
        <w:tab/>
        <w:t xml:space="preserve">Les ordres de service de suspension et de reprise des prestations, pour cause de force majeure, seront signés </w:t>
      </w:r>
      <w:proofErr w:type="gramStart"/>
      <w:r w:rsidRPr="0046769F">
        <w:rPr>
          <w:rFonts w:ascii="Arial Narrow" w:hAnsi="Arial Narrow"/>
          <w:color w:val="000000" w:themeColor="text1"/>
          <w:sz w:val="24"/>
          <w:szCs w:val="24"/>
        </w:rPr>
        <w:t>par  le</w:t>
      </w:r>
      <w:proofErr w:type="gramEnd"/>
      <w:r w:rsidRPr="0046769F">
        <w:rPr>
          <w:rFonts w:ascii="Arial Narrow" w:hAnsi="Arial Narrow"/>
          <w:color w:val="000000" w:themeColor="text1"/>
          <w:sz w:val="24"/>
          <w:szCs w:val="24"/>
        </w:rPr>
        <w:t xml:space="preserve"> Maître d’Ouvrage Délégué et notifiés par le Chef de service au cocontractant, avec copie au Ministre en charge des Marchés Publics, à l’Organisme chargé de la Régulation, à l’Ingénieur du marché et à l’Organisme Payeur. </w:t>
      </w:r>
    </w:p>
    <w:p w14:paraId="3D6DE467" w14:textId="77777777" w:rsidR="0046769F" w:rsidRPr="0046769F" w:rsidRDefault="0046769F" w:rsidP="0046769F">
      <w:pPr>
        <w:widowControl w:val="0"/>
        <w:autoSpaceDE w:val="0"/>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8. 6.</w:t>
      </w:r>
      <w:r w:rsidRPr="0046769F">
        <w:rPr>
          <w:rFonts w:ascii="Arial Narrow" w:hAnsi="Arial Narrow"/>
          <w:color w:val="000000" w:themeColor="text1"/>
          <w:sz w:val="24"/>
          <w:szCs w:val="24"/>
        </w:rPr>
        <w:tab/>
        <w:t>Le Cocontractant dispose d’un délai de quinze (15) jours pour émettre des réserves sur tout ordre de service reçu. Le fait d’émettre des réserves ne dispense pas le Cocontractant d’exécuter les ordres de service reçus.</w:t>
      </w:r>
    </w:p>
    <w:p w14:paraId="3BE00761" w14:textId="77777777" w:rsidR="0046769F" w:rsidRPr="0046769F" w:rsidRDefault="0046769F" w:rsidP="0046769F">
      <w:pPr>
        <w:widowControl w:val="0"/>
        <w:autoSpaceDE w:val="0"/>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8.7</w:t>
      </w:r>
      <w:r w:rsidRPr="0046769F">
        <w:rPr>
          <w:rFonts w:ascii="Arial Narrow" w:hAnsi="Arial Narrow"/>
          <w:color w:val="000000" w:themeColor="text1"/>
          <w:sz w:val="24"/>
          <w:szCs w:val="24"/>
        </w:rPr>
        <w:tab/>
        <w:t>En cas de groupement d'entreprises, les ordres de service sont adressés au mandataire, qui a seule qualité pour présenter des réserves au nom du groupement qu’il représente.</w:t>
      </w:r>
    </w:p>
    <w:p w14:paraId="1C87FB6B"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r w:rsidRPr="0046769F">
        <w:rPr>
          <w:rFonts w:ascii="Arial Narrow" w:hAnsi="Arial Narrow"/>
          <w:color w:val="000000" w:themeColor="text1"/>
        </w:rPr>
        <w:t>Article</w:t>
      </w:r>
      <w:r w:rsidRPr="0046769F">
        <w:rPr>
          <w:rFonts w:ascii="Arial Narrow" w:hAnsi="Arial Narrow"/>
          <w:color w:val="000000" w:themeColor="text1"/>
          <w:spacing w:val="6"/>
        </w:rPr>
        <w:t xml:space="preserve"> </w:t>
      </w:r>
      <w:r w:rsidRPr="0046769F">
        <w:rPr>
          <w:rFonts w:ascii="Arial Narrow" w:hAnsi="Arial Narrow"/>
          <w:color w:val="000000" w:themeColor="text1"/>
        </w:rPr>
        <w:t>9</w:t>
      </w:r>
      <w:r w:rsidRPr="0046769F">
        <w:rPr>
          <w:rFonts w:ascii="Arial Narrow" w:hAnsi="Arial Narrow"/>
          <w:color w:val="000000" w:themeColor="text1"/>
          <w:spacing w:val="6"/>
        </w:rPr>
        <w:t xml:space="preserve"> </w:t>
      </w:r>
      <w:r w:rsidRPr="0046769F">
        <w:rPr>
          <w:rFonts w:ascii="Arial Narrow" w:hAnsi="Arial Narrow"/>
          <w:color w:val="000000" w:themeColor="text1"/>
        </w:rPr>
        <w:t>: Marchés pluriannuels ou à tranches</w:t>
      </w:r>
      <w:bookmarkEnd w:id="79"/>
    </w:p>
    <w:p w14:paraId="27C4EFEB" w14:textId="77777777" w:rsidR="0046769F" w:rsidRPr="0046769F" w:rsidRDefault="0046769F" w:rsidP="0046769F">
      <w:pPr>
        <w:widowControl w:val="0"/>
        <w:autoSpaceDE w:val="0"/>
        <w:spacing w:after="60" w:line="360" w:lineRule="auto"/>
        <w:jc w:val="both"/>
        <w:rPr>
          <w:rFonts w:ascii="Arial Narrow" w:hAnsi="Arial Narrow" w:cs="Tahoma"/>
          <w:b/>
          <w:bCs/>
          <w:color w:val="000000" w:themeColor="text1"/>
          <w:sz w:val="24"/>
          <w:szCs w:val="24"/>
        </w:rPr>
      </w:pPr>
      <w:r w:rsidRPr="0046769F">
        <w:rPr>
          <w:rFonts w:ascii="Arial Narrow" w:hAnsi="Arial Narrow"/>
          <w:b/>
          <w:bCs/>
          <w:color w:val="000000" w:themeColor="text1"/>
          <w:sz w:val="24"/>
          <w:szCs w:val="24"/>
        </w:rPr>
        <w:t xml:space="preserve">Sans objet </w:t>
      </w:r>
    </w:p>
    <w:p w14:paraId="4934DF1D"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bookmarkStart w:id="80" w:name="_Toc157687106"/>
      <w:r w:rsidRPr="0046769F">
        <w:rPr>
          <w:rFonts w:ascii="Arial Narrow" w:hAnsi="Arial Narrow"/>
          <w:color w:val="000000" w:themeColor="text1"/>
        </w:rPr>
        <w:t>Article</w:t>
      </w:r>
      <w:r w:rsidRPr="0046769F">
        <w:rPr>
          <w:rFonts w:ascii="Arial Narrow" w:hAnsi="Arial Narrow"/>
          <w:color w:val="000000" w:themeColor="text1"/>
          <w:spacing w:val="6"/>
        </w:rPr>
        <w:t xml:space="preserve"> </w:t>
      </w:r>
      <w:r w:rsidRPr="0046769F">
        <w:rPr>
          <w:rFonts w:ascii="Arial Narrow" w:hAnsi="Arial Narrow"/>
          <w:color w:val="000000" w:themeColor="text1"/>
        </w:rPr>
        <w:t>10</w:t>
      </w:r>
      <w:r w:rsidRPr="0046769F">
        <w:rPr>
          <w:rFonts w:ascii="Arial Narrow" w:hAnsi="Arial Narrow"/>
          <w:color w:val="000000" w:themeColor="text1"/>
          <w:spacing w:val="6"/>
        </w:rPr>
        <w:t xml:space="preserve"> </w:t>
      </w:r>
      <w:r w:rsidRPr="0046769F">
        <w:rPr>
          <w:rFonts w:ascii="Arial Narrow" w:hAnsi="Arial Narrow"/>
          <w:color w:val="000000" w:themeColor="text1"/>
        </w:rPr>
        <w:t>: Matériel</w:t>
      </w:r>
      <w:r w:rsidRPr="0046769F">
        <w:rPr>
          <w:rFonts w:ascii="Arial Narrow" w:hAnsi="Arial Narrow"/>
          <w:color w:val="000000" w:themeColor="text1"/>
          <w:spacing w:val="30"/>
        </w:rPr>
        <w:t xml:space="preserve"> </w:t>
      </w:r>
      <w:r w:rsidRPr="0046769F">
        <w:rPr>
          <w:rFonts w:ascii="Arial Narrow" w:hAnsi="Arial Narrow"/>
          <w:color w:val="000000" w:themeColor="text1"/>
        </w:rPr>
        <w:t>et</w:t>
      </w:r>
      <w:r w:rsidRPr="0046769F">
        <w:rPr>
          <w:rFonts w:ascii="Arial Narrow" w:hAnsi="Arial Narrow"/>
          <w:color w:val="000000" w:themeColor="text1"/>
          <w:spacing w:val="30"/>
        </w:rPr>
        <w:t xml:space="preserve"> </w:t>
      </w:r>
      <w:r w:rsidRPr="0046769F">
        <w:rPr>
          <w:rFonts w:ascii="Arial Narrow" w:hAnsi="Arial Narrow"/>
          <w:color w:val="000000" w:themeColor="text1"/>
        </w:rPr>
        <w:t>personnel</w:t>
      </w:r>
      <w:r w:rsidRPr="0046769F">
        <w:rPr>
          <w:rFonts w:ascii="Arial Narrow" w:hAnsi="Arial Narrow"/>
          <w:color w:val="000000" w:themeColor="text1"/>
          <w:spacing w:val="30"/>
        </w:rPr>
        <w:t xml:space="preserve"> </w:t>
      </w:r>
      <w:r w:rsidRPr="0046769F">
        <w:rPr>
          <w:rFonts w:ascii="Arial Narrow" w:hAnsi="Arial Narrow"/>
          <w:color w:val="000000" w:themeColor="text1"/>
        </w:rPr>
        <w:t>du</w:t>
      </w:r>
      <w:r w:rsidRPr="0046769F">
        <w:rPr>
          <w:rFonts w:ascii="Arial Narrow" w:hAnsi="Arial Narrow"/>
          <w:color w:val="000000" w:themeColor="text1"/>
          <w:spacing w:val="30"/>
        </w:rPr>
        <w:t xml:space="preserve"> </w:t>
      </w:r>
      <w:r w:rsidRPr="0046769F">
        <w:rPr>
          <w:rFonts w:ascii="Arial Narrow" w:hAnsi="Arial Narrow"/>
          <w:color w:val="000000" w:themeColor="text1"/>
        </w:rPr>
        <w:t>cocontractant</w:t>
      </w:r>
      <w:bookmarkEnd w:id="80"/>
      <w:r w:rsidRPr="0046769F">
        <w:rPr>
          <w:rFonts w:ascii="Arial Narrow" w:hAnsi="Arial Narrow"/>
          <w:color w:val="000000" w:themeColor="text1"/>
        </w:rPr>
        <w:t xml:space="preserve"> </w:t>
      </w:r>
    </w:p>
    <w:p w14:paraId="0C604616" w14:textId="77777777" w:rsidR="0046769F" w:rsidRPr="0046769F" w:rsidRDefault="0046769F" w:rsidP="0046769F">
      <w:pPr>
        <w:widowControl w:val="0"/>
        <w:tabs>
          <w:tab w:val="left" w:pos="2410"/>
        </w:tabs>
        <w:autoSpaceDE w:val="0"/>
        <w:spacing w:after="60" w:line="360" w:lineRule="auto"/>
        <w:jc w:val="both"/>
        <w:rPr>
          <w:rFonts w:ascii="Arial Narrow" w:hAnsi="Arial Narrow"/>
          <w:color w:val="000000" w:themeColor="text1"/>
          <w:sz w:val="24"/>
          <w:szCs w:val="24"/>
        </w:rPr>
      </w:pPr>
      <w:r w:rsidRPr="0046769F">
        <w:rPr>
          <w:rFonts w:ascii="Arial Narrow" w:hAnsi="Arial Narrow"/>
          <w:b/>
          <w:color w:val="000000" w:themeColor="text1"/>
          <w:sz w:val="24"/>
          <w:szCs w:val="24"/>
        </w:rPr>
        <w:t>10.1.</w:t>
      </w:r>
      <w:r w:rsidRPr="0046769F">
        <w:rPr>
          <w:rFonts w:ascii="Arial Narrow" w:hAnsi="Arial Narrow"/>
          <w:color w:val="000000" w:themeColor="text1"/>
          <w:sz w:val="24"/>
          <w:szCs w:val="24"/>
        </w:rPr>
        <w:t xml:space="preserve"> </w:t>
      </w:r>
      <w:r w:rsidRPr="0046769F">
        <w:rPr>
          <w:rFonts w:ascii="Arial Narrow" w:hAnsi="Arial Narrow"/>
          <w:b/>
          <w:color w:val="000000" w:themeColor="text1"/>
          <w:sz w:val="24"/>
          <w:szCs w:val="24"/>
        </w:rPr>
        <w:t>Personnel de l’entreprise</w:t>
      </w:r>
    </w:p>
    <w:p w14:paraId="646D78B5" w14:textId="77777777" w:rsidR="0046769F" w:rsidRPr="0046769F" w:rsidRDefault="0046769F" w:rsidP="0046769F">
      <w:pPr>
        <w:widowControl w:val="0"/>
        <w:tabs>
          <w:tab w:val="left" w:pos="2410"/>
        </w:tabs>
        <w:autoSpaceDE w:val="0"/>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L’entreprise est tenue d’utiliser le personnel proposé dans son offre, dont l’équipe se compose comme suit : </w:t>
      </w:r>
    </w:p>
    <w:p w14:paraId="56BC92DE" w14:textId="77777777" w:rsidR="0046769F" w:rsidRPr="0046769F" w:rsidRDefault="0046769F" w:rsidP="0046769F">
      <w:pPr>
        <w:numPr>
          <w:ilvl w:val="0"/>
          <w:numId w:val="117"/>
        </w:numPr>
        <w:suppressAutoHyphens w:val="0"/>
        <w:autoSpaceDN/>
        <w:spacing w:before="120" w:after="120" w:line="259" w:lineRule="auto"/>
        <w:ind w:left="714" w:right="-561" w:hanging="357"/>
        <w:jc w:val="both"/>
        <w:textAlignment w:val="auto"/>
        <w:rPr>
          <w:rFonts w:ascii="Arial Narrow" w:hAnsi="Arial Narrow"/>
          <w:color w:val="000000"/>
          <w:sz w:val="24"/>
          <w:szCs w:val="24"/>
          <w:lang w:val="fr-CM" w:eastAsia="en-US"/>
        </w:rPr>
      </w:pPr>
      <w:r w:rsidRPr="0046769F">
        <w:rPr>
          <w:rFonts w:ascii="Arial Narrow" w:hAnsi="Arial Narrow"/>
          <w:color w:val="000000"/>
          <w:sz w:val="24"/>
          <w:szCs w:val="24"/>
          <w:lang w:val="fr-CM" w:eastAsia="en-US"/>
        </w:rPr>
        <w:t xml:space="preserve">Un (01) Chef de mission, Ingénieur de génie civil (BAC+5 minimum), justifiant d’une expérience de 10 ans minimum dans l’élaboration des manuels de procédures techniques de développement des infrastructures ou des études infrastructures socioéconomiques étant inscrit à l’ordre des ingénieurs de son </w:t>
      </w:r>
      <w:proofErr w:type="gramStart"/>
      <w:r w:rsidRPr="0046769F">
        <w:rPr>
          <w:rFonts w:ascii="Arial Narrow" w:hAnsi="Arial Narrow"/>
          <w:color w:val="000000"/>
          <w:sz w:val="24"/>
          <w:szCs w:val="24"/>
          <w:lang w:val="fr-CM" w:eastAsia="en-US"/>
        </w:rPr>
        <w:t>domaine  ;</w:t>
      </w:r>
      <w:proofErr w:type="gramEnd"/>
    </w:p>
    <w:p w14:paraId="1B5B23B2" w14:textId="77777777" w:rsidR="0046769F" w:rsidRPr="0046769F" w:rsidRDefault="0046769F" w:rsidP="0046769F">
      <w:pPr>
        <w:numPr>
          <w:ilvl w:val="0"/>
          <w:numId w:val="117"/>
        </w:numPr>
        <w:suppressAutoHyphens w:val="0"/>
        <w:autoSpaceDN/>
        <w:spacing w:before="120" w:after="120" w:line="259" w:lineRule="auto"/>
        <w:ind w:left="714" w:right="-561" w:hanging="357"/>
        <w:jc w:val="both"/>
        <w:textAlignment w:val="auto"/>
        <w:rPr>
          <w:rFonts w:ascii="Arial Narrow" w:hAnsi="Arial Narrow"/>
          <w:color w:val="000000"/>
          <w:sz w:val="24"/>
          <w:szCs w:val="24"/>
          <w:lang w:val="fr-CM" w:eastAsia="en-US"/>
        </w:rPr>
      </w:pPr>
      <w:r w:rsidRPr="0046769F">
        <w:rPr>
          <w:rFonts w:ascii="Arial Narrow" w:hAnsi="Arial Narrow"/>
          <w:color w:val="000000"/>
          <w:sz w:val="24"/>
          <w:szCs w:val="24"/>
          <w:lang w:val="fr-CM" w:eastAsia="en-US"/>
        </w:rPr>
        <w:t>Un (01) Spécialiste en passation des marchés (BAC+5 minimum) justifiant d’une expérience de 05 ans minimum ;</w:t>
      </w:r>
    </w:p>
    <w:p w14:paraId="12751D5D" w14:textId="77777777" w:rsidR="0046769F" w:rsidRPr="0046769F" w:rsidRDefault="0046769F" w:rsidP="0046769F">
      <w:pPr>
        <w:numPr>
          <w:ilvl w:val="0"/>
          <w:numId w:val="117"/>
        </w:numPr>
        <w:suppressAutoHyphens w:val="0"/>
        <w:autoSpaceDN/>
        <w:spacing w:before="120" w:after="120" w:line="259" w:lineRule="auto"/>
        <w:ind w:left="714" w:right="-561" w:hanging="357"/>
        <w:jc w:val="both"/>
        <w:textAlignment w:val="auto"/>
        <w:rPr>
          <w:rFonts w:ascii="Arial Narrow" w:hAnsi="Arial Narrow"/>
          <w:color w:val="000000"/>
          <w:sz w:val="24"/>
          <w:szCs w:val="24"/>
          <w:lang w:val="fr-CM" w:eastAsia="en-US"/>
        </w:rPr>
      </w:pPr>
      <w:r w:rsidRPr="0046769F">
        <w:rPr>
          <w:rFonts w:ascii="Arial Narrow" w:hAnsi="Arial Narrow"/>
          <w:color w:val="000000"/>
          <w:sz w:val="24"/>
          <w:szCs w:val="24"/>
          <w:lang w:val="fr-CM" w:eastAsia="en-US"/>
        </w:rPr>
        <w:t xml:space="preserve">Un expert en gestion de projet Niveau BAC+3 minimum en sciences sociales ou équivalent, justifiant d'une solide connaissance de l’écosystème entrepreneurial camerounais et ayant Avoir une expérience de 05 ans minimum dans le domaine des manuels des procédures techniques de développement des infrastructures </w:t>
      </w:r>
    </w:p>
    <w:p w14:paraId="31F42704" w14:textId="32B22660" w:rsidR="0046769F" w:rsidRDefault="0046769F" w:rsidP="0046769F">
      <w:pPr>
        <w:numPr>
          <w:ilvl w:val="0"/>
          <w:numId w:val="117"/>
        </w:numPr>
        <w:suppressAutoHyphens w:val="0"/>
        <w:autoSpaceDN/>
        <w:spacing w:before="120" w:after="120" w:line="259" w:lineRule="auto"/>
        <w:ind w:left="714" w:right="-561" w:hanging="357"/>
        <w:jc w:val="both"/>
        <w:textAlignment w:val="auto"/>
        <w:rPr>
          <w:rFonts w:ascii="Arial Narrow" w:hAnsi="Arial Narrow"/>
          <w:color w:val="000000"/>
          <w:sz w:val="24"/>
          <w:szCs w:val="24"/>
          <w:lang w:val="fr-CM" w:eastAsia="en-US"/>
        </w:rPr>
      </w:pPr>
      <w:r w:rsidRPr="0046769F">
        <w:rPr>
          <w:rFonts w:ascii="Arial Narrow" w:hAnsi="Arial Narrow"/>
          <w:color w:val="000000"/>
          <w:sz w:val="24"/>
          <w:szCs w:val="24"/>
          <w:lang w:val="fr-CM" w:eastAsia="en-US"/>
        </w:rPr>
        <w:t>Un (01) Expert en infrastructures (BAC + 3 minimum) Avoir une expérience de 05 ans minimum dans le domaine des manuels des procédures techniques de développement des infrastructures ou des études techniques</w:t>
      </w:r>
      <w:r w:rsidR="00C45BCF">
        <w:rPr>
          <w:rFonts w:ascii="Arial Narrow" w:hAnsi="Arial Narrow"/>
          <w:color w:val="000000"/>
          <w:sz w:val="24"/>
          <w:szCs w:val="24"/>
          <w:lang w:val="fr-CM" w:eastAsia="en-US"/>
        </w:rPr>
        <w:t>.</w:t>
      </w:r>
    </w:p>
    <w:p w14:paraId="1715B6C4" w14:textId="0B307FB3" w:rsidR="00C45BCF" w:rsidRDefault="00C45BCF" w:rsidP="00C45BCF">
      <w:pPr>
        <w:suppressAutoHyphens w:val="0"/>
        <w:autoSpaceDN/>
        <w:spacing w:before="120" w:after="120" w:line="259" w:lineRule="auto"/>
        <w:ind w:right="-561"/>
        <w:jc w:val="both"/>
        <w:textAlignment w:val="auto"/>
        <w:rPr>
          <w:rFonts w:ascii="Arial Narrow" w:hAnsi="Arial Narrow"/>
          <w:color w:val="000000"/>
          <w:sz w:val="24"/>
          <w:szCs w:val="24"/>
          <w:lang w:val="fr-CM" w:eastAsia="en-US"/>
        </w:rPr>
      </w:pPr>
    </w:p>
    <w:p w14:paraId="5E9FB2DF" w14:textId="77777777" w:rsidR="00C45BCF" w:rsidRPr="0046769F" w:rsidRDefault="00C45BCF" w:rsidP="00C45BCF">
      <w:pPr>
        <w:suppressAutoHyphens w:val="0"/>
        <w:autoSpaceDN/>
        <w:spacing w:before="120" w:after="120" w:line="259" w:lineRule="auto"/>
        <w:ind w:right="-561"/>
        <w:jc w:val="both"/>
        <w:textAlignment w:val="auto"/>
        <w:rPr>
          <w:rFonts w:ascii="Arial Narrow" w:hAnsi="Arial Narrow"/>
          <w:color w:val="000000"/>
          <w:sz w:val="24"/>
          <w:szCs w:val="24"/>
          <w:lang w:val="fr-CM" w:eastAsia="en-US"/>
        </w:rPr>
      </w:pPr>
    </w:p>
    <w:tbl>
      <w:tblPr>
        <w:tblStyle w:val="TableGrid"/>
        <w:tblW w:w="0" w:type="auto"/>
        <w:tblInd w:w="3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763"/>
        <w:gridCol w:w="2550"/>
        <w:gridCol w:w="1669"/>
        <w:gridCol w:w="1796"/>
        <w:gridCol w:w="1478"/>
        <w:gridCol w:w="1314"/>
      </w:tblGrid>
      <w:tr w:rsidR="0046769F" w:rsidRPr="00C45BCF" w14:paraId="118D53EE" w14:textId="77777777" w:rsidTr="00C45BCF">
        <w:trPr>
          <w:trHeight w:val="227"/>
        </w:trPr>
        <w:tc>
          <w:tcPr>
            <w:tcW w:w="804" w:type="dxa"/>
            <w:vAlign w:val="center"/>
          </w:tcPr>
          <w:p w14:paraId="7E89A110" w14:textId="77777777"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r w:rsidRPr="00C45BCF">
              <w:rPr>
                <w:rFonts w:ascii="Arial Narrow" w:hAnsi="Arial Narrow"/>
                <w:color w:val="000000" w:themeColor="text1"/>
                <w:sz w:val="24"/>
                <w:szCs w:val="24"/>
              </w:rPr>
              <w:t>N°</w:t>
            </w:r>
          </w:p>
        </w:tc>
        <w:tc>
          <w:tcPr>
            <w:tcW w:w="2691" w:type="dxa"/>
            <w:vAlign w:val="center"/>
          </w:tcPr>
          <w:p w14:paraId="00F4D023" w14:textId="21973DE3"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r w:rsidRPr="00C45BCF">
              <w:rPr>
                <w:rFonts w:ascii="Arial Narrow" w:hAnsi="Arial Narrow"/>
                <w:color w:val="000000" w:themeColor="text1"/>
                <w:sz w:val="24"/>
                <w:szCs w:val="24"/>
              </w:rPr>
              <w:t>Nom et Prénom</w:t>
            </w:r>
          </w:p>
        </w:tc>
        <w:tc>
          <w:tcPr>
            <w:tcW w:w="1754" w:type="dxa"/>
            <w:vAlign w:val="center"/>
          </w:tcPr>
          <w:p w14:paraId="4AE182CA" w14:textId="77777777"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r w:rsidRPr="00C45BCF">
              <w:rPr>
                <w:rFonts w:ascii="Arial Narrow" w:hAnsi="Arial Narrow"/>
                <w:color w:val="000000" w:themeColor="text1"/>
                <w:sz w:val="24"/>
                <w:szCs w:val="24"/>
              </w:rPr>
              <w:t>Poste</w:t>
            </w:r>
          </w:p>
        </w:tc>
        <w:tc>
          <w:tcPr>
            <w:tcW w:w="1860" w:type="dxa"/>
            <w:vAlign w:val="center"/>
          </w:tcPr>
          <w:p w14:paraId="48636270" w14:textId="77777777"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r w:rsidRPr="00C45BCF">
              <w:rPr>
                <w:rFonts w:ascii="Arial Narrow" w:hAnsi="Arial Narrow"/>
                <w:color w:val="000000" w:themeColor="text1"/>
                <w:sz w:val="24"/>
                <w:szCs w:val="24"/>
              </w:rPr>
              <w:t>Qualification</w:t>
            </w:r>
          </w:p>
        </w:tc>
        <w:tc>
          <w:tcPr>
            <w:tcW w:w="1514" w:type="dxa"/>
            <w:vAlign w:val="center"/>
          </w:tcPr>
          <w:p w14:paraId="27C44CF0" w14:textId="422DF2C6"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r w:rsidRPr="00C45BCF">
              <w:rPr>
                <w:rFonts w:ascii="Arial Narrow" w:hAnsi="Arial Narrow"/>
                <w:color w:val="000000" w:themeColor="text1"/>
                <w:sz w:val="24"/>
                <w:szCs w:val="24"/>
              </w:rPr>
              <w:t>Expérience</w:t>
            </w:r>
          </w:p>
        </w:tc>
        <w:tc>
          <w:tcPr>
            <w:tcW w:w="1336" w:type="dxa"/>
            <w:vAlign w:val="center"/>
          </w:tcPr>
          <w:p w14:paraId="30C85C65" w14:textId="77C77071"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r w:rsidRPr="00C45BCF">
              <w:rPr>
                <w:rFonts w:ascii="Arial Narrow" w:hAnsi="Arial Narrow"/>
                <w:color w:val="000000" w:themeColor="text1"/>
                <w:sz w:val="24"/>
                <w:szCs w:val="24"/>
              </w:rPr>
              <w:t>N° Téléphone</w:t>
            </w:r>
          </w:p>
        </w:tc>
      </w:tr>
      <w:tr w:rsidR="0046769F" w:rsidRPr="00C45BCF" w14:paraId="6536A572" w14:textId="77777777" w:rsidTr="00C45BCF">
        <w:trPr>
          <w:trHeight w:val="227"/>
        </w:trPr>
        <w:tc>
          <w:tcPr>
            <w:tcW w:w="804" w:type="dxa"/>
            <w:vAlign w:val="center"/>
          </w:tcPr>
          <w:p w14:paraId="75D97EA4" w14:textId="77777777"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r w:rsidRPr="00C45BCF">
              <w:rPr>
                <w:rFonts w:ascii="Arial Narrow" w:hAnsi="Arial Narrow"/>
                <w:color w:val="000000" w:themeColor="text1"/>
                <w:sz w:val="24"/>
                <w:szCs w:val="24"/>
              </w:rPr>
              <w:t>1</w:t>
            </w:r>
          </w:p>
        </w:tc>
        <w:tc>
          <w:tcPr>
            <w:tcW w:w="2691" w:type="dxa"/>
            <w:vAlign w:val="center"/>
          </w:tcPr>
          <w:p w14:paraId="33DC47B9" w14:textId="77777777"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r w:rsidRPr="00C45BCF">
              <w:rPr>
                <w:rFonts w:ascii="Arial Narrow" w:hAnsi="Arial Narrow"/>
                <w:color w:val="000000"/>
                <w:sz w:val="24"/>
                <w:szCs w:val="24"/>
                <w:lang w:val="fr-CM" w:eastAsia="en-US"/>
              </w:rPr>
              <w:t>Chef de mission</w:t>
            </w:r>
          </w:p>
        </w:tc>
        <w:tc>
          <w:tcPr>
            <w:tcW w:w="1754" w:type="dxa"/>
            <w:vAlign w:val="center"/>
          </w:tcPr>
          <w:p w14:paraId="24B85EA6" w14:textId="77777777"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r w:rsidRPr="00C45BCF">
              <w:rPr>
                <w:rFonts w:ascii="Arial Narrow" w:hAnsi="Arial Narrow"/>
                <w:color w:val="000000" w:themeColor="text1"/>
                <w:sz w:val="24"/>
                <w:szCs w:val="24"/>
              </w:rPr>
              <w:t>BACC+5</w:t>
            </w:r>
          </w:p>
        </w:tc>
        <w:tc>
          <w:tcPr>
            <w:tcW w:w="1860" w:type="dxa"/>
            <w:vAlign w:val="center"/>
          </w:tcPr>
          <w:p w14:paraId="5013C2FF" w14:textId="77777777"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r w:rsidRPr="00C45BCF">
              <w:rPr>
                <w:rFonts w:ascii="Arial Narrow" w:hAnsi="Arial Narrow"/>
                <w:color w:val="000000" w:themeColor="text1"/>
                <w:sz w:val="24"/>
                <w:szCs w:val="24"/>
              </w:rPr>
              <w:t>Ingénieur de Génie Civil</w:t>
            </w:r>
          </w:p>
        </w:tc>
        <w:tc>
          <w:tcPr>
            <w:tcW w:w="1514" w:type="dxa"/>
            <w:vAlign w:val="center"/>
          </w:tcPr>
          <w:p w14:paraId="212C8F6C" w14:textId="77777777"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r w:rsidRPr="00C45BCF">
              <w:rPr>
                <w:rFonts w:ascii="Arial Narrow" w:hAnsi="Arial Narrow"/>
                <w:color w:val="000000" w:themeColor="text1"/>
                <w:sz w:val="24"/>
                <w:szCs w:val="24"/>
              </w:rPr>
              <w:t>Minimum 10 ans</w:t>
            </w:r>
          </w:p>
        </w:tc>
        <w:tc>
          <w:tcPr>
            <w:tcW w:w="1336" w:type="dxa"/>
            <w:vAlign w:val="center"/>
          </w:tcPr>
          <w:p w14:paraId="4586F375" w14:textId="77777777"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p>
        </w:tc>
      </w:tr>
      <w:tr w:rsidR="0046769F" w:rsidRPr="00C45BCF" w14:paraId="1122D0DE" w14:textId="77777777" w:rsidTr="00C45BCF">
        <w:trPr>
          <w:trHeight w:val="227"/>
        </w:trPr>
        <w:tc>
          <w:tcPr>
            <w:tcW w:w="804" w:type="dxa"/>
            <w:vAlign w:val="center"/>
          </w:tcPr>
          <w:p w14:paraId="7C75ED5D" w14:textId="77777777"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r w:rsidRPr="00C45BCF">
              <w:rPr>
                <w:rFonts w:ascii="Arial Narrow" w:hAnsi="Arial Narrow"/>
                <w:color w:val="000000" w:themeColor="text1"/>
                <w:sz w:val="24"/>
                <w:szCs w:val="24"/>
              </w:rPr>
              <w:lastRenderedPageBreak/>
              <w:t>2</w:t>
            </w:r>
          </w:p>
        </w:tc>
        <w:tc>
          <w:tcPr>
            <w:tcW w:w="2691" w:type="dxa"/>
            <w:vAlign w:val="center"/>
          </w:tcPr>
          <w:p w14:paraId="531FF8A7" w14:textId="77777777"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r w:rsidRPr="00C45BCF">
              <w:rPr>
                <w:rFonts w:ascii="Arial Narrow" w:hAnsi="Arial Narrow"/>
                <w:color w:val="000000"/>
                <w:sz w:val="24"/>
                <w:szCs w:val="24"/>
                <w:lang w:val="fr-CM" w:eastAsia="en-US"/>
              </w:rPr>
              <w:t>Spécialiste en passation des marchés</w:t>
            </w:r>
          </w:p>
        </w:tc>
        <w:tc>
          <w:tcPr>
            <w:tcW w:w="1754" w:type="dxa"/>
            <w:vAlign w:val="center"/>
          </w:tcPr>
          <w:p w14:paraId="0C92FFDA" w14:textId="77777777"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r w:rsidRPr="00C45BCF">
              <w:rPr>
                <w:rFonts w:ascii="Arial Narrow" w:hAnsi="Arial Narrow"/>
                <w:color w:val="000000" w:themeColor="text1"/>
                <w:sz w:val="24"/>
                <w:szCs w:val="24"/>
              </w:rPr>
              <w:t>BACC+5</w:t>
            </w:r>
          </w:p>
        </w:tc>
        <w:tc>
          <w:tcPr>
            <w:tcW w:w="1860" w:type="dxa"/>
            <w:vAlign w:val="center"/>
          </w:tcPr>
          <w:p w14:paraId="7E6E1839" w14:textId="77777777"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p>
        </w:tc>
        <w:tc>
          <w:tcPr>
            <w:tcW w:w="1514" w:type="dxa"/>
            <w:vAlign w:val="center"/>
          </w:tcPr>
          <w:p w14:paraId="60A42E3A" w14:textId="39318913"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r w:rsidRPr="00C45BCF">
              <w:rPr>
                <w:rFonts w:ascii="Arial Narrow" w:hAnsi="Arial Narrow"/>
                <w:color w:val="000000" w:themeColor="text1"/>
                <w:sz w:val="24"/>
                <w:szCs w:val="24"/>
              </w:rPr>
              <w:t>Minimum 05 ans</w:t>
            </w:r>
          </w:p>
        </w:tc>
        <w:tc>
          <w:tcPr>
            <w:tcW w:w="1336" w:type="dxa"/>
            <w:vAlign w:val="center"/>
          </w:tcPr>
          <w:p w14:paraId="158E5A17" w14:textId="77777777"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p>
        </w:tc>
      </w:tr>
      <w:tr w:rsidR="0046769F" w:rsidRPr="00C45BCF" w14:paraId="4534CB08" w14:textId="77777777" w:rsidTr="00C45BCF">
        <w:trPr>
          <w:trHeight w:val="227"/>
        </w:trPr>
        <w:tc>
          <w:tcPr>
            <w:tcW w:w="804" w:type="dxa"/>
            <w:vAlign w:val="center"/>
          </w:tcPr>
          <w:p w14:paraId="7FB38413" w14:textId="77777777"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r w:rsidRPr="00C45BCF">
              <w:rPr>
                <w:rFonts w:ascii="Arial Narrow" w:hAnsi="Arial Narrow"/>
                <w:color w:val="000000" w:themeColor="text1"/>
                <w:sz w:val="24"/>
                <w:szCs w:val="24"/>
              </w:rPr>
              <w:t>3</w:t>
            </w:r>
          </w:p>
        </w:tc>
        <w:tc>
          <w:tcPr>
            <w:tcW w:w="2691" w:type="dxa"/>
            <w:vAlign w:val="center"/>
          </w:tcPr>
          <w:p w14:paraId="24DECC48" w14:textId="75750424" w:rsidR="0046769F" w:rsidRPr="00C45BCF" w:rsidRDefault="0046769F" w:rsidP="00C45BCF">
            <w:pPr>
              <w:pStyle w:val="LO-normal"/>
              <w:keepNext/>
              <w:ind w:left="-7"/>
              <w:jc w:val="center"/>
              <w:rPr>
                <w:rFonts w:ascii="Arial Narrow" w:hAnsi="Arial Narrow"/>
                <w:bCs/>
                <w:sz w:val="24"/>
                <w:szCs w:val="24"/>
              </w:rPr>
            </w:pPr>
            <w:r w:rsidRPr="00C45BCF">
              <w:rPr>
                <w:rFonts w:ascii="Arial Narrow" w:hAnsi="Arial Narrow"/>
                <w:bCs/>
                <w:sz w:val="24"/>
                <w:szCs w:val="24"/>
              </w:rPr>
              <w:t>Expert en gestion des Projets</w:t>
            </w:r>
          </w:p>
        </w:tc>
        <w:tc>
          <w:tcPr>
            <w:tcW w:w="1754" w:type="dxa"/>
            <w:vAlign w:val="center"/>
          </w:tcPr>
          <w:p w14:paraId="124FB7E8" w14:textId="252CCDBE"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r w:rsidRPr="00C45BCF">
              <w:rPr>
                <w:rFonts w:ascii="Arial Narrow" w:hAnsi="Arial Narrow"/>
                <w:color w:val="000000" w:themeColor="text1"/>
                <w:sz w:val="24"/>
                <w:szCs w:val="24"/>
              </w:rPr>
              <w:t>Minimum BACC+3</w:t>
            </w:r>
          </w:p>
        </w:tc>
        <w:tc>
          <w:tcPr>
            <w:tcW w:w="1860" w:type="dxa"/>
            <w:vAlign w:val="center"/>
          </w:tcPr>
          <w:p w14:paraId="174EF947" w14:textId="77777777"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p>
        </w:tc>
        <w:tc>
          <w:tcPr>
            <w:tcW w:w="1514" w:type="dxa"/>
            <w:vAlign w:val="center"/>
          </w:tcPr>
          <w:p w14:paraId="4BBDE2E6" w14:textId="42DDC4D2"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r w:rsidRPr="00C45BCF">
              <w:rPr>
                <w:rFonts w:ascii="Arial Narrow" w:hAnsi="Arial Narrow"/>
                <w:color w:val="000000" w:themeColor="text1"/>
                <w:sz w:val="24"/>
                <w:szCs w:val="24"/>
              </w:rPr>
              <w:t>Minimum 05 ans</w:t>
            </w:r>
          </w:p>
        </w:tc>
        <w:tc>
          <w:tcPr>
            <w:tcW w:w="1336" w:type="dxa"/>
            <w:vAlign w:val="center"/>
          </w:tcPr>
          <w:p w14:paraId="4EB65DAE" w14:textId="77777777"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p>
        </w:tc>
      </w:tr>
      <w:tr w:rsidR="0046769F" w:rsidRPr="00C45BCF" w14:paraId="001641F2" w14:textId="77777777" w:rsidTr="00C45BCF">
        <w:trPr>
          <w:trHeight w:val="227"/>
        </w:trPr>
        <w:tc>
          <w:tcPr>
            <w:tcW w:w="804" w:type="dxa"/>
            <w:vAlign w:val="center"/>
          </w:tcPr>
          <w:p w14:paraId="155DBE30" w14:textId="77777777"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r w:rsidRPr="00C45BCF">
              <w:rPr>
                <w:rFonts w:ascii="Arial Narrow" w:hAnsi="Arial Narrow"/>
                <w:color w:val="000000" w:themeColor="text1"/>
                <w:sz w:val="24"/>
                <w:szCs w:val="24"/>
              </w:rPr>
              <w:t>4</w:t>
            </w:r>
          </w:p>
        </w:tc>
        <w:tc>
          <w:tcPr>
            <w:tcW w:w="2691" w:type="dxa"/>
            <w:vAlign w:val="center"/>
          </w:tcPr>
          <w:p w14:paraId="4855E777" w14:textId="77777777" w:rsidR="0046769F" w:rsidRPr="00C45BCF" w:rsidRDefault="0046769F" w:rsidP="00C45BCF">
            <w:pPr>
              <w:widowControl w:val="0"/>
              <w:tabs>
                <w:tab w:val="left" w:pos="2410"/>
              </w:tabs>
              <w:autoSpaceDE w:val="0"/>
              <w:spacing w:after="60" w:line="360" w:lineRule="auto"/>
              <w:jc w:val="center"/>
              <w:rPr>
                <w:rFonts w:ascii="Arial Narrow" w:hAnsi="Arial Narrow"/>
                <w:sz w:val="24"/>
                <w:szCs w:val="24"/>
              </w:rPr>
            </w:pPr>
            <w:r w:rsidRPr="00C45BCF">
              <w:rPr>
                <w:rFonts w:ascii="Arial Narrow" w:hAnsi="Arial Narrow"/>
                <w:color w:val="000000"/>
                <w:sz w:val="24"/>
                <w:szCs w:val="24"/>
                <w:lang w:val="fr-CM" w:eastAsia="en-US"/>
              </w:rPr>
              <w:t>Expert en infrastructures</w:t>
            </w:r>
          </w:p>
        </w:tc>
        <w:tc>
          <w:tcPr>
            <w:tcW w:w="1754" w:type="dxa"/>
            <w:vAlign w:val="center"/>
          </w:tcPr>
          <w:p w14:paraId="229DAAA1" w14:textId="77777777"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r w:rsidRPr="00C45BCF">
              <w:rPr>
                <w:rFonts w:ascii="Arial Narrow" w:hAnsi="Arial Narrow"/>
                <w:color w:val="000000" w:themeColor="text1"/>
                <w:sz w:val="24"/>
                <w:szCs w:val="24"/>
              </w:rPr>
              <w:t>Minimum BACC+3</w:t>
            </w:r>
          </w:p>
        </w:tc>
        <w:tc>
          <w:tcPr>
            <w:tcW w:w="1860" w:type="dxa"/>
            <w:vAlign w:val="center"/>
          </w:tcPr>
          <w:p w14:paraId="15A7B9A2" w14:textId="77777777"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p>
        </w:tc>
        <w:tc>
          <w:tcPr>
            <w:tcW w:w="1514" w:type="dxa"/>
            <w:vAlign w:val="center"/>
          </w:tcPr>
          <w:p w14:paraId="5E8938D7" w14:textId="50D47B1D"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r w:rsidRPr="00C45BCF">
              <w:rPr>
                <w:rFonts w:ascii="Arial Narrow" w:hAnsi="Arial Narrow"/>
                <w:color w:val="000000" w:themeColor="text1"/>
                <w:sz w:val="24"/>
                <w:szCs w:val="24"/>
              </w:rPr>
              <w:t>Minimum 05 ans</w:t>
            </w:r>
          </w:p>
        </w:tc>
        <w:tc>
          <w:tcPr>
            <w:tcW w:w="1336" w:type="dxa"/>
            <w:vAlign w:val="center"/>
          </w:tcPr>
          <w:p w14:paraId="51568AC3" w14:textId="77777777" w:rsidR="0046769F" w:rsidRPr="00C45BCF" w:rsidRDefault="0046769F" w:rsidP="00C45BCF">
            <w:pPr>
              <w:widowControl w:val="0"/>
              <w:tabs>
                <w:tab w:val="left" w:pos="2410"/>
              </w:tabs>
              <w:autoSpaceDE w:val="0"/>
              <w:spacing w:after="60" w:line="360" w:lineRule="auto"/>
              <w:jc w:val="center"/>
              <w:rPr>
                <w:rFonts w:ascii="Arial Narrow" w:hAnsi="Arial Narrow"/>
                <w:color w:val="000000" w:themeColor="text1"/>
                <w:sz w:val="24"/>
                <w:szCs w:val="24"/>
              </w:rPr>
            </w:pPr>
          </w:p>
        </w:tc>
      </w:tr>
    </w:tbl>
    <w:p w14:paraId="70EC91FD" w14:textId="77777777" w:rsidR="0046769F" w:rsidRPr="0046769F" w:rsidRDefault="0046769F" w:rsidP="0046769F">
      <w:pPr>
        <w:widowControl w:val="0"/>
        <w:tabs>
          <w:tab w:val="left" w:pos="2410"/>
        </w:tabs>
        <w:autoSpaceDE w:val="0"/>
        <w:spacing w:after="60" w:line="360" w:lineRule="auto"/>
        <w:jc w:val="both"/>
        <w:rPr>
          <w:rFonts w:ascii="Arial Narrow" w:hAnsi="Arial Narrow"/>
          <w:color w:val="000000" w:themeColor="text1"/>
          <w:sz w:val="24"/>
          <w:szCs w:val="24"/>
        </w:rPr>
      </w:pPr>
    </w:p>
    <w:p w14:paraId="3EA99624" w14:textId="77777777" w:rsidR="0046769F" w:rsidRPr="0046769F" w:rsidRDefault="0046769F" w:rsidP="0046769F">
      <w:pPr>
        <w:widowControl w:val="0"/>
        <w:tabs>
          <w:tab w:val="left" w:pos="2410"/>
        </w:tabs>
        <w:autoSpaceDE w:val="0"/>
        <w:spacing w:after="60" w:line="360" w:lineRule="auto"/>
        <w:jc w:val="both"/>
        <w:rPr>
          <w:rFonts w:ascii="Arial Narrow" w:hAnsi="Arial Narrow"/>
          <w:b/>
          <w:color w:val="000000" w:themeColor="text1"/>
          <w:sz w:val="24"/>
          <w:szCs w:val="24"/>
        </w:rPr>
      </w:pPr>
      <w:r w:rsidRPr="0046769F">
        <w:rPr>
          <w:rFonts w:ascii="Arial Narrow" w:hAnsi="Arial Narrow"/>
          <w:b/>
          <w:color w:val="000000" w:themeColor="text1"/>
          <w:sz w:val="24"/>
          <w:szCs w:val="24"/>
        </w:rPr>
        <w:t>10.2. Remplacement du personnel clé</w:t>
      </w:r>
    </w:p>
    <w:p w14:paraId="0AF1B4AE" w14:textId="77777777" w:rsidR="0046769F" w:rsidRPr="0046769F" w:rsidRDefault="0046769F" w:rsidP="0046769F">
      <w:pPr>
        <w:widowControl w:val="0"/>
        <w:autoSpaceDE w:val="0"/>
        <w:adjustRightInd w:val="0"/>
        <w:spacing w:after="60" w:line="360" w:lineRule="auto"/>
        <w:ind w:right="94"/>
        <w:jc w:val="both"/>
        <w:rPr>
          <w:rFonts w:ascii="Arial Narrow" w:hAnsi="Arial Narrow"/>
          <w:color w:val="000000" w:themeColor="text1"/>
          <w:sz w:val="24"/>
          <w:szCs w:val="24"/>
        </w:rPr>
      </w:pPr>
      <w:r w:rsidRPr="0046769F">
        <w:rPr>
          <w:rFonts w:ascii="Arial Narrow" w:hAnsi="Arial Narrow"/>
          <w:color w:val="000000" w:themeColor="text1"/>
          <w:sz w:val="24"/>
          <w:szCs w:val="24"/>
        </w:rPr>
        <w:t>Toute modification même partielle apportée aux propositions de l’offre technique n’interviendra qu’après agrément écrit du Maître d’Ouvrage</w:t>
      </w:r>
      <w:r w:rsidRPr="0046769F">
        <w:rPr>
          <w:rFonts w:ascii="Arial Narrow" w:hAnsi="Arial Narrow"/>
          <w:color w:val="000000" w:themeColor="text1"/>
          <w:spacing w:val="25"/>
          <w:sz w:val="24"/>
          <w:szCs w:val="24"/>
        </w:rPr>
        <w:t xml:space="preserve"> ou du Maître d’Ouvrage Délégué </w:t>
      </w:r>
      <w:r w:rsidRPr="0046769F">
        <w:rPr>
          <w:rFonts w:ascii="Arial Narrow" w:hAnsi="Arial Narrow"/>
          <w:color w:val="000000" w:themeColor="text1"/>
          <w:sz w:val="24"/>
          <w:szCs w:val="24"/>
        </w:rPr>
        <w:t>ou</w:t>
      </w:r>
      <w:r w:rsidRPr="0046769F">
        <w:rPr>
          <w:rFonts w:ascii="Arial Narrow" w:hAnsi="Arial Narrow"/>
          <w:color w:val="000000" w:themeColor="text1"/>
          <w:spacing w:val="25"/>
          <w:sz w:val="24"/>
          <w:szCs w:val="24"/>
        </w:rPr>
        <w:t xml:space="preserve"> </w:t>
      </w:r>
      <w:r w:rsidRPr="0046769F">
        <w:rPr>
          <w:rFonts w:ascii="Arial Narrow" w:hAnsi="Arial Narrow"/>
          <w:color w:val="000000" w:themeColor="text1"/>
          <w:sz w:val="24"/>
          <w:szCs w:val="24"/>
        </w:rPr>
        <w:t>du</w:t>
      </w:r>
      <w:r w:rsidRPr="0046769F">
        <w:rPr>
          <w:rFonts w:ascii="Arial Narrow" w:hAnsi="Arial Narrow"/>
          <w:color w:val="000000" w:themeColor="text1"/>
          <w:spacing w:val="25"/>
          <w:sz w:val="24"/>
          <w:szCs w:val="24"/>
        </w:rPr>
        <w:t xml:space="preserve"> </w:t>
      </w:r>
      <w:r w:rsidRPr="0046769F">
        <w:rPr>
          <w:rFonts w:ascii="Arial Narrow" w:hAnsi="Arial Narrow"/>
          <w:color w:val="000000" w:themeColor="text1"/>
          <w:sz w:val="24"/>
          <w:szCs w:val="24"/>
        </w:rPr>
        <w:t>Chef</w:t>
      </w:r>
      <w:r w:rsidRPr="0046769F">
        <w:rPr>
          <w:rFonts w:ascii="Arial Narrow" w:hAnsi="Arial Narrow"/>
          <w:color w:val="000000" w:themeColor="text1"/>
          <w:spacing w:val="25"/>
          <w:sz w:val="24"/>
          <w:szCs w:val="24"/>
        </w:rPr>
        <w:t xml:space="preserve"> </w:t>
      </w:r>
      <w:r w:rsidRPr="0046769F">
        <w:rPr>
          <w:rFonts w:ascii="Arial Narrow" w:hAnsi="Arial Narrow"/>
          <w:color w:val="000000" w:themeColor="text1"/>
          <w:sz w:val="24"/>
          <w:szCs w:val="24"/>
        </w:rPr>
        <w:t>de</w:t>
      </w:r>
      <w:r w:rsidRPr="0046769F">
        <w:rPr>
          <w:rFonts w:ascii="Arial Narrow" w:hAnsi="Arial Narrow"/>
          <w:color w:val="000000" w:themeColor="text1"/>
          <w:spacing w:val="25"/>
          <w:sz w:val="24"/>
          <w:szCs w:val="24"/>
        </w:rPr>
        <w:t xml:space="preserve"> </w:t>
      </w:r>
      <w:r w:rsidRPr="0046769F">
        <w:rPr>
          <w:rFonts w:ascii="Arial Narrow" w:hAnsi="Arial Narrow"/>
          <w:color w:val="000000" w:themeColor="text1"/>
          <w:sz w:val="24"/>
          <w:szCs w:val="24"/>
        </w:rPr>
        <w:t>service du marché.</w:t>
      </w:r>
      <w:r w:rsidRPr="0046769F">
        <w:rPr>
          <w:rFonts w:ascii="Arial Narrow" w:hAnsi="Arial Narrow"/>
          <w:color w:val="000000" w:themeColor="text1"/>
          <w:spacing w:val="25"/>
          <w:sz w:val="24"/>
          <w:szCs w:val="24"/>
        </w:rPr>
        <w:t xml:space="preserve">  </w:t>
      </w:r>
      <w:r w:rsidRPr="0046769F">
        <w:rPr>
          <w:rFonts w:ascii="Arial Narrow" w:hAnsi="Arial Narrow"/>
          <w:color w:val="000000" w:themeColor="text1"/>
          <w:sz w:val="24"/>
          <w:szCs w:val="24"/>
        </w:rPr>
        <w:t>En</w:t>
      </w:r>
      <w:r w:rsidRPr="0046769F">
        <w:rPr>
          <w:rFonts w:ascii="Arial Narrow" w:hAnsi="Arial Narrow"/>
          <w:color w:val="000000" w:themeColor="text1"/>
          <w:spacing w:val="25"/>
          <w:sz w:val="24"/>
          <w:szCs w:val="24"/>
        </w:rPr>
        <w:t xml:space="preserve"> </w:t>
      </w:r>
      <w:r w:rsidRPr="0046769F">
        <w:rPr>
          <w:rFonts w:ascii="Arial Narrow" w:hAnsi="Arial Narrow"/>
          <w:color w:val="000000" w:themeColor="text1"/>
          <w:sz w:val="24"/>
          <w:szCs w:val="24"/>
        </w:rPr>
        <w:t>cas</w:t>
      </w:r>
      <w:r w:rsidRPr="0046769F">
        <w:rPr>
          <w:rFonts w:ascii="Arial Narrow" w:hAnsi="Arial Narrow"/>
          <w:color w:val="000000" w:themeColor="text1"/>
          <w:spacing w:val="25"/>
          <w:sz w:val="24"/>
          <w:szCs w:val="24"/>
        </w:rPr>
        <w:t xml:space="preserve"> </w:t>
      </w:r>
      <w:r w:rsidRPr="0046769F">
        <w:rPr>
          <w:rFonts w:ascii="Arial Narrow" w:hAnsi="Arial Narrow"/>
          <w:color w:val="000000" w:themeColor="text1"/>
          <w:sz w:val="24"/>
          <w:szCs w:val="24"/>
        </w:rPr>
        <w:t>de modification,</w:t>
      </w:r>
      <w:r w:rsidRPr="0046769F">
        <w:rPr>
          <w:rFonts w:ascii="Arial Narrow" w:hAnsi="Arial Narrow"/>
          <w:color w:val="000000" w:themeColor="text1"/>
          <w:spacing w:val="18"/>
          <w:sz w:val="24"/>
          <w:szCs w:val="24"/>
        </w:rPr>
        <w:t xml:space="preserve"> </w:t>
      </w:r>
      <w:r w:rsidRPr="0046769F">
        <w:rPr>
          <w:rFonts w:ascii="Arial Narrow" w:hAnsi="Arial Narrow"/>
          <w:color w:val="000000" w:themeColor="text1"/>
          <w:sz w:val="24"/>
          <w:szCs w:val="24"/>
        </w:rPr>
        <w:t>le</w:t>
      </w:r>
      <w:r w:rsidRPr="0046769F">
        <w:rPr>
          <w:rFonts w:ascii="Arial Narrow" w:hAnsi="Arial Narrow"/>
          <w:color w:val="000000" w:themeColor="text1"/>
          <w:spacing w:val="18"/>
          <w:sz w:val="24"/>
          <w:szCs w:val="24"/>
        </w:rPr>
        <w:t xml:space="preserve"> </w:t>
      </w:r>
      <w:r w:rsidRPr="0046769F">
        <w:rPr>
          <w:rFonts w:ascii="Arial Narrow" w:hAnsi="Arial Narrow"/>
          <w:color w:val="000000" w:themeColor="text1"/>
          <w:sz w:val="24"/>
          <w:szCs w:val="24"/>
        </w:rPr>
        <w:t>cocontractant</w:t>
      </w:r>
      <w:r w:rsidRPr="0046769F">
        <w:rPr>
          <w:rFonts w:ascii="Arial Narrow" w:hAnsi="Arial Narrow"/>
          <w:color w:val="000000" w:themeColor="text1"/>
          <w:spacing w:val="18"/>
          <w:sz w:val="24"/>
          <w:szCs w:val="24"/>
        </w:rPr>
        <w:t xml:space="preserve"> le </w:t>
      </w:r>
      <w:r w:rsidRPr="0046769F">
        <w:rPr>
          <w:rFonts w:ascii="Arial Narrow" w:hAnsi="Arial Narrow"/>
          <w:color w:val="000000" w:themeColor="text1"/>
          <w:sz w:val="24"/>
          <w:szCs w:val="24"/>
        </w:rPr>
        <w:t>fera</w:t>
      </w:r>
      <w:r w:rsidRPr="0046769F">
        <w:rPr>
          <w:rFonts w:ascii="Arial Narrow" w:hAnsi="Arial Narrow"/>
          <w:color w:val="000000" w:themeColor="text1"/>
          <w:spacing w:val="18"/>
          <w:sz w:val="24"/>
          <w:szCs w:val="24"/>
        </w:rPr>
        <w:t xml:space="preserve"> </w:t>
      </w:r>
      <w:r w:rsidRPr="0046769F">
        <w:rPr>
          <w:rFonts w:ascii="Arial Narrow" w:hAnsi="Arial Narrow"/>
          <w:color w:val="000000" w:themeColor="text1"/>
          <w:sz w:val="24"/>
          <w:szCs w:val="24"/>
        </w:rPr>
        <w:t>remplacer</w:t>
      </w:r>
      <w:r w:rsidRPr="0046769F">
        <w:rPr>
          <w:rFonts w:ascii="Arial Narrow" w:hAnsi="Arial Narrow"/>
          <w:color w:val="000000" w:themeColor="text1"/>
          <w:spacing w:val="18"/>
          <w:sz w:val="24"/>
          <w:szCs w:val="24"/>
        </w:rPr>
        <w:t xml:space="preserve"> </w:t>
      </w:r>
      <w:r w:rsidRPr="0046769F">
        <w:rPr>
          <w:rFonts w:ascii="Arial Narrow" w:hAnsi="Arial Narrow"/>
          <w:color w:val="000000" w:themeColor="text1"/>
          <w:sz w:val="24"/>
          <w:szCs w:val="24"/>
        </w:rPr>
        <w:t xml:space="preserve">par un personnel de compétence </w:t>
      </w:r>
      <w:r w:rsidRPr="0046769F">
        <w:rPr>
          <w:rFonts w:ascii="Arial Narrow" w:hAnsi="Arial Narrow"/>
          <w:i/>
          <w:iCs/>
          <w:color w:val="000000" w:themeColor="text1"/>
          <w:sz w:val="24"/>
          <w:szCs w:val="24"/>
        </w:rPr>
        <w:t xml:space="preserve">(qualifications et expérience) </w:t>
      </w:r>
      <w:r w:rsidRPr="0046769F">
        <w:rPr>
          <w:rFonts w:ascii="Arial Narrow" w:hAnsi="Arial Narrow"/>
          <w:color w:val="000000" w:themeColor="text1"/>
          <w:sz w:val="24"/>
          <w:szCs w:val="24"/>
        </w:rPr>
        <w:t>au</w:t>
      </w:r>
      <w:r w:rsidRPr="0046769F">
        <w:rPr>
          <w:rFonts w:ascii="Arial Narrow" w:hAnsi="Arial Narrow"/>
          <w:color w:val="000000" w:themeColor="text1"/>
          <w:spacing w:val="16"/>
          <w:sz w:val="24"/>
          <w:szCs w:val="24"/>
        </w:rPr>
        <w:t xml:space="preserve"> </w:t>
      </w:r>
      <w:r w:rsidRPr="0046769F">
        <w:rPr>
          <w:rFonts w:ascii="Arial Narrow" w:hAnsi="Arial Narrow"/>
          <w:color w:val="000000" w:themeColor="text1"/>
          <w:sz w:val="24"/>
          <w:szCs w:val="24"/>
        </w:rPr>
        <w:t>moins</w:t>
      </w:r>
      <w:r w:rsidRPr="0046769F">
        <w:rPr>
          <w:rFonts w:ascii="Arial Narrow" w:hAnsi="Arial Narrow"/>
          <w:color w:val="000000" w:themeColor="text1"/>
          <w:spacing w:val="16"/>
          <w:sz w:val="24"/>
          <w:szCs w:val="24"/>
        </w:rPr>
        <w:t xml:space="preserve"> </w:t>
      </w:r>
      <w:r w:rsidRPr="0046769F">
        <w:rPr>
          <w:rFonts w:ascii="Arial Narrow" w:hAnsi="Arial Narrow"/>
          <w:color w:val="000000" w:themeColor="text1"/>
          <w:sz w:val="24"/>
          <w:szCs w:val="24"/>
        </w:rPr>
        <w:t>égale</w:t>
      </w:r>
      <w:r w:rsidRPr="0046769F">
        <w:rPr>
          <w:rFonts w:ascii="Arial Narrow" w:hAnsi="Arial Narrow"/>
          <w:color w:val="000000" w:themeColor="text1"/>
          <w:spacing w:val="16"/>
          <w:sz w:val="24"/>
          <w:szCs w:val="24"/>
        </w:rPr>
        <w:t xml:space="preserve"> </w:t>
      </w:r>
      <w:r w:rsidRPr="0046769F">
        <w:rPr>
          <w:rFonts w:ascii="Arial Narrow" w:hAnsi="Arial Narrow"/>
          <w:color w:val="000000" w:themeColor="text1"/>
          <w:sz w:val="24"/>
          <w:szCs w:val="24"/>
        </w:rPr>
        <w:t>ou</w:t>
      </w:r>
      <w:r w:rsidRPr="0046769F">
        <w:rPr>
          <w:rFonts w:ascii="Arial Narrow" w:hAnsi="Arial Narrow"/>
          <w:color w:val="000000" w:themeColor="text1"/>
          <w:spacing w:val="16"/>
          <w:sz w:val="24"/>
          <w:szCs w:val="24"/>
        </w:rPr>
        <w:t xml:space="preserve"> </w:t>
      </w:r>
      <w:r w:rsidRPr="0046769F">
        <w:rPr>
          <w:rFonts w:ascii="Arial Narrow" w:hAnsi="Arial Narrow"/>
          <w:color w:val="000000" w:themeColor="text1"/>
          <w:sz w:val="24"/>
          <w:szCs w:val="24"/>
        </w:rPr>
        <w:t>par</w:t>
      </w:r>
      <w:r w:rsidRPr="0046769F">
        <w:rPr>
          <w:rFonts w:ascii="Arial Narrow" w:hAnsi="Arial Narrow"/>
          <w:color w:val="000000" w:themeColor="text1"/>
          <w:spacing w:val="16"/>
          <w:sz w:val="24"/>
          <w:szCs w:val="24"/>
        </w:rPr>
        <w:t xml:space="preserve"> </w:t>
      </w:r>
      <w:r w:rsidRPr="0046769F">
        <w:rPr>
          <w:rFonts w:ascii="Arial Narrow" w:hAnsi="Arial Narrow"/>
          <w:color w:val="000000" w:themeColor="text1"/>
          <w:sz w:val="24"/>
          <w:szCs w:val="24"/>
        </w:rPr>
        <w:t>un matériel de performance similaire et en bon état de marche.</w:t>
      </w:r>
    </w:p>
    <w:p w14:paraId="75AD2344" w14:textId="77777777" w:rsidR="0046769F" w:rsidRPr="0046769F" w:rsidRDefault="0046769F" w:rsidP="0046769F">
      <w:pPr>
        <w:widowControl w:val="0"/>
        <w:autoSpaceDE w:val="0"/>
        <w:adjustRightInd w:val="0"/>
        <w:spacing w:after="60" w:line="360" w:lineRule="auto"/>
        <w:ind w:right="94"/>
        <w:jc w:val="both"/>
        <w:rPr>
          <w:rFonts w:ascii="Arial Narrow" w:hAnsi="Arial Narrow"/>
          <w:b/>
          <w:color w:val="000000" w:themeColor="text1"/>
          <w:sz w:val="24"/>
          <w:szCs w:val="24"/>
          <w:u w:val="single"/>
        </w:rPr>
      </w:pPr>
      <w:r w:rsidRPr="0046769F">
        <w:rPr>
          <w:rFonts w:ascii="Arial Narrow" w:hAnsi="Arial Narrow"/>
          <w:color w:val="000000" w:themeColor="text1"/>
          <w:sz w:val="24"/>
          <w:szCs w:val="24"/>
        </w:rPr>
        <w:t>En tout état de cause, les listes du personnel d’encadrement à mettre en place seront soumises à l’agrément de l’Ingénieur dans les (_________</w:t>
      </w:r>
      <w:proofErr w:type="gramStart"/>
      <w:r w:rsidRPr="0046769F">
        <w:rPr>
          <w:rFonts w:ascii="Arial Narrow" w:hAnsi="Arial Narrow"/>
          <w:color w:val="000000" w:themeColor="text1"/>
          <w:sz w:val="24"/>
          <w:szCs w:val="24"/>
        </w:rPr>
        <w:t>_)jours</w:t>
      </w:r>
      <w:proofErr w:type="gramEnd"/>
      <w:r w:rsidRPr="0046769F">
        <w:rPr>
          <w:rFonts w:ascii="Arial Narrow" w:hAnsi="Arial Narrow"/>
          <w:color w:val="000000" w:themeColor="text1"/>
          <w:sz w:val="24"/>
          <w:szCs w:val="24"/>
        </w:rPr>
        <w:t xml:space="preserve"> qui suivent la notification de l’ordre de service de commencer les prestations. L’Ingénieur disposera de……… jours pour notifier par écrit son avis avec copie au Chef de service. Passé ce délai, les listes seront considérées comme approuvées Le Maître d’Ouvrage se réserve la possibilité de refuser son agrément à une personne proposée par le cocontractant dont la qualification serait insuffisante.</w:t>
      </w:r>
    </w:p>
    <w:p w14:paraId="0E2EE06A" w14:textId="77777777" w:rsidR="0046769F" w:rsidRPr="0046769F" w:rsidRDefault="0046769F" w:rsidP="0046769F">
      <w:pPr>
        <w:widowControl w:val="0"/>
        <w:autoSpaceDE w:val="0"/>
        <w:adjustRightInd w:val="0"/>
        <w:spacing w:after="60" w:line="360" w:lineRule="auto"/>
        <w:ind w:right="90"/>
        <w:jc w:val="both"/>
        <w:rPr>
          <w:rFonts w:ascii="Arial Narrow" w:hAnsi="Arial Narrow"/>
          <w:i/>
          <w:iCs/>
          <w:color w:val="000000" w:themeColor="text1"/>
          <w:sz w:val="24"/>
          <w:szCs w:val="24"/>
        </w:rPr>
      </w:pPr>
      <w:r w:rsidRPr="0046769F">
        <w:rPr>
          <w:rFonts w:ascii="Arial Narrow" w:hAnsi="Arial Narrow"/>
          <w:color w:val="000000" w:themeColor="text1"/>
          <w:sz w:val="24"/>
          <w:szCs w:val="24"/>
        </w:rPr>
        <w:t xml:space="preserve">Toute modification unilatérale apportée aux </w:t>
      </w:r>
      <w:r w:rsidRPr="0046769F">
        <w:rPr>
          <w:rFonts w:ascii="Arial Narrow" w:hAnsi="Arial Narrow"/>
          <w:color w:val="000000" w:themeColor="text1"/>
          <w:spacing w:val="4"/>
          <w:sz w:val="24"/>
          <w:szCs w:val="24"/>
        </w:rPr>
        <w:t>proposition</w:t>
      </w:r>
      <w:r w:rsidRPr="0046769F">
        <w:rPr>
          <w:rFonts w:ascii="Arial Narrow" w:hAnsi="Arial Narrow"/>
          <w:color w:val="000000" w:themeColor="text1"/>
          <w:sz w:val="24"/>
          <w:szCs w:val="24"/>
        </w:rPr>
        <w:t xml:space="preserve">s </w:t>
      </w:r>
      <w:r w:rsidRPr="0046769F">
        <w:rPr>
          <w:rFonts w:ascii="Arial Narrow" w:hAnsi="Arial Narrow"/>
          <w:color w:val="000000" w:themeColor="text1"/>
          <w:spacing w:val="4"/>
          <w:sz w:val="24"/>
          <w:szCs w:val="24"/>
        </w:rPr>
        <w:t>e</w:t>
      </w:r>
      <w:r w:rsidRPr="0046769F">
        <w:rPr>
          <w:rFonts w:ascii="Arial Narrow" w:hAnsi="Arial Narrow"/>
          <w:color w:val="000000" w:themeColor="text1"/>
          <w:sz w:val="24"/>
          <w:szCs w:val="24"/>
        </w:rPr>
        <w:t xml:space="preserve">n </w:t>
      </w:r>
      <w:r w:rsidRPr="0046769F">
        <w:rPr>
          <w:rFonts w:ascii="Arial Narrow" w:hAnsi="Arial Narrow"/>
          <w:color w:val="000000" w:themeColor="text1"/>
          <w:spacing w:val="4"/>
          <w:sz w:val="24"/>
          <w:szCs w:val="24"/>
        </w:rPr>
        <w:t>matérie</w:t>
      </w:r>
      <w:r w:rsidRPr="0046769F">
        <w:rPr>
          <w:rFonts w:ascii="Arial Narrow" w:hAnsi="Arial Narrow"/>
          <w:color w:val="000000" w:themeColor="text1"/>
          <w:sz w:val="24"/>
          <w:szCs w:val="24"/>
        </w:rPr>
        <w:t xml:space="preserve">l </w:t>
      </w:r>
      <w:r w:rsidRPr="0046769F">
        <w:rPr>
          <w:rFonts w:ascii="Arial Narrow" w:hAnsi="Arial Narrow"/>
          <w:color w:val="000000" w:themeColor="text1"/>
          <w:spacing w:val="4"/>
          <w:sz w:val="24"/>
          <w:szCs w:val="24"/>
        </w:rPr>
        <w:t>e</w:t>
      </w:r>
      <w:r w:rsidRPr="0046769F">
        <w:rPr>
          <w:rFonts w:ascii="Arial Narrow" w:hAnsi="Arial Narrow"/>
          <w:color w:val="000000" w:themeColor="text1"/>
          <w:sz w:val="24"/>
          <w:szCs w:val="24"/>
        </w:rPr>
        <w:t xml:space="preserve">t </w:t>
      </w:r>
      <w:r w:rsidRPr="0046769F">
        <w:rPr>
          <w:rFonts w:ascii="Arial Narrow" w:hAnsi="Arial Narrow"/>
          <w:color w:val="000000" w:themeColor="text1"/>
          <w:spacing w:val="4"/>
          <w:sz w:val="24"/>
          <w:szCs w:val="24"/>
        </w:rPr>
        <w:t>e</w:t>
      </w:r>
      <w:r w:rsidRPr="0046769F">
        <w:rPr>
          <w:rFonts w:ascii="Arial Narrow" w:hAnsi="Arial Narrow"/>
          <w:color w:val="000000" w:themeColor="text1"/>
          <w:sz w:val="24"/>
          <w:szCs w:val="24"/>
        </w:rPr>
        <w:t xml:space="preserve">n </w:t>
      </w:r>
      <w:r w:rsidRPr="0046769F">
        <w:rPr>
          <w:rFonts w:ascii="Arial Narrow" w:hAnsi="Arial Narrow"/>
          <w:color w:val="000000" w:themeColor="text1"/>
          <w:spacing w:val="4"/>
          <w:sz w:val="24"/>
          <w:szCs w:val="24"/>
        </w:rPr>
        <w:t xml:space="preserve">personnel </w:t>
      </w:r>
      <w:r w:rsidRPr="0046769F">
        <w:rPr>
          <w:rFonts w:ascii="Arial Narrow" w:hAnsi="Arial Narrow"/>
          <w:color w:val="000000" w:themeColor="text1"/>
          <w:sz w:val="24"/>
          <w:szCs w:val="24"/>
        </w:rPr>
        <w:t>d’encadrement de l’offre technique, avant et pendant</w:t>
      </w:r>
      <w:r w:rsidRPr="0046769F">
        <w:rPr>
          <w:rFonts w:ascii="Arial Narrow" w:hAnsi="Arial Narrow"/>
          <w:color w:val="000000" w:themeColor="text1"/>
          <w:spacing w:val="13"/>
          <w:sz w:val="24"/>
          <w:szCs w:val="24"/>
        </w:rPr>
        <w:t xml:space="preserve"> l’exécution </w:t>
      </w:r>
      <w:r w:rsidRPr="0046769F">
        <w:rPr>
          <w:rFonts w:ascii="Arial Narrow" w:hAnsi="Arial Narrow"/>
          <w:color w:val="000000" w:themeColor="text1"/>
          <w:sz w:val="24"/>
          <w:szCs w:val="24"/>
        </w:rPr>
        <w:t>des</w:t>
      </w:r>
      <w:r w:rsidRPr="0046769F">
        <w:rPr>
          <w:rFonts w:ascii="Arial Narrow" w:hAnsi="Arial Narrow"/>
          <w:color w:val="000000" w:themeColor="text1"/>
          <w:spacing w:val="13"/>
          <w:sz w:val="24"/>
          <w:szCs w:val="24"/>
        </w:rPr>
        <w:t xml:space="preserve"> </w:t>
      </w:r>
      <w:r w:rsidRPr="0046769F">
        <w:rPr>
          <w:rFonts w:ascii="Arial Narrow" w:hAnsi="Arial Narrow"/>
          <w:color w:val="000000" w:themeColor="text1"/>
          <w:sz w:val="24"/>
          <w:szCs w:val="24"/>
        </w:rPr>
        <w:t>prestations</w:t>
      </w:r>
      <w:r w:rsidRPr="0046769F">
        <w:rPr>
          <w:rFonts w:ascii="Arial Narrow" w:hAnsi="Arial Narrow"/>
          <w:color w:val="000000" w:themeColor="text1"/>
          <w:spacing w:val="13"/>
          <w:sz w:val="24"/>
          <w:szCs w:val="24"/>
        </w:rPr>
        <w:t xml:space="preserve"> </w:t>
      </w:r>
      <w:r w:rsidRPr="0046769F">
        <w:rPr>
          <w:rFonts w:ascii="Arial Narrow" w:hAnsi="Arial Narrow"/>
          <w:color w:val="000000" w:themeColor="text1"/>
          <w:sz w:val="24"/>
          <w:szCs w:val="24"/>
        </w:rPr>
        <w:t>constitue</w:t>
      </w:r>
      <w:r w:rsidRPr="0046769F">
        <w:rPr>
          <w:rFonts w:ascii="Arial Narrow" w:hAnsi="Arial Narrow"/>
          <w:color w:val="000000" w:themeColor="text1"/>
          <w:spacing w:val="13"/>
          <w:sz w:val="24"/>
          <w:szCs w:val="24"/>
        </w:rPr>
        <w:t xml:space="preserve"> </w:t>
      </w:r>
      <w:r w:rsidRPr="0046769F">
        <w:rPr>
          <w:rFonts w:ascii="Arial Narrow" w:hAnsi="Arial Narrow"/>
          <w:color w:val="000000" w:themeColor="text1"/>
          <w:sz w:val="24"/>
          <w:szCs w:val="24"/>
        </w:rPr>
        <w:t>un motif</w:t>
      </w:r>
      <w:r w:rsidRPr="0046769F">
        <w:rPr>
          <w:rFonts w:ascii="Arial Narrow" w:hAnsi="Arial Narrow"/>
          <w:color w:val="000000" w:themeColor="text1"/>
          <w:spacing w:val="13"/>
          <w:sz w:val="24"/>
          <w:szCs w:val="24"/>
        </w:rPr>
        <w:t xml:space="preserve"> </w:t>
      </w:r>
      <w:r w:rsidRPr="0046769F">
        <w:rPr>
          <w:rFonts w:ascii="Arial Narrow" w:hAnsi="Arial Narrow"/>
          <w:color w:val="000000" w:themeColor="text1"/>
          <w:sz w:val="24"/>
          <w:szCs w:val="24"/>
        </w:rPr>
        <w:t>de résiliation</w:t>
      </w:r>
      <w:r w:rsidRPr="0046769F">
        <w:rPr>
          <w:rFonts w:ascii="Arial Narrow" w:hAnsi="Arial Narrow"/>
          <w:color w:val="000000" w:themeColor="text1"/>
          <w:spacing w:val="10"/>
          <w:sz w:val="24"/>
          <w:szCs w:val="24"/>
        </w:rPr>
        <w:t xml:space="preserve"> </w:t>
      </w:r>
      <w:r w:rsidRPr="0046769F">
        <w:rPr>
          <w:rFonts w:ascii="Arial Narrow" w:hAnsi="Arial Narrow"/>
          <w:color w:val="000000" w:themeColor="text1"/>
          <w:sz w:val="24"/>
          <w:szCs w:val="24"/>
        </w:rPr>
        <w:t>du</w:t>
      </w:r>
      <w:r w:rsidRPr="0046769F">
        <w:rPr>
          <w:rFonts w:ascii="Arial Narrow" w:hAnsi="Arial Narrow"/>
          <w:color w:val="000000" w:themeColor="text1"/>
          <w:spacing w:val="10"/>
          <w:sz w:val="24"/>
          <w:szCs w:val="24"/>
        </w:rPr>
        <w:t xml:space="preserve"> </w:t>
      </w:r>
      <w:r w:rsidRPr="0046769F">
        <w:rPr>
          <w:rFonts w:ascii="Arial Narrow" w:hAnsi="Arial Narrow"/>
          <w:color w:val="000000" w:themeColor="text1"/>
          <w:sz w:val="24"/>
          <w:szCs w:val="24"/>
        </w:rPr>
        <w:t>marché</w:t>
      </w:r>
      <w:r w:rsidRPr="0046769F">
        <w:rPr>
          <w:rFonts w:ascii="Arial Narrow" w:hAnsi="Arial Narrow"/>
          <w:color w:val="000000" w:themeColor="text1"/>
          <w:spacing w:val="10"/>
          <w:sz w:val="24"/>
          <w:szCs w:val="24"/>
        </w:rPr>
        <w:t xml:space="preserve"> </w:t>
      </w:r>
      <w:r w:rsidRPr="0046769F">
        <w:rPr>
          <w:rFonts w:ascii="Arial Narrow" w:hAnsi="Arial Narrow"/>
          <w:color w:val="000000" w:themeColor="text1"/>
          <w:sz w:val="24"/>
          <w:szCs w:val="24"/>
        </w:rPr>
        <w:t>tel</w:t>
      </w:r>
      <w:r w:rsidRPr="0046769F">
        <w:rPr>
          <w:rFonts w:ascii="Arial Narrow" w:hAnsi="Arial Narrow"/>
          <w:color w:val="000000" w:themeColor="text1"/>
          <w:spacing w:val="10"/>
          <w:sz w:val="24"/>
          <w:szCs w:val="24"/>
        </w:rPr>
        <w:t xml:space="preserve"> </w:t>
      </w:r>
      <w:r w:rsidRPr="0046769F">
        <w:rPr>
          <w:rFonts w:ascii="Arial Narrow" w:hAnsi="Arial Narrow"/>
          <w:color w:val="000000" w:themeColor="text1"/>
          <w:sz w:val="24"/>
          <w:szCs w:val="24"/>
        </w:rPr>
        <w:t>que</w:t>
      </w:r>
      <w:r w:rsidRPr="0046769F">
        <w:rPr>
          <w:rFonts w:ascii="Arial Narrow" w:hAnsi="Arial Narrow"/>
          <w:color w:val="000000" w:themeColor="text1"/>
          <w:spacing w:val="10"/>
          <w:sz w:val="24"/>
          <w:szCs w:val="24"/>
        </w:rPr>
        <w:t xml:space="preserve"> </w:t>
      </w:r>
      <w:r w:rsidRPr="0046769F">
        <w:rPr>
          <w:rFonts w:ascii="Arial Narrow" w:hAnsi="Arial Narrow"/>
          <w:color w:val="000000" w:themeColor="text1"/>
          <w:sz w:val="24"/>
          <w:szCs w:val="24"/>
        </w:rPr>
        <w:t>visé</w:t>
      </w:r>
      <w:r w:rsidRPr="0046769F">
        <w:rPr>
          <w:rFonts w:ascii="Arial Narrow" w:hAnsi="Arial Narrow"/>
          <w:color w:val="000000" w:themeColor="text1"/>
          <w:spacing w:val="10"/>
          <w:sz w:val="24"/>
          <w:szCs w:val="24"/>
        </w:rPr>
        <w:t xml:space="preserve"> </w:t>
      </w:r>
      <w:r w:rsidRPr="0046769F">
        <w:rPr>
          <w:rFonts w:ascii="Arial Narrow" w:hAnsi="Arial Narrow"/>
          <w:color w:val="000000" w:themeColor="text1"/>
          <w:sz w:val="24"/>
          <w:szCs w:val="24"/>
        </w:rPr>
        <w:t>à</w:t>
      </w:r>
      <w:r w:rsidRPr="0046769F">
        <w:rPr>
          <w:rFonts w:ascii="Arial Narrow" w:hAnsi="Arial Narrow"/>
          <w:color w:val="000000" w:themeColor="text1"/>
          <w:spacing w:val="10"/>
          <w:sz w:val="24"/>
          <w:szCs w:val="24"/>
        </w:rPr>
        <w:t xml:space="preserve"> </w:t>
      </w:r>
      <w:r w:rsidRPr="0046769F">
        <w:rPr>
          <w:rFonts w:ascii="Arial Narrow" w:hAnsi="Arial Narrow"/>
          <w:color w:val="000000" w:themeColor="text1"/>
          <w:sz w:val="24"/>
          <w:szCs w:val="24"/>
        </w:rPr>
        <w:t>l’article</w:t>
      </w:r>
      <w:r w:rsidRPr="0046769F">
        <w:rPr>
          <w:rFonts w:ascii="Arial Narrow" w:hAnsi="Arial Narrow"/>
          <w:color w:val="000000" w:themeColor="text1"/>
          <w:spacing w:val="10"/>
          <w:sz w:val="24"/>
          <w:szCs w:val="24"/>
        </w:rPr>
        <w:t xml:space="preserve"> </w:t>
      </w:r>
      <w:r w:rsidRPr="0046769F">
        <w:rPr>
          <w:rFonts w:ascii="Arial Narrow" w:hAnsi="Arial Narrow"/>
          <w:color w:val="000000" w:themeColor="text1"/>
          <w:sz w:val="24"/>
          <w:szCs w:val="24"/>
        </w:rPr>
        <w:t xml:space="preserve">41 </w:t>
      </w:r>
      <w:r w:rsidRPr="0046769F">
        <w:rPr>
          <w:rFonts w:ascii="Arial Narrow" w:hAnsi="Arial Narrow"/>
          <w:color w:val="000000" w:themeColor="text1"/>
          <w:spacing w:val="5"/>
          <w:sz w:val="24"/>
          <w:szCs w:val="24"/>
        </w:rPr>
        <w:t>ci-dessou</w:t>
      </w:r>
      <w:r w:rsidRPr="0046769F">
        <w:rPr>
          <w:rFonts w:ascii="Arial Narrow" w:hAnsi="Arial Narrow"/>
          <w:color w:val="000000" w:themeColor="text1"/>
          <w:sz w:val="24"/>
          <w:szCs w:val="24"/>
        </w:rPr>
        <w:t xml:space="preserve">s </w:t>
      </w:r>
      <w:r w:rsidRPr="0046769F">
        <w:rPr>
          <w:rFonts w:ascii="Arial Narrow" w:hAnsi="Arial Narrow"/>
          <w:color w:val="000000" w:themeColor="text1"/>
          <w:spacing w:val="5"/>
          <w:sz w:val="24"/>
          <w:szCs w:val="24"/>
        </w:rPr>
        <w:t>o</w:t>
      </w:r>
      <w:r w:rsidRPr="0046769F">
        <w:rPr>
          <w:rFonts w:ascii="Arial Narrow" w:hAnsi="Arial Narrow"/>
          <w:color w:val="000000" w:themeColor="text1"/>
          <w:sz w:val="24"/>
          <w:szCs w:val="24"/>
        </w:rPr>
        <w:t xml:space="preserve">u </w:t>
      </w:r>
      <w:r w:rsidRPr="0046769F">
        <w:rPr>
          <w:rFonts w:ascii="Arial Narrow" w:hAnsi="Arial Narrow"/>
          <w:color w:val="000000" w:themeColor="text1"/>
          <w:spacing w:val="5"/>
          <w:sz w:val="24"/>
          <w:szCs w:val="24"/>
        </w:rPr>
        <w:t>d’applicatio</w:t>
      </w:r>
      <w:r w:rsidRPr="0046769F">
        <w:rPr>
          <w:rFonts w:ascii="Arial Narrow" w:hAnsi="Arial Narrow"/>
          <w:color w:val="000000" w:themeColor="text1"/>
          <w:sz w:val="24"/>
          <w:szCs w:val="24"/>
        </w:rPr>
        <w:t xml:space="preserve">n </w:t>
      </w:r>
      <w:r w:rsidRPr="0046769F">
        <w:rPr>
          <w:rFonts w:ascii="Arial Narrow" w:hAnsi="Arial Narrow"/>
          <w:color w:val="000000" w:themeColor="text1"/>
          <w:spacing w:val="5"/>
          <w:sz w:val="24"/>
          <w:szCs w:val="24"/>
        </w:rPr>
        <w:t>d</w:t>
      </w:r>
      <w:r w:rsidRPr="0046769F">
        <w:rPr>
          <w:rFonts w:ascii="Arial Narrow" w:hAnsi="Arial Narrow"/>
          <w:color w:val="000000" w:themeColor="text1"/>
          <w:sz w:val="24"/>
          <w:szCs w:val="24"/>
        </w:rPr>
        <w:t xml:space="preserve">e </w:t>
      </w:r>
      <w:r w:rsidRPr="0046769F">
        <w:rPr>
          <w:rFonts w:ascii="Arial Narrow" w:hAnsi="Arial Narrow"/>
          <w:color w:val="000000" w:themeColor="text1"/>
          <w:spacing w:val="5"/>
          <w:sz w:val="24"/>
          <w:szCs w:val="24"/>
        </w:rPr>
        <w:t xml:space="preserve">pénalités </w:t>
      </w:r>
      <w:r w:rsidRPr="0046769F">
        <w:rPr>
          <w:rFonts w:ascii="Arial Narrow" w:hAnsi="Arial Narrow"/>
          <w:i/>
          <w:iCs/>
          <w:color w:val="000000" w:themeColor="text1"/>
          <w:sz w:val="24"/>
          <w:szCs w:val="24"/>
        </w:rPr>
        <w:t>[A</w:t>
      </w:r>
      <w:r w:rsidRPr="0046769F">
        <w:rPr>
          <w:rFonts w:ascii="Arial Narrow" w:hAnsi="Arial Narrow"/>
          <w:i/>
          <w:iCs/>
          <w:color w:val="000000" w:themeColor="text1"/>
          <w:spacing w:val="5"/>
          <w:sz w:val="24"/>
          <w:szCs w:val="24"/>
        </w:rPr>
        <w:t xml:space="preserve"> </w:t>
      </w:r>
      <w:r w:rsidRPr="0046769F">
        <w:rPr>
          <w:rFonts w:ascii="Arial Narrow" w:hAnsi="Arial Narrow"/>
          <w:i/>
          <w:iCs/>
          <w:color w:val="000000" w:themeColor="text1"/>
          <w:sz w:val="24"/>
          <w:szCs w:val="24"/>
        </w:rPr>
        <w:t>préciser].</w:t>
      </w:r>
    </w:p>
    <w:p w14:paraId="37640DF6" w14:textId="77777777" w:rsidR="0046769F" w:rsidRPr="0046769F" w:rsidRDefault="0046769F" w:rsidP="0046769F">
      <w:pPr>
        <w:widowControl w:val="0"/>
        <w:autoSpaceDE w:val="0"/>
        <w:adjustRightInd w:val="0"/>
        <w:spacing w:after="60" w:line="360" w:lineRule="auto"/>
        <w:ind w:right="90"/>
        <w:jc w:val="both"/>
        <w:rPr>
          <w:rFonts w:ascii="Arial Narrow" w:hAnsi="Arial Narrow"/>
          <w:color w:val="000000" w:themeColor="text1"/>
          <w:sz w:val="24"/>
          <w:szCs w:val="24"/>
        </w:rPr>
      </w:pPr>
      <w:r w:rsidRPr="0046769F">
        <w:rPr>
          <w:rFonts w:ascii="Arial Narrow" w:hAnsi="Arial Narrow"/>
          <w:color w:val="000000" w:themeColor="text1"/>
          <w:sz w:val="24"/>
          <w:szCs w:val="24"/>
        </w:rPr>
        <w:t>Toute modification apportée sera notifiée au Maître d’Ouvrage pour approbation préalable.</w:t>
      </w:r>
    </w:p>
    <w:p w14:paraId="14786CD6" w14:textId="77777777" w:rsidR="0046769F" w:rsidRPr="0046769F" w:rsidRDefault="0046769F" w:rsidP="0046769F">
      <w:pPr>
        <w:widowControl w:val="0"/>
        <w:tabs>
          <w:tab w:val="left" w:pos="2410"/>
        </w:tabs>
        <w:autoSpaceDE w:val="0"/>
        <w:spacing w:after="60" w:line="360" w:lineRule="auto"/>
        <w:jc w:val="both"/>
        <w:rPr>
          <w:rFonts w:ascii="Arial Narrow" w:hAnsi="Arial Narrow"/>
          <w:b/>
          <w:color w:val="000000" w:themeColor="text1"/>
          <w:sz w:val="24"/>
          <w:szCs w:val="24"/>
        </w:rPr>
      </w:pPr>
      <w:r w:rsidRPr="0046769F">
        <w:rPr>
          <w:rFonts w:ascii="Arial Narrow" w:hAnsi="Arial Narrow"/>
          <w:b/>
          <w:color w:val="000000" w:themeColor="text1"/>
          <w:sz w:val="24"/>
          <w:szCs w:val="24"/>
        </w:rPr>
        <w:t xml:space="preserve">10.3. Retrait du personnel </w:t>
      </w:r>
      <w:r w:rsidRPr="0046769F">
        <w:rPr>
          <w:rFonts w:ascii="Arial Narrow" w:hAnsi="Arial Narrow"/>
          <w:b/>
          <w:bCs/>
          <w:color w:val="000000" w:themeColor="text1"/>
          <w:sz w:val="24"/>
          <w:szCs w:val="24"/>
        </w:rPr>
        <w:t>le cas échéant</w:t>
      </w:r>
    </w:p>
    <w:p w14:paraId="4027A20F" w14:textId="77777777" w:rsidR="00C45BCF" w:rsidRDefault="0046769F" w:rsidP="0046769F">
      <w:pPr>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Après agrément écrit du Maitre d’Ouvrage Délégué, le Chef de service du marché peut demander au cocontractant de retirer une personne faisant partie de ses effectifs, en donnant les motifs de sa requête, le cocontractant veillera à ce que cette personne quitte le site dans les dix jours et qu’elle n’ait plus aucun rapport avec le travail dans le cadre du Marché. </w:t>
      </w:r>
    </w:p>
    <w:p w14:paraId="6AF418BE" w14:textId="5638126C" w:rsidR="0046769F" w:rsidRPr="0046769F" w:rsidRDefault="0046769F" w:rsidP="0046769F">
      <w:pPr>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Si le Maître d’Ouvrage demande le remplacement d'un membre de l'équipe pour faute grave dûment constatée ou pour incompétence, le remplacement se fait aux frais du cocontractant dans un délai maximum de quinze (15) jours. </w:t>
      </w:r>
    </w:p>
    <w:p w14:paraId="31662A69" w14:textId="77777777" w:rsidR="0046769F" w:rsidRPr="0046769F" w:rsidRDefault="0046769F" w:rsidP="0046769F">
      <w:pPr>
        <w:spacing w:after="60" w:line="360" w:lineRule="auto"/>
        <w:jc w:val="both"/>
        <w:rPr>
          <w:rFonts w:ascii="Arial Narrow" w:hAnsi="Arial Narrow"/>
          <w:b/>
          <w:color w:val="000000" w:themeColor="text1"/>
          <w:sz w:val="24"/>
          <w:szCs w:val="24"/>
        </w:rPr>
      </w:pPr>
      <w:r w:rsidRPr="0046769F">
        <w:rPr>
          <w:rFonts w:ascii="Arial Narrow" w:hAnsi="Arial Narrow"/>
          <w:b/>
          <w:color w:val="000000" w:themeColor="text1"/>
          <w:sz w:val="24"/>
          <w:szCs w:val="24"/>
        </w:rPr>
        <w:t>10.4 Représentant du cocontractant</w:t>
      </w:r>
    </w:p>
    <w:p w14:paraId="3775BB83" w14:textId="77777777" w:rsidR="0046769F" w:rsidRPr="0046769F" w:rsidRDefault="0046769F" w:rsidP="0046769F">
      <w:pPr>
        <w:spacing w:after="60" w:line="360" w:lineRule="auto"/>
        <w:jc w:val="both"/>
        <w:rPr>
          <w:rFonts w:ascii="Arial Narrow" w:hAnsi="Arial Narrow"/>
          <w:sz w:val="24"/>
          <w:szCs w:val="24"/>
        </w:rPr>
      </w:pPr>
      <w:r w:rsidRPr="0046769F">
        <w:rPr>
          <w:rFonts w:ascii="Arial Narrow" w:hAnsi="Arial Narrow"/>
          <w:sz w:val="24"/>
          <w:szCs w:val="24"/>
        </w:rPr>
        <w:t>Dès notification du marché, le cocontractant désigne une personne physique qui le représente vis-à-vis de l’Administration pour tout ce qui concerne l’exécution du projet.</w:t>
      </w:r>
    </w:p>
    <w:p w14:paraId="3AA7615D" w14:textId="77777777" w:rsidR="0046769F" w:rsidRPr="0046769F" w:rsidRDefault="0046769F" w:rsidP="0046769F">
      <w:pPr>
        <w:spacing w:after="60" w:line="360" w:lineRule="auto"/>
        <w:jc w:val="both"/>
        <w:rPr>
          <w:rFonts w:ascii="Arial Narrow" w:hAnsi="Arial Narrow"/>
          <w:sz w:val="24"/>
          <w:szCs w:val="24"/>
        </w:rPr>
      </w:pPr>
      <w:r w:rsidRPr="0046769F">
        <w:rPr>
          <w:rFonts w:ascii="Arial Narrow" w:hAnsi="Arial Narrow"/>
          <w:sz w:val="24"/>
          <w:szCs w:val="24"/>
        </w:rPr>
        <w:lastRenderedPageBreak/>
        <w:t>Cette personne chargée de la conduite des prestations, doit disposer de pouvoirs suffisants pour prendre sans délai les décisions nécessaires à la bonne marche du projet.</w:t>
      </w:r>
    </w:p>
    <w:p w14:paraId="424EFF48" w14:textId="77777777" w:rsidR="0046769F" w:rsidRPr="0046769F" w:rsidRDefault="0046769F" w:rsidP="0046769F">
      <w:pPr>
        <w:spacing w:after="60" w:line="360" w:lineRule="auto"/>
        <w:jc w:val="both"/>
        <w:rPr>
          <w:rFonts w:ascii="Arial Narrow" w:hAnsi="Arial Narrow"/>
          <w:b/>
          <w:sz w:val="24"/>
          <w:szCs w:val="24"/>
        </w:rPr>
      </w:pPr>
      <w:r w:rsidRPr="0046769F">
        <w:rPr>
          <w:rFonts w:ascii="Arial Narrow" w:hAnsi="Arial Narrow"/>
          <w:b/>
          <w:sz w:val="24"/>
          <w:szCs w:val="24"/>
        </w:rPr>
        <w:t>10.5. Législation du travail</w:t>
      </w:r>
    </w:p>
    <w:p w14:paraId="6BA44678" w14:textId="77777777" w:rsidR="0046769F" w:rsidRPr="0046769F" w:rsidRDefault="0046769F" w:rsidP="0046769F">
      <w:pPr>
        <w:spacing w:after="60" w:line="360" w:lineRule="auto"/>
        <w:jc w:val="both"/>
        <w:rPr>
          <w:rFonts w:ascii="Arial Narrow" w:hAnsi="Arial Narrow"/>
          <w:sz w:val="24"/>
          <w:szCs w:val="24"/>
        </w:rPr>
      </w:pPr>
      <w:r w:rsidRPr="0046769F">
        <w:rPr>
          <w:rFonts w:ascii="Arial Narrow" w:hAnsi="Arial Narrow"/>
          <w:sz w:val="24"/>
          <w:szCs w:val="24"/>
        </w:rPr>
        <w:t xml:space="preserve">Le </w:t>
      </w:r>
      <w:r w:rsidRPr="0046769F">
        <w:rPr>
          <w:rFonts w:ascii="Arial Narrow" w:hAnsi="Arial Narrow"/>
          <w:bCs/>
          <w:sz w:val="24"/>
          <w:szCs w:val="24"/>
        </w:rPr>
        <w:t>cocontractant</w:t>
      </w:r>
      <w:r w:rsidRPr="0046769F">
        <w:rPr>
          <w:rFonts w:ascii="Arial Narrow" w:hAnsi="Arial Narrow"/>
          <w:sz w:val="24"/>
          <w:szCs w:val="24"/>
        </w:rPr>
        <w:t xml:space="preserve"> devra fournir le logement, l’assistance médicale, la nourriture et les installations sanitaires au personnel vivant dans les bases vie du cocontractant, en se conformant aux exigences des Spécifications se rapportant aux Conditions sociales et sanitaires de la main d’œuvre.</w:t>
      </w:r>
    </w:p>
    <w:p w14:paraId="18305737" w14:textId="77777777" w:rsidR="0046769F" w:rsidRPr="0046769F" w:rsidRDefault="0046769F" w:rsidP="0046769F">
      <w:pPr>
        <w:spacing w:after="60" w:line="360" w:lineRule="auto"/>
        <w:jc w:val="both"/>
        <w:rPr>
          <w:rFonts w:ascii="Arial Narrow" w:hAnsi="Arial Narrow"/>
          <w:sz w:val="24"/>
          <w:szCs w:val="24"/>
        </w:rPr>
      </w:pPr>
      <w:r w:rsidRPr="0046769F">
        <w:rPr>
          <w:rFonts w:ascii="Arial Narrow" w:hAnsi="Arial Narrow"/>
          <w:sz w:val="24"/>
          <w:szCs w:val="24"/>
        </w:rPr>
        <w:t>Dans les relations avec son personnel et le personnel de ses sous-traitants, qui seront employés ou participeront à l’exécution du Marché, le cocontractant devra respecter les fêtes nationales, jours fériés légaux, fêtes religieuses ou autres coutumes, ainsi que toutes les lois et toutes les réglementations locales applicables en matière de droit du travail.</w:t>
      </w:r>
    </w:p>
    <w:p w14:paraId="118EA8EF" w14:textId="77777777" w:rsidR="0046769F" w:rsidRPr="0046769F" w:rsidRDefault="0046769F" w:rsidP="0046769F">
      <w:pPr>
        <w:spacing w:after="60" w:line="360" w:lineRule="auto"/>
        <w:jc w:val="both"/>
        <w:rPr>
          <w:rFonts w:ascii="Arial Narrow" w:hAnsi="Arial Narrow"/>
          <w:sz w:val="24"/>
          <w:szCs w:val="24"/>
        </w:rPr>
      </w:pPr>
      <w:r w:rsidRPr="0046769F">
        <w:rPr>
          <w:rFonts w:ascii="Arial Narrow" w:hAnsi="Arial Narrow"/>
          <w:sz w:val="24"/>
          <w:szCs w:val="24"/>
        </w:rPr>
        <w:t xml:space="preserve">Sauf disposition contraire du Marché, si le cocontractant estime nécessaire d’effectuer des prestations de nuit ou pendant les jours fériés afin de respecter les Niveaux de service et le Délai d’achèvement contractuel, et s’il demande son consentement au Maître d’ouvrage ou au </w:t>
      </w:r>
      <w:r w:rsidRPr="0046769F">
        <w:rPr>
          <w:rFonts w:ascii="Arial Narrow" w:hAnsi="Arial Narrow"/>
          <w:iCs/>
          <w:sz w:val="24"/>
          <w:szCs w:val="24"/>
        </w:rPr>
        <w:t>Maître d’Ouvrage Délégué</w:t>
      </w:r>
      <w:r w:rsidRPr="0046769F">
        <w:rPr>
          <w:rFonts w:ascii="Arial Narrow" w:hAnsi="Arial Narrow"/>
          <w:i/>
          <w:iCs/>
          <w:sz w:val="24"/>
          <w:szCs w:val="24"/>
        </w:rPr>
        <w:t xml:space="preserve"> </w:t>
      </w:r>
      <w:r w:rsidRPr="0046769F">
        <w:rPr>
          <w:rFonts w:ascii="Arial Narrow" w:hAnsi="Arial Narrow"/>
          <w:sz w:val="24"/>
          <w:szCs w:val="24"/>
        </w:rPr>
        <w:t>à cet effet (si un tel consentement est requis), le Maître d’ouvrage ne devra pas lui refuser ce consentement sans motif valable.</w:t>
      </w:r>
    </w:p>
    <w:p w14:paraId="28F38509" w14:textId="77777777" w:rsidR="0046769F" w:rsidRPr="0046769F" w:rsidRDefault="0046769F" w:rsidP="0046769F">
      <w:pPr>
        <w:spacing w:after="60" w:line="360" w:lineRule="auto"/>
        <w:jc w:val="both"/>
        <w:rPr>
          <w:rFonts w:ascii="Arial Narrow" w:hAnsi="Arial Narrow"/>
          <w:sz w:val="24"/>
          <w:szCs w:val="24"/>
        </w:rPr>
      </w:pPr>
      <w:r w:rsidRPr="0046769F">
        <w:rPr>
          <w:rFonts w:ascii="Arial Narrow" w:hAnsi="Arial Narrow"/>
          <w:sz w:val="24"/>
          <w:szCs w:val="24"/>
        </w:rPr>
        <w:t>Le cocontractant aura la responsabilité d’obtenir tous les permis et/ou visas nécessaires de la part des autorités compétentes, afin que toute la main-d’œuvre et tout le personnel devant être employés sur le Site puissent entrer et séjourner en situation régulière au Cameroun.</w:t>
      </w:r>
    </w:p>
    <w:p w14:paraId="21436431" w14:textId="77777777" w:rsidR="0046769F" w:rsidRPr="0046769F" w:rsidRDefault="0046769F" w:rsidP="0046769F">
      <w:pPr>
        <w:spacing w:after="60" w:line="360" w:lineRule="auto"/>
        <w:jc w:val="both"/>
        <w:rPr>
          <w:rFonts w:ascii="Arial Narrow" w:hAnsi="Arial Narrow"/>
          <w:sz w:val="24"/>
          <w:szCs w:val="24"/>
        </w:rPr>
      </w:pPr>
      <w:r w:rsidRPr="0046769F">
        <w:rPr>
          <w:rFonts w:ascii="Arial Narrow" w:hAnsi="Arial Narrow"/>
          <w:sz w:val="24"/>
          <w:szCs w:val="24"/>
        </w:rPr>
        <w:t xml:space="preserve">Le cocontractant devra fournir à ses propres frais les moyens nécessaires afin de rapatrier tous les membres de son personnel et du personnel de ses sous-traitants travaillant sur le Site, dans les pays où ils ont été respectivement recrutés pour l’exécution du Marché ; il devra également pourvoir, à ses propres frais, à leur séjour temporaire sur place, entre la date à laquelle ils cesseront d’être employés à l’exécution du Marché et la date programmée pour leur rapatriement. </w:t>
      </w:r>
    </w:p>
    <w:p w14:paraId="31676EF0" w14:textId="77777777" w:rsidR="0046769F" w:rsidRPr="0046769F" w:rsidRDefault="0046769F" w:rsidP="0046769F">
      <w:pPr>
        <w:widowControl w:val="0"/>
        <w:tabs>
          <w:tab w:val="left" w:pos="2410"/>
        </w:tabs>
        <w:autoSpaceDE w:val="0"/>
        <w:spacing w:after="60" w:line="360" w:lineRule="auto"/>
        <w:jc w:val="both"/>
        <w:rPr>
          <w:rFonts w:ascii="Arial Narrow" w:hAnsi="Arial Narrow"/>
          <w:b/>
          <w:sz w:val="24"/>
          <w:szCs w:val="24"/>
        </w:rPr>
      </w:pPr>
      <w:r w:rsidRPr="0046769F">
        <w:rPr>
          <w:rFonts w:ascii="Arial Narrow" w:hAnsi="Arial Narrow"/>
          <w:b/>
          <w:sz w:val="24"/>
          <w:szCs w:val="24"/>
        </w:rPr>
        <w:t>10.6. Matériel proposé dans l’offre</w:t>
      </w:r>
    </w:p>
    <w:p w14:paraId="6817BD6F" w14:textId="77777777" w:rsidR="0046769F" w:rsidRPr="0046769F" w:rsidRDefault="0046769F" w:rsidP="0046769F">
      <w:pPr>
        <w:spacing w:after="60" w:line="360" w:lineRule="auto"/>
        <w:jc w:val="both"/>
        <w:rPr>
          <w:rFonts w:ascii="Arial Narrow" w:hAnsi="Arial Narrow"/>
          <w:sz w:val="24"/>
          <w:szCs w:val="24"/>
        </w:rPr>
      </w:pPr>
      <w:r w:rsidRPr="0046769F">
        <w:rPr>
          <w:rFonts w:ascii="Arial Narrow" w:hAnsi="Arial Narrow"/>
          <w:sz w:val="24"/>
          <w:szCs w:val="24"/>
        </w:rPr>
        <w:t>Le cocontractant utilisera le matériel approprié de niveau comparable aux prescriptions du DAO, dans le projet d’exécution pour la bonne exécution des prestations selon les règles de l’art.</w:t>
      </w:r>
    </w:p>
    <w:p w14:paraId="71CB39C4" w14:textId="77777777" w:rsidR="0046769F" w:rsidRPr="0046769F" w:rsidRDefault="0046769F" w:rsidP="0046769F">
      <w:pPr>
        <w:spacing w:after="60" w:line="360" w:lineRule="auto"/>
        <w:jc w:val="both"/>
        <w:rPr>
          <w:rFonts w:ascii="Arial Narrow" w:hAnsi="Arial Narrow"/>
          <w:sz w:val="24"/>
          <w:szCs w:val="24"/>
        </w:rPr>
      </w:pPr>
      <w:r w:rsidRPr="0046769F">
        <w:rPr>
          <w:rFonts w:ascii="Arial Narrow" w:hAnsi="Arial Narrow"/>
          <w:sz w:val="24"/>
          <w:szCs w:val="24"/>
        </w:rPr>
        <w:t xml:space="preserve">Toute modification apportée sera </w:t>
      </w:r>
      <w:proofErr w:type="gramStart"/>
      <w:r w:rsidRPr="0046769F">
        <w:rPr>
          <w:rFonts w:ascii="Arial Narrow" w:hAnsi="Arial Narrow"/>
          <w:sz w:val="24"/>
          <w:szCs w:val="24"/>
        </w:rPr>
        <w:t>notifiée  au</w:t>
      </w:r>
      <w:proofErr w:type="gramEnd"/>
      <w:r w:rsidRPr="0046769F">
        <w:rPr>
          <w:rFonts w:ascii="Arial Narrow" w:hAnsi="Arial Narrow"/>
          <w:sz w:val="24"/>
          <w:szCs w:val="24"/>
        </w:rPr>
        <w:t xml:space="preserve"> Maître d’Ouvrage Délégué pour approbation préalable.</w:t>
      </w:r>
    </w:p>
    <w:p w14:paraId="1C740A5E" w14:textId="77777777" w:rsidR="0046769F" w:rsidRPr="00C45BCF" w:rsidRDefault="0046769F" w:rsidP="00C45BCF">
      <w:pPr>
        <w:pStyle w:val="CCAPCHAPITRE"/>
      </w:pPr>
      <w:bookmarkStart w:id="81" w:name="_Toc157687107"/>
      <w:r w:rsidRPr="00C45BCF">
        <w:t>Clauses</w:t>
      </w:r>
      <w:r w:rsidRPr="00C45BCF">
        <w:rPr>
          <w:spacing w:val="9"/>
        </w:rPr>
        <w:t xml:space="preserve"> </w:t>
      </w:r>
      <w:r w:rsidRPr="00C45BCF">
        <w:t>financières</w:t>
      </w:r>
      <w:bookmarkEnd w:id="81"/>
    </w:p>
    <w:p w14:paraId="2ABE7CDC" w14:textId="77777777" w:rsidR="0046769F" w:rsidRPr="0046769F" w:rsidRDefault="0046769F" w:rsidP="0046769F">
      <w:pPr>
        <w:pStyle w:val="CCAPARTICLE"/>
        <w:numPr>
          <w:ilvl w:val="0"/>
          <w:numId w:val="0"/>
        </w:numPr>
        <w:ind w:left="1418" w:hanging="1418"/>
        <w:rPr>
          <w:rFonts w:ascii="Arial Narrow" w:hAnsi="Arial Narrow"/>
        </w:rPr>
      </w:pPr>
      <w:bookmarkStart w:id="82" w:name="_Toc157687108"/>
      <w:r w:rsidRPr="0046769F">
        <w:rPr>
          <w:rFonts w:ascii="Arial Narrow" w:hAnsi="Arial Narrow"/>
        </w:rPr>
        <w:t>Article</w:t>
      </w:r>
      <w:r w:rsidRPr="0046769F">
        <w:rPr>
          <w:rFonts w:ascii="Arial Narrow" w:hAnsi="Arial Narrow"/>
          <w:spacing w:val="-2"/>
        </w:rPr>
        <w:t xml:space="preserve"> </w:t>
      </w:r>
      <w:r w:rsidRPr="0046769F">
        <w:rPr>
          <w:rFonts w:ascii="Arial Narrow" w:hAnsi="Arial Narrow"/>
        </w:rPr>
        <w:t>11</w:t>
      </w:r>
      <w:r w:rsidRPr="0046769F">
        <w:rPr>
          <w:rFonts w:ascii="Arial Narrow" w:hAnsi="Arial Narrow"/>
          <w:spacing w:val="-2"/>
        </w:rPr>
        <w:t xml:space="preserve"> </w:t>
      </w:r>
      <w:r w:rsidRPr="0046769F">
        <w:rPr>
          <w:rFonts w:ascii="Arial Narrow" w:hAnsi="Arial Narrow"/>
        </w:rPr>
        <w:t>:</w:t>
      </w:r>
      <w:r w:rsidRPr="0046769F">
        <w:rPr>
          <w:rFonts w:ascii="Arial Narrow" w:hAnsi="Arial Narrow"/>
          <w:spacing w:val="-2"/>
        </w:rPr>
        <w:t xml:space="preserve"> </w:t>
      </w:r>
      <w:r w:rsidRPr="0046769F">
        <w:rPr>
          <w:rFonts w:ascii="Arial Narrow" w:hAnsi="Arial Narrow"/>
        </w:rPr>
        <w:t>Montant</w:t>
      </w:r>
      <w:r w:rsidRPr="0046769F">
        <w:rPr>
          <w:rFonts w:ascii="Arial Narrow" w:hAnsi="Arial Narrow"/>
          <w:spacing w:val="-2"/>
        </w:rPr>
        <w:t xml:space="preserve"> </w:t>
      </w:r>
      <w:r w:rsidRPr="0046769F">
        <w:rPr>
          <w:rFonts w:ascii="Arial Narrow" w:hAnsi="Arial Narrow"/>
        </w:rPr>
        <w:t>du</w:t>
      </w:r>
      <w:r w:rsidRPr="0046769F">
        <w:rPr>
          <w:rFonts w:ascii="Arial Narrow" w:hAnsi="Arial Narrow"/>
          <w:spacing w:val="-2"/>
        </w:rPr>
        <w:t xml:space="preserve"> </w:t>
      </w:r>
      <w:r w:rsidRPr="0046769F">
        <w:rPr>
          <w:rFonts w:ascii="Arial Narrow" w:hAnsi="Arial Narrow"/>
        </w:rPr>
        <w:t>marché</w:t>
      </w:r>
      <w:bookmarkEnd w:id="82"/>
      <w:r w:rsidRPr="0046769F">
        <w:rPr>
          <w:rFonts w:ascii="Arial Narrow" w:hAnsi="Arial Narrow"/>
          <w:spacing w:val="-2"/>
        </w:rPr>
        <w:t xml:space="preserve"> </w:t>
      </w:r>
    </w:p>
    <w:p w14:paraId="68C8CD0D" w14:textId="77777777" w:rsidR="0046769F" w:rsidRPr="0046769F" w:rsidRDefault="0046769F" w:rsidP="0046769F">
      <w:pPr>
        <w:widowControl w:val="0"/>
        <w:autoSpaceDE w:val="0"/>
        <w:adjustRightInd w:val="0"/>
        <w:spacing w:after="60" w:line="360" w:lineRule="auto"/>
        <w:ind w:left="114" w:right="-148"/>
        <w:rPr>
          <w:rFonts w:ascii="Arial Narrow" w:hAnsi="Arial Narrow"/>
          <w:sz w:val="24"/>
          <w:szCs w:val="24"/>
        </w:rPr>
      </w:pPr>
      <w:r w:rsidRPr="0046769F">
        <w:rPr>
          <w:rFonts w:ascii="Arial Narrow" w:hAnsi="Arial Narrow"/>
          <w:sz w:val="24"/>
          <w:szCs w:val="24"/>
        </w:rPr>
        <w:t>Le</w:t>
      </w:r>
      <w:r w:rsidRPr="0046769F">
        <w:rPr>
          <w:rFonts w:ascii="Arial Narrow" w:hAnsi="Arial Narrow"/>
          <w:spacing w:val="30"/>
          <w:sz w:val="24"/>
          <w:szCs w:val="24"/>
        </w:rPr>
        <w:t xml:space="preserve"> </w:t>
      </w:r>
      <w:r w:rsidRPr="0046769F">
        <w:rPr>
          <w:rFonts w:ascii="Arial Narrow" w:hAnsi="Arial Narrow"/>
          <w:sz w:val="24"/>
          <w:szCs w:val="24"/>
        </w:rPr>
        <w:t>montant</w:t>
      </w:r>
      <w:r w:rsidRPr="0046769F">
        <w:rPr>
          <w:rFonts w:ascii="Arial Narrow" w:hAnsi="Arial Narrow"/>
          <w:spacing w:val="30"/>
          <w:sz w:val="24"/>
          <w:szCs w:val="24"/>
        </w:rPr>
        <w:t xml:space="preserve"> </w:t>
      </w:r>
      <w:r w:rsidRPr="0046769F">
        <w:rPr>
          <w:rFonts w:ascii="Arial Narrow" w:hAnsi="Arial Narrow"/>
          <w:sz w:val="24"/>
          <w:szCs w:val="24"/>
        </w:rPr>
        <w:t>du</w:t>
      </w:r>
      <w:r w:rsidRPr="0046769F">
        <w:rPr>
          <w:rFonts w:ascii="Arial Narrow" w:hAnsi="Arial Narrow"/>
          <w:spacing w:val="30"/>
          <w:sz w:val="24"/>
          <w:szCs w:val="24"/>
        </w:rPr>
        <w:t xml:space="preserve"> </w:t>
      </w:r>
      <w:r w:rsidRPr="0046769F">
        <w:rPr>
          <w:rFonts w:ascii="Arial Narrow" w:hAnsi="Arial Narrow"/>
          <w:sz w:val="24"/>
          <w:szCs w:val="24"/>
        </w:rPr>
        <w:t>présent</w:t>
      </w:r>
      <w:r w:rsidRPr="0046769F">
        <w:rPr>
          <w:rFonts w:ascii="Arial Narrow" w:hAnsi="Arial Narrow"/>
          <w:spacing w:val="30"/>
          <w:sz w:val="24"/>
          <w:szCs w:val="24"/>
        </w:rPr>
        <w:t xml:space="preserve"> </w:t>
      </w:r>
      <w:r w:rsidRPr="0046769F">
        <w:rPr>
          <w:rFonts w:ascii="Arial Narrow" w:hAnsi="Arial Narrow"/>
          <w:sz w:val="24"/>
          <w:szCs w:val="24"/>
        </w:rPr>
        <w:t>marché,</w:t>
      </w:r>
      <w:r w:rsidRPr="0046769F">
        <w:rPr>
          <w:rFonts w:ascii="Arial Narrow" w:hAnsi="Arial Narrow"/>
          <w:spacing w:val="30"/>
          <w:sz w:val="24"/>
          <w:szCs w:val="24"/>
        </w:rPr>
        <w:t xml:space="preserve"> </w:t>
      </w:r>
      <w:r w:rsidRPr="0046769F">
        <w:rPr>
          <w:rFonts w:ascii="Arial Narrow" w:hAnsi="Arial Narrow"/>
          <w:sz w:val="24"/>
          <w:szCs w:val="24"/>
        </w:rPr>
        <w:t>tel</w:t>
      </w:r>
      <w:r w:rsidRPr="0046769F">
        <w:rPr>
          <w:rFonts w:ascii="Arial Narrow" w:hAnsi="Arial Narrow"/>
          <w:spacing w:val="30"/>
          <w:sz w:val="24"/>
          <w:szCs w:val="24"/>
        </w:rPr>
        <w:t xml:space="preserve"> </w:t>
      </w:r>
      <w:r w:rsidRPr="0046769F">
        <w:rPr>
          <w:rFonts w:ascii="Arial Narrow" w:hAnsi="Arial Narrow"/>
          <w:sz w:val="24"/>
          <w:szCs w:val="24"/>
        </w:rPr>
        <w:t>qu’il</w:t>
      </w:r>
      <w:r w:rsidRPr="0046769F">
        <w:rPr>
          <w:rFonts w:ascii="Arial Narrow" w:hAnsi="Arial Narrow"/>
          <w:spacing w:val="30"/>
          <w:sz w:val="24"/>
          <w:szCs w:val="24"/>
        </w:rPr>
        <w:t xml:space="preserve"> </w:t>
      </w:r>
      <w:r w:rsidRPr="0046769F">
        <w:rPr>
          <w:rFonts w:ascii="Arial Narrow" w:hAnsi="Arial Narrow"/>
          <w:sz w:val="24"/>
          <w:szCs w:val="24"/>
        </w:rPr>
        <w:t>ressort</w:t>
      </w:r>
      <w:r w:rsidRPr="0046769F">
        <w:rPr>
          <w:rFonts w:ascii="Arial Narrow" w:hAnsi="Arial Narrow"/>
          <w:spacing w:val="30"/>
          <w:sz w:val="24"/>
          <w:szCs w:val="24"/>
        </w:rPr>
        <w:t xml:space="preserve"> </w:t>
      </w:r>
      <w:r w:rsidRPr="0046769F">
        <w:rPr>
          <w:rFonts w:ascii="Arial Narrow" w:hAnsi="Arial Narrow"/>
          <w:sz w:val="24"/>
          <w:szCs w:val="24"/>
        </w:rPr>
        <w:t>du [détail</w:t>
      </w:r>
      <w:r w:rsidRPr="0046769F">
        <w:rPr>
          <w:rFonts w:ascii="Arial Narrow" w:hAnsi="Arial Narrow"/>
          <w:spacing w:val="13"/>
          <w:sz w:val="24"/>
          <w:szCs w:val="24"/>
        </w:rPr>
        <w:t xml:space="preserve"> </w:t>
      </w:r>
      <w:r w:rsidRPr="0046769F">
        <w:rPr>
          <w:rFonts w:ascii="Arial Narrow" w:hAnsi="Arial Narrow"/>
          <w:sz w:val="24"/>
          <w:szCs w:val="24"/>
        </w:rPr>
        <w:t>ou</w:t>
      </w:r>
      <w:r w:rsidRPr="0046769F">
        <w:rPr>
          <w:rFonts w:ascii="Arial Narrow" w:hAnsi="Arial Narrow"/>
          <w:spacing w:val="13"/>
          <w:sz w:val="24"/>
          <w:szCs w:val="24"/>
        </w:rPr>
        <w:t xml:space="preserve"> </w:t>
      </w:r>
      <w:r w:rsidRPr="0046769F">
        <w:rPr>
          <w:rFonts w:ascii="Arial Narrow" w:hAnsi="Arial Narrow"/>
          <w:sz w:val="24"/>
          <w:szCs w:val="24"/>
        </w:rPr>
        <w:t>devis</w:t>
      </w:r>
      <w:r w:rsidRPr="0046769F">
        <w:rPr>
          <w:rFonts w:ascii="Arial Narrow" w:hAnsi="Arial Narrow"/>
          <w:spacing w:val="13"/>
          <w:sz w:val="24"/>
          <w:szCs w:val="24"/>
        </w:rPr>
        <w:t xml:space="preserve"> </w:t>
      </w:r>
      <w:r w:rsidRPr="0046769F">
        <w:rPr>
          <w:rFonts w:ascii="Arial Narrow" w:hAnsi="Arial Narrow"/>
          <w:sz w:val="24"/>
          <w:szCs w:val="24"/>
        </w:rPr>
        <w:t>estimatif]</w:t>
      </w:r>
      <w:r w:rsidRPr="0046769F">
        <w:rPr>
          <w:rFonts w:ascii="Arial Narrow" w:hAnsi="Arial Narrow"/>
          <w:spacing w:val="13"/>
          <w:sz w:val="24"/>
          <w:szCs w:val="24"/>
        </w:rPr>
        <w:t xml:space="preserve"> </w:t>
      </w:r>
      <w:r w:rsidRPr="0046769F">
        <w:rPr>
          <w:rFonts w:ascii="Arial Narrow" w:hAnsi="Arial Narrow"/>
          <w:sz w:val="24"/>
          <w:szCs w:val="24"/>
        </w:rPr>
        <w:t>ci-joint,</w:t>
      </w:r>
      <w:r w:rsidRPr="0046769F">
        <w:rPr>
          <w:rFonts w:ascii="Arial Narrow" w:hAnsi="Arial Narrow"/>
          <w:spacing w:val="13"/>
          <w:sz w:val="24"/>
          <w:szCs w:val="24"/>
        </w:rPr>
        <w:t xml:space="preserve"> </w:t>
      </w:r>
      <w:r w:rsidRPr="0046769F">
        <w:rPr>
          <w:rFonts w:ascii="Arial Narrow" w:hAnsi="Arial Narrow"/>
          <w:sz w:val="24"/>
          <w:szCs w:val="24"/>
        </w:rPr>
        <w:t>est</w:t>
      </w:r>
      <w:r w:rsidRPr="0046769F">
        <w:rPr>
          <w:rFonts w:ascii="Arial Narrow" w:hAnsi="Arial Narrow"/>
          <w:spacing w:val="13"/>
          <w:sz w:val="24"/>
          <w:szCs w:val="24"/>
        </w:rPr>
        <w:t xml:space="preserve"> </w:t>
      </w:r>
      <w:r w:rsidRPr="0046769F">
        <w:rPr>
          <w:rFonts w:ascii="Arial Narrow" w:hAnsi="Arial Narrow"/>
          <w:sz w:val="24"/>
          <w:szCs w:val="24"/>
        </w:rPr>
        <w:t>de</w:t>
      </w:r>
      <w:r w:rsidRPr="0046769F">
        <w:rPr>
          <w:rFonts w:ascii="Arial Narrow" w:hAnsi="Arial Narrow"/>
          <w:spacing w:val="13"/>
          <w:sz w:val="24"/>
          <w:szCs w:val="24"/>
        </w:rPr>
        <w:t xml:space="preserve"> </w:t>
      </w:r>
      <w:r w:rsidRPr="0046769F">
        <w:rPr>
          <w:rFonts w:ascii="Arial Narrow" w:hAnsi="Arial Narrow"/>
          <w:sz w:val="24"/>
          <w:szCs w:val="24"/>
          <w:u w:val="single"/>
        </w:rPr>
        <w:tab/>
        <w:t xml:space="preserve"> </w:t>
      </w:r>
      <w:r w:rsidRPr="0046769F">
        <w:rPr>
          <w:rFonts w:ascii="Arial Narrow" w:hAnsi="Arial Narrow"/>
          <w:i/>
          <w:iCs/>
          <w:sz w:val="24"/>
          <w:szCs w:val="24"/>
        </w:rPr>
        <w:t xml:space="preserve">(en chiffres) </w:t>
      </w:r>
      <w:r w:rsidRPr="0046769F">
        <w:rPr>
          <w:rFonts w:ascii="Arial Narrow" w:hAnsi="Arial Narrow"/>
          <w:i/>
          <w:iCs/>
          <w:sz w:val="24"/>
          <w:szCs w:val="24"/>
          <w:u w:val="single"/>
        </w:rPr>
        <w:tab/>
      </w:r>
      <w:r w:rsidRPr="0046769F">
        <w:rPr>
          <w:rFonts w:ascii="Arial Narrow" w:hAnsi="Arial Narrow"/>
          <w:i/>
          <w:iCs/>
          <w:sz w:val="24"/>
          <w:szCs w:val="24"/>
        </w:rPr>
        <w:t xml:space="preserve"> (en lettres) </w:t>
      </w:r>
      <w:r w:rsidRPr="0046769F">
        <w:rPr>
          <w:rFonts w:ascii="Arial Narrow" w:hAnsi="Arial Narrow"/>
          <w:sz w:val="24"/>
          <w:szCs w:val="24"/>
        </w:rPr>
        <w:t>francs CFA Toutes</w:t>
      </w:r>
      <w:r w:rsidRPr="0046769F">
        <w:rPr>
          <w:rFonts w:ascii="Arial Narrow" w:hAnsi="Arial Narrow"/>
          <w:spacing w:val="6"/>
          <w:sz w:val="24"/>
          <w:szCs w:val="24"/>
        </w:rPr>
        <w:t xml:space="preserve"> </w:t>
      </w:r>
      <w:r w:rsidRPr="0046769F">
        <w:rPr>
          <w:rFonts w:ascii="Arial Narrow" w:hAnsi="Arial Narrow"/>
          <w:sz w:val="24"/>
          <w:szCs w:val="24"/>
        </w:rPr>
        <w:t>Taxes</w:t>
      </w:r>
      <w:r w:rsidRPr="0046769F">
        <w:rPr>
          <w:rFonts w:ascii="Arial Narrow" w:hAnsi="Arial Narrow"/>
          <w:spacing w:val="6"/>
          <w:sz w:val="24"/>
          <w:szCs w:val="24"/>
        </w:rPr>
        <w:t xml:space="preserve"> </w:t>
      </w:r>
      <w:r w:rsidRPr="0046769F">
        <w:rPr>
          <w:rFonts w:ascii="Arial Narrow" w:hAnsi="Arial Narrow"/>
          <w:sz w:val="24"/>
          <w:szCs w:val="24"/>
        </w:rPr>
        <w:t>Comprises</w:t>
      </w:r>
      <w:r w:rsidRPr="0046769F">
        <w:rPr>
          <w:rFonts w:ascii="Arial Narrow" w:hAnsi="Arial Narrow"/>
          <w:spacing w:val="6"/>
          <w:sz w:val="24"/>
          <w:szCs w:val="24"/>
        </w:rPr>
        <w:t xml:space="preserve"> </w:t>
      </w:r>
      <w:r w:rsidRPr="0046769F">
        <w:rPr>
          <w:rFonts w:ascii="Arial Narrow" w:hAnsi="Arial Narrow"/>
          <w:sz w:val="24"/>
          <w:szCs w:val="24"/>
        </w:rPr>
        <w:t>(TTC)</w:t>
      </w:r>
      <w:r w:rsidRPr="0046769F">
        <w:rPr>
          <w:rFonts w:ascii="Arial Narrow" w:hAnsi="Arial Narrow"/>
          <w:spacing w:val="6"/>
          <w:sz w:val="24"/>
          <w:szCs w:val="24"/>
        </w:rPr>
        <w:t xml:space="preserve"> </w:t>
      </w:r>
      <w:r w:rsidRPr="0046769F">
        <w:rPr>
          <w:rFonts w:ascii="Arial Narrow" w:hAnsi="Arial Narrow"/>
          <w:sz w:val="24"/>
          <w:szCs w:val="24"/>
        </w:rPr>
        <w:t>;</w:t>
      </w:r>
      <w:r w:rsidRPr="0046769F">
        <w:rPr>
          <w:rFonts w:ascii="Arial Narrow" w:hAnsi="Arial Narrow"/>
          <w:spacing w:val="6"/>
          <w:sz w:val="24"/>
          <w:szCs w:val="24"/>
        </w:rPr>
        <w:t xml:space="preserve"> </w:t>
      </w:r>
      <w:r w:rsidRPr="0046769F">
        <w:rPr>
          <w:rFonts w:ascii="Arial Narrow" w:hAnsi="Arial Narrow"/>
          <w:sz w:val="24"/>
          <w:szCs w:val="24"/>
        </w:rPr>
        <w:t>soit</w:t>
      </w:r>
      <w:r w:rsidRPr="0046769F">
        <w:rPr>
          <w:rFonts w:ascii="Arial Narrow" w:hAnsi="Arial Narrow"/>
          <w:spacing w:val="6"/>
          <w:sz w:val="24"/>
          <w:szCs w:val="24"/>
        </w:rPr>
        <w:t xml:space="preserve"> </w:t>
      </w:r>
      <w:r w:rsidRPr="0046769F">
        <w:rPr>
          <w:rFonts w:ascii="Arial Narrow" w:hAnsi="Arial Narrow"/>
          <w:sz w:val="24"/>
          <w:szCs w:val="24"/>
        </w:rPr>
        <w:t>:</w:t>
      </w:r>
    </w:p>
    <w:p w14:paraId="7A6F5059" w14:textId="77777777" w:rsidR="0046769F" w:rsidRPr="0046769F" w:rsidRDefault="0046769F" w:rsidP="0046769F">
      <w:pPr>
        <w:pStyle w:val="ListParagraph"/>
        <w:widowControl w:val="0"/>
        <w:numPr>
          <w:ilvl w:val="0"/>
          <w:numId w:val="28"/>
        </w:numPr>
        <w:autoSpaceDE w:val="0"/>
        <w:adjustRightInd w:val="0"/>
        <w:spacing w:after="60" w:line="360" w:lineRule="auto"/>
        <w:ind w:left="1134" w:right="-20" w:hanging="283"/>
        <w:rPr>
          <w:rFonts w:ascii="Arial Narrow" w:hAnsi="Arial Narrow"/>
          <w:sz w:val="24"/>
          <w:szCs w:val="24"/>
        </w:rPr>
      </w:pPr>
      <w:r w:rsidRPr="0046769F">
        <w:rPr>
          <w:rFonts w:ascii="Arial Narrow" w:hAnsi="Arial Narrow"/>
          <w:sz w:val="24"/>
          <w:szCs w:val="24"/>
        </w:rPr>
        <w:t>Montant</w:t>
      </w:r>
      <w:r w:rsidRPr="0046769F">
        <w:rPr>
          <w:rFonts w:ascii="Arial Narrow" w:hAnsi="Arial Narrow"/>
          <w:spacing w:val="6"/>
          <w:sz w:val="24"/>
          <w:szCs w:val="24"/>
        </w:rPr>
        <w:t xml:space="preserve"> </w:t>
      </w:r>
      <w:r w:rsidRPr="0046769F">
        <w:rPr>
          <w:rFonts w:ascii="Arial Narrow" w:hAnsi="Arial Narrow"/>
          <w:sz w:val="24"/>
          <w:szCs w:val="24"/>
        </w:rPr>
        <w:t>HTVA</w:t>
      </w:r>
      <w:r w:rsidRPr="0046769F">
        <w:rPr>
          <w:rFonts w:ascii="Arial Narrow" w:hAnsi="Arial Narrow"/>
          <w:spacing w:val="6"/>
          <w:sz w:val="24"/>
          <w:szCs w:val="24"/>
        </w:rPr>
        <w:t xml:space="preserve"> </w:t>
      </w:r>
      <w:r w:rsidRPr="0046769F">
        <w:rPr>
          <w:rFonts w:ascii="Arial Narrow" w:hAnsi="Arial Narrow"/>
          <w:sz w:val="24"/>
          <w:szCs w:val="24"/>
        </w:rPr>
        <w:t>:</w:t>
      </w:r>
      <w:r w:rsidRPr="0046769F">
        <w:rPr>
          <w:rFonts w:ascii="Arial Narrow" w:hAnsi="Arial Narrow"/>
          <w:spacing w:val="6"/>
          <w:sz w:val="24"/>
          <w:szCs w:val="24"/>
        </w:rPr>
        <w:t xml:space="preserve"> </w:t>
      </w:r>
      <w:r w:rsidRPr="0046769F">
        <w:rPr>
          <w:rFonts w:ascii="Arial Narrow" w:hAnsi="Arial Narrow"/>
          <w:sz w:val="24"/>
          <w:szCs w:val="24"/>
        </w:rPr>
        <w:t>________ (</w:t>
      </w:r>
      <w:r w:rsidRPr="0046769F">
        <w:rPr>
          <w:rFonts w:ascii="Arial Narrow" w:hAnsi="Arial Narrow"/>
          <w:spacing w:val="6"/>
          <w:sz w:val="24"/>
          <w:szCs w:val="24"/>
        </w:rPr>
        <w:t>_</w:t>
      </w:r>
      <w:r w:rsidRPr="0046769F">
        <w:rPr>
          <w:rFonts w:ascii="Arial Narrow" w:hAnsi="Arial Narrow"/>
          <w:sz w:val="24"/>
          <w:szCs w:val="24"/>
        </w:rPr>
        <w:t>___)</w:t>
      </w:r>
      <w:r w:rsidRPr="0046769F">
        <w:rPr>
          <w:rFonts w:ascii="Arial Narrow" w:hAnsi="Arial Narrow"/>
          <w:spacing w:val="6"/>
          <w:sz w:val="24"/>
          <w:szCs w:val="24"/>
        </w:rPr>
        <w:t xml:space="preserve"> </w:t>
      </w:r>
      <w:r w:rsidRPr="0046769F">
        <w:rPr>
          <w:rFonts w:ascii="Arial Narrow" w:hAnsi="Arial Narrow"/>
          <w:sz w:val="24"/>
          <w:szCs w:val="24"/>
        </w:rPr>
        <w:t>francs</w:t>
      </w:r>
      <w:r w:rsidRPr="0046769F">
        <w:rPr>
          <w:rFonts w:ascii="Arial Narrow" w:hAnsi="Arial Narrow"/>
          <w:spacing w:val="6"/>
          <w:sz w:val="24"/>
          <w:szCs w:val="24"/>
        </w:rPr>
        <w:t xml:space="preserve"> </w:t>
      </w:r>
      <w:r w:rsidRPr="0046769F">
        <w:rPr>
          <w:rFonts w:ascii="Arial Narrow" w:hAnsi="Arial Narrow"/>
          <w:sz w:val="24"/>
          <w:szCs w:val="24"/>
        </w:rPr>
        <w:t>CFA</w:t>
      </w:r>
    </w:p>
    <w:p w14:paraId="1B6A645D" w14:textId="77777777" w:rsidR="0046769F" w:rsidRPr="0046769F" w:rsidRDefault="0046769F" w:rsidP="0046769F">
      <w:pPr>
        <w:pStyle w:val="ListParagraph"/>
        <w:widowControl w:val="0"/>
        <w:numPr>
          <w:ilvl w:val="0"/>
          <w:numId w:val="28"/>
        </w:numPr>
        <w:autoSpaceDE w:val="0"/>
        <w:adjustRightInd w:val="0"/>
        <w:spacing w:after="60" w:line="360" w:lineRule="auto"/>
        <w:ind w:left="1134" w:right="-20" w:hanging="283"/>
        <w:rPr>
          <w:rFonts w:ascii="Arial Narrow" w:hAnsi="Arial Narrow"/>
          <w:sz w:val="24"/>
          <w:szCs w:val="24"/>
        </w:rPr>
      </w:pPr>
      <w:r w:rsidRPr="0046769F">
        <w:rPr>
          <w:rFonts w:ascii="Arial Narrow" w:hAnsi="Arial Narrow"/>
          <w:sz w:val="24"/>
          <w:szCs w:val="24"/>
        </w:rPr>
        <w:t>Montant</w:t>
      </w:r>
      <w:r w:rsidRPr="0046769F">
        <w:rPr>
          <w:rFonts w:ascii="Arial Narrow" w:hAnsi="Arial Narrow"/>
          <w:spacing w:val="6"/>
          <w:sz w:val="24"/>
          <w:szCs w:val="24"/>
        </w:rPr>
        <w:t xml:space="preserve"> </w:t>
      </w:r>
      <w:r w:rsidRPr="0046769F">
        <w:rPr>
          <w:rFonts w:ascii="Arial Narrow" w:hAnsi="Arial Narrow"/>
          <w:sz w:val="24"/>
          <w:szCs w:val="24"/>
        </w:rPr>
        <w:t>de</w:t>
      </w:r>
      <w:r w:rsidRPr="0046769F">
        <w:rPr>
          <w:rFonts w:ascii="Arial Narrow" w:hAnsi="Arial Narrow"/>
          <w:spacing w:val="6"/>
          <w:sz w:val="24"/>
          <w:szCs w:val="24"/>
        </w:rPr>
        <w:t xml:space="preserve"> </w:t>
      </w:r>
      <w:r w:rsidRPr="0046769F">
        <w:rPr>
          <w:rFonts w:ascii="Arial Narrow" w:hAnsi="Arial Narrow"/>
          <w:sz w:val="24"/>
          <w:szCs w:val="24"/>
        </w:rPr>
        <w:t>la</w:t>
      </w:r>
      <w:r w:rsidRPr="0046769F">
        <w:rPr>
          <w:rFonts w:ascii="Arial Narrow" w:hAnsi="Arial Narrow"/>
          <w:spacing w:val="6"/>
          <w:sz w:val="24"/>
          <w:szCs w:val="24"/>
        </w:rPr>
        <w:t xml:space="preserve"> </w:t>
      </w:r>
      <w:r w:rsidRPr="0046769F">
        <w:rPr>
          <w:rFonts w:ascii="Arial Narrow" w:hAnsi="Arial Narrow"/>
          <w:sz w:val="24"/>
          <w:szCs w:val="24"/>
        </w:rPr>
        <w:t>TVA</w:t>
      </w:r>
      <w:r w:rsidRPr="0046769F">
        <w:rPr>
          <w:rFonts w:ascii="Arial Narrow" w:hAnsi="Arial Narrow"/>
          <w:spacing w:val="6"/>
          <w:sz w:val="24"/>
          <w:szCs w:val="24"/>
        </w:rPr>
        <w:t xml:space="preserve"> </w:t>
      </w:r>
      <w:r w:rsidRPr="0046769F">
        <w:rPr>
          <w:rFonts w:ascii="Arial Narrow" w:hAnsi="Arial Narrow"/>
          <w:sz w:val="24"/>
          <w:szCs w:val="24"/>
        </w:rPr>
        <w:t>: ________ (___)</w:t>
      </w:r>
      <w:r w:rsidRPr="0046769F">
        <w:rPr>
          <w:rFonts w:ascii="Arial Narrow" w:hAnsi="Arial Narrow"/>
          <w:spacing w:val="6"/>
          <w:sz w:val="24"/>
          <w:szCs w:val="24"/>
        </w:rPr>
        <w:t xml:space="preserve"> </w:t>
      </w:r>
      <w:r w:rsidRPr="0046769F">
        <w:rPr>
          <w:rFonts w:ascii="Arial Narrow" w:hAnsi="Arial Narrow"/>
          <w:sz w:val="24"/>
          <w:szCs w:val="24"/>
        </w:rPr>
        <w:t>francs</w:t>
      </w:r>
      <w:r w:rsidRPr="0046769F">
        <w:rPr>
          <w:rFonts w:ascii="Arial Narrow" w:hAnsi="Arial Narrow"/>
          <w:spacing w:val="6"/>
          <w:sz w:val="24"/>
          <w:szCs w:val="24"/>
        </w:rPr>
        <w:t xml:space="preserve"> </w:t>
      </w:r>
      <w:r w:rsidRPr="0046769F">
        <w:rPr>
          <w:rFonts w:ascii="Arial Narrow" w:hAnsi="Arial Narrow"/>
          <w:sz w:val="24"/>
          <w:szCs w:val="24"/>
        </w:rPr>
        <w:t>CFA</w:t>
      </w:r>
    </w:p>
    <w:p w14:paraId="5B990B57" w14:textId="77777777" w:rsidR="0046769F" w:rsidRPr="0046769F" w:rsidRDefault="0046769F" w:rsidP="0046769F">
      <w:pPr>
        <w:pStyle w:val="ListParagraph"/>
        <w:widowControl w:val="0"/>
        <w:numPr>
          <w:ilvl w:val="0"/>
          <w:numId w:val="28"/>
        </w:numPr>
        <w:autoSpaceDE w:val="0"/>
        <w:adjustRightInd w:val="0"/>
        <w:spacing w:after="60" w:line="360" w:lineRule="auto"/>
        <w:ind w:left="1134" w:right="-20" w:hanging="283"/>
        <w:rPr>
          <w:rFonts w:ascii="Arial Narrow" w:hAnsi="Arial Narrow"/>
          <w:sz w:val="24"/>
          <w:szCs w:val="24"/>
        </w:rPr>
      </w:pPr>
      <w:r w:rsidRPr="0046769F">
        <w:rPr>
          <w:rFonts w:ascii="Arial Narrow" w:hAnsi="Arial Narrow"/>
          <w:sz w:val="24"/>
          <w:szCs w:val="24"/>
        </w:rPr>
        <w:lastRenderedPageBreak/>
        <w:t>Montant de la TSR et/ou l’AIR : ___ (____) francs CFA</w:t>
      </w:r>
    </w:p>
    <w:p w14:paraId="1954F45B" w14:textId="77777777" w:rsidR="0046769F" w:rsidRPr="0046769F" w:rsidRDefault="0046769F" w:rsidP="0046769F">
      <w:pPr>
        <w:pStyle w:val="ListParagraph"/>
        <w:widowControl w:val="0"/>
        <w:numPr>
          <w:ilvl w:val="0"/>
          <w:numId w:val="28"/>
        </w:numPr>
        <w:autoSpaceDE w:val="0"/>
        <w:adjustRightInd w:val="0"/>
        <w:spacing w:after="60" w:line="360" w:lineRule="auto"/>
        <w:ind w:left="1134" w:right="-20" w:hanging="283"/>
        <w:rPr>
          <w:rFonts w:ascii="Arial Narrow" w:hAnsi="Arial Narrow"/>
          <w:sz w:val="24"/>
          <w:szCs w:val="24"/>
        </w:rPr>
      </w:pPr>
      <w:r w:rsidRPr="0046769F">
        <w:rPr>
          <w:rFonts w:ascii="Arial Narrow" w:hAnsi="Arial Narrow"/>
          <w:sz w:val="24"/>
          <w:szCs w:val="24"/>
        </w:rPr>
        <w:t>Net à percevoir = HTVA- (TSR et/ou AIR) (___) F CFA.</w:t>
      </w:r>
    </w:p>
    <w:p w14:paraId="6B2F022D"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bookmarkStart w:id="83" w:name="_Toc157687109"/>
      <w:r w:rsidRPr="0046769F">
        <w:rPr>
          <w:rFonts w:ascii="Arial Narrow" w:hAnsi="Arial Narrow"/>
          <w:color w:val="000000" w:themeColor="text1"/>
        </w:rPr>
        <w:t>Article</w:t>
      </w:r>
      <w:r w:rsidRPr="0046769F">
        <w:rPr>
          <w:rFonts w:ascii="Arial Narrow" w:hAnsi="Arial Narrow"/>
          <w:color w:val="000000" w:themeColor="text1"/>
          <w:spacing w:val="6"/>
        </w:rPr>
        <w:t xml:space="preserve"> </w:t>
      </w:r>
      <w:r w:rsidRPr="0046769F">
        <w:rPr>
          <w:rFonts w:ascii="Arial Narrow" w:hAnsi="Arial Narrow"/>
          <w:color w:val="000000" w:themeColor="text1"/>
        </w:rPr>
        <w:t>12</w:t>
      </w:r>
      <w:r w:rsidRPr="0046769F">
        <w:rPr>
          <w:rFonts w:ascii="Arial Narrow" w:hAnsi="Arial Narrow"/>
          <w:color w:val="000000" w:themeColor="text1"/>
          <w:spacing w:val="6"/>
        </w:rPr>
        <w:t xml:space="preserve"> </w:t>
      </w:r>
      <w:r w:rsidRPr="0046769F">
        <w:rPr>
          <w:rFonts w:ascii="Arial Narrow" w:hAnsi="Arial Narrow"/>
          <w:color w:val="000000" w:themeColor="text1"/>
        </w:rPr>
        <w:t>: Lieu</w:t>
      </w:r>
      <w:r w:rsidRPr="0046769F">
        <w:rPr>
          <w:rFonts w:ascii="Arial Narrow" w:hAnsi="Arial Narrow"/>
          <w:color w:val="000000" w:themeColor="text1"/>
          <w:spacing w:val="6"/>
        </w:rPr>
        <w:t xml:space="preserve"> </w:t>
      </w:r>
      <w:r w:rsidRPr="0046769F">
        <w:rPr>
          <w:rFonts w:ascii="Arial Narrow" w:hAnsi="Arial Narrow"/>
          <w:color w:val="000000" w:themeColor="text1"/>
        </w:rPr>
        <w:t>et</w:t>
      </w:r>
      <w:r w:rsidRPr="0046769F">
        <w:rPr>
          <w:rFonts w:ascii="Arial Narrow" w:hAnsi="Arial Narrow"/>
          <w:color w:val="000000" w:themeColor="text1"/>
          <w:spacing w:val="6"/>
        </w:rPr>
        <w:t xml:space="preserve"> </w:t>
      </w:r>
      <w:r w:rsidRPr="0046769F">
        <w:rPr>
          <w:rFonts w:ascii="Arial Narrow" w:hAnsi="Arial Narrow"/>
          <w:color w:val="000000" w:themeColor="text1"/>
        </w:rPr>
        <w:t>mode</w:t>
      </w:r>
      <w:r w:rsidRPr="0046769F">
        <w:rPr>
          <w:rFonts w:ascii="Arial Narrow" w:hAnsi="Arial Narrow"/>
          <w:color w:val="000000" w:themeColor="text1"/>
          <w:spacing w:val="6"/>
        </w:rPr>
        <w:t xml:space="preserve"> </w:t>
      </w:r>
      <w:r w:rsidRPr="0046769F">
        <w:rPr>
          <w:rFonts w:ascii="Arial Narrow" w:hAnsi="Arial Narrow"/>
          <w:color w:val="000000" w:themeColor="text1"/>
        </w:rPr>
        <w:t>de</w:t>
      </w:r>
      <w:r w:rsidRPr="0046769F">
        <w:rPr>
          <w:rFonts w:ascii="Arial Narrow" w:hAnsi="Arial Narrow"/>
          <w:color w:val="000000" w:themeColor="text1"/>
          <w:spacing w:val="6"/>
        </w:rPr>
        <w:t xml:space="preserve"> </w:t>
      </w:r>
      <w:r w:rsidRPr="0046769F">
        <w:rPr>
          <w:rFonts w:ascii="Arial Narrow" w:hAnsi="Arial Narrow"/>
          <w:color w:val="000000" w:themeColor="text1"/>
        </w:rPr>
        <w:t>paiement</w:t>
      </w:r>
      <w:bookmarkEnd w:id="83"/>
      <w:r w:rsidRPr="0046769F">
        <w:rPr>
          <w:rFonts w:ascii="Arial Narrow" w:hAnsi="Arial Narrow"/>
          <w:color w:val="000000" w:themeColor="text1"/>
        </w:rPr>
        <w:t xml:space="preserve"> </w:t>
      </w:r>
    </w:p>
    <w:p w14:paraId="05735E41" w14:textId="77777777" w:rsidR="0046769F" w:rsidRPr="0046769F" w:rsidRDefault="0046769F" w:rsidP="0046769F">
      <w:pPr>
        <w:widowControl w:val="0"/>
        <w:autoSpaceDE w:val="0"/>
        <w:adjustRightInd w:val="0"/>
        <w:spacing w:after="60" w:line="360" w:lineRule="auto"/>
        <w:ind w:right="-148" w:hanging="28"/>
        <w:rPr>
          <w:rFonts w:ascii="Arial Narrow" w:hAnsi="Arial Narrow"/>
          <w:color w:val="000000" w:themeColor="text1"/>
          <w:sz w:val="24"/>
          <w:szCs w:val="24"/>
        </w:rPr>
      </w:pPr>
      <w:r w:rsidRPr="0046769F">
        <w:rPr>
          <w:rFonts w:ascii="Arial Narrow" w:hAnsi="Arial Narrow"/>
          <w:color w:val="000000" w:themeColor="text1"/>
          <w:sz w:val="24"/>
          <w:szCs w:val="24"/>
        </w:rPr>
        <w:t xml:space="preserve">Tout règlement relatif à un marché public intervient par transfert sur un compte domicilié dans un établissement de crédit de droit camerounais de premier rang agréé par le Ministre chargé des finances, conformément au texte en vigueur ou par crédit documentaire.  </w:t>
      </w:r>
    </w:p>
    <w:p w14:paraId="35F3984A" w14:textId="77777777" w:rsidR="0046769F" w:rsidRPr="0046769F" w:rsidRDefault="0046769F" w:rsidP="0046769F">
      <w:pPr>
        <w:widowControl w:val="0"/>
        <w:autoSpaceDE w:val="0"/>
        <w:adjustRightInd w:val="0"/>
        <w:spacing w:after="60" w:line="360" w:lineRule="auto"/>
        <w:ind w:right="-20"/>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Le Maître d’Ouvrage se libérera des sommes dues par virement bancaire au nom du cocontractant de la manière suivante </w:t>
      </w:r>
      <w:proofErr w:type="gramStart"/>
      <w:r w:rsidRPr="0046769F">
        <w:rPr>
          <w:rFonts w:ascii="Arial Narrow" w:hAnsi="Arial Narrow"/>
          <w:color w:val="000000" w:themeColor="text1"/>
          <w:sz w:val="24"/>
          <w:szCs w:val="24"/>
        </w:rPr>
        <w:t xml:space="preserve">:  </w:t>
      </w:r>
      <w:r w:rsidRPr="0046769F">
        <w:rPr>
          <w:rFonts w:ascii="Arial Narrow" w:hAnsi="Arial Narrow"/>
          <w:i/>
          <w:iCs/>
          <w:color w:val="000000" w:themeColor="text1"/>
          <w:sz w:val="24"/>
          <w:szCs w:val="24"/>
        </w:rPr>
        <w:t>[</w:t>
      </w:r>
      <w:proofErr w:type="gramEnd"/>
      <w:r w:rsidRPr="0046769F">
        <w:rPr>
          <w:rFonts w:ascii="Arial Narrow" w:hAnsi="Arial Narrow"/>
          <w:i/>
          <w:color w:val="000000" w:themeColor="text1"/>
          <w:sz w:val="24"/>
          <w:szCs w:val="24"/>
        </w:rPr>
        <w:t>La domiciliation bancaire devra être la même que celle du cautionnement définitif</w:t>
      </w:r>
      <w:r w:rsidRPr="0046769F">
        <w:rPr>
          <w:rFonts w:ascii="Arial Narrow" w:hAnsi="Arial Narrow"/>
          <w:i/>
          <w:iCs/>
          <w:color w:val="000000" w:themeColor="text1"/>
          <w:sz w:val="24"/>
          <w:szCs w:val="24"/>
        </w:rPr>
        <w:t>]</w:t>
      </w:r>
    </w:p>
    <w:p w14:paraId="5D261CF5" w14:textId="77777777" w:rsidR="0046769F" w:rsidRPr="0046769F" w:rsidRDefault="0046769F" w:rsidP="0046769F">
      <w:pPr>
        <w:widowControl w:val="0"/>
        <w:autoSpaceDE w:val="0"/>
        <w:adjustRightInd w:val="0"/>
        <w:spacing w:after="60" w:line="360" w:lineRule="auto"/>
        <w:ind w:left="567" w:right="-20" w:hanging="283"/>
        <w:jc w:val="both"/>
        <w:rPr>
          <w:rFonts w:ascii="Arial Narrow" w:hAnsi="Arial Narrow"/>
          <w:sz w:val="24"/>
          <w:szCs w:val="24"/>
        </w:rPr>
      </w:pPr>
      <w:r w:rsidRPr="0046769F">
        <w:rPr>
          <w:rFonts w:ascii="Arial Narrow" w:hAnsi="Arial Narrow"/>
          <w:sz w:val="24"/>
          <w:szCs w:val="24"/>
        </w:rPr>
        <w:t>a. Pour les règlements en francs CFA, soit (montant en chiffres et en lettres), par crédit au compte</w:t>
      </w:r>
      <w:r w:rsidRPr="0046769F">
        <w:rPr>
          <w:rFonts w:ascii="Arial Narrow" w:hAnsi="Arial Narrow"/>
          <w:spacing w:val="11"/>
          <w:sz w:val="24"/>
          <w:szCs w:val="24"/>
        </w:rPr>
        <w:t xml:space="preserve"> </w:t>
      </w:r>
      <w:r w:rsidRPr="0046769F">
        <w:rPr>
          <w:rFonts w:ascii="Arial Narrow" w:hAnsi="Arial Narrow"/>
          <w:sz w:val="24"/>
          <w:szCs w:val="24"/>
        </w:rPr>
        <w:t>n°_________ ouvert</w:t>
      </w:r>
      <w:r w:rsidRPr="0046769F">
        <w:rPr>
          <w:rFonts w:ascii="Arial Narrow" w:hAnsi="Arial Narrow"/>
          <w:spacing w:val="11"/>
          <w:sz w:val="24"/>
          <w:szCs w:val="24"/>
        </w:rPr>
        <w:t xml:space="preserve"> </w:t>
      </w:r>
      <w:r w:rsidRPr="0046769F">
        <w:rPr>
          <w:rFonts w:ascii="Arial Narrow" w:hAnsi="Arial Narrow"/>
          <w:sz w:val="24"/>
          <w:szCs w:val="24"/>
        </w:rPr>
        <w:t>au</w:t>
      </w:r>
      <w:r w:rsidRPr="0046769F">
        <w:rPr>
          <w:rFonts w:ascii="Arial Narrow" w:hAnsi="Arial Narrow"/>
          <w:spacing w:val="11"/>
          <w:sz w:val="24"/>
          <w:szCs w:val="24"/>
        </w:rPr>
        <w:t xml:space="preserve"> </w:t>
      </w:r>
      <w:r w:rsidRPr="0046769F">
        <w:rPr>
          <w:rFonts w:ascii="Arial Narrow" w:hAnsi="Arial Narrow"/>
          <w:sz w:val="24"/>
          <w:szCs w:val="24"/>
        </w:rPr>
        <w:t>nom</w:t>
      </w:r>
      <w:r w:rsidRPr="0046769F">
        <w:rPr>
          <w:rFonts w:ascii="Arial Narrow" w:hAnsi="Arial Narrow"/>
          <w:spacing w:val="11"/>
          <w:sz w:val="24"/>
          <w:szCs w:val="24"/>
        </w:rPr>
        <w:t xml:space="preserve"> </w:t>
      </w:r>
      <w:r w:rsidRPr="0046769F">
        <w:rPr>
          <w:rFonts w:ascii="Arial Narrow" w:hAnsi="Arial Narrow"/>
          <w:sz w:val="24"/>
          <w:szCs w:val="24"/>
        </w:rPr>
        <w:t>du</w:t>
      </w:r>
      <w:r w:rsidRPr="0046769F">
        <w:rPr>
          <w:rFonts w:ascii="Arial Narrow" w:hAnsi="Arial Narrow"/>
          <w:spacing w:val="11"/>
          <w:sz w:val="24"/>
          <w:szCs w:val="24"/>
        </w:rPr>
        <w:t xml:space="preserve"> </w:t>
      </w:r>
      <w:r w:rsidRPr="0046769F">
        <w:rPr>
          <w:rFonts w:ascii="Arial Narrow" w:hAnsi="Arial Narrow"/>
          <w:sz w:val="24"/>
          <w:szCs w:val="24"/>
        </w:rPr>
        <w:t>cocontractant la</w:t>
      </w:r>
      <w:r w:rsidRPr="0046769F">
        <w:rPr>
          <w:rFonts w:ascii="Arial Narrow" w:hAnsi="Arial Narrow"/>
          <w:spacing w:val="6"/>
          <w:sz w:val="24"/>
          <w:szCs w:val="24"/>
        </w:rPr>
        <w:t xml:space="preserve"> </w:t>
      </w:r>
      <w:r w:rsidRPr="0046769F">
        <w:rPr>
          <w:rFonts w:ascii="Arial Narrow" w:hAnsi="Arial Narrow"/>
          <w:sz w:val="24"/>
          <w:szCs w:val="24"/>
        </w:rPr>
        <w:t>banque______________</w:t>
      </w:r>
      <w:r w:rsidRPr="0046769F">
        <w:rPr>
          <w:rFonts w:ascii="Arial Narrow" w:hAnsi="Arial Narrow"/>
          <w:spacing w:val="6"/>
          <w:sz w:val="24"/>
          <w:szCs w:val="24"/>
        </w:rPr>
        <w:t xml:space="preserve"> </w:t>
      </w:r>
      <w:r w:rsidRPr="0046769F">
        <w:rPr>
          <w:rFonts w:ascii="Arial Narrow" w:hAnsi="Arial Narrow"/>
          <w:sz w:val="24"/>
          <w:szCs w:val="24"/>
        </w:rPr>
        <w:t>;</w:t>
      </w:r>
    </w:p>
    <w:p w14:paraId="1A31C730" w14:textId="77777777" w:rsidR="0046769F" w:rsidRPr="0046769F" w:rsidRDefault="0046769F" w:rsidP="0046769F">
      <w:pPr>
        <w:widowControl w:val="0"/>
        <w:autoSpaceDE w:val="0"/>
        <w:adjustRightInd w:val="0"/>
        <w:spacing w:after="60" w:line="360" w:lineRule="auto"/>
        <w:ind w:left="567" w:right="-20" w:hanging="283"/>
        <w:jc w:val="both"/>
        <w:rPr>
          <w:rFonts w:ascii="Arial Narrow" w:hAnsi="Arial Narrow"/>
          <w:sz w:val="24"/>
          <w:szCs w:val="24"/>
        </w:rPr>
      </w:pPr>
      <w:r w:rsidRPr="0046769F">
        <w:rPr>
          <w:rFonts w:ascii="Arial Narrow" w:hAnsi="Arial Narrow"/>
          <w:sz w:val="24"/>
          <w:szCs w:val="24"/>
        </w:rPr>
        <w:t>b. Pour</w:t>
      </w:r>
      <w:r w:rsidRPr="0046769F">
        <w:rPr>
          <w:rFonts w:ascii="Arial Narrow" w:hAnsi="Arial Narrow"/>
          <w:spacing w:val="-4"/>
          <w:sz w:val="24"/>
          <w:szCs w:val="24"/>
        </w:rPr>
        <w:t xml:space="preserve"> </w:t>
      </w:r>
      <w:r w:rsidRPr="0046769F">
        <w:rPr>
          <w:rFonts w:ascii="Arial Narrow" w:hAnsi="Arial Narrow"/>
          <w:sz w:val="24"/>
          <w:szCs w:val="24"/>
        </w:rPr>
        <w:t>les</w:t>
      </w:r>
      <w:r w:rsidRPr="0046769F">
        <w:rPr>
          <w:rFonts w:ascii="Arial Narrow" w:hAnsi="Arial Narrow"/>
          <w:spacing w:val="-4"/>
          <w:sz w:val="24"/>
          <w:szCs w:val="24"/>
        </w:rPr>
        <w:t xml:space="preserve"> </w:t>
      </w:r>
      <w:r w:rsidRPr="0046769F">
        <w:rPr>
          <w:rFonts w:ascii="Arial Narrow" w:hAnsi="Arial Narrow"/>
          <w:sz w:val="24"/>
          <w:szCs w:val="24"/>
        </w:rPr>
        <w:t>règlements</w:t>
      </w:r>
      <w:r w:rsidRPr="0046769F">
        <w:rPr>
          <w:rFonts w:ascii="Arial Narrow" w:hAnsi="Arial Narrow"/>
          <w:spacing w:val="-4"/>
          <w:sz w:val="24"/>
          <w:szCs w:val="24"/>
        </w:rPr>
        <w:t xml:space="preserve"> </w:t>
      </w:r>
      <w:r w:rsidRPr="0046769F">
        <w:rPr>
          <w:rFonts w:ascii="Arial Narrow" w:hAnsi="Arial Narrow"/>
          <w:sz w:val="24"/>
          <w:szCs w:val="24"/>
        </w:rPr>
        <w:t>en</w:t>
      </w:r>
      <w:r w:rsidRPr="0046769F">
        <w:rPr>
          <w:rFonts w:ascii="Arial Narrow" w:hAnsi="Arial Narrow"/>
          <w:spacing w:val="-4"/>
          <w:sz w:val="24"/>
          <w:szCs w:val="24"/>
        </w:rPr>
        <w:t xml:space="preserve"> </w:t>
      </w:r>
      <w:r w:rsidRPr="0046769F">
        <w:rPr>
          <w:rFonts w:ascii="Arial Narrow" w:hAnsi="Arial Narrow"/>
          <w:sz w:val="24"/>
          <w:szCs w:val="24"/>
        </w:rPr>
        <w:t>devises, (le cas échéant),</w:t>
      </w:r>
      <w:r w:rsidRPr="0046769F">
        <w:rPr>
          <w:rFonts w:ascii="Arial Narrow" w:hAnsi="Arial Narrow"/>
          <w:spacing w:val="-4"/>
          <w:sz w:val="24"/>
          <w:szCs w:val="24"/>
        </w:rPr>
        <w:t xml:space="preserve"> </w:t>
      </w:r>
      <w:r w:rsidRPr="0046769F">
        <w:rPr>
          <w:rFonts w:ascii="Arial Narrow" w:hAnsi="Arial Narrow"/>
          <w:sz w:val="24"/>
          <w:szCs w:val="24"/>
        </w:rPr>
        <w:t>soit</w:t>
      </w:r>
      <w:r w:rsidRPr="0046769F">
        <w:rPr>
          <w:rFonts w:ascii="Arial Narrow" w:hAnsi="Arial Narrow"/>
          <w:spacing w:val="-4"/>
          <w:sz w:val="24"/>
          <w:szCs w:val="24"/>
        </w:rPr>
        <w:t xml:space="preserve"> </w:t>
      </w:r>
      <w:r w:rsidRPr="0046769F">
        <w:rPr>
          <w:rFonts w:ascii="Arial Narrow" w:hAnsi="Arial Narrow"/>
          <w:sz w:val="24"/>
          <w:szCs w:val="24"/>
        </w:rPr>
        <w:t>(montant</w:t>
      </w:r>
      <w:r w:rsidRPr="0046769F">
        <w:rPr>
          <w:rFonts w:ascii="Arial Narrow" w:hAnsi="Arial Narrow"/>
          <w:spacing w:val="-4"/>
          <w:sz w:val="24"/>
          <w:szCs w:val="24"/>
        </w:rPr>
        <w:t xml:space="preserve"> </w:t>
      </w:r>
      <w:r w:rsidRPr="0046769F">
        <w:rPr>
          <w:rFonts w:ascii="Arial Narrow" w:hAnsi="Arial Narrow"/>
          <w:sz w:val="24"/>
          <w:szCs w:val="24"/>
        </w:rPr>
        <w:t>en chiffres et en lettres), par crédit au compte n°_________ ouvert au nom du cocontractant à la banque______________.</w:t>
      </w:r>
    </w:p>
    <w:p w14:paraId="02B32A4C" w14:textId="77777777" w:rsidR="0046769F" w:rsidRPr="0046769F" w:rsidRDefault="0046769F" w:rsidP="0046769F">
      <w:pPr>
        <w:pStyle w:val="CCAPARTICLE"/>
        <w:numPr>
          <w:ilvl w:val="0"/>
          <w:numId w:val="0"/>
        </w:numPr>
        <w:ind w:left="1418" w:hanging="1418"/>
        <w:rPr>
          <w:rFonts w:ascii="Arial Narrow" w:hAnsi="Arial Narrow"/>
          <w:color w:val="000000" w:themeColor="text1"/>
          <w:w w:val="95"/>
        </w:rPr>
      </w:pPr>
      <w:bookmarkStart w:id="84" w:name="_Toc157687110"/>
      <w:r w:rsidRPr="0046769F">
        <w:rPr>
          <w:rFonts w:ascii="Arial Narrow" w:hAnsi="Arial Narrow"/>
          <w:color w:val="000000" w:themeColor="text1"/>
          <w:w w:val="95"/>
        </w:rPr>
        <w:t>Article</w:t>
      </w:r>
      <w:r w:rsidRPr="0046769F">
        <w:rPr>
          <w:rFonts w:ascii="Arial Narrow" w:hAnsi="Arial Narrow"/>
          <w:color w:val="000000" w:themeColor="text1"/>
          <w:spacing w:val="-5"/>
        </w:rPr>
        <w:t xml:space="preserve"> </w:t>
      </w:r>
      <w:r w:rsidRPr="0046769F">
        <w:rPr>
          <w:rFonts w:ascii="Arial Narrow" w:hAnsi="Arial Narrow"/>
          <w:color w:val="000000" w:themeColor="text1"/>
          <w:w w:val="95"/>
        </w:rPr>
        <w:t>13</w:t>
      </w:r>
      <w:r w:rsidRPr="0046769F">
        <w:rPr>
          <w:rFonts w:ascii="Arial Narrow" w:hAnsi="Arial Narrow"/>
          <w:color w:val="000000" w:themeColor="text1"/>
          <w:spacing w:val="-5"/>
        </w:rPr>
        <w:t xml:space="preserve"> </w:t>
      </w:r>
      <w:r w:rsidRPr="0046769F">
        <w:rPr>
          <w:rFonts w:ascii="Arial Narrow" w:hAnsi="Arial Narrow"/>
          <w:color w:val="000000" w:themeColor="text1"/>
          <w:w w:val="95"/>
        </w:rPr>
        <w:t>:</w:t>
      </w:r>
      <w:r w:rsidRPr="0046769F">
        <w:rPr>
          <w:rFonts w:ascii="Arial Narrow" w:hAnsi="Arial Narrow"/>
          <w:color w:val="000000" w:themeColor="text1"/>
          <w:spacing w:val="-5"/>
        </w:rPr>
        <w:t xml:space="preserve"> </w:t>
      </w:r>
      <w:r w:rsidRPr="0046769F">
        <w:rPr>
          <w:rFonts w:ascii="Arial Narrow" w:hAnsi="Arial Narrow"/>
          <w:color w:val="000000" w:themeColor="text1"/>
          <w:w w:val="95"/>
        </w:rPr>
        <w:t>Garanties</w:t>
      </w:r>
      <w:r w:rsidRPr="0046769F">
        <w:rPr>
          <w:rFonts w:ascii="Arial Narrow" w:hAnsi="Arial Narrow"/>
          <w:color w:val="000000" w:themeColor="text1"/>
        </w:rPr>
        <w:t xml:space="preserve"> </w:t>
      </w:r>
      <w:r w:rsidRPr="0046769F">
        <w:rPr>
          <w:rFonts w:ascii="Arial Narrow" w:hAnsi="Arial Narrow"/>
          <w:color w:val="000000" w:themeColor="text1"/>
          <w:w w:val="95"/>
        </w:rPr>
        <w:t>et</w:t>
      </w:r>
      <w:r w:rsidRPr="0046769F">
        <w:rPr>
          <w:rFonts w:ascii="Arial Narrow" w:hAnsi="Arial Narrow"/>
          <w:color w:val="000000" w:themeColor="text1"/>
          <w:spacing w:val="-5"/>
        </w:rPr>
        <w:t xml:space="preserve"> </w:t>
      </w:r>
      <w:r w:rsidRPr="0046769F">
        <w:rPr>
          <w:rFonts w:ascii="Arial Narrow" w:hAnsi="Arial Narrow"/>
          <w:color w:val="000000" w:themeColor="text1"/>
          <w:w w:val="95"/>
        </w:rPr>
        <w:t>cautions</w:t>
      </w:r>
      <w:bookmarkEnd w:id="84"/>
    </w:p>
    <w:p w14:paraId="2E6A5F61" w14:textId="77777777" w:rsidR="0046769F" w:rsidRPr="0046769F" w:rsidRDefault="0046769F" w:rsidP="0046769F">
      <w:pPr>
        <w:widowControl w:val="0"/>
        <w:autoSpaceDE w:val="0"/>
        <w:adjustRightInd w:val="0"/>
        <w:spacing w:after="60" w:line="360" w:lineRule="auto"/>
        <w:ind w:right="-20"/>
        <w:rPr>
          <w:rFonts w:ascii="Arial Narrow" w:hAnsi="Arial Narrow"/>
          <w:color w:val="000000" w:themeColor="text1"/>
          <w:sz w:val="24"/>
          <w:szCs w:val="24"/>
        </w:rPr>
      </w:pPr>
      <w:r w:rsidRPr="0046769F">
        <w:rPr>
          <w:rFonts w:ascii="Arial Narrow" w:hAnsi="Arial Narrow"/>
          <w:color w:val="000000" w:themeColor="text1"/>
          <w:sz w:val="24"/>
          <w:szCs w:val="24"/>
        </w:rPr>
        <w:t xml:space="preserve">Le cocontractant devra fournir les garanties émanant des banques ou organismes financiers agréés par le Ministre chargé des finances ou ayant un correspondant local agréé. </w:t>
      </w:r>
    </w:p>
    <w:p w14:paraId="41D9E7CE" w14:textId="77777777" w:rsidR="0046769F" w:rsidRPr="0046769F" w:rsidRDefault="0046769F" w:rsidP="0046769F">
      <w:pPr>
        <w:widowControl w:val="0"/>
        <w:autoSpaceDE w:val="0"/>
        <w:adjustRightInd w:val="0"/>
        <w:spacing w:after="60" w:line="360" w:lineRule="auto"/>
        <w:ind w:right="-20"/>
        <w:rPr>
          <w:rFonts w:ascii="Arial Narrow" w:hAnsi="Arial Narrow"/>
          <w:color w:val="000000" w:themeColor="text1"/>
          <w:sz w:val="24"/>
          <w:szCs w:val="24"/>
        </w:rPr>
      </w:pPr>
      <w:r w:rsidRPr="0046769F">
        <w:rPr>
          <w:rFonts w:ascii="Arial Narrow" w:hAnsi="Arial Narrow"/>
          <w:color w:val="000000" w:themeColor="text1"/>
          <w:sz w:val="24"/>
          <w:szCs w:val="24"/>
        </w:rPr>
        <w:t>Les petites et moyennes entreprises à capitaux et dirigeants nationaux ainsi que les organisations de la société civile peuvent produire, à la place du cautionnement, soit un chèque certifié, soit un chèque banque, soit une hypothèque légale, soit une caution d’un établissement bancaire ou d’un organisme financier agréé conformément aux textes en vigueur.</w:t>
      </w:r>
    </w:p>
    <w:p w14:paraId="5F9E92F7" w14:textId="77777777" w:rsidR="0046769F" w:rsidRPr="0046769F" w:rsidRDefault="0046769F" w:rsidP="0046769F">
      <w:pPr>
        <w:widowControl w:val="0"/>
        <w:autoSpaceDE w:val="0"/>
        <w:adjustRightInd w:val="0"/>
        <w:spacing w:after="60" w:line="360" w:lineRule="auto"/>
        <w:ind w:right="-20"/>
        <w:rPr>
          <w:rFonts w:ascii="Arial Narrow" w:hAnsi="Arial Narrow"/>
          <w:color w:val="000000" w:themeColor="text1"/>
          <w:sz w:val="24"/>
          <w:szCs w:val="24"/>
        </w:rPr>
      </w:pPr>
      <w:r w:rsidRPr="0046769F">
        <w:rPr>
          <w:rFonts w:ascii="Arial Narrow" w:hAnsi="Arial Narrow"/>
          <w:color w:val="000000" w:themeColor="text1"/>
          <w:sz w:val="24"/>
          <w:szCs w:val="24"/>
        </w:rPr>
        <w:t xml:space="preserve">Les garanties décrites ci-après en faveur du Maître d’Ouvrage ou du </w:t>
      </w:r>
      <w:r w:rsidRPr="0046769F">
        <w:rPr>
          <w:rFonts w:ascii="Arial Narrow" w:hAnsi="Arial Narrow"/>
          <w:iCs/>
          <w:color w:val="000000" w:themeColor="text1"/>
          <w:sz w:val="24"/>
          <w:szCs w:val="24"/>
        </w:rPr>
        <w:t xml:space="preserve">Maître d’Ouvrage Délégué sont exigées </w:t>
      </w:r>
      <w:r w:rsidRPr="0046769F">
        <w:rPr>
          <w:rFonts w:ascii="Arial Narrow" w:hAnsi="Arial Narrow"/>
          <w:color w:val="000000" w:themeColor="text1"/>
          <w:sz w:val="24"/>
          <w:szCs w:val="24"/>
        </w:rPr>
        <w:t>dans les délais, pour le montant, selon la manière et sous la forme indiquée ci-après :</w:t>
      </w:r>
    </w:p>
    <w:p w14:paraId="6178F25C" w14:textId="77777777" w:rsidR="0046769F" w:rsidRPr="0046769F" w:rsidRDefault="0046769F" w:rsidP="0046769F">
      <w:pPr>
        <w:widowControl w:val="0"/>
        <w:autoSpaceDE w:val="0"/>
        <w:adjustRightInd w:val="0"/>
        <w:spacing w:after="60" w:line="360" w:lineRule="auto"/>
        <w:ind w:right="-20"/>
        <w:rPr>
          <w:rFonts w:ascii="Arial Narrow" w:hAnsi="Arial Narrow"/>
          <w:color w:val="000000" w:themeColor="text1"/>
          <w:sz w:val="24"/>
          <w:szCs w:val="24"/>
        </w:rPr>
      </w:pPr>
    </w:p>
    <w:p w14:paraId="77F68B16" w14:textId="77777777" w:rsidR="0046769F" w:rsidRPr="0046769F" w:rsidRDefault="0046769F" w:rsidP="0046769F">
      <w:pPr>
        <w:widowControl w:val="0"/>
        <w:autoSpaceDE w:val="0"/>
        <w:adjustRightInd w:val="0"/>
        <w:spacing w:after="60" w:line="360" w:lineRule="auto"/>
        <w:ind w:right="-20"/>
        <w:jc w:val="both"/>
        <w:rPr>
          <w:rFonts w:ascii="Arial Narrow" w:hAnsi="Arial Narrow"/>
          <w:b/>
          <w:bCs/>
          <w:color w:val="000000" w:themeColor="text1"/>
          <w:sz w:val="24"/>
          <w:szCs w:val="24"/>
        </w:rPr>
      </w:pPr>
      <w:r w:rsidRPr="0046769F">
        <w:rPr>
          <w:rFonts w:ascii="Arial Narrow" w:hAnsi="Arial Narrow"/>
          <w:b/>
          <w:bCs/>
          <w:color w:val="000000" w:themeColor="text1"/>
          <w:sz w:val="24"/>
          <w:szCs w:val="24"/>
        </w:rPr>
        <w:t>13.1.</w:t>
      </w:r>
      <w:r w:rsidRPr="0046769F">
        <w:rPr>
          <w:rFonts w:ascii="Arial Narrow" w:hAnsi="Arial Narrow"/>
          <w:b/>
          <w:bCs/>
          <w:color w:val="000000" w:themeColor="text1"/>
          <w:spacing w:val="6"/>
          <w:sz w:val="24"/>
          <w:szCs w:val="24"/>
        </w:rPr>
        <w:t xml:space="preserve"> </w:t>
      </w:r>
      <w:r w:rsidRPr="0046769F">
        <w:rPr>
          <w:rFonts w:ascii="Arial Narrow" w:hAnsi="Arial Narrow"/>
          <w:b/>
          <w:bCs/>
          <w:color w:val="000000" w:themeColor="text1"/>
          <w:sz w:val="24"/>
          <w:szCs w:val="24"/>
        </w:rPr>
        <w:t>Cautionnement</w:t>
      </w:r>
      <w:r w:rsidRPr="0046769F">
        <w:rPr>
          <w:rFonts w:ascii="Arial Narrow" w:hAnsi="Arial Narrow"/>
          <w:b/>
          <w:bCs/>
          <w:color w:val="000000" w:themeColor="text1"/>
          <w:spacing w:val="6"/>
          <w:sz w:val="24"/>
          <w:szCs w:val="24"/>
        </w:rPr>
        <w:t xml:space="preserve"> </w:t>
      </w:r>
      <w:r w:rsidRPr="0046769F">
        <w:rPr>
          <w:rFonts w:ascii="Arial Narrow" w:hAnsi="Arial Narrow"/>
          <w:b/>
          <w:bCs/>
          <w:color w:val="000000" w:themeColor="text1"/>
          <w:sz w:val="24"/>
          <w:szCs w:val="24"/>
        </w:rPr>
        <w:t>définitif</w:t>
      </w:r>
    </w:p>
    <w:p w14:paraId="461CDD25" w14:textId="5584EE5E" w:rsidR="00C45BCF" w:rsidRPr="0046769F" w:rsidRDefault="0046769F" w:rsidP="0046769F">
      <w:pPr>
        <w:widowControl w:val="0"/>
        <w:tabs>
          <w:tab w:val="left" w:pos="4280"/>
        </w:tabs>
        <w:autoSpaceDE w:val="0"/>
        <w:adjustRightInd w:val="0"/>
        <w:spacing w:after="60" w:line="360" w:lineRule="auto"/>
        <w:ind w:right="-149"/>
        <w:jc w:val="both"/>
        <w:rPr>
          <w:rFonts w:ascii="Arial Narrow" w:hAnsi="Arial Narrow"/>
          <w:color w:val="000000" w:themeColor="text1"/>
          <w:sz w:val="24"/>
          <w:szCs w:val="24"/>
        </w:rPr>
      </w:pPr>
      <w:r w:rsidRPr="0046769F">
        <w:rPr>
          <w:rFonts w:ascii="Arial Narrow" w:hAnsi="Arial Narrow"/>
          <w:color w:val="000000" w:themeColor="text1"/>
          <w:sz w:val="24"/>
          <w:szCs w:val="24"/>
        </w:rPr>
        <w:t>Le</w:t>
      </w:r>
      <w:r w:rsidRPr="0046769F">
        <w:rPr>
          <w:rFonts w:ascii="Arial Narrow" w:hAnsi="Arial Narrow"/>
          <w:color w:val="000000" w:themeColor="text1"/>
          <w:spacing w:val="10"/>
          <w:sz w:val="24"/>
          <w:szCs w:val="24"/>
        </w:rPr>
        <w:t xml:space="preserve"> </w:t>
      </w:r>
      <w:r w:rsidRPr="0046769F">
        <w:rPr>
          <w:rFonts w:ascii="Arial Narrow" w:hAnsi="Arial Narrow"/>
          <w:color w:val="000000" w:themeColor="text1"/>
          <w:sz w:val="24"/>
          <w:szCs w:val="24"/>
        </w:rPr>
        <w:t>cautionnement</w:t>
      </w:r>
      <w:r w:rsidRPr="0046769F">
        <w:rPr>
          <w:rFonts w:ascii="Arial Narrow" w:hAnsi="Arial Narrow"/>
          <w:color w:val="000000" w:themeColor="text1"/>
          <w:spacing w:val="10"/>
          <w:sz w:val="24"/>
          <w:szCs w:val="24"/>
        </w:rPr>
        <w:t xml:space="preserve"> </w:t>
      </w:r>
      <w:r w:rsidRPr="0046769F">
        <w:rPr>
          <w:rFonts w:ascii="Arial Narrow" w:hAnsi="Arial Narrow"/>
          <w:color w:val="000000" w:themeColor="text1"/>
          <w:sz w:val="24"/>
          <w:szCs w:val="24"/>
        </w:rPr>
        <w:t>définitif</w:t>
      </w:r>
      <w:r w:rsidRPr="0046769F">
        <w:rPr>
          <w:rFonts w:ascii="Arial Narrow" w:hAnsi="Arial Narrow"/>
          <w:color w:val="000000" w:themeColor="text1"/>
          <w:spacing w:val="10"/>
          <w:sz w:val="24"/>
          <w:szCs w:val="24"/>
        </w:rPr>
        <w:t xml:space="preserve"> est </w:t>
      </w:r>
      <w:r w:rsidRPr="0046769F">
        <w:rPr>
          <w:rFonts w:ascii="Arial Narrow" w:hAnsi="Arial Narrow"/>
          <w:color w:val="000000" w:themeColor="text1"/>
          <w:sz w:val="24"/>
          <w:szCs w:val="24"/>
        </w:rPr>
        <w:t>fixé</w:t>
      </w:r>
      <w:r w:rsidRPr="0046769F">
        <w:rPr>
          <w:rFonts w:ascii="Arial Narrow" w:hAnsi="Arial Narrow"/>
          <w:color w:val="000000" w:themeColor="text1"/>
          <w:spacing w:val="10"/>
          <w:sz w:val="24"/>
          <w:szCs w:val="24"/>
        </w:rPr>
        <w:t xml:space="preserve"> </w:t>
      </w:r>
      <w:r w:rsidRPr="0046769F">
        <w:rPr>
          <w:rFonts w:ascii="Arial Narrow" w:hAnsi="Arial Narrow"/>
          <w:color w:val="000000" w:themeColor="text1"/>
          <w:sz w:val="24"/>
          <w:szCs w:val="24"/>
        </w:rPr>
        <w:t xml:space="preserve">à </w:t>
      </w:r>
      <w:r w:rsidRPr="0046769F">
        <w:rPr>
          <w:rFonts w:ascii="Arial Narrow" w:hAnsi="Arial Narrow"/>
          <w:i/>
          <w:iCs/>
          <w:color w:val="000000" w:themeColor="text1"/>
          <w:sz w:val="24"/>
          <w:szCs w:val="24"/>
        </w:rPr>
        <w:t>5%</w:t>
      </w:r>
      <w:r w:rsidRPr="0046769F">
        <w:rPr>
          <w:rFonts w:ascii="Arial Narrow" w:hAnsi="Arial Narrow"/>
          <w:i/>
          <w:iCs/>
          <w:color w:val="000000" w:themeColor="text1"/>
          <w:spacing w:val="5"/>
          <w:sz w:val="24"/>
          <w:szCs w:val="24"/>
        </w:rPr>
        <w:t xml:space="preserve"> </w:t>
      </w:r>
      <w:r w:rsidRPr="0046769F">
        <w:rPr>
          <w:rFonts w:ascii="Arial Narrow" w:hAnsi="Arial Narrow"/>
          <w:color w:val="000000" w:themeColor="text1"/>
          <w:sz w:val="24"/>
          <w:szCs w:val="24"/>
        </w:rPr>
        <w:t>du</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montant</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TTC</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du</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marché</w:t>
      </w:r>
      <w:r w:rsidRPr="0046769F">
        <w:rPr>
          <w:rFonts w:ascii="Arial Narrow" w:hAnsi="Arial Narrow"/>
          <w:i/>
          <w:iCs/>
          <w:color w:val="000000" w:themeColor="text1"/>
          <w:sz w:val="24"/>
          <w:szCs w:val="24"/>
        </w:rPr>
        <w:t xml:space="preserve"> augmenté le cas échéant du montant des avenants</w:t>
      </w:r>
      <w:r w:rsidRPr="0046769F">
        <w:rPr>
          <w:rFonts w:ascii="Arial Narrow" w:hAnsi="Arial Narrow"/>
          <w:color w:val="000000" w:themeColor="text1"/>
          <w:sz w:val="24"/>
          <w:szCs w:val="24"/>
        </w:rPr>
        <w:t xml:space="preserve">. </w:t>
      </w:r>
    </w:p>
    <w:p w14:paraId="42B6EEBA" w14:textId="77777777" w:rsidR="0046769F" w:rsidRPr="0046769F" w:rsidRDefault="0046769F" w:rsidP="0046769F">
      <w:pPr>
        <w:widowControl w:val="0"/>
        <w:autoSpaceDE w:val="0"/>
        <w:adjustRightInd w:val="0"/>
        <w:spacing w:after="60" w:line="360" w:lineRule="auto"/>
        <w:ind w:right="-19"/>
        <w:jc w:val="both"/>
        <w:rPr>
          <w:rFonts w:ascii="Arial Narrow" w:hAnsi="Arial Narrow"/>
          <w:color w:val="000000" w:themeColor="text1"/>
          <w:sz w:val="24"/>
          <w:szCs w:val="24"/>
        </w:rPr>
      </w:pPr>
      <w:r w:rsidRPr="0046769F">
        <w:rPr>
          <w:rFonts w:ascii="Arial Narrow" w:hAnsi="Arial Narrow"/>
          <w:color w:val="000000" w:themeColor="text1"/>
          <w:sz w:val="24"/>
          <w:szCs w:val="24"/>
        </w:rPr>
        <w:t>Il est constitué et transmis au Chef Service du marché dans un délai maximum de vingt (20) jours calendaires à compter de la date de notification du marché et en tout cas, avant le premier paiement.</w:t>
      </w:r>
    </w:p>
    <w:p w14:paraId="7EF11FE5" w14:textId="77777777" w:rsidR="0046769F" w:rsidRPr="0046769F" w:rsidRDefault="0046769F" w:rsidP="0046769F">
      <w:pPr>
        <w:widowControl w:val="0"/>
        <w:autoSpaceDE w:val="0"/>
        <w:adjustRightInd w:val="0"/>
        <w:spacing w:after="60" w:line="360" w:lineRule="auto"/>
        <w:ind w:right="-20"/>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Le cautionnement définitif sera restitué consécutivement à une main levée délivrée par le Maître d’Ouvrage ou le Maître d’Ouvrage Délégué à compter de la réception des prestations, ou dans un délai d’un mois suivant la date de réception des prestations, à la suite d’une mainlevée délivrée par le Maître d’Ouvrage ou le Maître d’Ouvrage Délégué après demande du prestataire. </w:t>
      </w:r>
    </w:p>
    <w:p w14:paraId="529AAC06" w14:textId="427C6B0E" w:rsidR="0046769F" w:rsidRPr="0046769F" w:rsidRDefault="0046769F" w:rsidP="00C45BCF">
      <w:pPr>
        <w:widowControl w:val="0"/>
        <w:autoSpaceDE w:val="0"/>
        <w:adjustRightInd w:val="0"/>
        <w:spacing w:after="60" w:line="360" w:lineRule="auto"/>
        <w:ind w:right="-20"/>
        <w:jc w:val="both"/>
        <w:rPr>
          <w:rFonts w:ascii="Arial Narrow" w:hAnsi="Arial Narrow"/>
          <w:color w:val="000000" w:themeColor="text1"/>
          <w:sz w:val="24"/>
          <w:szCs w:val="24"/>
        </w:rPr>
      </w:pPr>
      <w:r w:rsidRPr="0046769F">
        <w:rPr>
          <w:rFonts w:ascii="Arial Narrow" w:hAnsi="Arial Narrow"/>
          <w:color w:val="000000" w:themeColor="text1"/>
          <w:sz w:val="24"/>
          <w:szCs w:val="24"/>
        </w:rPr>
        <w:t>Les modes de substitution du cautionnement sont prévus à l’article 1</w:t>
      </w:r>
      <w:r w:rsidR="00C45BCF">
        <w:rPr>
          <w:rFonts w:ascii="Arial Narrow" w:hAnsi="Arial Narrow"/>
          <w:color w:val="000000" w:themeColor="text1"/>
          <w:sz w:val="24"/>
          <w:szCs w:val="24"/>
        </w:rPr>
        <w:t>40 du code des marchés publics.</w:t>
      </w:r>
    </w:p>
    <w:p w14:paraId="12C6368D" w14:textId="77777777" w:rsidR="0046769F" w:rsidRPr="0046769F" w:rsidRDefault="0046769F" w:rsidP="0046769F">
      <w:pPr>
        <w:widowControl w:val="0"/>
        <w:autoSpaceDE w:val="0"/>
        <w:adjustRightInd w:val="0"/>
        <w:spacing w:after="60" w:line="360" w:lineRule="auto"/>
        <w:ind w:right="-20"/>
        <w:rPr>
          <w:rFonts w:ascii="Arial Narrow" w:hAnsi="Arial Narrow"/>
          <w:b/>
          <w:bCs/>
          <w:color w:val="000000" w:themeColor="text1"/>
          <w:sz w:val="24"/>
          <w:szCs w:val="24"/>
        </w:rPr>
      </w:pPr>
      <w:r w:rsidRPr="0046769F">
        <w:rPr>
          <w:rFonts w:ascii="Arial Narrow" w:hAnsi="Arial Narrow"/>
          <w:b/>
          <w:bCs/>
          <w:color w:val="000000" w:themeColor="text1"/>
          <w:sz w:val="24"/>
          <w:szCs w:val="24"/>
        </w:rPr>
        <w:t>13.2.</w:t>
      </w:r>
      <w:r w:rsidRPr="0046769F">
        <w:rPr>
          <w:rFonts w:ascii="Arial Narrow" w:hAnsi="Arial Narrow"/>
          <w:b/>
          <w:bCs/>
          <w:color w:val="000000" w:themeColor="text1"/>
          <w:spacing w:val="6"/>
          <w:sz w:val="24"/>
          <w:szCs w:val="24"/>
        </w:rPr>
        <w:t xml:space="preserve"> </w:t>
      </w:r>
      <w:r w:rsidRPr="0046769F">
        <w:rPr>
          <w:rFonts w:ascii="Arial Narrow" w:hAnsi="Arial Narrow"/>
          <w:b/>
          <w:bCs/>
          <w:color w:val="000000" w:themeColor="text1"/>
          <w:sz w:val="24"/>
          <w:szCs w:val="24"/>
        </w:rPr>
        <w:t>Cautionnement</w:t>
      </w:r>
      <w:r w:rsidRPr="0046769F">
        <w:rPr>
          <w:rFonts w:ascii="Arial Narrow" w:hAnsi="Arial Narrow"/>
          <w:b/>
          <w:bCs/>
          <w:color w:val="000000" w:themeColor="text1"/>
          <w:spacing w:val="6"/>
          <w:sz w:val="24"/>
          <w:szCs w:val="24"/>
        </w:rPr>
        <w:t xml:space="preserve"> </w:t>
      </w:r>
      <w:r w:rsidRPr="0046769F">
        <w:rPr>
          <w:rFonts w:ascii="Arial Narrow" w:hAnsi="Arial Narrow"/>
          <w:b/>
          <w:bCs/>
          <w:color w:val="000000" w:themeColor="text1"/>
          <w:sz w:val="24"/>
          <w:szCs w:val="24"/>
        </w:rPr>
        <w:t>de</w:t>
      </w:r>
      <w:r w:rsidRPr="0046769F">
        <w:rPr>
          <w:rFonts w:ascii="Arial Narrow" w:hAnsi="Arial Narrow"/>
          <w:b/>
          <w:bCs/>
          <w:color w:val="000000" w:themeColor="text1"/>
          <w:spacing w:val="6"/>
          <w:sz w:val="24"/>
          <w:szCs w:val="24"/>
        </w:rPr>
        <w:t xml:space="preserve"> </w:t>
      </w:r>
      <w:r w:rsidRPr="0046769F">
        <w:rPr>
          <w:rFonts w:ascii="Arial Narrow" w:hAnsi="Arial Narrow"/>
          <w:b/>
          <w:bCs/>
          <w:color w:val="000000" w:themeColor="text1"/>
          <w:sz w:val="24"/>
          <w:szCs w:val="24"/>
        </w:rPr>
        <w:t>garantie</w:t>
      </w:r>
    </w:p>
    <w:p w14:paraId="592786EE" w14:textId="77777777" w:rsidR="0046769F" w:rsidRPr="0046769F" w:rsidRDefault="0046769F" w:rsidP="0046769F">
      <w:pPr>
        <w:widowControl w:val="0"/>
        <w:autoSpaceDE w:val="0"/>
        <w:adjustRightInd w:val="0"/>
        <w:spacing w:after="60" w:line="360" w:lineRule="auto"/>
        <w:ind w:right="-19"/>
        <w:jc w:val="both"/>
        <w:rPr>
          <w:rFonts w:ascii="Arial Narrow" w:hAnsi="Arial Narrow"/>
          <w:color w:val="000000" w:themeColor="text1"/>
          <w:sz w:val="24"/>
          <w:szCs w:val="24"/>
        </w:rPr>
      </w:pPr>
      <w:r w:rsidRPr="0046769F">
        <w:rPr>
          <w:rFonts w:ascii="Arial Narrow" w:hAnsi="Arial Narrow"/>
          <w:color w:val="000000" w:themeColor="text1"/>
          <w:sz w:val="24"/>
          <w:szCs w:val="24"/>
        </w:rPr>
        <w:lastRenderedPageBreak/>
        <w:t>Le Cautionnement ou la retenue de garantie n’est pas requis pour les marchés de services et de prestations</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intellectuelles.</w:t>
      </w:r>
    </w:p>
    <w:p w14:paraId="5C702BC8" w14:textId="77777777" w:rsidR="0046769F" w:rsidRPr="0046769F" w:rsidRDefault="0046769F" w:rsidP="0046769F">
      <w:pPr>
        <w:widowControl w:val="0"/>
        <w:autoSpaceDE w:val="0"/>
        <w:adjustRightInd w:val="0"/>
        <w:spacing w:after="60" w:line="360" w:lineRule="auto"/>
        <w:ind w:right="-167"/>
        <w:rPr>
          <w:rFonts w:ascii="Arial Narrow" w:hAnsi="Arial Narrow"/>
          <w:b/>
          <w:bCs/>
          <w:color w:val="000000" w:themeColor="text1"/>
          <w:sz w:val="24"/>
          <w:szCs w:val="24"/>
        </w:rPr>
      </w:pPr>
      <w:r w:rsidRPr="0046769F">
        <w:rPr>
          <w:rFonts w:ascii="Arial Narrow" w:hAnsi="Arial Narrow"/>
          <w:b/>
          <w:bCs/>
          <w:color w:val="000000" w:themeColor="text1"/>
          <w:sz w:val="24"/>
          <w:szCs w:val="24"/>
        </w:rPr>
        <w:t>13.3.</w:t>
      </w:r>
      <w:r w:rsidRPr="0046769F">
        <w:rPr>
          <w:rFonts w:ascii="Arial Narrow" w:hAnsi="Arial Narrow"/>
          <w:b/>
          <w:bCs/>
          <w:color w:val="000000" w:themeColor="text1"/>
          <w:spacing w:val="6"/>
          <w:sz w:val="24"/>
          <w:szCs w:val="24"/>
        </w:rPr>
        <w:t xml:space="preserve"> </w:t>
      </w:r>
      <w:r w:rsidRPr="0046769F">
        <w:rPr>
          <w:rFonts w:ascii="Arial Narrow" w:hAnsi="Arial Narrow"/>
          <w:b/>
          <w:bCs/>
          <w:color w:val="000000" w:themeColor="text1"/>
          <w:sz w:val="24"/>
          <w:szCs w:val="24"/>
        </w:rPr>
        <w:t>Cautionnement</w:t>
      </w:r>
      <w:r w:rsidRPr="0046769F">
        <w:rPr>
          <w:rFonts w:ascii="Arial Narrow" w:hAnsi="Arial Narrow"/>
          <w:b/>
          <w:bCs/>
          <w:color w:val="000000" w:themeColor="text1"/>
          <w:spacing w:val="6"/>
          <w:sz w:val="24"/>
          <w:szCs w:val="24"/>
        </w:rPr>
        <w:t xml:space="preserve"> </w:t>
      </w:r>
      <w:r w:rsidRPr="0046769F">
        <w:rPr>
          <w:rFonts w:ascii="Arial Narrow" w:hAnsi="Arial Narrow"/>
          <w:b/>
          <w:bCs/>
          <w:color w:val="000000" w:themeColor="text1"/>
          <w:sz w:val="24"/>
          <w:szCs w:val="24"/>
        </w:rPr>
        <w:t>d’avance</w:t>
      </w:r>
      <w:r w:rsidRPr="0046769F">
        <w:rPr>
          <w:rFonts w:ascii="Arial Narrow" w:hAnsi="Arial Narrow"/>
          <w:b/>
          <w:bCs/>
          <w:color w:val="000000" w:themeColor="text1"/>
          <w:spacing w:val="6"/>
          <w:sz w:val="24"/>
          <w:szCs w:val="24"/>
        </w:rPr>
        <w:t xml:space="preserve"> </w:t>
      </w:r>
      <w:r w:rsidRPr="0046769F">
        <w:rPr>
          <w:rFonts w:ascii="Arial Narrow" w:hAnsi="Arial Narrow"/>
          <w:b/>
          <w:bCs/>
          <w:color w:val="000000" w:themeColor="text1"/>
          <w:sz w:val="24"/>
          <w:szCs w:val="24"/>
        </w:rPr>
        <w:t>de</w:t>
      </w:r>
      <w:r w:rsidRPr="0046769F">
        <w:rPr>
          <w:rFonts w:ascii="Arial Narrow" w:hAnsi="Arial Narrow"/>
          <w:b/>
          <w:bCs/>
          <w:color w:val="000000" w:themeColor="text1"/>
          <w:spacing w:val="6"/>
          <w:sz w:val="24"/>
          <w:szCs w:val="24"/>
        </w:rPr>
        <w:t xml:space="preserve"> </w:t>
      </w:r>
      <w:r w:rsidRPr="0046769F">
        <w:rPr>
          <w:rFonts w:ascii="Arial Narrow" w:hAnsi="Arial Narrow"/>
          <w:b/>
          <w:bCs/>
          <w:color w:val="000000" w:themeColor="text1"/>
          <w:sz w:val="24"/>
          <w:szCs w:val="24"/>
        </w:rPr>
        <w:t xml:space="preserve">démarrage </w:t>
      </w:r>
    </w:p>
    <w:p w14:paraId="564C70E5" w14:textId="77777777" w:rsidR="0046769F" w:rsidRPr="0046769F" w:rsidRDefault="0046769F" w:rsidP="0046769F">
      <w:pPr>
        <w:ind w:right="130"/>
        <w:jc w:val="both"/>
        <w:rPr>
          <w:rFonts w:ascii="Arial Narrow" w:hAnsi="Arial Narrow"/>
          <w:sz w:val="24"/>
          <w:szCs w:val="24"/>
        </w:rPr>
      </w:pPr>
      <w:r w:rsidRPr="0046769F">
        <w:rPr>
          <w:rFonts w:ascii="Arial Narrow" w:hAnsi="Arial Narrow"/>
          <w:sz w:val="24"/>
          <w:szCs w:val="24"/>
        </w:rPr>
        <w:t xml:space="preserve">Conformément aux textes en vigueur et sur demande expresse du Cocontractant adressée au Maître d’Ouvrage Délégué, il pourra être accordé une avance de démarrage d’un montant au plus égal à vingt pour cent (20%) du montant TTC du Marché sans justification. Cette avance devra être cautionnée à cent pour cent (100%) par un établissement bancaire installé sur le territoire camerounais, et agréé par le Ministre en charge des Finances. </w:t>
      </w:r>
    </w:p>
    <w:p w14:paraId="4D93E7D8" w14:textId="77777777" w:rsidR="0046769F" w:rsidRPr="0046769F" w:rsidRDefault="0046769F" w:rsidP="0046769F">
      <w:pPr>
        <w:widowControl w:val="0"/>
        <w:autoSpaceDE w:val="0"/>
        <w:adjustRightInd w:val="0"/>
        <w:spacing w:after="60" w:line="360" w:lineRule="auto"/>
        <w:rPr>
          <w:rFonts w:ascii="Arial Narrow" w:hAnsi="Arial Narrow"/>
          <w:color w:val="000000" w:themeColor="text1"/>
          <w:sz w:val="24"/>
          <w:szCs w:val="24"/>
        </w:rPr>
      </w:pPr>
    </w:p>
    <w:p w14:paraId="3E321D77"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bookmarkStart w:id="85" w:name="_Toc157687111"/>
      <w:r w:rsidRPr="0046769F">
        <w:rPr>
          <w:rFonts w:ascii="Arial Narrow" w:hAnsi="Arial Narrow"/>
          <w:color w:val="000000" w:themeColor="text1"/>
        </w:rPr>
        <w:t>Article</w:t>
      </w:r>
      <w:r w:rsidRPr="0046769F">
        <w:rPr>
          <w:rFonts w:ascii="Arial Narrow" w:hAnsi="Arial Narrow"/>
          <w:color w:val="000000" w:themeColor="text1"/>
          <w:spacing w:val="6"/>
        </w:rPr>
        <w:t xml:space="preserve"> </w:t>
      </w:r>
      <w:r w:rsidRPr="0046769F">
        <w:rPr>
          <w:rFonts w:ascii="Arial Narrow" w:hAnsi="Arial Narrow"/>
          <w:color w:val="000000" w:themeColor="text1"/>
        </w:rPr>
        <w:t>14</w:t>
      </w:r>
      <w:r w:rsidRPr="0046769F">
        <w:rPr>
          <w:rFonts w:ascii="Arial Narrow" w:hAnsi="Arial Narrow"/>
          <w:color w:val="000000" w:themeColor="text1"/>
          <w:spacing w:val="6"/>
        </w:rPr>
        <w:t xml:space="preserve"> </w:t>
      </w:r>
      <w:r w:rsidRPr="0046769F">
        <w:rPr>
          <w:rFonts w:ascii="Arial Narrow" w:hAnsi="Arial Narrow"/>
          <w:color w:val="000000" w:themeColor="text1"/>
        </w:rPr>
        <w:t>:</w:t>
      </w:r>
      <w:r w:rsidRPr="0046769F">
        <w:rPr>
          <w:rFonts w:ascii="Arial Narrow" w:hAnsi="Arial Narrow"/>
          <w:color w:val="000000" w:themeColor="text1"/>
          <w:spacing w:val="6"/>
        </w:rPr>
        <w:t xml:space="preserve"> </w:t>
      </w:r>
      <w:r w:rsidRPr="0046769F">
        <w:rPr>
          <w:rFonts w:ascii="Arial Narrow" w:hAnsi="Arial Narrow"/>
          <w:color w:val="000000" w:themeColor="text1"/>
        </w:rPr>
        <w:t>Variation</w:t>
      </w:r>
      <w:r w:rsidRPr="0046769F">
        <w:rPr>
          <w:rFonts w:ascii="Arial Narrow" w:hAnsi="Arial Narrow"/>
          <w:color w:val="000000" w:themeColor="text1"/>
          <w:spacing w:val="6"/>
        </w:rPr>
        <w:t xml:space="preserve"> </w:t>
      </w:r>
      <w:r w:rsidRPr="0046769F">
        <w:rPr>
          <w:rFonts w:ascii="Arial Narrow" w:hAnsi="Arial Narrow"/>
          <w:color w:val="000000" w:themeColor="text1"/>
        </w:rPr>
        <w:t>des</w:t>
      </w:r>
      <w:r w:rsidRPr="0046769F">
        <w:rPr>
          <w:rFonts w:ascii="Arial Narrow" w:hAnsi="Arial Narrow"/>
          <w:color w:val="000000" w:themeColor="text1"/>
          <w:spacing w:val="6"/>
        </w:rPr>
        <w:t xml:space="preserve"> </w:t>
      </w:r>
      <w:r w:rsidRPr="0046769F">
        <w:rPr>
          <w:rFonts w:ascii="Arial Narrow" w:hAnsi="Arial Narrow"/>
          <w:color w:val="000000" w:themeColor="text1"/>
        </w:rPr>
        <w:t>prix</w:t>
      </w:r>
      <w:bookmarkEnd w:id="85"/>
      <w:r w:rsidRPr="0046769F">
        <w:rPr>
          <w:rFonts w:ascii="Arial Narrow" w:hAnsi="Arial Narrow"/>
          <w:color w:val="000000" w:themeColor="text1"/>
          <w:spacing w:val="6"/>
        </w:rPr>
        <w:t xml:space="preserve"> </w:t>
      </w:r>
    </w:p>
    <w:p w14:paraId="23A12976" w14:textId="77777777" w:rsidR="0046769F" w:rsidRPr="0046769F" w:rsidRDefault="0046769F" w:rsidP="0046769F">
      <w:pPr>
        <w:widowControl w:val="0"/>
        <w:autoSpaceDE w:val="0"/>
        <w:adjustRightInd w:val="0"/>
        <w:spacing w:after="60" w:line="360" w:lineRule="auto"/>
        <w:ind w:right="-34"/>
        <w:jc w:val="both"/>
        <w:rPr>
          <w:rFonts w:ascii="Arial Narrow" w:hAnsi="Arial Narrow"/>
          <w:sz w:val="24"/>
          <w:szCs w:val="24"/>
        </w:rPr>
      </w:pPr>
      <w:r w:rsidRPr="0046769F">
        <w:rPr>
          <w:rFonts w:ascii="Arial Narrow" w:hAnsi="Arial Narrow"/>
          <w:sz w:val="24"/>
          <w:szCs w:val="24"/>
        </w:rPr>
        <w:t>La révision est « gelée » à l’expiration du délai contractuel, sauf en cas de baisse des prix.</w:t>
      </w:r>
    </w:p>
    <w:p w14:paraId="78C0556D" w14:textId="77777777" w:rsidR="0046769F" w:rsidRPr="0046769F" w:rsidRDefault="0046769F" w:rsidP="0046769F">
      <w:pPr>
        <w:widowControl w:val="0"/>
        <w:autoSpaceDE w:val="0"/>
        <w:adjustRightInd w:val="0"/>
        <w:spacing w:after="60" w:line="360" w:lineRule="auto"/>
        <w:ind w:left="567" w:right="-38" w:hanging="567"/>
        <w:rPr>
          <w:rFonts w:ascii="Arial Narrow" w:hAnsi="Arial Narrow"/>
          <w:color w:val="000000" w:themeColor="text1"/>
          <w:sz w:val="24"/>
          <w:szCs w:val="24"/>
        </w:rPr>
      </w:pPr>
      <w:r w:rsidRPr="0046769F">
        <w:rPr>
          <w:rFonts w:ascii="Arial Narrow" w:hAnsi="Arial Narrow"/>
          <w:color w:val="000000" w:themeColor="text1"/>
          <w:sz w:val="24"/>
          <w:szCs w:val="24"/>
        </w:rPr>
        <w:t>14.2.</w:t>
      </w:r>
      <w:r w:rsidRPr="0046769F">
        <w:rPr>
          <w:rFonts w:ascii="Arial Narrow" w:hAnsi="Arial Narrow"/>
          <w:color w:val="000000" w:themeColor="text1"/>
          <w:spacing w:val="17"/>
          <w:sz w:val="24"/>
          <w:szCs w:val="24"/>
        </w:rPr>
        <w:t xml:space="preserve"> </w:t>
      </w:r>
      <w:r w:rsidRPr="0046769F">
        <w:rPr>
          <w:rFonts w:ascii="Arial Narrow" w:hAnsi="Arial Narrow"/>
          <w:color w:val="000000" w:themeColor="text1"/>
          <w:spacing w:val="5"/>
          <w:sz w:val="24"/>
          <w:szCs w:val="24"/>
        </w:rPr>
        <w:t>Modalité</w:t>
      </w:r>
      <w:r w:rsidRPr="0046769F">
        <w:rPr>
          <w:rFonts w:ascii="Arial Narrow" w:hAnsi="Arial Narrow"/>
          <w:color w:val="000000" w:themeColor="text1"/>
          <w:sz w:val="24"/>
          <w:szCs w:val="24"/>
        </w:rPr>
        <w:t xml:space="preserve">s </w:t>
      </w:r>
      <w:r w:rsidRPr="0046769F">
        <w:rPr>
          <w:rFonts w:ascii="Arial Narrow" w:hAnsi="Arial Narrow"/>
          <w:color w:val="000000" w:themeColor="text1"/>
          <w:spacing w:val="5"/>
          <w:sz w:val="24"/>
          <w:szCs w:val="24"/>
        </w:rPr>
        <w:t>d’actualisatio</w:t>
      </w:r>
      <w:r w:rsidRPr="0046769F">
        <w:rPr>
          <w:rFonts w:ascii="Arial Narrow" w:hAnsi="Arial Narrow"/>
          <w:color w:val="000000" w:themeColor="text1"/>
          <w:sz w:val="24"/>
          <w:szCs w:val="24"/>
        </w:rPr>
        <w:t xml:space="preserve">n </w:t>
      </w:r>
      <w:r w:rsidRPr="0046769F">
        <w:rPr>
          <w:rFonts w:ascii="Arial Narrow" w:hAnsi="Arial Narrow"/>
          <w:color w:val="000000" w:themeColor="text1"/>
          <w:spacing w:val="5"/>
          <w:sz w:val="24"/>
          <w:szCs w:val="24"/>
        </w:rPr>
        <w:t>de</w:t>
      </w:r>
      <w:r w:rsidRPr="0046769F">
        <w:rPr>
          <w:rFonts w:ascii="Arial Narrow" w:hAnsi="Arial Narrow"/>
          <w:color w:val="000000" w:themeColor="text1"/>
          <w:sz w:val="24"/>
          <w:szCs w:val="24"/>
        </w:rPr>
        <w:t xml:space="preserve">s </w:t>
      </w:r>
      <w:r w:rsidRPr="0046769F">
        <w:rPr>
          <w:rFonts w:ascii="Arial Narrow" w:hAnsi="Arial Narrow"/>
          <w:color w:val="000000" w:themeColor="text1"/>
          <w:spacing w:val="5"/>
          <w:sz w:val="24"/>
          <w:szCs w:val="24"/>
        </w:rPr>
        <w:t>pri</w:t>
      </w:r>
      <w:r w:rsidRPr="0046769F">
        <w:rPr>
          <w:rFonts w:ascii="Arial Narrow" w:hAnsi="Arial Narrow"/>
          <w:color w:val="000000" w:themeColor="text1"/>
          <w:sz w:val="24"/>
          <w:szCs w:val="24"/>
        </w:rPr>
        <w:t xml:space="preserve">x </w:t>
      </w:r>
      <w:r w:rsidRPr="0046769F">
        <w:rPr>
          <w:rFonts w:ascii="Arial Narrow" w:hAnsi="Arial Narrow"/>
          <w:i/>
          <w:iCs/>
          <w:color w:val="000000" w:themeColor="text1"/>
          <w:spacing w:val="4"/>
          <w:sz w:val="24"/>
          <w:szCs w:val="24"/>
        </w:rPr>
        <w:t xml:space="preserve">sans objet </w:t>
      </w:r>
    </w:p>
    <w:p w14:paraId="059A3455" w14:textId="77777777" w:rsidR="0046769F" w:rsidRPr="0046769F" w:rsidRDefault="0046769F" w:rsidP="0046769F">
      <w:pPr>
        <w:widowControl w:val="0"/>
        <w:autoSpaceDE w:val="0"/>
        <w:adjustRightInd w:val="0"/>
        <w:spacing w:after="60" w:line="360" w:lineRule="auto"/>
        <w:ind w:right="95"/>
        <w:jc w:val="both"/>
        <w:rPr>
          <w:rFonts w:ascii="Arial Narrow" w:hAnsi="Arial Narrow"/>
          <w:b/>
          <w:bCs/>
          <w:i/>
          <w:iCs/>
          <w:color w:val="000000" w:themeColor="text1"/>
          <w:sz w:val="24"/>
          <w:szCs w:val="24"/>
        </w:rPr>
      </w:pPr>
      <w:r w:rsidRPr="0046769F">
        <w:rPr>
          <w:rFonts w:ascii="Arial Narrow" w:hAnsi="Arial Narrow"/>
          <w:b/>
          <w:bCs/>
          <w:i/>
          <w:iCs/>
          <w:color w:val="000000" w:themeColor="text1"/>
          <w:sz w:val="24"/>
          <w:szCs w:val="24"/>
        </w:rPr>
        <w:t xml:space="preserve">Sans objet </w:t>
      </w:r>
    </w:p>
    <w:p w14:paraId="07D64C91" w14:textId="77777777" w:rsidR="0046769F" w:rsidRPr="0046769F" w:rsidRDefault="0046769F" w:rsidP="0046769F">
      <w:pPr>
        <w:pStyle w:val="CCAPARTICLE"/>
        <w:numPr>
          <w:ilvl w:val="0"/>
          <w:numId w:val="0"/>
        </w:numPr>
        <w:ind w:left="1418" w:hanging="1418"/>
        <w:jc w:val="both"/>
        <w:rPr>
          <w:rFonts w:ascii="Arial Narrow" w:hAnsi="Arial Narrow"/>
        </w:rPr>
      </w:pPr>
      <w:bookmarkStart w:id="86" w:name="_Toc157687112"/>
      <w:r w:rsidRPr="0046769F">
        <w:rPr>
          <w:rFonts w:ascii="Arial Narrow" w:hAnsi="Arial Narrow"/>
        </w:rPr>
        <w:t>Article</w:t>
      </w:r>
      <w:r w:rsidRPr="0046769F">
        <w:rPr>
          <w:rFonts w:ascii="Arial Narrow" w:hAnsi="Arial Narrow"/>
          <w:spacing w:val="6"/>
        </w:rPr>
        <w:t xml:space="preserve"> </w:t>
      </w:r>
      <w:r w:rsidRPr="0046769F">
        <w:rPr>
          <w:rFonts w:ascii="Arial Narrow" w:hAnsi="Arial Narrow"/>
        </w:rPr>
        <w:t>15</w:t>
      </w:r>
      <w:r w:rsidRPr="0046769F">
        <w:rPr>
          <w:rFonts w:ascii="Arial Narrow" w:hAnsi="Arial Narrow"/>
          <w:spacing w:val="6"/>
        </w:rPr>
        <w:t xml:space="preserve"> </w:t>
      </w:r>
      <w:r w:rsidRPr="0046769F">
        <w:rPr>
          <w:rFonts w:ascii="Arial Narrow" w:hAnsi="Arial Narrow"/>
        </w:rPr>
        <w:t xml:space="preserve">: </w:t>
      </w:r>
      <w:r w:rsidRPr="0046769F">
        <w:rPr>
          <w:rFonts w:ascii="Arial Narrow" w:hAnsi="Arial Narrow"/>
          <w:spacing w:val="5"/>
        </w:rPr>
        <w:t>Formule</w:t>
      </w:r>
      <w:r w:rsidRPr="0046769F">
        <w:rPr>
          <w:rFonts w:ascii="Arial Narrow" w:hAnsi="Arial Narrow"/>
        </w:rPr>
        <w:t xml:space="preserve">s </w:t>
      </w:r>
      <w:r w:rsidRPr="0046769F">
        <w:rPr>
          <w:rFonts w:ascii="Arial Narrow" w:hAnsi="Arial Narrow"/>
          <w:spacing w:val="5"/>
        </w:rPr>
        <w:t>d</w:t>
      </w:r>
      <w:r w:rsidRPr="0046769F">
        <w:rPr>
          <w:rFonts w:ascii="Arial Narrow" w:hAnsi="Arial Narrow"/>
        </w:rPr>
        <w:t>e R</w:t>
      </w:r>
      <w:r w:rsidRPr="0046769F">
        <w:rPr>
          <w:rFonts w:ascii="Arial Narrow" w:hAnsi="Arial Narrow"/>
          <w:spacing w:val="5"/>
        </w:rPr>
        <w:t>évisio</w:t>
      </w:r>
      <w:r w:rsidRPr="0046769F">
        <w:rPr>
          <w:rFonts w:ascii="Arial Narrow" w:hAnsi="Arial Narrow"/>
        </w:rPr>
        <w:t xml:space="preserve">n </w:t>
      </w:r>
      <w:r w:rsidRPr="0046769F">
        <w:rPr>
          <w:rFonts w:ascii="Arial Narrow" w:hAnsi="Arial Narrow"/>
          <w:spacing w:val="5"/>
        </w:rPr>
        <w:t>de</w:t>
      </w:r>
      <w:r w:rsidRPr="0046769F">
        <w:rPr>
          <w:rFonts w:ascii="Arial Narrow" w:hAnsi="Arial Narrow"/>
        </w:rPr>
        <w:t xml:space="preserve">s </w:t>
      </w:r>
      <w:r w:rsidRPr="0046769F">
        <w:rPr>
          <w:rFonts w:ascii="Arial Narrow" w:hAnsi="Arial Narrow"/>
          <w:spacing w:val="5"/>
        </w:rPr>
        <w:t>prix</w:t>
      </w:r>
      <w:bookmarkEnd w:id="86"/>
      <w:r w:rsidRPr="0046769F">
        <w:rPr>
          <w:rFonts w:ascii="Arial Narrow" w:hAnsi="Arial Narrow"/>
          <w:spacing w:val="5"/>
        </w:rPr>
        <w:t xml:space="preserve"> </w:t>
      </w:r>
    </w:p>
    <w:p w14:paraId="4344062E" w14:textId="77777777" w:rsidR="0046769F" w:rsidRPr="0046769F" w:rsidRDefault="0046769F" w:rsidP="0046769F">
      <w:pPr>
        <w:widowControl w:val="0"/>
        <w:autoSpaceDE w:val="0"/>
        <w:adjustRightInd w:val="0"/>
        <w:spacing w:after="60" w:line="360" w:lineRule="auto"/>
        <w:ind w:right="95"/>
        <w:jc w:val="both"/>
        <w:rPr>
          <w:rFonts w:ascii="Arial Narrow" w:hAnsi="Arial Narrow"/>
          <w:b/>
          <w:bCs/>
          <w:i/>
          <w:iCs/>
          <w:sz w:val="24"/>
          <w:szCs w:val="24"/>
        </w:rPr>
      </w:pPr>
      <w:proofErr w:type="gramStart"/>
      <w:r w:rsidRPr="0046769F">
        <w:rPr>
          <w:rFonts w:ascii="Arial Narrow" w:hAnsi="Arial Narrow"/>
          <w:b/>
          <w:bCs/>
          <w:spacing w:val="3"/>
          <w:sz w:val="24"/>
          <w:szCs w:val="24"/>
        </w:rPr>
        <w:t>sans</w:t>
      </w:r>
      <w:proofErr w:type="gramEnd"/>
      <w:r w:rsidRPr="0046769F">
        <w:rPr>
          <w:rFonts w:ascii="Arial Narrow" w:hAnsi="Arial Narrow"/>
          <w:b/>
          <w:bCs/>
          <w:spacing w:val="3"/>
          <w:sz w:val="24"/>
          <w:szCs w:val="24"/>
        </w:rPr>
        <w:t xml:space="preserve"> objet </w:t>
      </w:r>
    </w:p>
    <w:p w14:paraId="23ADF2B2" w14:textId="77777777" w:rsidR="0046769F" w:rsidRPr="0046769F" w:rsidRDefault="0046769F" w:rsidP="0046769F">
      <w:pPr>
        <w:widowControl w:val="0"/>
        <w:autoSpaceDE w:val="0"/>
        <w:adjustRightInd w:val="0"/>
        <w:spacing w:after="60" w:line="360" w:lineRule="auto"/>
        <w:rPr>
          <w:rFonts w:ascii="Arial Narrow" w:hAnsi="Arial Narrow"/>
          <w:color w:val="000000" w:themeColor="text1"/>
          <w:sz w:val="24"/>
          <w:szCs w:val="24"/>
        </w:rPr>
      </w:pPr>
    </w:p>
    <w:p w14:paraId="6344644A"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bookmarkStart w:id="87" w:name="_Toc157687113"/>
      <w:r w:rsidRPr="0046769F">
        <w:rPr>
          <w:rFonts w:ascii="Arial Narrow" w:hAnsi="Arial Narrow"/>
          <w:color w:val="000000" w:themeColor="text1"/>
        </w:rPr>
        <w:t>Article</w:t>
      </w:r>
      <w:r w:rsidRPr="0046769F">
        <w:rPr>
          <w:rFonts w:ascii="Arial Narrow" w:hAnsi="Arial Narrow"/>
          <w:color w:val="000000" w:themeColor="text1"/>
          <w:spacing w:val="6"/>
        </w:rPr>
        <w:t xml:space="preserve"> </w:t>
      </w:r>
      <w:r w:rsidRPr="0046769F">
        <w:rPr>
          <w:rFonts w:ascii="Arial Narrow" w:hAnsi="Arial Narrow"/>
          <w:color w:val="000000" w:themeColor="text1"/>
        </w:rPr>
        <w:t>16</w:t>
      </w:r>
      <w:r w:rsidRPr="0046769F">
        <w:rPr>
          <w:rFonts w:ascii="Arial Narrow" w:hAnsi="Arial Narrow"/>
          <w:color w:val="000000" w:themeColor="text1"/>
          <w:spacing w:val="6"/>
        </w:rPr>
        <w:t xml:space="preserve"> </w:t>
      </w:r>
      <w:r w:rsidRPr="0046769F">
        <w:rPr>
          <w:rFonts w:ascii="Arial Narrow" w:hAnsi="Arial Narrow"/>
          <w:color w:val="000000" w:themeColor="text1"/>
        </w:rPr>
        <w:t xml:space="preserve">: </w:t>
      </w:r>
      <w:r w:rsidRPr="0046769F">
        <w:rPr>
          <w:rFonts w:ascii="Arial Narrow" w:hAnsi="Arial Narrow"/>
          <w:color w:val="000000" w:themeColor="text1"/>
          <w:spacing w:val="2"/>
        </w:rPr>
        <w:t>Formule</w:t>
      </w:r>
      <w:r w:rsidRPr="0046769F">
        <w:rPr>
          <w:rFonts w:ascii="Arial Narrow" w:hAnsi="Arial Narrow"/>
          <w:color w:val="000000" w:themeColor="text1"/>
        </w:rPr>
        <w:t xml:space="preserve">s </w:t>
      </w:r>
      <w:r w:rsidRPr="0046769F">
        <w:rPr>
          <w:rFonts w:ascii="Arial Narrow" w:hAnsi="Arial Narrow"/>
          <w:color w:val="000000" w:themeColor="text1"/>
          <w:spacing w:val="2"/>
        </w:rPr>
        <w:t>d’actualisatio</w:t>
      </w:r>
      <w:r w:rsidRPr="0046769F">
        <w:rPr>
          <w:rFonts w:ascii="Arial Narrow" w:hAnsi="Arial Narrow"/>
          <w:color w:val="000000" w:themeColor="text1"/>
        </w:rPr>
        <w:t xml:space="preserve">n </w:t>
      </w:r>
      <w:r w:rsidRPr="0046769F">
        <w:rPr>
          <w:rFonts w:ascii="Arial Narrow" w:hAnsi="Arial Narrow"/>
          <w:color w:val="000000" w:themeColor="text1"/>
          <w:spacing w:val="2"/>
        </w:rPr>
        <w:t>de</w:t>
      </w:r>
      <w:r w:rsidRPr="0046769F">
        <w:rPr>
          <w:rFonts w:ascii="Arial Narrow" w:hAnsi="Arial Narrow"/>
          <w:color w:val="000000" w:themeColor="text1"/>
        </w:rPr>
        <w:t xml:space="preserve">s </w:t>
      </w:r>
      <w:r w:rsidRPr="0046769F">
        <w:rPr>
          <w:rFonts w:ascii="Arial Narrow" w:hAnsi="Arial Narrow"/>
          <w:color w:val="000000" w:themeColor="text1"/>
          <w:spacing w:val="2"/>
        </w:rPr>
        <w:t>prix</w:t>
      </w:r>
      <w:bookmarkEnd w:id="87"/>
    </w:p>
    <w:p w14:paraId="0C09B2FC" w14:textId="714386A0" w:rsidR="0046769F" w:rsidRPr="0046769F" w:rsidRDefault="00C45BCF" w:rsidP="00C45BCF">
      <w:pPr>
        <w:widowControl w:val="0"/>
        <w:autoSpaceDE w:val="0"/>
        <w:adjustRightInd w:val="0"/>
        <w:spacing w:after="60" w:line="360" w:lineRule="auto"/>
        <w:ind w:right="-34"/>
        <w:rPr>
          <w:rFonts w:ascii="Arial Narrow" w:hAnsi="Arial Narrow"/>
          <w:b/>
          <w:bCs/>
          <w:color w:val="000000" w:themeColor="text1"/>
          <w:sz w:val="24"/>
          <w:szCs w:val="24"/>
        </w:rPr>
      </w:pPr>
      <w:r>
        <w:rPr>
          <w:rFonts w:ascii="Arial Narrow" w:hAnsi="Arial Narrow"/>
          <w:b/>
          <w:bCs/>
          <w:color w:val="000000" w:themeColor="text1"/>
          <w:sz w:val="24"/>
          <w:szCs w:val="24"/>
        </w:rPr>
        <w:t xml:space="preserve">Sans objet </w:t>
      </w:r>
    </w:p>
    <w:p w14:paraId="6B242511"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bookmarkStart w:id="88" w:name="_Toc157687114"/>
      <w:r w:rsidRPr="0046769F">
        <w:rPr>
          <w:rFonts w:ascii="Arial Narrow" w:hAnsi="Arial Narrow"/>
          <w:color w:val="000000" w:themeColor="text1"/>
        </w:rPr>
        <w:t>Article</w:t>
      </w:r>
      <w:r w:rsidRPr="0046769F">
        <w:rPr>
          <w:rFonts w:ascii="Arial Narrow" w:hAnsi="Arial Narrow"/>
          <w:color w:val="000000" w:themeColor="text1"/>
          <w:spacing w:val="6"/>
        </w:rPr>
        <w:t xml:space="preserve"> </w:t>
      </w:r>
      <w:r w:rsidRPr="0046769F">
        <w:rPr>
          <w:rFonts w:ascii="Arial Narrow" w:hAnsi="Arial Narrow"/>
          <w:color w:val="000000" w:themeColor="text1"/>
        </w:rPr>
        <w:t>17</w:t>
      </w:r>
      <w:r w:rsidRPr="0046769F">
        <w:rPr>
          <w:rFonts w:ascii="Arial Narrow" w:hAnsi="Arial Narrow"/>
          <w:color w:val="000000" w:themeColor="text1"/>
          <w:spacing w:val="6"/>
        </w:rPr>
        <w:t xml:space="preserve"> </w:t>
      </w:r>
      <w:r w:rsidRPr="0046769F">
        <w:rPr>
          <w:rFonts w:ascii="Arial Narrow" w:hAnsi="Arial Narrow"/>
          <w:color w:val="000000" w:themeColor="text1"/>
        </w:rPr>
        <w:t>:</w:t>
      </w:r>
      <w:r w:rsidRPr="0046769F">
        <w:rPr>
          <w:rFonts w:ascii="Arial Narrow" w:hAnsi="Arial Narrow"/>
          <w:color w:val="000000" w:themeColor="text1"/>
          <w:spacing w:val="6"/>
        </w:rPr>
        <w:t xml:space="preserve"> </w:t>
      </w:r>
      <w:r w:rsidRPr="0046769F">
        <w:rPr>
          <w:rFonts w:ascii="Arial Narrow" w:hAnsi="Arial Narrow"/>
          <w:color w:val="000000" w:themeColor="text1"/>
        </w:rPr>
        <w:t>Avance de démarrage</w:t>
      </w:r>
      <w:bookmarkEnd w:id="88"/>
    </w:p>
    <w:p w14:paraId="19A056BB" w14:textId="6725F6FB" w:rsidR="00C45BCF" w:rsidRPr="0046769F" w:rsidRDefault="0046769F" w:rsidP="00BD3EF6">
      <w:pPr>
        <w:widowControl w:val="0"/>
        <w:autoSpaceDE w:val="0"/>
        <w:adjustRightInd w:val="0"/>
        <w:spacing w:after="60" w:line="360" w:lineRule="auto"/>
        <w:ind w:right="-37"/>
        <w:rPr>
          <w:rFonts w:ascii="Arial Narrow" w:hAnsi="Arial Narrow"/>
          <w:sz w:val="24"/>
          <w:szCs w:val="24"/>
        </w:rPr>
      </w:pPr>
      <w:r w:rsidRPr="0046769F">
        <w:rPr>
          <w:rFonts w:ascii="Arial Narrow" w:hAnsi="Arial Narrow"/>
          <w:color w:val="000000" w:themeColor="text1"/>
          <w:sz w:val="24"/>
          <w:szCs w:val="24"/>
        </w:rPr>
        <w:t>17.1.</w:t>
      </w:r>
      <w:r w:rsidRPr="0046769F">
        <w:rPr>
          <w:rFonts w:ascii="Arial Narrow" w:hAnsi="Arial Narrow"/>
          <w:color w:val="000000" w:themeColor="text1"/>
          <w:spacing w:val="17"/>
          <w:sz w:val="24"/>
          <w:szCs w:val="24"/>
        </w:rPr>
        <w:t xml:space="preserve"> </w:t>
      </w:r>
      <w:r w:rsidR="00BD3EF6">
        <w:t>Conformément aux textes en vigueur et sur demande expresse du Cocontractant adressée au Maître d’Ouvrage Délégué, il pourra être accordé une avance de démarrage d’un montant au plus égal à vingt pour cent (20%) du montant TTC du Marché sans justification. Cette avance devra être cautionnée à cent pour cent (100%) par un établissement bancaire installé sur le territoire camerounais, et agréé par le Ministre en charge des Finances</w:t>
      </w:r>
      <w:r w:rsidR="00BD3EF6">
        <w:rPr>
          <w:rFonts w:ascii="Arial Narrow" w:hAnsi="Arial Narrow"/>
          <w:color w:val="000000" w:themeColor="text1"/>
          <w:sz w:val="24"/>
          <w:szCs w:val="24"/>
        </w:rPr>
        <w:t>.</w:t>
      </w:r>
    </w:p>
    <w:p w14:paraId="53B50C82" w14:textId="0B13CF57" w:rsidR="0046769F" w:rsidRPr="0046769F" w:rsidRDefault="0046769F" w:rsidP="0046769F">
      <w:pPr>
        <w:widowControl w:val="0"/>
        <w:autoSpaceDE w:val="0"/>
        <w:adjustRightInd w:val="0"/>
        <w:spacing w:after="60" w:line="360" w:lineRule="auto"/>
        <w:ind w:right="95"/>
        <w:jc w:val="both"/>
        <w:rPr>
          <w:rFonts w:ascii="Arial Narrow" w:hAnsi="Arial Narrow"/>
          <w:sz w:val="24"/>
          <w:szCs w:val="24"/>
        </w:rPr>
      </w:pPr>
      <w:r w:rsidRPr="0046769F">
        <w:rPr>
          <w:rFonts w:ascii="Arial Narrow" w:hAnsi="Arial Narrow"/>
          <w:sz w:val="24"/>
          <w:szCs w:val="24"/>
        </w:rPr>
        <w:t>17.</w:t>
      </w:r>
      <w:r w:rsidR="00BD3EF6">
        <w:rPr>
          <w:rFonts w:ascii="Arial Narrow" w:hAnsi="Arial Narrow"/>
          <w:sz w:val="24"/>
          <w:szCs w:val="24"/>
        </w:rPr>
        <w:t>2</w:t>
      </w:r>
      <w:r w:rsidRPr="0046769F">
        <w:rPr>
          <w:rFonts w:ascii="Arial Narrow" w:hAnsi="Arial Narrow"/>
          <w:sz w:val="24"/>
          <w:szCs w:val="24"/>
        </w:rPr>
        <w:tab/>
        <w:t xml:space="preserve">Le remboursement de l’avance de démarrage commence lorsque le montant des prestations exécutées au titre du marché, exprimé en prix de base, atteint ou dépasse quarante pour cent (40%) du montant initial du marché ou de la tranche concernée et s’achève au plus tard dès le moment où la valeur en prix de base des prestations réalisées atteint quatre-vingt pour cent (80%) du montant du marché. </w:t>
      </w:r>
    </w:p>
    <w:p w14:paraId="63ADAA2C" w14:textId="0BC0A5CF" w:rsidR="0046769F" w:rsidRPr="0046769F" w:rsidRDefault="0046769F" w:rsidP="0046769F">
      <w:pPr>
        <w:widowControl w:val="0"/>
        <w:autoSpaceDE w:val="0"/>
        <w:adjustRightInd w:val="0"/>
        <w:spacing w:after="60" w:line="360" w:lineRule="auto"/>
        <w:ind w:right="95"/>
        <w:jc w:val="both"/>
        <w:rPr>
          <w:rFonts w:ascii="Arial Narrow" w:hAnsi="Arial Narrow"/>
          <w:sz w:val="24"/>
          <w:szCs w:val="24"/>
        </w:rPr>
      </w:pPr>
      <w:r w:rsidRPr="0046769F">
        <w:rPr>
          <w:rFonts w:ascii="Arial Narrow" w:hAnsi="Arial Narrow"/>
          <w:bCs/>
          <w:sz w:val="24"/>
          <w:szCs w:val="24"/>
        </w:rPr>
        <w:t>17.</w:t>
      </w:r>
      <w:r w:rsidR="00BD3EF6">
        <w:rPr>
          <w:rFonts w:ascii="Arial Narrow" w:hAnsi="Arial Narrow"/>
          <w:bCs/>
          <w:sz w:val="24"/>
          <w:szCs w:val="24"/>
        </w:rPr>
        <w:t>3</w:t>
      </w:r>
      <w:r w:rsidRPr="0046769F">
        <w:rPr>
          <w:rFonts w:ascii="Arial Narrow" w:hAnsi="Arial Narrow"/>
          <w:bCs/>
          <w:sz w:val="24"/>
          <w:szCs w:val="24"/>
        </w:rPr>
        <w:t>.</w:t>
      </w:r>
      <w:r w:rsidRPr="0046769F">
        <w:rPr>
          <w:rFonts w:ascii="Arial Narrow" w:hAnsi="Arial Narrow"/>
          <w:bCs/>
          <w:sz w:val="24"/>
          <w:szCs w:val="24"/>
        </w:rPr>
        <w:tab/>
      </w:r>
      <w:r w:rsidRPr="0046769F">
        <w:rPr>
          <w:rFonts w:ascii="Arial Narrow" w:hAnsi="Arial Narrow"/>
          <w:sz w:val="24"/>
          <w:szCs w:val="24"/>
        </w:rPr>
        <w:t>Si le marché ne donne pas lieu à versement d’acompte, et fait l’objet d’un seul règlement, l’avance de démarrage est déduite en seule fois du règlement unique.</w:t>
      </w:r>
    </w:p>
    <w:p w14:paraId="186636C0" w14:textId="075F7888" w:rsidR="0046769F" w:rsidRPr="0046769F" w:rsidRDefault="0046769F" w:rsidP="0046769F">
      <w:pPr>
        <w:widowControl w:val="0"/>
        <w:autoSpaceDE w:val="0"/>
        <w:adjustRightInd w:val="0"/>
        <w:spacing w:after="60" w:line="360" w:lineRule="auto"/>
        <w:ind w:left="567" w:right="95" w:hanging="567"/>
        <w:jc w:val="both"/>
        <w:rPr>
          <w:rFonts w:ascii="Arial Narrow" w:hAnsi="Arial Narrow"/>
          <w:strike/>
          <w:sz w:val="24"/>
          <w:szCs w:val="24"/>
        </w:rPr>
      </w:pPr>
      <w:r w:rsidRPr="0046769F">
        <w:rPr>
          <w:rFonts w:ascii="Arial Narrow" w:hAnsi="Arial Narrow"/>
          <w:b/>
          <w:bCs/>
          <w:sz w:val="24"/>
          <w:szCs w:val="24"/>
        </w:rPr>
        <w:t>17.</w:t>
      </w:r>
      <w:r w:rsidR="00BD3EF6">
        <w:rPr>
          <w:rFonts w:ascii="Arial Narrow" w:hAnsi="Arial Narrow"/>
          <w:b/>
          <w:bCs/>
          <w:sz w:val="24"/>
          <w:szCs w:val="24"/>
        </w:rPr>
        <w:t>4</w:t>
      </w:r>
      <w:r w:rsidRPr="0046769F">
        <w:rPr>
          <w:rFonts w:ascii="Arial Narrow" w:hAnsi="Arial Narrow"/>
          <w:b/>
          <w:bCs/>
          <w:sz w:val="24"/>
          <w:szCs w:val="24"/>
        </w:rPr>
        <w:t>.</w:t>
      </w:r>
      <w:r w:rsidRPr="0046769F">
        <w:rPr>
          <w:rFonts w:ascii="Arial Narrow" w:hAnsi="Arial Narrow"/>
          <w:bCs/>
          <w:sz w:val="24"/>
          <w:szCs w:val="24"/>
        </w:rPr>
        <w:tab/>
        <w:t>Au fur et à mesure du remboursement de l’avance de démarrage, le Maître d’Ouvrage</w:t>
      </w:r>
      <w:r w:rsidRPr="0046769F">
        <w:rPr>
          <w:rFonts w:ascii="Arial Narrow" w:hAnsi="Arial Narrow"/>
          <w:sz w:val="24"/>
          <w:szCs w:val="24"/>
        </w:rPr>
        <w:t xml:space="preserve"> </w:t>
      </w:r>
      <w:r w:rsidRPr="0046769F">
        <w:rPr>
          <w:rFonts w:ascii="Arial Narrow" w:hAnsi="Arial Narrow"/>
          <w:bCs/>
          <w:sz w:val="24"/>
          <w:szCs w:val="24"/>
        </w:rPr>
        <w:t>ou le</w:t>
      </w:r>
      <w:r w:rsidRPr="0046769F">
        <w:rPr>
          <w:rFonts w:ascii="Arial Narrow" w:hAnsi="Arial Narrow"/>
          <w:bCs/>
          <w:i/>
          <w:iCs/>
          <w:sz w:val="24"/>
          <w:szCs w:val="24"/>
        </w:rPr>
        <w:t xml:space="preserve"> Maître d’Ouvrage Délégué </w:t>
      </w:r>
      <w:r w:rsidRPr="0046769F">
        <w:rPr>
          <w:rFonts w:ascii="Arial Narrow" w:hAnsi="Arial Narrow"/>
          <w:bCs/>
          <w:sz w:val="24"/>
          <w:szCs w:val="24"/>
        </w:rPr>
        <w:t>donnera la mainlevée de la partie de la caution correspondante, sur demande expresse du Cocontractant.</w:t>
      </w:r>
    </w:p>
    <w:p w14:paraId="244F1248" w14:textId="2BE93516" w:rsidR="0046769F" w:rsidRPr="0046769F" w:rsidRDefault="0046769F" w:rsidP="0046769F">
      <w:pPr>
        <w:widowControl w:val="0"/>
        <w:autoSpaceDE w:val="0"/>
        <w:adjustRightInd w:val="0"/>
        <w:spacing w:after="60" w:line="360" w:lineRule="auto"/>
        <w:rPr>
          <w:rFonts w:ascii="Arial Narrow" w:hAnsi="Arial Narrow"/>
          <w:i/>
          <w:iCs/>
          <w:color w:val="000000" w:themeColor="text1"/>
          <w:sz w:val="24"/>
          <w:szCs w:val="24"/>
        </w:rPr>
      </w:pPr>
      <w:r w:rsidRPr="0046769F">
        <w:rPr>
          <w:rFonts w:ascii="Arial Narrow" w:hAnsi="Arial Narrow"/>
          <w:i/>
          <w:iCs/>
          <w:color w:val="000000" w:themeColor="text1"/>
          <w:sz w:val="24"/>
          <w:szCs w:val="24"/>
        </w:rPr>
        <w:t>17.</w:t>
      </w:r>
      <w:r w:rsidR="00BD3EF6">
        <w:rPr>
          <w:rFonts w:ascii="Arial Narrow" w:hAnsi="Arial Narrow"/>
          <w:i/>
          <w:iCs/>
          <w:color w:val="000000" w:themeColor="text1"/>
          <w:sz w:val="24"/>
          <w:szCs w:val="24"/>
        </w:rPr>
        <w:t>5</w:t>
      </w:r>
      <w:r w:rsidRPr="0046769F">
        <w:rPr>
          <w:rFonts w:ascii="Arial Narrow" w:hAnsi="Arial Narrow"/>
          <w:i/>
          <w:iCs/>
          <w:color w:val="000000" w:themeColor="text1"/>
          <w:sz w:val="24"/>
          <w:szCs w:val="24"/>
        </w:rPr>
        <w:t xml:space="preserve"> Le versement de l'avance de démarrage intervient postérieurement à la mise en place des cautions </w:t>
      </w:r>
      <w:r w:rsidRPr="0046769F">
        <w:rPr>
          <w:rFonts w:ascii="Arial Narrow" w:hAnsi="Arial Narrow"/>
          <w:i/>
          <w:iCs/>
          <w:color w:val="000000" w:themeColor="text1"/>
          <w:sz w:val="24"/>
          <w:szCs w:val="24"/>
        </w:rPr>
        <w:lastRenderedPageBreak/>
        <w:t>exigibles, conformément aux dispositions du code des• marchés publics.</w:t>
      </w:r>
    </w:p>
    <w:p w14:paraId="087D2648" w14:textId="05315D29" w:rsidR="0046769F" w:rsidRPr="0046769F" w:rsidRDefault="0046769F" w:rsidP="0046769F">
      <w:pPr>
        <w:widowControl w:val="0"/>
        <w:autoSpaceDE w:val="0"/>
        <w:adjustRightInd w:val="0"/>
        <w:spacing w:after="60" w:line="360" w:lineRule="auto"/>
        <w:rPr>
          <w:rFonts w:ascii="Arial Narrow" w:hAnsi="Arial Narrow"/>
          <w:color w:val="000000" w:themeColor="text1"/>
          <w:sz w:val="24"/>
          <w:szCs w:val="24"/>
        </w:rPr>
      </w:pPr>
      <w:r w:rsidRPr="0046769F">
        <w:rPr>
          <w:rFonts w:ascii="Arial Narrow" w:hAnsi="Arial Narrow"/>
          <w:color w:val="000000" w:themeColor="text1"/>
          <w:sz w:val="24"/>
          <w:szCs w:val="24"/>
        </w:rPr>
        <w:t>17.</w:t>
      </w:r>
      <w:r w:rsidR="00BD3EF6">
        <w:rPr>
          <w:rFonts w:ascii="Arial Narrow" w:hAnsi="Arial Narrow"/>
          <w:color w:val="000000" w:themeColor="text1"/>
          <w:sz w:val="24"/>
          <w:szCs w:val="24"/>
        </w:rPr>
        <w:t>6</w:t>
      </w:r>
      <w:r w:rsidRPr="0046769F">
        <w:rPr>
          <w:rFonts w:ascii="Arial Narrow" w:hAnsi="Arial Narrow"/>
          <w:color w:val="000000" w:themeColor="text1"/>
          <w:sz w:val="24"/>
          <w:szCs w:val="24"/>
        </w:rPr>
        <w:t xml:space="preserve"> Le cocontractant de l’administration utilisera exclusivement l’avance de démarrage pour les dépenses de mobilisation spécialement nécessaires pour les besoins de l’exécution du Marché.</w:t>
      </w:r>
    </w:p>
    <w:p w14:paraId="58FF5259" w14:textId="52A56653" w:rsidR="0046769F" w:rsidRPr="0046769F" w:rsidRDefault="0046769F" w:rsidP="00C45BCF">
      <w:pPr>
        <w:pStyle w:val="CCAPARTICLE"/>
        <w:numPr>
          <w:ilvl w:val="0"/>
          <w:numId w:val="0"/>
        </w:numPr>
        <w:ind w:left="1418" w:hanging="1418"/>
        <w:rPr>
          <w:rFonts w:ascii="Arial Narrow" w:hAnsi="Arial Narrow"/>
          <w:color w:val="000000" w:themeColor="text1"/>
        </w:rPr>
      </w:pPr>
      <w:bookmarkStart w:id="89" w:name="_Toc157687115"/>
      <w:r w:rsidRPr="0046769F">
        <w:rPr>
          <w:rFonts w:ascii="Arial Narrow" w:hAnsi="Arial Narrow"/>
          <w:color w:val="000000" w:themeColor="text1"/>
        </w:rPr>
        <w:t>Article</w:t>
      </w:r>
      <w:r w:rsidRPr="0046769F">
        <w:rPr>
          <w:rFonts w:ascii="Arial Narrow" w:hAnsi="Arial Narrow"/>
          <w:color w:val="000000" w:themeColor="text1"/>
          <w:spacing w:val="6"/>
        </w:rPr>
        <w:t xml:space="preserve"> </w:t>
      </w:r>
      <w:r w:rsidRPr="0046769F">
        <w:rPr>
          <w:rFonts w:ascii="Arial Narrow" w:hAnsi="Arial Narrow"/>
          <w:color w:val="000000" w:themeColor="text1"/>
        </w:rPr>
        <w:t>18</w:t>
      </w:r>
      <w:r w:rsidRPr="0046769F">
        <w:rPr>
          <w:rFonts w:ascii="Arial Narrow" w:hAnsi="Arial Narrow"/>
          <w:color w:val="000000" w:themeColor="text1"/>
          <w:spacing w:val="6"/>
        </w:rPr>
        <w:t xml:space="preserve"> </w:t>
      </w:r>
      <w:r w:rsidRPr="0046769F">
        <w:rPr>
          <w:rFonts w:ascii="Arial Narrow" w:hAnsi="Arial Narrow"/>
          <w:color w:val="000000" w:themeColor="text1"/>
        </w:rPr>
        <w:t>: Règlement des prestations</w:t>
      </w:r>
      <w:bookmarkEnd w:id="89"/>
      <w:r w:rsidRPr="0046769F">
        <w:rPr>
          <w:rFonts w:ascii="Arial Narrow" w:hAnsi="Arial Narrow"/>
          <w:color w:val="000000" w:themeColor="text1"/>
        </w:rPr>
        <w:t xml:space="preserve"> </w:t>
      </w:r>
    </w:p>
    <w:p w14:paraId="560714B2" w14:textId="77777777" w:rsidR="0046769F" w:rsidRPr="0046769F" w:rsidRDefault="0046769F" w:rsidP="0046769F">
      <w:pPr>
        <w:widowControl w:val="0"/>
        <w:autoSpaceDE w:val="0"/>
        <w:spacing w:after="60" w:line="360" w:lineRule="auto"/>
        <w:jc w:val="both"/>
        <w:rPr>
          <w:rFonts w:ascii="Arial Narrow" w:hAnsi="Arial Narrow"/>
          <w:b/>
          <w:bCs/>
          <w:color w:val="000000" w:themeColor="text1"/>
          <w:sz w:val="24"/>
          <w:szCs w:val="24"/>
        </w:rPr>
      </w:pPr>
      <w:r w:rsidRPr="0046769F">
        <w:rPr>
          <w:rFonts w:ascii="Arial Narrow" w:hAnsi="Arial Narrow"/>
          <w:b/>
          <w:bCs/>
          <w:i/>
          <w:iCs/>
          <w:color w:val="000000" w:themeColor="text1"/>
          <w:sz w:val="24"/>
          <w:szCs w:val="24"/>
        </w:rPr>
        <w:t>18.1 Pour</w:t>
      </w:r>
      <w:r w:rsidRPr="0046769F">
        <w:rPr>
          <w:rFonts w:ascii="Arial Narrow" w:hAnsi="Arial Narrow"/>
          <w:b/>
          <w:bCs/>
          <w:i/>
          <w:iCs/>
          <w:color w:val="000000" w:themeColor="text1"/>
          <w:spacing w:val="5"/>
          <w:sz w:val="24"/>
          <w:szCs w:val="24"/>
        </w:rPr>
        <w:t xml:space="preserve"> </w:t>
      </w:r>
      <w:r w:rsidRPr="0046769F">
        <w:rPr>
          <w:rFonts w:ascii="Arial Narrow" w:hAnsi="Arial Narrow"/>
          <w:b/>
          <w:bCs/>
          <w:i/>
          <w:iCs/>
          <w:color w:val="000000" w:themeColor="text1"/>
          <w:sz w:val="24"/>
          <w:szCs w:val="24"/>
        </w:rPr>
        <w:t>les</w:t>
      </w:r>
      <w:r w:rsidRPr="0046769F">
        <w:rPr>
          <w:rFonts w:ascii="Arial Narrow" w:hAnsi="Arial Narrow"/>
          <w:b/>
          <w:bCs/>
          <w:i/>
          <w:iCs/>
          <w:color w:val="000000" w:themeColor="text1"/>
          <w:spacing w:val="5"/>
          <w:sz w:val="24"/>
          <w:szCs w:val="24"/>
        </w:rPr>
        <w:t xml:space="preserve"> </w:t>
      </w:r>
      <w:r w:rsidRPr="0046769F">
        <w:rPr>
          <w:rFonts w:ascii="Arial Narrow" w:hAnsi="Arial Narrow"/>
          <w:b/>
          <w:bCs/>
          <w:i/>
          <w:iCs/>
          <w:color w:val="000000" w:themeColor="text1"/>
          <w:sz w:val="24"/>
          <w:szCs w:val="24"/>
        </w:rPr>
        <w:t>marchés</w:t>
      </w:r>
      <w:r w:rsidRPr="0046769F">
        <w:rPr>
          <w:rFonts w:ascii="Arial Narrow" w:hAnsi="Arial Narrow"/>
          <w:b/>
          <w:bCs/>
          <w:i/>
          <w:iCs/>
          <w:color w:val="000000" w:themeColor="text1"/>
          <w:spacing w:val="5"/>
          <w:sz w:val="24"/>
          <w:szCs w:val="24"/>
        </w:rPr>
        <w:t xml:space="preserve"> </w:t>
      </w:r>
      <w:r w:rsidRPr="0046769F">
        <w:rPr>
          <w:rFonts w:ascii="Arial Narrow" w:hAnsi="Arial Narrow"/>
          <w:b/>
          <w:bCs/>
          <w:i/>
          <w:iCs/>
          <w:color w:val="000000" w:themeColor="text1"/>
          <w:sz w:val="24"/>
          <w:szCs w:val="24"/>
        </w:rPr>
        <w:t>à</w:t>
      </w:r>
      <w:r w:rsidRPr="0046769F">
        <w:rPr>
          <w:rFonts w:ascii="Arial Narrow" w:hAnsi="Arial Narrow"/>
          <w:b/>
          <w:bCs/>
          <w:i/>
          <w:iCs/>
          <w:color w:val="000000" w:themeColor="text1"/>
          <w:spacing w:val="5"/>
          <w:sz w:val="24"/>
          <w:szCs w:val="24"/>
        </w:rPr>
        <w:t xml:space="preserve"> </w:t>
      </w:r>
      <w:r w:rsidRPr="0046769F">
        <w:rPr>
          <w:rFonts w:ascii="Arial Narrow" w:hAnsi="Arial Narrow"/>
          <w:b/>
          <w:bCs/>
          <w:i/>
          <w:iCs/>
          <w:color w:val="000000" w:themeColor="text1"/>
          <w:sz w:val="24"/>
          <w:szCs w:val="24"/>
        </w:rPr>
        <w:t>paiements</w:t>
      </w:r>
      <w:r w:rsidRPr="0046769F">
        <w:rPr>
          <w:rFonts w:ascii="Arial Narrow" w:hAnsi="Arial Narrow"/>
          <w:b/>
          <w:bCs/>
          <w:i/>
          <w:iCs/>
          <w:color w:val="000000" w:themeColor="text1"/>
          <w:spacing w:val="5"/>
          <w:sz w:val="24"/>
          <w:szCs w:val="24"/>
        </w:rPr>
        <w:t xml:space="preserve"> </w:t>
      </w:r>
      <w:r w:rsidRPr="0046769F">
        <w:rPr>
          <w:rFonts w:ascii="Arial Narrow" w:hAnsi="Arial Narrow"/>
          <w:b/>
          <w:bCs/>
          <w:i/>
          <w:iCs/>
          <w:color w:val="000000" w:themeColor="text1"/>
          <w:sz w:val="24"/>
          <w:szCs w:val="24"/>
        </w:rPr>
        <w:t>forfaitaires</w:t>
      </w:r>
      <w:r w:rsidRPr="0046769F">
        <w:rPr>
          <w:rFonts w:ascii="Arial Narrow" w:hAnsi="Arial Narrow"/>
          <w:b/>
          <w:bCs/>
          <w:i/>
          <w:iCs/>
          <w:color w:val="000000" w:themeColor="text1"/>
          <w:spacing w:val="5"/>
          <w:sz w:val="24"/>
          <w:szCs w:val="24"/>
        </w:rPr>
        <w:t xml:space="preserve"> </w:t>
      </w:r>
      <w:r w:rsidRPr="0046769F">
        <w:rPr>
          <w:rFonts w:ascii="Arial Narrow" w:hAnsi="Arial Narrow"/>
          <w:b/>
          <w:bCs/>
          <w:i/>
          <w:iCs/>
          <w:color w:val="000000" w:themeColor="text1"/>
          <w:sz w:val="24"/>
          <w:szCs w:val="24"/>
        </w:rPr>
        <w:t>à</w:t>
      </w:r>
      <w:r w:rsidRPr="0046769F">
        <w:rPr>
          <w:rFonts w:ascii="Arial Narrow" w:hAnsi="Arial Narrow"/>
          <w:b/>
          <w:bCs/>
          <w:i/>
          <w:iCs/>
          <w:color w:val="000000" w:themeColor="text1"/>
          <w:spacing w:val="5"/>
          <w:sz w:val="24"/>
          <w:szCs w:val="24"/>
        </w:rPr>
        <w:t xml:space="preserve"> </w:t>
      </w:r>
      <w:r w:rsidRPr="0046769F">
        <w:rPr>
          <w:rFonts w:ascii="Arial Narrow" w:hAnsi="Arial Narrow"/>
          <w:b/>
          <w:bCs/>
          <w:i/>
          <w:iCs/>
          <w:color w:val="000000" w:themeColor="text1"/>
          <w:sz w:val="24"/>
          <w:szCs w:val="24"/>
        </w:rPr>
        <w:t>titre</w:t>
      </w:r>
      <w:r w:rsidRPr="0046769F">
        <w:rPr>
          <w:rFonts w:ascii="Arial Narrow" w:hAnsi="Arial Narrow"/>
          <w:b/>
          <w:bCs/>
          <w:i/>
          <w:iCs/>
          <w:color w:val="000000" w:themeColor="text1"/>
          <w:spacing w:val="5"/>
          <w:sz w:val="24"/>
          <w:szCs w:val="24"/>
        </w:rPr>
        <w:t xml:space="preserve"> </w:t>
      </w:r>
      <w:r w:rsidRPr="0046769F">
        <w:rPr>
          <w:rFonts w:ascii="Arial Narrow" w:hAnsi="Arial Narrow"/>
          <w:b/>
          <w:bCs/>
          <w:i/>
          <w:iCs/>
          <w:color w:val="000000" w:themeColor="text1"/>
          <w:sz w:val="24"/>
          <w:szCs w:val="24"/>
        </w:rPr>
        <w:t>indicatif</w:t>
      </w:r>
    </w:p>
    <w:p w14:paraId="68B1CDDF" w14:textId="77777777" w:rsidR="0046769F" w:rsidRPr="0046769F" w:rsidRDefault="0046769F" w:rsidP="0046769F">
      <w:pPr>
        <w:widowControl w:val="0"/>
        <w:autoSpaceDE w:val="0"/>
        <w:spacing w:after="60" w:line="360" w:lineRule="auto"/>
        <w:jc w:val="both"/>
        <w:rPr>
          <w:rFonts w:ascii="Arial Narrow" w:hAnsi="Arial Narrow"/>
          <w:color w:val="000000" w:themeColor="text1"/>
          <w:sz w:val="24"/>
          <w:szCs w:val="24"/>
        </w:rPr>
      </w:pPr>
      <w:r w:rsidRPr="0046769F">
        <w:rPr>
          <w:rFonts w:ascii="Arial Narrow" w:hAnsi="Arial Narrow"/>
          <w:i/>
          <w:iCs/>
          <w:color w:val="000000" w:themeColor="text1"/>
          <w:sz w:val="24"/>
          <w:szCs w:val="24"/>
        </w:rPr>
        <w:t>Echelonnement</w:t>
      </w:r>
      <w:r w:rsidRPr="0046769F">
        <w:rPr>
          <w:rFonts w:ascii="Arial Narrow" w:hAnsi="Arial Narrow"/>
          <w:i/>
          <w:iCs/>
          <w:color w:val="000000" w:themeColor="text1"/>
          <w:spacing w:val="6"/>
          <w:sz w:val="24"/>
          <w:szCs w:val="24"/>
        </w:rPr>
        <w:t xml:space="preserve"> </w:t>
      </w:r>
      <w:r w:rsidRPr="0046769F">
        <w:rPr>
          <w:rFonts w:ascii="Arial Narrow" w:hAnsi="Arial Narrow"/>
          <w:i/>
          <w:iCs/>
          <w:color w:val="000000" w:themeColor="text1"/>
          <w:sz w:val="24"/>
          <w:szCs w:val="24"/>
        </w:rPr>
        <w:t>des</w:t>
      </w:r>
      <w:r w:rsidRPr="0046769F">
        <w:rPr>
          <w:rFonts w:ascii="Arial Narrow" w:hAnsi="Arial Narrow"/>
          <w:i/>
          <w:iCs/>
          <w:color w:val="000000" w:themeColor="text1"/>
          <w:spacing w:val="6"/>
          <w:sz w:val="24"/>
          <w:szCs w:val="24"/>
        </w:rPr>
        <w:t xml:space="preserve"> </w:t>
      </w:r>
      <w:r w:rsidRPr="0046769F">
        <w:rPr>
          <w:rFonts w:ascii="Arial Narrow" w:hAnsi="Arial Narrow"/>
          <w:i/>
          <w:iCs/>
          <w:color w:val="000000" w:themeColor="text1"/>
          <w:sz w:val="24"/>
          <w:szCs w:val="24"/>
        </w:rPr>
        <w:t>paiements</w:t>
      </w:r>
    </w:p>
    <w:p w14:paraId="0833E2B8" w14:textId="77777777" w:rsidR="0046769F" w:rsidRPr="0046769F" w:rsidRDefault="0046769F" w:rsidP="0046769F">
      <w:pPr>
        <w:widowControl w:val="0"/>
        <w:autoSpaceDE w:val="0"/>
        <w:spacing w:after="60" w:line="360" w:lineRule="auto"/>
        <w:jc w:val="both"/>
        <w:rPr>
          <w:rFonts w:ascii="Arial Narrow" w:hAnsi="Arial Narrow"/>
          <w:color w:val="000000" w:themeColor="text1"/>
          <w:sz w:val="24"/>
          <w:szCs w:val="24"/>
        </w:rPr>
      </w:pPr>
      <w:r w:rsidRPr="0046769F">
        <w:rPr>
          <w:rFonts w:ascii="Arial Narrow" w:hAnsi="Arial Narrow"/>
          <w:i/>
          <w:iCs/>
          <w:color w:val="000000" w:themeColor="text1"/>
          <w:sz w:val="24"/>
          <w:szCs w:val="24"/>
        </w:rPr>
        <w:t>Le montant des acomptes à payer s’échelonne comme</w:t>
      </w:r>
      <w:r w:rsidRPr="0046769F">
        <w:rPr>
          <w:rFonts w:ascii="Arial Narrow" w:hAnsi="Arial Narrow"/>
          <w:i/>
          <w:iCs/>
          <w:color w:val="000000" w:themeColor="text1"/>
          <w:spacing w:val="6"/>
          <w:sz w:val="24"/>
          <w:szCs w:val="24"/>
        </w:rPr>
        <w:t xml:space="preserve"> </w:t>
      </w:r>
      <w:r w:rsidRPr="0046769F">
        <w:rPr>
          <w:rFonts w:ascii="Arial Narrow" w:hAnsi="Arial Narrow"/>
          <w:i/>
          <w:iCs/>
          <w:color w:val="000000" w:themeColor="text1"/>
          <w:sz w:val="24"/>
          <w:szCs w:val="24"/>
        </w:rPr>
        <w:t>suit</w:t>
      </w:r>
      <w:r w:rsidRPr="0046769F">
        <w:rPr>
          <w:rFonts w:ascii="Arial Narrow" w:hAnsi="Arial Narrow"/>
          <w:i/>
          <w:iCs/>
          <w:color w:val="000000" w:themeColor="text1"/>
          <w:spacing w:val="6"/>
          <w:sz w:val="24"/>
          <w:szCs w:val="24"/>
        </w:rPr>
        <w:t xml:space="preserve"> </w:t>
      </w:r>
      <w:r w:rsidRPr="0046769F">
        <w:rPr>
          <w:rFonts w:ascii="Arial Narrow" w:hAnsi="Arial Narrow"/>
          <w:i/>
          <w:iCs/>
          <w:color w:val="000000" w:themeColor="text1"/>
          <w:sz w:val="24"/>
          <w:szCs w:val="24"/>
        </w:rPr>
        <w:t>:</w:t>
      </w:r>
    </w:p>
    <w:p w14:paraId="5098113E" w14:textId="3150E7ED" w:rsidR="0046769F" w:rsidRPr="0046769F" w:rsidRDefault="0046769F" w:rsidP="0046769F">
      <w:pPr>
        <w:widowControl w:val="0"/>
        <w:autoSpaceDE w:val="0"/>
        <w:spacing w:after="60" w:line="360" w:lineRule="auto"/>
        <w:jc w:val="both"/>
        <w:rPr>
          <w:rFonts w:ascii="Arial Narrow" w:hAnsi="Arial Narrow"/>
          <w:color w:val="000000" w:themeColor="text1"/>
          <w:sz w:val="24"/>
          <w:szCs w:val="24"/>
        </w:rPr>
      </w:pPr>
      <w:r w:rsidRPr="0046769F">
        <w:rPr>
          <w:rFonts w:ascii="Arial Narrow" w:hAnsi="Arial Narrow"/>
          <w:i/>
          <w:iCs/>
          <w:color w:val="000000" w:themeColor="text1"/>
          <w:sz w:val="24"/>
          <w:szCs w:val="24"/>
        </w:rPr>
        <w:t>Approbation</w:t>
      </w:r>
      <w:r w:rsidRPr="0046769F">
        <w:rPr>
          <w:rFonts w:ascii="Arial Narrow" w:hAnsi="Arial Narrow"/>
          <w:i/>
          <w:iCs/>
          <w:color w:val="000000" w:themeColor="text1"/>
          <w:spacing w:val="6"/>
          <w:sz w:val="24"/>
          <w:szCs w:val="24"/>
        </w:rPr>
        <w:t xml:space="preserve"> </w:t>
      </w:r>
      <w:r w:rsidRPr="0046769F">
        <w:rPr>
          <w:rFonts w:ascii="Arial Narrow" w:hAnsi="Arial Narrow"/>
          <w:i/>
          <w:iCs/>
          <w:color w:val="000000" w:themeColor="text1"/>
          <w:sz w:val="24"/>
          <w:szCs w:val="24"/>
        </w:rPr>
        <w:t>du</w:t>
      </w:r>
      <w:r w:rsidRPr="0046769F">
        <w:rPr>
          <w:rFonts w:ascii="Arial Narrow" w:hAnsi="Arial Narrow"/>
          <w:i/>
          <w:iCs/>
          <w:color w:val="000000" w:themeColor="text1"/>
          <w:spacing w:val="6"/>
          <w:sz w:val="24"/>
          <w:szCs w:val="24"/>
        </w:rPr>
        <w:t xml:space="preserve"> </w:t>
      </w:r>
      <w:r w:rsidRPr="0046769F">
        <w:rPr>
          <w:rFonts w:ascii="Arial Narrow" w:hAnsi="Arial Narrow"/>
          <w:i/>
          <w:iCs/>
          <w:color w:val="000000" w:themeColor="text1"/>
          <w:sz w:val="24"/>
          <w:szCs w:val="24"/>
        </w:rPr>
        <w:t>rapport</w:t>
      </w:r>
      <w:r w:rsidRPr="0046769F">
        <w:rPr>
          <w:rFonts w:ascii="Arial Narrow" w:hAnsi="Arial Narrow"/>
          <w:i/>
          <w:iCs/>
          <w:color w:val="000000" w:themeColor="text1"/>
          <w:spacing w:val="6"/>
          <w:sz w:val="24"/>
          <w:szCs w:val="24"/>
        </w:rPr>
        <w:t xml:space="preserve"> </w:t>
      </w:r>
      <w:r w:rsidRPr="0046769F">
        <w:rPr>
          <w:rFonts w:ascii="Arial Narrow" w:hAnsi="Arial Narrow"/>
          <w:i/>
          <w:iCs/>
          <w:color w:val="000000" w:themeColor="text1"/>
          <w:sz w:val="24"/>
          <w:szCs w:val="24"/>
        </w:rPr>
        <w:t>de démarrage</w:t>
      </w:r>
      <w:r w:rsidRPr="0046769F">
        <w:rPr>
          <w:rFonts w:ascii="Arial Narrow" w:hAnsi="Arial Narrow"/>
          <w:i/>
          <w:iCs/>
          <w:color w:val="000000" w:themeColor="text1"/>
          <w:spacing w:val="6"/>
          <w:sz w:val="24"/>
          <w:szCs w:val="24"/>
        </w:rPr>
        <w:t xml:space="preserve"> </w:t>
      </w:r>
      <w:r w:rsidRPr="0046769F">
        <w:rPr>
          <w:rFonts w:ascii="Arial Narrow" w:hAnsi="Arial Narrow"/>
          <w:i/>
          <w:iCs/>
          <w:color w:val="000000" w:themeColor="text1"/>
          <w:sz w:val="24"/>
          <w:szCs w:val="24"/>
        </w:rPr>
        <w:t>:</w:t>
      </w:r>
      <w:r w:rsidRPr="0046769F">
        <w:rPr>
          <w:rFonts w:ascii="Arial Narrow" w:hAnsi="Arial Narrow"/>
          <w:i/>
          <w:iCs/>
          <w:color w:val="000000" w:themeColor="text1"/>
          <w:spacing w:val="28"/>
          <w:sz w:val="24"/>
          <w:szCs w:val="24"/>
        </w:rPr>
        <w:t xml:space="preserve"> </w:t>
      </w:r>
      <w:r w:rsidRPr="0046769F">
        <w:rPr>
          <w:rFonts w:ascii="Arial Narrow" w:hAnsi="Arial Narrow"/>
          <w:i/>
          <w:iCs/>
          <w:color w:val="000000" w:themeColor="text1"/>
          <w:sz w:val="24"/>
          <w:szCs w:val="24"/>
        </w:rPr>
        <w:t>30%</w:t>
      </w:r>
    </w:p>
    <w:p w14:paraId="7952ED38" w14:textId="555C3CEB" w:rsidR="0046769F" w:rsidRPr="0046769F" w:rsidRDefault="0046769F" w:rsidP="00ED73D4">
      <w:pPr>
        <w:widowControl w:val="0"/>
        <w:tabs>
          <w:tab w:val="left" w:pos="4660"/>
        </w:tabs>
        <w:autoSpaceDE w:val="0"/>
        <w:spacing w:after="60" w:line="360" w:lineRule="auto"/>
        <w:jc w:val="both"/>
        <w:rPr>
          <w:rFonts w:ascii="Arial Narrow" w:hAnsi="Arial Narrow"/>
          <w:i/>
          <w:iCs/>
          <w:color w:val="000000" w:themeColor="text1"/>
          <w:sz w:val="24"/>
          <w:szCs w:val="24"/>
        </w:rPr>
      </w:pPr>
      <w:r w:rsidRPr="0046769F">
        <w:rPr>
          <w:rFonts w:ascii="Arial Narrow" w:hAnsi="Arial Narrow"/>
          <w:i/>
          <w:iCs/>
          <w:color w:val="000000" w:themeColor="text1"/>
          <w:sz w:val="24"/>
          <w:szCs w:val="24"/>
        </w:rPr>
        <w:t>Approbation</w:t>
      </w:r>
      <w:r w:rsidRPr="0046769F">
        <w:rPr>
          <w:rFonts w:ascii="Arial Narrow" w:hAnsi="Arial Narrow"/>
          <w:i/>
          <w:iCs/>
          <w:color w:val="000000" w:themeColor="text1"/>
          <w:spacing w:val="6"/>
          <w:sz w:val="24"/>
          <w:szCs w:val="24"/>
        </w:rPr>
        <w:t xml:space="preserve"> </w:t>
      </w:r>
      <w:r w:rsidRPr="0046769F">
        <w:rPr>
          <w:rFonts w:ascii="Arial Narrow" w:hAnsi="Arial Narrow"/>
          <w:i/>
          <w:iCs/>
          <w:color w:val="000000" w:themeColor="text1"/>
          <w:sz w:val="24"/>
          <w:szCs w:val="24"/>
        </w:rPr>
        <w:t>du</w:t>
      </w:r>
      <w:r w:rsidRPr="0046769F">
        <w:rPr>
          <w:rFonts w:ascii="Arial Narrow" w:hAnsi="Arial Narrow"/>
          <w:i/>
          <w:iCs/>
          <w:color w:val="000000" w:themeColor="text1"/>
          <w:spacing w:val="6"/>
          <w:sz w:val="24"/>
          <w:szCs w:val="24"/>
        </w:rPr>
        <w:t xml:space="preserve"> </w:t>
      </w:r>
      <w:r w:rsidRPr="0046769F">
        <w:rPr>
          <w:rFonts w:ascii="Arial Narrow" w:hAnsi="Arial Narrow"/>
          <w:i/>
          <w:iCs/>
          <w:color w:val="000000" w:themeColor="text1"/>
          <w:sz w:val="24"/>
          <w:szCs w:val="24"/>
        </w:rPr>
        <w:t>manuel de Développement des infrastructures</w:t>
      </w:r>
      <w:r w:rsidR="00ED73D4">
        <w:rPr>
          <w:rFonts w:ascii="Arial Narrow" w:hAnsi="Arial Narrow"/>
          <w:i/>
          <w:iCs/>
          <w:color w:val="000000" w:themeColor="text1"/>
          <w:sz w:val="24"/>
          <w:szCs w:val="24"/>
        </w:rPr>
        <w:t> :</w:t>
      </w:r>
      <w:r w:rsidRPr="0046769F">
        <w:rPr>
          <w:rFonts w:ascii="Arial Narrow" w:hAnsi="Arial Narrow"/>
          <w:i/>
          <w:iCs/>
          <w:color w:val="000000" w:themeColor="text1"/>
          <w:spacing w:val="28"/>
          <w:sz w:val="24"/>
          <w:szCs w:val="24"/>
        </w:rPr>
        <w:t xml:space="preserve"> </w:t>
      </w:r>
      <w:r w:rsidRPr="0046769F">
        <w:rPr>
          <w:rFonts w:ascii="Arial Narrow" w:hAnsi="Arial Narrow"/>
          <w:i/>
          <w:iCs/>
          <w:color w:val="000000" w:themeColor="text1"/>
          <w:sz w:val="24"/>
          <w:szCs w:val="24"/>
        </w:rPr>
        <w:t>40%</w:t>
      </w:r>
    </w:p>
    <w:p w14:paraId="052EA64C" w14:textId="4F980EF3" w:rsidR="0046769F" w:rsidRPr="0046769F" w:rsidRDefault="0046769F" w:rsidP="00C45BCF">
      <w:pPr>
        <w:widowControl w:val="0"/>
        <w:autoSpaceDE w:val="0"/>
        <w:spacing w:after="60" w:line="360" w:lineRule="auto"/>
        <w:jc w:val="both"/>
        <w:rPr>
          <w:rFonts w:ascii="Arial Narrow" w:hAnsi="Arial Narrow"/>
          <w:color w:val="000000" w:themeColor="text1"/>
          <w:sz w:val="24"/>
          <w:szCs w:val="24"/>
        </w:rPr>
      </w:pPr>
      <w:r w:rsidRPr="0046769F">
        <w:rPr>
          <w:rFonts w:ascii="Arial Narrow" w:hAnsi="Arial Narrow"/>
          <w:i/>
          <w:iCs/>
          <w:color w:val="000000" w:themeColor="text1"/>
          <w:sz w:val="24"/>
          <w:szCs w:val="24"/>
        </w:rPr>
        <w:t>Approbation du rapport de formation et de restitution</w:t>
      </w:r>
      <w:r w:rsidR="00ED73D4">
        <w:rPr>
          <w:rFonts w:ascii="Arial Narrow" w:hAnsi="Arial Narrow"/>
          <w:i/>
          <w:iCs/>
          <w:color w:val="000000" w:themeColor="text1"/>
          <w:sz w:val="24"/>
          <w:szCs w:val="24"/>
        </w:rPr>
        <w:t> :</w:t>
      </w:r>
      <w:r w:rsidRPr="0046769F">
        <w:rPr>
          <w:rFonts w:ascii="Arial Narrow" w:hAnsi="Arial Narrow"/>
          <w:i/>
          <w:iCs/>
          <w:color w:val="000000" w:themeColor="text1"/>
          <w:spacing w:val="28"/>
          <w:sz w:val="24"/>
          <w:szCs w:val="24"/>
        </w:rPr>
        <w:t xml:space="preserve"> </w:t>
      </w:r>
      <w:r w:rsidRPr="0046769F">
        <w:rPr>
          <w:rFonts w:ascii="Arial Narrow" w:hAnsi="Arial Narrow"/>
          <w:i/>
          <w:iCs/>
          <w:color w:val="000000" w:themeColor="text1"/>
          <w:sz w:val="24"/>
          <w:szCs w:val="24"/>
        </w:rPr>
        <w:t>30%</w:t>
      </w:r>
      <w:r w:rsidRPr="0046769F">
        <w:rPr>
          <w:rFonts w:ascii="Arial Narrow" w:hAnsi="Arial Narrow"/>
          <w:i/>
          <w:iCs/>
          <w:color w:val="000000" w:themeColor="text1"/>
          <w:sz w:val="24"/>
          <w:szCs w:val="24"/>
        </w:rPr>
        <w:tab/>
      </w:r>
    </w:p>
    <w:p w14:paraId="69AE5905" w14:textId="77777777" w:rsidR="0046769F" w:rsidRPr="0046769F" w:rsidRDefault="0046769F" w:rsidP="0046769F">
      <w:pPr>
        <w:widowControl w:val="0"/>
        <w:autoSpaceDE w:val="0"/>
        <w:spacing w:after="60" w:line="360" w:lineRule="auto"/>
        <w:jc w:val="both"/>
        <w:rPr>
          <w:rFonts w:ascii="Arial Narrow" w:hAnsi="Arial Narrow"/>
          <w:i/>
          <w:iCs/>
          <w:color w:val="000000" w:themeColor="text1"/>
          <w:sz w:val="24"/>
          <w:szCs w:val="24"/>
        </w:rPr>
      </w:pPr>
      <w:r w:rsidRPr="0046769F">
        <w:rPr>
          <w:rFonts w:ascii="Arial Narrow" w:hAnsi="Arial Narrow"/>
          <w:i/>
          <w:iCs/>
          <w:color w:val="000000" w:themeColor="text1"/>
          <w:sz w:val="24"/>
          <w:szCs w:val="24"/>
        </w:rPr>
        <w:t>Les</w:t>
      </w:r>
      <w:r w:rsidRPr="0046769F">
        <w:rPr>
          <w:rFonts w:ascii="Arial Narrow" w:hAnsi="Arial Narrow"/>
          <w:i/>
          <w:iCs/>
          <w:color w:val="000000" w:themeColor="text1"/>
          <w:spacing w:val="28"/>
          <w:sz w:val="24"/>
          <w:szCs w:val="24"/>
        </w:rPr>
        <w:t xml:space="preserve"> </w:t>
      </w:r>
      <w:r w:rsidRPr="0046769F">
        <w:rPr>
          <w:rFonts w:ascii="Arial Narrow" w:hAnsi="Arial Narrow"/>
          <w:i/>
          <w:iCs/>
          <w:color w:val="000000" w:themeColor="text1"/>
          <w:sz w:val="24"/>
          <w:szCs w:val="24"/>
        </w:rPr>
        <w:t>décomptes</w:t>
      </w:r>
      <w:r w:rsidRPr="0046769F">
        <w:rPr>
          <w:rFonts w:ascii="Arial Narrow" w:hAnsi="Arial Narrow"/>
          <w:i/>
          <w:iCs/>
          <w:color w:val="000000" w:themeColor="text1"/>
          <w:spacing w:val="28"/>
          <w:sz w:val="24"/>
          <w:szCs w:val="24"/>
        </w:rPr>
        <w:t xml:space="preserve"> </w:t>
      </w:r>
      <w:r w:rsidRPr="0046769F">
        <w:rPr>
          <w:rFonts w:ascii="Arial Narrow" w:hAnsi="Arial Narrow"/>
          <w:i/>
          <w:iCs/>
          <w:color w:val="000000" w:themeColor="text1"/>
          <w:sz w:val="24"/>
          <w:szCs w:val="24"/>
        </w:rPr>
        <w:t>en</w:t>
      </w:r>
      <w:r w:rsidRPr="0046769F">
        <w:rPr>
          <w:rFonts w:ascii="Arial Narrow" w:hAnsi="Arial Narrow"/>
          <w:i/>
          <w:iCs/>
          <w:color w:val="000000" w:themeColor="text1"/>
          <w:spacing w:val="28"/>
          <w:sz w:val="24"/>
          <w:szCs w:val="24"/>
        </w:rPr>
        <w:t xml:space="preserve"> </w:t>
      </w:r>
      <w:r w:rsidRPr="0046769F">
        <w:rPr>
          <w:rFonts w:ascii="Arial Narrow" w:hAnsi="Arial Narrow"/>
          <w:i/>
          <w:iCs/>
          <w:color w:val="000000" w:themeColor="text1"/>
          <w:sz w:val="24"/>
          <w:szCs w:val="24"/>
        </w:rPr>
        <w:t>six</w:t>
      </w:r>
      <w:r w:rsidRPr="0046769F">
        <w:rPr>
          <w:rFonts w:ascii="Arial Narrow" w:hAnsi="Arial Narrow"/>
          <w:i/>
          <w:iCs/>
          <w:color w:val="000000" w:themeColor="text1"/>
          <w:spacing w:val="28"/>
          <w:sz w:val="24"/>
          <w:szCs w:val="24"/>
        </w:rPr>
        <w:t xml:space="preserve"> </w:t>
      </w:r>
      <w:r w:rsidRPr="0046769F">
        <w:rPr>
          <w:rFonts w:ascii="Arial Narrow" w:hAnsi="Arial Narrow"/>
          <w:i/>
          <w:iCs/>
          <w:color w:val="000000" w:themeColor="text1"/>
          <w:sz w:val="24"/>
          <w:szCs w:val="24"/>
        </w:rPr>
        <w:t>(6)</w:t>
      </w:r>
      <w:r w:rsidRPr="0046769F">
        <w:rPr>
          <w:rFonts w:ascii="Arial Narrow" w:hAnsi="Arial Narrow"/>
          <w:i/>
          <w:iCs/>
          <w:color w:val="000000" w:themeColor="text1"/>
          <w:spacing w:val="28"/>
          <w:sz w:val="24"/>
          <w:szCs w:val="24"/>
        </w:rPr>
        <w:t xml:space="preserve"> </w:t>
      </w:r>
      <w:r w:rsidRPr="0046769F">
        <w:rPr>
          <w:rFonts w:ascii="Arial Narrow" w:hAnsi="Arial Narrow"/>
          <w:i/>
          <w:iCs/>
          <w:color w:val="000000" w:themeColor="text1"/>
          <w:sz w:val="24"/>
          <w:szCs w:val="24"/>
        </w:rPr>
        <w:t>exemplaires,</w:t>
      </w:r>
      <w:r w:rsidRPr="0046769F">
        <w:rPr>
          <w:rFonts w:ascii="Arial Narrow" w:hAnsi="Arial Narrow"/>
          <w:i/>
          <w:iCs/>
          <w:color w:val="000000" w:themeColor="text1"/>
          <w:spacing w:val="28"/>
          <w:sz w:val="24"/>
          <w:szCs w:val="24"/>
        </w:rPr>
        <w:t xml:space="preserve"> </w:t>
      </w:r>
      <w:r w:rsidRPr="0046769F">
        <w:rPr>
          <w:rFonts w:ascii="Arial Narrow" w:hAnsi="Arial Narrow"/>
          <w:i/>
          <w:iCs/>
          <w:color w:val="000000" w:themeColor="text1"/>
          <w:sz w:val="24"/>
          <w:szCs w:val="24"/>
        </w:rPr>
        <w:t>seront</w:t>
      </w:r>
      <w:r w:rsidRPr="0046769F">
        <w:rPr>
          <w:rFonts w:ascii="Arial Narrow" w:hAnsi="Arial Narrow"/>
          <w:i/>
          <w:iCs/>
          <w:color w:val="000000" w:themeColor="text1"/>
          <w:spacing w:val="28"/>
          <w:sz w:val="24"/>
          <w:szCs w:val="24"/>
        </w:rPr>
        <w:t xml:space="preserve"> </w:t>
      </w:r>
      <w:r w:rsidRPr="0046769F">
        <w:rPr>
          <w:rFonts w:ascii="Arial Narrow" w:hAnsi="Arial Narrow"/>
          <w:i/>
          <w:iCs/>
          <w:color w:val="000000" w:themeColor="text1"/>
          <w:sz w:val="24"/>
          <w:szCs w:val="24"/>
        </w:rPr>
        <w:t>présentés</w:t>
      </w:r>
      <w:r w:rsidRPr="0046769F">
        <w:rPr>
          <w:rFonts w:ascii="Arial Narrow" w:hAnsi="Arial Narrow"/>
          <w:i/>
          <w:iCs/>
          <w:color w:val="000000" w:themeColor="text1"/>
          <w:spacing w:val="17"/>
          <w:sz w:val="24"/>
          <w:szCs w:val="24"/>
        </w:rPr>
        <w:t xml:space="preserve"> </w:t>
      </w:r>
      <w:r w:rsidRPr="0046769F">
        <w:rPr>
          <w:rFonts w:ascii="Arial Narrow" w:hAnsi="Arial Narrow"/>
          <w:i/>
          <w:iCs/>
          <w:color w:val="000000" w:themeColor="text1"/>
          <w:sz w:val="24"/>
          <w:szCs w:val="24"/>
        </w:rPr>
        <w:t>par</w:t>
      </w:r>
      <w:r w:rsidRPr="0046769F">
        <w:rPr>
          <w:rFonts w:ascii="Arial Narrow" w:hAnsi="Arial Narrow"/>
          <w:i/>
          <w:iCs/>
          <w:color w:val="000000" w:themeColor="text1"/>
          <w:spacing w:val="17"/>
          <w:sz w:val="24"/>
          <w:szCs w:val="24"/>
        </w:rPr>
        <w:t xml:space="preserve"> </w:t>
      </w:r>
      <w:r w:rsidRPr="0046769F">
        <w:rPr>
          <w:rFonts w:ascii="Arial Narrow" w:hAnsi="Arial Narrow"/>
          <w:i/>
          <w:iCs/>
          <w:color w:val="000000" w:themeColor="text1"/>
          <w:sz w:val="24"/>
          <w:szCs w:val="24"/>
        </w:rPr>
        <w:t>le</w:t>
      </w:r>
      <w:r w:rsidRPr="0046769F">
        <w:rPr>
          <w:rFonts w:ascii="Arial Narrow" w:hAnsi="Arial Narrow"/>
          <w:i/>
          <w:iCs/>
          <w:color w:val="000000" w:themeColor="text1"/>
          <w:spacing w:val="17"/>
          <w:sz w:val="24"/>
          <w:szCs w:val="24"/>
        </w:rPr>
        <w:t xml:space="preserve"> </w:t>
      </w:r>
      <w:r w:rsidRPr="0046769F">
        <w:rPr>
          <w:rFonts w:ascii="Arial Narrow" w:hAnsi="Arial Narrow"/>
          <w:i/>
          <w:iCs/>
          <w:color w:val="000000" w:themeColor="text1"/>
          <w:sz w:val="24"/>
          <w:szCs w:val="24"/>
        </w:rPr>
        <w:t>cocontractant</w:t>
      </w:r>
      <w:r w:rsidRPr="0046769F">
        <w:rPr>
          <w:rFonts w:ascii="Arial Narrow" w:hAnsi="Arial Narrow"/>
          <w:i/>
          <w:iCs/>
          <w:color w:val="000000" w:themeColor="text1"/>
          <w:spacing w:val="17"/>
          <w:sz w:val="24"/>
          <w:szCs w:val="24"/>
        </w:rPr>
        <w:t xml:space="preserve"> </w:t>
      </w:r>
      <w:r w:rsidRPr="0046769F">
        <w:rPr>
          <w:rFonts w:ascii="Arial Narrow" w:hAnsi="Arial Narrow"/>
          <w:i/>
          <w:iCs/>
          <w:color w:val="000000" w:themeColor="text1"/>
          <w:sz w:val="24"/>
          <w:szCs w:val="24"/>
        </w:rPr>
        <w:t>en</w:t>
      </w:r>
      <w:r w:rsidRPr="0046769F">
        <w:rPr>
          <w:rFonts w:ascii="Arial Narrow" w:hAnsi="Arial Narrow"/>
          <w:i/>
          <w:iCs/>
          <w:color w:val="000000" w:themeColor="text1"/>
          <w:spacing w:val="17"/>
          <w:sz w:val="24"/>
          <w:szCs w:val="24"/>
        </w:rPr>
        <w:t xml:space="preserve"> </w:t>
      </w:r>
      <w:r w:rsidRPr="0046769F">
        <w:rPr>
          <w:rFonts w:ascii="Arial Narrow" w:hAnsi="Arial Narrow"/>
          <w:i/>
          <w:iCs/>
          <w:color w:val="000000" w:themeColor="text1"/>
          <w:sz w:val="24"/>
          <w:szCs w:val="24"/>
        </w:rPr>
        <w:t>francs</w:t>
      </w:r>
      <w:r w:rsidRPr="0046769F">
        <w:rPr>
          <w:rFonts w:ascii="Arial Narrow" w:hAnsi="Arial Narrow"/>
          <w:i/>
          <w:iCs/>
          <w:color w:val="000000" w:themeColor="text1"/>
          <w:spacing w:val="17"/>
          <w:sz w:val="24"/>
          <w:szCs w:val="24"/>
        </w:rPr>
        <w:t xml:space="preserve"> </w:t>
      </w:r>
      <w:r w:rsidRPr="0046769F">
        <w:rPr>
          <w:rFonts w:ascii="Arial Narrow" w:hAnsi="Arial Narrow"/>
          <w:i/>
          <w:iCs/>
          <w:color w:val="000000" w:themeColor="text1"/>
          <w:sz w:val="24"/>
          <w:szCs w:val="24"/>
        </w:rPr>
        <w:t>CFA</w:t>
      </w:r>
      <w:r w:rsidRPr="0046769F">
        <w:rPr>
          <w:rFonts w:ascii="Arial Narrow" w:hAnsi="Arial Narrow"/>
          <w:i/>
          <w:iCs/>
          <w:color w:val="000000" w:themeColor="text1"/>
          <w:spacing w:val="17"/>
          <w:sz w:val="24"/>
          <w:szCs w:val="24"/>
        </w:rPr>
        <w:t xml:space="preserve"> </w:t>
      </w:r>
      <w:r w:rsidRPr="0046769F">
        <w:rPr>
          <w:rFonts w:ascii="Arial Narrow" w:hAnsi="Arial Narrow"/>
          <w:i/>
          <w:iCs/>
          <w:color w:val="000000" w:themeColor="text1"/>
          <w:sz w:val="24"/>
          <w:szCs w:val="24"/>
        </w:rPr>
        <w:t>(ou</w:t>
      </w:r>
      <w:r w:rsidRPr="0046769F">
        <w:rPr>
          <w:rFonts w:ascii="Arial Narrow" w:hAnsi="Arial Narrow"/>
          <w:i/>
          <w:iCs/>
          <w:color w:val="000000" w:themeColor="text1"/>
          <w:spacing w:val="14"/>
          <w:sz w:val="24"/>
          <w:szCs w:val="24"/>
        </w:rPr>
        <w:t xml:space="preserve"> </w:t>
      </w:r>
      <w:r w:rsidRPr="0046769F">
        <w:rPr>
          <w:rFonts w:ascii="Arial Narrow" w:hAnsi="Arial Narrow"/>
          <w:i/>
          <w:iCs/>
          <w:color w:val="000000" w:themeColor="text1"/>
          <w:sz w:val="24"/>
          <w:szCs w:val="24"/>
        </w:rPr>
        <w:t>en</w:t>
      </w:r>
      <w:r w:rsidRPr="0046769F">
        <w:rPr>
          <w:rFonts w:ascii="Arial Narrow" w:hAnsi="Arial Narrow"/>
          <w:i/>
          <w:iCs/>
          <w:color w:val="000000" w:themeColor="text1"/>
          <w:spacing w:val="14"/>
          <w:sz w:val="24"/>
          <w:szCs w:val="24"/>
        </w:rPr>
        <w:t xml:space="preserve"> </w:t>
      </w:r>
      <w:r w:rsidRPr="0046769F">
        <w:rPr>
          <w:rFonts w:ascii="Arial Narrow" w:hAnsi="Arial Narrow"/>
          <w:i/>
          <w:iCs/>
          <w:color w:val="000000" w:themeColor="text1"/>
          <w:sz w:val="24"/>
          <w:szCs w:val="24"/>
        </w:rPr>
        <w:t>francs CFA et en devises le cas échéant) à l’ingénieur accompagné</w:t>
      </w:r>
      <w:r w:rsidRPr="0046769F">
        <w:rPr>
          <w:rFonts w:ascii="Arial Narrow" w:hAnsi="Arial Narrow"/>
          <w:i/>
          <w:iCs/>
          <w:color w:val="000000" w:themeColor="text1"/>
          <w:spacing w:val="6"/>
          <w:sz w:val="24"/>
          <w:szCs w:val="24"/>
        </w:rPr>
        <w:t xml:space="preserve"> </w:t>
      </w:r>
      <w:r w:rsidRPr="0046769F">
        <w:rPr>
          <w:rFonts w:ascii="Arial Narrow" w:hAnsi="Arial Narrow"/>
          <w:i/>
          <w:iCs/>
          <w:color w:val="000000" w:themeColor="text1"/>
          <w:sz w:val="24"/>
          <w:szCs w:val="24"/>
        </w:rPr>
        <w:t>d’une</w:t>
      </w:r>
      <w:r w:rsidRPr="0046769F">
        <w:rPr>
          <w:rFonts w:ascii="Arial Narrow" w:hAnsi="Arial Narrow"/>
          <w:i/>
          <w:iCs/>
          <w:color w:val="000000" w:themeColor="text1"/>
          <w:spacing w:val="6"/>
          <w:sz w:val="24"/>
          <w:szCs w:val="24"/>
        </w:rPr>
        <w:t xml:space="preserve"> </w:t>
      </w:r>
      <w:r w:rsidRPr="0046769F">
        <w:rPr>
          <w:rFonts w:ascii="Arial Narrow" w:hAnsi="Arial Narrow"/>
          <w:i/>
          <w:iCs/>
          <w:color w:val="000000" w:themeColor="text1"/>
          <w:sz w:val="24"/>
          <w:szCs w:val="24"/>
        </w:rPr>
        <w:t>demande</w:t>
      </w:r>
      <w:r w:rsidRPr="0046769F">
        <w:rPr>
          <w:rFonts w:ascii="Arial Narrow" w:hAnsi="Arial Narrow"/>
          <w:i/>
          <w:iCs/>
          <w:color w:val="000000" w:themeColor="text1"/>
          <w:spacing w:val="6"/>
          <w:sz w:val="24"/>
          <w:szCs w:val="24"/>
        </w:rPr>
        <w:t xml:space="preserve"> </w:t>
      </w:r>
      <w:r w:rsidRPr="0046769F">
        <w:rPr>
          <w:rFonts w:ascii="Arial Narrow" w:hAnsi="Arial Narrow"/>
          <w:i/>
          <w:iCs/>
          <w:color w:val="000000" w:themeColor="text1"/>
          <w:sz w:val="24"/>
          <w:szCs w:val="24"/>
        </w:rPr>
        <w:t>de</w:t>
      </w:r>
      <w:r w:rsidRPr="0046769F">
        <w:rPr>
          <w:rFonts w:ascii="Arial Narrow" w:hAnsi="Arial Narrow"/>
          <w:i/>
          <w:iCs/>
          <w:color w:val="000000" w:themeColor="text1"/>
          <w:spacing w:val="6"/>
          <w:sz w:val="24"/>
          <w:szCs w:val="24"/>
        </w:rPr>
        <w:t xml:space="preserve"> </w:t>
      </w:r>
      <w:r w:rsidRPr="0046769F">
        <w:rPr>
          <w:rFonts w:ascii="Arial Narrow" w:hAnsi="Arial Narrow"/>
          <w:i/>
          <w:iCs/>
          <w:color w:val="000000" w:themeColor="text1"/>
          <w:sz w:val="24"/>
          <w:szCs w:val="24"/>
        </w:rPr>
        <w:t>paiement.</w:t>
      </w:r>
    </w:p>
    <w:p w14:paraId="6C1067E5" w14:textId="51CFA26B" w:rsidR="00C45BCF" w:rsidRPr="0046769F" w:rsidRDefault="0046769F" w:rsidP="0046769F">
      <w:pPr>
        <w:widowControl w:val="0"/>
        <w:autoSpaceDE w:val="0"/>
        <w:spacing w:after="60" w:line="360" w:lineRule="auto"/>
        <w:jc w:val="both"/>
        <w:rPr>
          <w:rFonts w:ascii="Arial Narrow" w:hAnsi="Arial Narrow"/>
          <w:i/>
          <w:iCs/>
          <w:color w:val="000000" w:themeColor="text1"/>
          <w:sz w:val="24"/>
          <w:szCs w:val="24"/>
        </w:rPr>
      </w:pPr>
      <w:r w:rsidRPr="0046769F">
        <w:rPr>
          <w:rFonts w:ascii="Arial Narrow" w:hAnsi="Arial Narrow"/>
          <w:i/>
          <w:iCs/>
          <w:color w:val="000000" w:themeColor="text1"/>
          <w:sz w:val="24"/>
          <w:szCs w:val="24"/>
        </w:rPr>
        <w:t>La demande de paiement doit faire apparaître le montant total du marché, le montant des sommes déjà perçues, le montant de la facture concernée, ainsi que celui des remboursements effectués au titre</w:t>
      </w:r>
      <w:r w:rsidRPr="0046769F">
        <w:rPr>
          <w:rFonts w:ascii="Arial Narrow" w:hAnsi="Arial Narrow"/>
          <w:i/>
          <w:iCs/>
          <w:color w:val="000000" w:themeColor="text1"/>
          <w:spacing w:val="6"/>
          <w:sz w:val="24"/>
          <w:szCs w:val="24"/>
        </w:rPr>
        <w:t xml:space="preserve"> </w:t>
      </w:r>
      <w:r w:rsidRPr="0046769F">
        <w:rPr>
          <w:rFonts w:ascii="Arial Narrow" w:hAnsi="Arial Narrow"/>
          <w:i/>
          <w:iCs/>
          <w:color w:val="000000" w:themeColor="text1"/>
          <w:sz w:val="24"/>
          <w:szCs w:val="24"/>
        </w:rPr>
        <w:t>de</w:t>
      </w:r>
      <w:r w:rsidRPr="0046769F">
        <w:rPr>
          <w:rFonts w:ascii="Arial Narrow" w:hAnsi="Arial Narrow"/>
          <w:i/>
          <w:iCs/>
          <w:color w:val="000000" w:themeColor="text1"/>
          <w:spacing w:val="6"/>
          <w:sz w:val="24"/>
          <w:szCs w:val="24"/>
        </w:rPr>
        <w:t xml:space="preserve"> </w:t>
      </w:r>
      <w:r w:rsidRPr="0046769F">
        <w:rPr>
          <w:rFonts w:ascii="Arial Narrow" w:hAnsi="Arial Narrow"/>
          <w:i/>
          <w:iCs/>
          <w:color w:val="000000" w:themeColor="text1"/>
          <w:sz w:val="24"/>
          <w:szCs w:val="24"/>
        </w:rPr>
        <w:t>l’avance</w:t>
      </w:r>
      <w:r w:rsidRPr="0046769F">
        <w:rPr>
          <w:rFonts w:ascii="Arial Narrow" w:hAnsi="Arial Narrow"/>
          <w:i/>
          <w:iCs/>
          <w:color w:val="000000" w:themeColor="text1"/>
          <w:spacing w:val="6"/>
          <w:sz w:val="24"/>
          <w:szCs w:val="24"/>
        </w:rPr>
        <w:t xml:space="preserve"> </w:t>
      </w:r>
      <w:r w:rsidRPr="0046769F">
        <w:rPr>
          <w:rFonts w:ascii="Arial Narrow" w:hAnsi="Arial Narrow"/>
          <w:i/>
          <w:iCs/>
          <w:color w:val="000000" w:themeColor="text1"/>
          <w:sz w:val="24"/>
          <w:szCs w:val="24"/>
        </w:rPr>
        <w:t>de</w:t>
      </w:r>
      <w:r w:rsidRPr="0046769F">
        <w:rPr>
          <w:rFonts w:ascii="Arial Narrow" w:hAnsi="Arial Narrow"/>
          <w:i/>
          <w:iCs/>
          <w:color w:val="000000" w:themeColor="text1"/>
          <w:spacing w:val="6"/>
          <w:sz w:val="24"/>
          <w:szCs w:val="24"/>
        </w:rPr>
        <w:t xml:space="preserve"> </w:t>
      </w:r>
      <w:r w:rsidRPr="0046769F">
        <w:rPr>
          <w:rFonts w:ascii="Arial Narrow" w:hAnsi="Arial Narrow"/>
          <w:i/>
          <w:iCs/>
          <w:color w:val="000000" w:themeColor="text1"/>
          <w:sz w:val="24"/>
          <w:szCs w:val="24"/>
        </w:rPr>
        <w:t>démarrage.</w:t>
      </w:r>
    </w:p>
    <w:p w14:paraId="0F8490C1" w14:textId="76762B93" w:rsidR="0046769F" w:rsidRPr="0046769F" w:rsidRDefault="0046769F" w:rsidP="0046769F">
      <w:pPr>
        <w:widowControl w:val="0"/>
        <w:autoSpaceDE w:val="0"/>
        <w:spacing w:after="60" w:line="360" w:lineRule="auto"/>
        <w:jc w:val="both"/>
        <w:rPr>
          <w:rFonts w:ascii="Arial Narrow" w:hAnsi="Arial Narrow"/>
          <w:color w:val="000000" w:themeColor="text1"/>
          <w:sz w:val="24"/>
          <w:szCs w:val="24"/>
        </w:rPr>
      </w:pPr>
      <w:r w:rsidRPr="0046769F">
        <w:rPr>
          <w:rFonts w:ascii="Arial Narrow" w:hAnsi="Arial Narrow"/>
          <w:i/>
          <w:iCs/>
          <w:color w:val="000000" w:themeColor="text1"/>
          <w:sz w:val="24"/>
          <w:szCs w:val="24"/>
        </w:rPr>
        <w:t>L’ingénieur disposera d’un délai à sept (7) jours) ouvrables maxi pour</w:t>
      </w:r>
      <w:r w:rsidRPr="0046769F">
        <w:rPr>
          <w:rFonts w:ascii="Arial Narrow" w:hAnsi="Arial Narrow"/>
          <w:i/>
          <w:iCs/>
          <w:color w:val="000000" w:themeColor="text1"/>
          <w:spacing w:val="15"/>
          <w:sz w:val="24"/>
          <w:szCs w:val="24"/>
        </w:rPr>
        <w:t xml:space="preserve"> </w:t>
      </w:r>
      <w:r w:rsidRPr="0046769F">
        <w:rPr>
          <w:rFonts w:ascii="Arial Narrow" w:hAnsi="Arial Narrow"/>
          <w:i/>
          <w:iCs/>
          <w:color w:val="000000" w:themeColor="text1"/>
          <w:sz w:val="24"/>
          <w:szCs w:val="24"/>
        </w:rPr>
        <w:t>transmettre</w:t>
      </w:r>
      <w:r w:rsidRPr="0046769F">
        <w:rPr>
          <w:rFonts w:ascii="Arial Narrow" w:hAnsi="Arial Narrow"/>
          <w:i/>
          <w:iCs/>
          <w:color w:val="000000" w:themeColor="text1"/>
          <w:spacing w:val="15"/>
          <w:sz w:val="24"/>
          <w:szCs w:val="24"/>
        </w:rPr>
        <w:t xml:space="preserve"> </w:t>
      </w:r>
      <w:r w:rsidRPr="0046769F">
        <w:rPr>
          <w:rFonts w:ascii="Arial Narrow" w:hAnsi="Arial Narrow"/>
          <w:i/>
          <w:iCs/>
          <w:color w:val="000000" w:themeColor="text1"/>
          <w:sz w:val="24"/>
          <w:szCs w:val="24"/>
        </w:rPr>
        <w:t>au</w:t>
      </w:r>
      <w:r w:rsidRPr="0046769F">
        <w:rPr>
          <w:rFonts w:ascii="Arial Narrow" w:hAnsi="Arial Narrow"/>
          <w:i/>
          <w:iCs/>
          <w:color w:val="000000" w:themeColor="text1"/>
          <w:spacing w:val="15"/>
          <w:sz w:val="24"/>
          <w:szCs w:val="24"/>
        </w:rPr>
        <w:t xml:space="preserve"> </w:t>
      </w:r>
      <w:r w:rsidRPr="0046769F">
        <w:rPr>
          <w:rFonts w:ascii="Arial Narrow" w:hAnsi="Arial Narrow"/>
          <w:i/>
          <w:iCs/>
          <w:color w:val="000000" w:themeColor="text1"/>
          <w:sz w:val="24"/>
          <w:szCs w:val="24"/>
        </w:rPr>
        <w:t>chef</w:t>
      </w:r>
      <w:r w:rsidRPr="0046769F">
        <w:rPr>
          <w:rFonts w:ascii="Arial Narrow" w:hAnsi="Arial Narrow"/>
          <w:i/>
          <w:iCs/>
          <w:color w:val="000000" w:themeColor="text1"/>
          <w:spacing w:val="15"/>
          <w:sz w:val="24"/>
          <w:szCs w:val="24"/>
        </w:rPr>
        <w:t xml:space="preserve"> </w:t>
      </w:r>
      <w:r w:rsidRPr="0046769F">
        <w:rPr>
          <w:rFonts w:ascii="Arial Narrow" w:hAnsi="Arial Narrow"/>
          <w:i/>
          <w:iCs/>
          <w:color w:val="000000" w:themeColor="text1"/>
          <w:sz w:val="24"/>
          <w:szCs w:val="24"/>
        </w:rPr>
        <w:t>de</w:t>
      </w:r>
      <w:r w:rsidRPr="0046769F">
        <w:rPr>
          <w:rFonts w:ascii="Arial Narrow" w:hAnsi="Arial Narrow"/>
          <w:i/>
          <w:iCs/>
          <w:color w:val="000000" w:themeColor="text1"/>
          <w:spacing w:val="15"/>
          <w:sz w:val="24"/>
          <w:szCs w:val="24"/>
        </w:rPr>
        <w:t xml:space="preserve"> </w:t>
      </w:r>
      <w:r w:rsidRPr="0046769F">
        <w:rPr>
          <w:rFonts w:ascii="Arial Narrow" w:hAnsi="Arial Narrow"/>
          <w:i/>
          <w:iCs/>
          <w:color w:val="000000" w:themeColor="text1"/>
          <w:sz w:val="24"/>
          <w:szCs w:val="24"/>
        </w:rPr>
        <w:t>service</w:t>
      </w:r>
      <w:r w:rsidRPr="0046769F">
        <w:rPr>
          <w:rFonts w:ascii="Arial Narrow" w:hAnsi="Arial Narrow"/>
          <w:i/>
          <w:iCs/>
          <w:color w:val="000000" w:themeColor="text1"/>
          <w:spacing w:val="15"/>
          <w:sz w:val="24"/>
          <w:szCs w:val="24"/>
        </w:rPr>
        <w:t xml:space="preserve"> </w:t>
      </w:r>
      <w:r w:rsidRPr="0046769F">
        <w:rPr>
          <w:rFonts w:ascii="Arial Narrow" w:hAnsi="Arial Narrow"/>
          <w:i/>
          <w:iCs/>
          <w:color w:val="000000" w:themeColor="text1"/>
          <w:sz w:val="24"/>
          <w:szCs w:val="24"/>
        </w:rPr>
        <w:t>du</w:t>
      </w:r>
      <w:r w:rsidRPr="0046769F">
        <w:rPr>
          <w:rFonts w:ascii="Arial Narrow" w:hAnsi="Arial Narrow"/>
          <w:i/>
          <w:iCs/>
          <w:color w:val="000000" w:themeColor="text1"/>
          <w:spacing w:val="15"/>
          <w:sz w:val="24"/>
          <w:szCs w:val="24"/>
        </w:rPr>
        <w:t xml:space="preserve"> </w:t>
      </w:r>
      <w:r w:rsidRPr="0046769F">
        <w:rPr>
          <w:rFonts w:ascii="Arial Narrow" w:hAnsi="Arial Narrow"/>
          <w:i/>
          <w:iCs/>
          <w:color w:val="000000" w:themeColor="text1"/>
          <w:sz w:val="24"/>
          <w:szCs w:val="24"/>
        </w:rPr>
        <w:t>marché,</w:t>
      </w:r>
      <w:r w:rsidRPr="0046769F">
        <w:rPr>
          <w:rFonts w:ascii="Arial Narrow" w:hAnsi="Arial Narrow"/>
          <w:i/>
          <w:iCs/>
          <w:color w:val="000000" w:themeColor="text1"/>
          <w:spacing w:val="15"/>
          <w:sz w:val="24"/>
          <w:szCs w:val="24"/>
        </w:rPr>
        <w:t xml:space="preserve"> </w:t>
      </w:r>
      <w:r w:rsidRPr="0046769F">
        <w:rPr>
          <w:rFonts w:ascii="Arial Narrow" w:hAnsi="Arial Narrow"/>
          <w:i/>
          <w:iCs/>
          <w:color w:val="000000" w:themeColor="text1"/>
          <w:sz w:val="24"/>
          <w:szCs w:val="24"/>
        </w:rPr>
        <w:t xml:space="preserve">les décomptes qu’il a </w:t>
      </w:r>
      <w:r w:rsidR="00ED73D4" w:rsidRPr="0046769F">
        <w:rPr>
          <w:rFonts w:ascii="Arial Narrow" w:hAnsi="Arial Narrow"/>
          <w:i/>
          <w:iCs/>
          <w:color w:val="000000" w:themeColor="text1"/>
          <w:sz w:val="24"/>
          <w:szCs w:val="24"/>
        </w:rPr>
        <w:t>approuvés</w:t>
      </w:r>
      <w:r w:rsidRPr="0046769F">
        <w:rPr>
          <w:rFonts w:ascii="Arial Narrow" w:hAnsi="Arial Narrow"/>
          <w:i/>
          <w:iCs/>
          <w:color w:val="000000" w:themeColor="text1"/>
          <w:sz w:val="24"/>
          <w:szCs w:val="24"/>
        </w:rPr>
        <w:t>.</w:t>
      </w:r>
    </w:p>
    <w:p w14:paraId="24F93D41" w14:textId="4141C9D4" w:rsidR="0046769F" w:rsidRPr="00C45BCF" w:rsidRDefault="0046769F" w:rsidP="0046769F">
      <w:pPr>
        <w:widowControl w:val="0"/>
        <w:autoSpaceDE w:val="0"/>
        <w:spacing w:after="60" w:line="360" w:lineRule="auto"/>
        <w:jc w:val="both"/>
        <w:rPr>
          <w:rFonts w:ascii="Arial Narrow" w:hAnsi="Arial Narrow"/>
          <w:i/>
          <w:iCs/>
          <w:color w:val="000000" w:themeColor="text1"/>
          <w:sz w:val="24"/>
          <w:szCs w:val="24"/>
        </w:rPr>
      </w:pPr>
      <w:r w:rsidRPr="0046769F">
        <w:rPr>
          <w:rFonts w:ascii="Arial Narrow" w:hAnsi="Arial Narrow"/>
          <w:i/>
          <w:iCs/>
          <w:color w:val="000000" w:themeColor="text1"/>
          <w:sz w:val="24"/>
          <w:szCs w:val="24"/>
        </w:rPr>
        <w:t>Le chef de service dispose d’un délai de   vingt-un (21) jours ouvrables maxi pour</w:t>
      </w:r>
      <w:r w:rsidRPr="0046769F">
        <w:rPr>
          <w:rFonts w:ascii="Arial Narrow" w:hAnsi="Arial Narrow"/>
          <w:i/>
          <w:iCs/>
          <w:color w:val="000000" w:themeColor="text1"/>
          <w:spacing w:val="-8"/>
          <w:sz w:val="24"/>
          <w:szCs w:val="24"/>
        </w:rPr>
        <w:t xml:space="preserve"> </w:t>
      </w:r>
      <w:r w:rsidRPr="0046769F">
        <w:rPr>
          <w:rFonts w:ascii="Arial Narrow" w:hAnsi="Arial Narrow"/>
          <w:i/>
          <w:iCs/>
          <w:color w:val="000000" w:themeColor="text1"/>
          <w:sz w:val="24"/>
          <w:szCs w:val="24"/>
        </w:rPr>
        <w:t>procéder</w:t>
      </w:r>
      <w:r w:rsidRPr="0046769F">
        <w:rPr>
          <w:rFonts w:ascii="Arial Narrow" w:hAnsi="Arial Narrow"/>
          <w:i/>
          <w:iCs/>
          <w:color w:val="000000" w:themeColor="text1"/>
          <w:spacing w:val="-8"/>
          <w:sz w:val="24"/>
          <w:szCs w:val="24"/>
        </w:rPr>
        <w:t xml:space="preserve"> </w:t>
      </w:r>
      <w:r w:rsidRPr="0046769F">
        <w:rPr>
          <w:rFonts w:ascii="Arial Narrow" w:hAnsi="Arial Narrow"/>
          <w:i/>
          <w:iCs/>
          <w:color w:val="000000" w:themeColor="text1"/>
          <w:sz w:val="24"/>
          <w:szCs w:val="24"/>
        </w:rPr>
        <w:t>à la liquidation et sa transmission au comptable chargé du paiement avec copie à l’organi</w:t>
      </w:r>
      <w:r w:rsidR="00C45BCF">
        <w:rPr>
          <w:rFonts w:ascii="Arial Narrow" w:hAnsi="Arial Narrow"/>
          <w:i/>
          <w:iCs/>
          <w:color w:val="000000" w:themeColor="text1"/>
          <w:sz w:val="24"/>
          <w:szCs w:val="24"/>
        </w:rPr>
        <w:t>sme chargé du contrôle externe.</w:t>
      </w:r>
    </w:p>
    <w:p w14:paraId="5463AE44" w14:textId="7091AC85" w:rsidR="0046769F" w:rsidRPr="0046769F" w:rsidRDefault="0046769F" w:rsidP="0046769F">
      <w:pPr>
        <w:widowControl w:val="0"/>
        <w:autoSpaceDE w:val="0"/>
        <w:spacing w:after="60" w:line="360" w:lineRule="auto"/>
        <w:jc w:val="both"/>
        <w:rPr>
          <w:rFonts w:ascii="Arial Narrow" w:hAnsi="Arial Narrow"/>
          <w:i/>
          <w:iCs/>
          <w:color w:val="000000" w:themeColor="text1"/>
          <w:spacing w:val="3"/>
          <w:sz w:val="24"/>
          <w:szCs w:val="24"/>
        </w:rPr>
      </w:pPr>
      <w:r w:rsidRPr="0046769F">
        <w:rPr>
          <w:rFonts w:ascii="Arial Narrow" w:hAnsi="Arial Narrow"/>
          <w:i/>
          <w:iCs/>
          <w:color w:val="000000" w:themeColor="text1"/>
          <w:spacing w:val="3"/>
          <w:sz w:val="24"/>
          <w:szCs w:val="24"/>
        </w:rPr>
        <w:t>Le délai maximum accordé au comptable assignataire pour le règlement des acomptes est fixé à quatre-vingt-dix (90) jours à compter de la date de réception des décomptes transmis pa</w:t>
      </w:r>
      <w:r w:rsidR="00C45BCF">
        <w:rPr>
          <w:rFonts w:ascii="Arial Narrow" w:hAnsi="Arial Narrow"/>
          <w:i/>
          <w:iCs/>
          <w:color w:val="000000" w:themeColor="text1"/>
          <w:spacing w:val="3"/>
          <w:sz w:val="24"/>
          <w:szCs w:val="24"/>
        </w:rPr>
        <w:t>r le chef de service du marché.</w:t>
      </w:r>
    </w:p>
    <w:p w14:paraId="0F215560" w14:textId="77777777" w:rsidR="0046769F" w:rsidRPr="0046769F" w:rsidRDefault="0046769F" w:rsidP="0046769F">
      <w:pPr>
        <w:widowControl w:val="0"/>
        <w:autoSpaceDE w:val="0"/>
        <w:spacing w:after="60" w:line="360" w:lineRule="auto"/>
        <w:jc w:val="both"/>
        <w:rPr>
          <w:rFonts w:ascii="Arial Narrow" w:hAnsi="Arial Narrow"/>
          <w:i/>
          <w:iCs/>
          <w:color w:val="000000" w:themeColor="text1"/>
          <w:sz w:val="24"/>
          <w:szCs w:val="24"/>
        </w:rPr>
      </w:pPr>
      <w:r w:rsidRPr="0046769F">
        <w:rPr>
          <w:rFonts w:ascii="Arial Narrow" w:hAnsi="Arial Narrow"/>
          <w:b/>
          <w:bCs/>
          <w:i/>
          <w:iCs/>
          <w:color w:val="000000" w:themeColor="text1"/>
          <w:sz w:val="24"/>
          <w:szCs w:val="24"/>
        </w:rPr>
        <w:t>18.3. Décompte</w:t>
      </w:r>
      <w:r w:rsidRPr="0046769F">
        <w:rPr>
          <w:rFonts w:ascii="Arial Narrow" w:hAnsi="Arial Narrow"/>
          <w:b/>
          <w:bCs/>
          <w:i/>
          <w:iCs/>
          <w:color w:val="000000" w:themeColor="text1"/>
          <w:spacing w:val="6"/>
          <w:sz w:val="24"/>
          <w:szCs w:val="24"/>
        </w:rPr>
        <w:t xml:space="preserve"> </w:t>
      </w:r>
      <w:r w:rsidRPr="0046769F">
        <w:rPr>
          <w:rFonts w:ascii="Arial Narrow" w:hAnsi="Arial Narrow"/>
          <w:b/>
          <w:bCs/>
          <w:i/>
          <w:iCs/>
          <w:color w:val="000000" w:themeColor="text1"/>
          <w:sz w:val="24"/>
          <w:szCs w:val="24"/>
        </w:rPr>
        <w:t>final</w:t>
      </w:r>
      <w:r w:rsidRPr="0046769F">
        <w:rPr>
          <w:rFonts w:ascii="Arial Narrow" w:hAnsi="Arial Narrow"/>
          <w:b/>
          <w:bCs/>
          <w:i/>
          <w:iCs/>
          <w:color w:val="000000" w:themeColor="text1"/>
          <w:spacing w:val="6"/>
          <w:sz w:val="24"/>
          <w:szCs w:val="24"/>
        </w:rPr>
        <w:t xml:space="preserve"> </w:t>
      </w:r>
      <w:r w:rsidRPr="0046769F">
        <w:rPr>
          <w:rFonts w:ascii="Arial Narrow" w:hAnsi="Arial Narrow"/>
          <w:b/>
          <w:bCs/>
          <w:i/>
          <w:iCs/>
          <w:color w:val="000000" w:themeColor="text1"/>
          <w:sz w:val="24"/>
          <w:szCs w:val="24"/>
        </w:rPr>
        <w:t>–Etat</w:t>
      </w:r>
      <w:r w:rsidRPr="0046769F">
        <w:rPr>
          <w:rFonts w:ascii="Arial Narrow" w:hAnsi="Arial Narrow"/>
          <w:b/>
          <w:bCs/>
          <w:i/>
          <w:iCs/>
          <w:color w:val="000000" w:themeColor="text1"/>
          <w:spacing w:val="6"/>
          <w:sz w:val="24"/>
          <w:szCs w:val="24"/>
        </w:rPr>
        <w:t xml:space="preserve"> </w:t>
      </w:r>
      <w:r w:rsidRPr="0046769F">
        <w:rPr>
          <w:rFonts w:ascii="Arial Narrow" w:hAnsi="Arial Narrow"/>
          <w:b/>
          <w:bCs/>
          <w:i/>
          <w:iCs/>
          <w:color w:val="000000" w:themeColor="text1"/>
          <w:sz w:val="24"/>
          <w:szCs w:val="24"/>
        </w:rPr>
        <w:t>du</w:t>
      </w:r>
      <w:r w:rsidRPr="0046769F">
        <w:rPr>
          <w:rFonts w:ascii="Arial Narrow" w:hAnsi="Arial Narrow"/>
          <w:b/>
          <w:bCs/>
          <w:i/>
          <w:iCs/>
          <w:color w:val="000000" w:themeColor="text1"/>
          <w:spacing w:val="6"/>
          <w:sz w:val="24"/>
          <w:szCs w:val="24"/>
        </w:rPr>
        <w:t xml:space="preserve"> </w:t>
      </w:r>
      <w:r w:rsidRPr="0046769F">
        <w:rPr>
          <w:rFonts w:ascii="Arial Narrow" w:hAnsi="Arial Narrow"/>
          <w:b/>
          <w:bCs/>
          <w:i/>
          <w:iCs/>
          <w:color w:val="000000" w:themeColor="text1"/>
          <w:sz w:val="24"/>
          <w:szCs w:val="24"/>
        </w:rPr>
        <w:t>solde après approbation du rapport final,</w:t>
      </w:r>
      <w:r w:rsidRPr="0046769F">
        <w:rPr>
          <w:rFonts w:ascii="Arial Narrow" w:hAnsi="Arial Narrow"/>
          <w:i/>
          <w:iCs/>
          <w:color w:val="000000" w:themeColor="text1"/>
          <w:sz w:val="24"/>
          <w:szCs w:val="24"/>
        </w:rPr>
        <w:t xml:space="preserve"> </w:t>
      </w:r>
    </w:p>
    <w:p w14:paraId="0CD50238" w14:textId="77777777" w:rsidR="0046769F" w:rsidRPr="0046769F" w:rsidRDefault="0046769F" w:rsidP="0046769F">
      <w:pPr>
        <w:widowControl w:val="0"/>
        <w:autoSpaceDE w:val="0"/>
        <w:spacing w:after="60" w:line="360" w:lineRule="auto"/>
        <w:jc w:val="both"/>
        <w:rPr>
          <w:rFonts w:ascii="Arial Narrow" w:hAnsi="Arial Narrow"/>
          <w:i/>
          <w:iCs/>
          <w:color w:val="000000" w:themeColor="text1"/>
          <w:sz w:val="24"/>
          <w:szCs w:val="24"/>
        </w:rPr>
      </w:pPr>
      <w:r w:rsidRPr="0046769F">
        <w:rPr>
          <w:rFonts w:ascii="Arial Narrow" w:hAnsi="Arial Narrow"/>
          <w:i/>
          <w:iCs/>
          <w:color w:val="000000" w:themeColor="text1"/>
          <w:sz w:val="24"/>
          <w:szCs w:val="24"/>
        </w:rPr>
        <w:t>Après achèvement des prestations et dans un délai maximum de 15 jours après la date de réception des prestations [indiquer, le cas échéant, le délai dont dispose le cocontractant pour transmettre le projet à l’ingénieur du marché, après la date de réception des prestations, le cocontractant</w:t>
      </w:r>
      <w:r w:rsidRPr="0046769F">
        <w:rPr>
          <w:rFonts w:ascii="Arial Narrow" w:hAnsi="Arial Narrow"/>
          <w:color w:val="000000" w:themeColor="text1"/>
          <w:sz w:val="24"/>
          <w:szCs w:val="24"/>
        </w:rPr>
        <w:t xml:space="preserve"> </w:t>
      </w:r>
      <w:r w:rsidRPr="0046769F">
        <w:rPr>
          <w:rFonts w:ascii="Arial Narrow" w:hAnsi="Arial Narrow"/>
          <w:i/>
          <w:iCs/>
          <w:color w:val="000000" w:themeColor="text1"/>
          <w:sz w:val="24"/>
          <w:szCs w:val="24"/>
        </w:rPr>
        <w:t>établira à partir des constats contradictoires et  adresse</w:t>
      </w:r>
      <w:r w:rsidRPr="0046769F">
        <w:rPr>
          <w:rFonts w:ascii="Arial Narrow" w:hAnsi="Arial Narrow"/>
          <w:i/>
          <w:iCs/>
          <w:color w:val="000000" w:themeColor="text1"/>
          <w:spacing w:val="-8"/>
          <w:sz w:val="24"/>
          <w:szCs w:val="24"/>
        </w:rPr>
        <w:t xml:space="preserve"> </w:t>
      </w:r>
      <w:r w:rsidRPr="0046769F">
        <w:rPr>
          <w:rFonts w:ascii="Arial Narrow" w:hAnsi="Arial Narrow"/>
          <w:i/>
          <w:iCs/>
          <w:color w:val="000000" w:themeColor="text1"/>
          <w:sz w:val="24"/>
          <w:szCs w:val="24"/>
        </w:rPr>
        <w:t>au</w:t>
      </w:r>
      <w:r w:rsidRPr="0046769F">
        <w:rPr>
          <w:rFonts w:ascii="Arial Narrow" w:hAnsi="Arial Narrow"/>
          <w:i/>
          <w:iCs/>
          <w:color w:val="000000" w:themeColor="text1"/>
          <w:spacing w:val="-8"/>
          <w:sz w:val="24"/>
          <w:szCs w:val="24"/>
        </w:rPr>
        <w:t xml:space="preserve"> </w:t>
      </w:r>
      <w:r w:rsidRPr="0046769F">
        <w:rPr>
          <w:rFonts w:ascii="Arial Narrow" w:hAnsi="Arial Narrow"/>
          <w:i/>
          <w:iCs/>
          <w:color w:val="000000" w:themeColor="text1"/>
          <w:sz w:val="24"/>
          <w:szCs w:val="24"/>
        </w:rPr>
        <w:t>Maître</w:t>
      </w:r>
      <w:r w:rsidRPr="0046769F">
        <w:rPr>
          <w:rFonts w:ascii="Arial Narrow" w:hAnsi="Arial Narrow"/>
          <w:i/>
          <w:iCs/>
          <w:color w:val="000000" w:themeColor="text1"/>
          <w:spacing w:val="-8"/>
          <w:sz w:val="24"/>
          <w:szCs w:val="24"/>
        </w:rPr>
        <w:t xml:space="preserve"> </w:t>
      </w:r>
      <w:r w:rsidRPr="0046769F">
        <w:rPr>
          <w:rFonts w:ascii="Arial Narrow" w:hAnsi="Arial Narrow"/>
          <w:i/>
          <w:iCs/>
          <w:color w:val="000000" w:themeColor="text1"/>
          <w:sz w:val="24"/>
          <w:szCs w:val="24"/>
        </w:rPr>
        <w:t>d'Ouvrage</w:t>
      </w:r>
      <w:r w:rsidRPr="0046769F">
        <w:rPr>
          <w:rFonts w:ascii="Arial Narrow" w:hAnsi="Arial Narrow"/>
          <w:i/>
          <w:iCs/>
          <w:color w:val="000000" w:themeColor="text1"/>
          <w:spacing w:val="-8"/>
          <w:sz w:val="24"/>
          <w:szCs w:val="24"/>
        </w:rPr>
        <w:t xml:space="preserve"> </w:t>
      </w:r>
      <w:r w:rsidRPr="0046769F">
        <w:rPr>
          <w:rFonts w:ascii="Arial Narrow" w:hAnsi="Arial Narrow"/>
          <w:i/>
          <w:iCs/>
          <w:color w:val="000000" w:themeColor="text1"/>
          <w:sz w:val="24"/>
          <w:szCs w:val="24"/>
        </w:rPr>
        <w:t>une</w:t>
      </w:r>
      <w:r w:rsidRPr="0046769F">
        <w:rPr>
          <w:rFonts w:ascii="Arial Narrow" w:hAnsi="Arial Narrow"/>
          <w:i/>
          <w:iCs/>
          <w:color w:val="000000" w:themeColor="text1"/>
          <w:spacing w:val="-8"/>
          <w:sz w:val="24"/>
          <w:szCs w:val="24"/>
        </w:rPr>
        <w:t xml:space="preserve"> </w:t>
      </w:r>
      <w:r w:rsidRPr="0046769F">
        <w:rPr>
          <w:rFonts w:ascii="Arial Narrow" w:hAnsi="Arial Narrow"/>
          <w:i/>
          <w:iCs/>
          <w:color w:val="000000" w:themeColor="text1"/>
          <w:sz w:val="24"/>
          <w:szCs w:val="24"/>
        </w:rPr>
        <w:t>demande</w:t>
      </w:r>
      <w:r w:rsidRPr="0046769F">
        <w:rPr>
          <w:rFonts w:ascii="Arial Narrow" w:hAnsi="Arial Narrow"/>
          <w:i/>
          <w:iCs/>
          <w:color w:val="000000" w:themeColor="text1"/>
          <w:spacing w:val="-8"/>
          <w:sz w:val="24"/>
          <w:szCs w:val="24"/>
        </w:rPr>
        <w:t xml:space="preserve"> </w:t>
      </w:r>
      <w:r w:rsidRPr="0046769F">
        <w:rPr>
          <w:rFonts w:ascii="Arial Narrow" w:hAnsi="Arial Narrow"/>
          <w:i/>
          <w:iCs/>
          <w:color w:val="000000" w:themeColor="text1"/>
          <w:sz w:val="24"/>
          <w:szCs w:val="24"/>
        </w:rPr>
        <w:t>de</w:t>
      </w:r>
      <w:r w:rsidRPr="0046769F">
        <w:rPr>
          <w:rFonts w:ascii="Arial Narrow" w:hAnsi="Arial Narrow"/>
          <w:i/>
          <w:iCs/>
          <w:color w:val="000000" w:themeColor="text1"/>
          <w:spacing w:val="-8"/>
          <w:sz w:val="24"/>
          <w:szCs w:val="24"/>
        </w:rPr>
        <w:t xml:space="preserve"> </w:t>
      </w:r>
      <w:r w:rsidRPr="0046769F">
        <w:rPr>
          <w:rFonts w:ascii="Arial Narrow" w:hAnsi="Arial Narrow"/>
          <w:i/>
          <w:iCs/>
          <w:color w:val="000000" w:themeColor="text1"/>
          <w:sz w:val="24"/>
          <w:szCs w:val="24"/>
        </w:rPr>
        <w:t>solde sous</w:t>
      </w:r>
      <w:r w:rsidRPr="0046769F">
        <w:rPr>
          <w:rFonts w:ascii="Arial Narrow" w:hAnsi="Arial Narrow"/>
          <w:i/>
          <w:iCs/>
          <w:color w:val="000000" w:themeColor="text1"/>
          <w:spacing w:val="16"/>
          <w:sz w:val="24"/>
          <w:szCs w:val="24"/>
        </w:rPr>
        <w:t xml:space="preserve"> </w:t>
      </w:r>
      <w:r w:rsidRPr="0046769F">
        <w:rPr>
          <w:rFonts w:ascii="Arial Narrow" w:hAnsi="Arial Narrow"/>
          <w:i/>
          <w:iCs/>
          <w:color w:val="000000" w:themeColor="text1"/>
          <w:sz w:val="24"/>
          <w:szCs w:val="24"/>
        </w:rPr>
        <w:t>forme</w:t>
      </w:r>
      <w:r w:rsidRPr="0046769F">
        <w:rPr>
          <w:rFonts w:ascii="Arial Narrow" w:hAnsi="Arial Narrow"/>
          <w:i/>
          <w:iCs/>
          <w:color w:val="000000" w:themeColor="text1"/>
          <w:spacing w:val="16"/>
          <w:sz w:val="24"/>
          <w:szCs w:val="24"/>
        </w:rPr>
        <w:t xml:space="preserve"> </w:t>
      </w:r>
      <w:r w:rsidRPr="0046769F">
        <w:rPr>
          <w:rFonts w:ascii="Arial Narrow" w:hAnsi="Arial Narrow"/>
          <w:i/>
          <w:iCs/>
          <w:color w:val="000000" w:themeColor="text1"/>
          <w:sz w:val="24"/>
          <w:szCs w:val="24"/>
        </w:rPr>
        <w:t>de</w:t>
      </w:r>
      <w:r w:rsidRPr="0046769F">
        <w:rPr>
          <w:rFonts w:ascii="Arial Narrow" w:hAnsi="Arial Narrow"/>
          <w:i/>
          <w:iCs/>
          <w:color w:val="000000" w:themeColor="text1"/>
          <w:spacing w:val="16"/>
          <w:sz w:val="24"/>
          <w:szCs w:val="24"/>
        </w:rPr>
        <w:t xml:space="preserve"> </w:t>
      </w:r>
      <w:r w:rsidRPr="0046769F">
        <w:rPr>
          <w:rFonts w:ascii="Arial Narrow" w:hAnsi="Arial Narrow"/>
          <w:i/>
          <w:iCs/>
          <w:color w:val="000000" w:themeColor="text1"/>
          <w:sz w:val="24"/>
          <w:szCs w:val="24"/>
        </w:rPr>
        <w:t>décompte</w:t>
      </w:r>
      <w:r w:rsidRPr="0046769F">
        <w:rPr>
          <w:rFonts w:ascii="Arial Narrow" w:hAnsi="Arial Narrow"/>
          <w:i/>
          <w:iCs/>
          <w:color w:val="000000" w:themeColor="text1"/>
          <w:spacing w:val="16"/>
          <w:sz w:val="24"/>
          <w:szCs w:val="24"/>
        </w:rPr>
        <w:t xml:space="preserve"> </w:t>
      </w:r>
      <w:r w:rsidRPr="0046769F">
        <w:rPr>
          <w:rFonts w:ascii="Arial Narrow" w:hAnsi="Arial Narrow"/>
          <w:i/>
          <w:iCs/>
          <w:color w:val="000000" w:themeColor="text1"/>
          <w:sz w:val="24"/>
          <w:szCs w:val="24"/>
        </w:rPr>
        <w:t>général</w:t>
      </w:r>
      <w:r w:rsidRPr="0046769F">
        <w:rPr>
          <w:rFonts w:ascii="Arial Narrow" w:hAnsi="Arial Narrow"/>
          <w:i/>
          <w:iCs/>
          <w:color w:val="000000" w:themeColor="text1"/>
          <w:spacing w:val="16"/>
          <w:sz w:val="24"/>
          <w:szCs w:val="24"/>
        </w:rPr>
        <w:t xml:space="preserve"> </w:t>
      </w:r>
      <w:r w:rsidRPr="0046769F">
        <w:rPr>
          <w:rFonts w:ascii="Arial Narrow" w:hAnsi="Arial Narrow"/>
          <w:i/>
          <w:iCs/>
          <w:color w:val="000000" w:themeColor="text1"/>
          <w:sz w:val="24"/>
          <w:szCs w:val="24"/>
        </w:rPr>
        <w:t>faisant</w:t>
      </w:r>
      <w:r w:rsidRPr="0046769F">
        <w:rPr>
          <w:rFonts w:ascii="Arial Narrow" w:hAnsi="Arial Narrow"/>
          <w:i/>
          <w:iCs/>
          <w:color w:val="000000" w:themeColor="text1"/>
          <w:spacing w:val="16"/>
          <w:sz w:val="24"/>
          <w:szCs w:val="24"/>
        </w:rPr>
        <w:t xml:space="preserve"> </w:t>
      </w:r>
      <w:r w:rsidRPr="0046769F">
        <w:rPr>
          <w:rFonts w:ascii="Arial Narrow" w:hAnsi="Arial Narrow"/>
          <w:i/>
          <w:iCs/>
          <w:color w:val="000000" w:themeColor="text1"/>
          <w:sz w:val="24"/>
          <w:szCs w:val="24"/>
        </w:rPr>
        <w:t>apparaître la</w:t>
      </w:r>
      <w:r w:rsidRPr="0046769F">
        <w:rPr>
          <w:rFonts w:ascii="Arial Narrow" w:hAnsi="Arial Narrow"/>
          <w:i/>
          <w:iCs/>
          <w:color w:val="000000" w:themeColor="text1"/>
          <w:spacing w:val="-4"/>
          <w:sz w:val="24"/>
          <w:szCs w:val="24"/>
        </w:rPr>
        <w:t xml:space="preserve"> </w:t>
      </w:r>
      <w:r w:rsidRPr="0046769F">
        <w:rPr>
          <w:rFonts w:ascii="Arial Narrow" w:hAnsi="Arial Narrow"/>
          <w:i/>
          <w:iCs/>
          <w:color w:val="000000" w:themeColor="text1"/>
          <w:sz w:val="24"/>
          <w:szCs w:val="24"/>
        </w:rPr>
        <w:t>récapitulation</w:t>
      </w:r>
      <w:r w:rsidRPr="0046769F">
        <w:rPr>
          <w:rFonts w:ascii="Arial Narrow" w:hAnsi="Arial Narrow"/>
          <w:i/>
          <w:iCs/>
          <w:color w:val="000000" w:themeColor="text1"/>
          <w:spacing w:val="-4"/>
          <w:sz w:val="24"/>
          <w:szCs w:val="24"/>
        </w:rPr>
        <w:t xml:space="preserve"> </w:t>
      </w:r>
      <w:r w:rsidRPr="0046769F">
        <w:rPr>
          <w:rFonts w:ascii="Arial Narrow" w:hAnsi="Arial Narrow"/>
          <w:i/>
          <w:iCs/>
          <w:color w:val="000000" w:themeColor="text1"/>
          <w:sz w:val="24"/>
          <w:szCs w:val="24"/>
        </w:rPr>
        <w:t>des</w:t>
      </w:r>
      <w:r w:rsidRPr="0046769F">
        <w:rPr>
          <w:rFonts w:ascii="Arial Narrow" w:hAnsi="Arial Narrow"/>
          <w:i/>
          <w:iCs/>
          <w:color w:val="000000" w:themeColor="text1"/>
          <w:spacing w:val="-4"/>
          <w:sz w:val="24"/>
          <w:szCs w:val="24"/>
        </w:rPr>
        <w:t xml:space="preserve"> </w:t>
      </w:r>
      <w:r w:rsidRPr="0046769F">
        <w:rPr>
          <w:rFonts w:ascii="Arial Narrow" w:hAnsi="Arial Narrow"/>
          <w:i/>
          <w:iCs/>
          <w:color w:val="000000" w:themeColor="text1"/>
          <w:sz w:val="24"/>
          <w:szCs w:val="24"/>
        </w:rPr>
        <w:t>sommes</w:t>
      </w:r>
      <w:r w:rsidRPr="0046769F">
        <w:rPr>
          <w:rFonts w:ascii="Arial Narrow" w:hAnsi="Arial Narrow"/>
          <w:i/>
          <w:iCs/>
          <w:color w:val="000000" w:themeColor="text1"/>
          <w:spacing w:val="-4"/>
          <w:sz w:val="24"/>
          <w:szCs w:val="24"/>
        </w:rPr>
        <w:t xml:space="preserve"> </w:t>
      </w:r>
      <w:r w:rsidRPr="0046769F">
        <w:rPr>
          <w:rFonts w:ascii="Arial Narrow" w:hAnsi="Arial Narrow"/>
          <w:i/>
          <w:iCs/>
          <w:color w:val="000000" w:themeColor="text1"/>
          <w:sz w:val="24"/>
          <w:szCs w:val="24"/>
        </w:rPr>
        <w:t>déjà</w:t>
      </w:r>
      <w:r w:rsidRPr="0046769F">
        <w:rPr>
          <w:rFonts w:ascii="Arial Narrow" w:hAnsi="Arial Narrow"/>
          <w:i/>
          <w:iCs/>
          <w:color w:val="000000" w:themeColor="text1"/>
          <w:spacing w:val="-4"/>
          <w:sz w:val="24"/>
          <w:szCs w:val="24"/>
        </w:rPr>
        <w:t xml:space="preserve"> </w:t>
      </w:r>
      <w:r w:rsidRPr="0046769F">
        <w:rPr>
          <w:rFonts w:ascii="Arial Narrow" w:hAnsi="Arial Narrow"/>
          <w:i/>
          <w:iCs/>
          <w:color w:val="000000" w:themeColor="text1"/>
          <w:sz w:val="24"/>
          <w:szCs w:val="24"/>
        </w:rPr>
        <w:t>perçues</w:t>
      </w:r>
      <w:r w:rsidRPr="0046769F">
        <w:rPr>
          <w:rFonts w:ascii="Arial Narrow" w:hAnsi="Arial Narrow"/>
          <w:i/>
          <w:iCs/>
          <w:color w:val="000000" w:themeColor="text1"/>
          <w:spacing w:val="-4"/>
          <w:sz w:val="24"/>
          <w:szCs w:val="24"/>
        </w:rPr>
        <w:t xml:space="preserve"> </w:t>
      </w:r>
      <w:r w:rsidRPr="0046769F">
        <w:rPr>
          <w:rFonts w:ascii="Arial Narrow" w:hAnsi="Arial Narrow"/>
          <w:i/>
          <w:iCs/>
          <w:color w:val="000000" w:themeColor="text1"/>
          <w:sz w:val="24"/>
          <w:szCs w:val="24"/>
        </w:rPr>
        <w:t>ainsi</w:t>
      </w:r>
      <w:r w:rsidRPr="0046769F">
        <w:rPr>
          <w:rFonts w:ascii="Arial Narrow" w:hAnsi="Arial Narrow"/>
          <w:i/>
          <w:iCs/>
          <w:color w:val="000000" w:themeColor="text1"/>
          <w:spacing w:val="-4"/>
          <w:sz w:val="24"/>
          <w:szCs w:val="24"/>
        </w:rPr>
        <w:t xml:space="preserve"> </w:t>
      </w:r>
      <w:r w:rsidRPr="0046769F">
        <w:rPr>
          <w:rFonts w:ascii="Arial Narrow" w:hAnsi="Arial Narrow"/>
          <w:i/>
          <w:iCs/>
          <w:color w:val="000000" w:themeColor="text1"/>
          <w:sz w:val="24"/>
          <w:szCs w:val="24"/>
        </w:rPr>
        <w:t>que du</w:t>
      </w:r>
      <w:r w:rsidRPr="0046769F">
        <w:rPr>
          <w:rFonts w:ascii="Arial Narrow" w:hAnsi="Arial Narrow"/>
          <w:i/>
          <w:iCs/>
          <w:color w:val="000000" w:themeColor="text1"/>
          <w:spacing w:val="24"/>
          <w:sz w:val="24"/>
          <w:szCs w:val="24"/>
        </w:rPr>
        <w:t xml:space="preserve"> </w:t>
      </w:r>
      <w:r w:rsidRPr="0046769F">
        <w:rPr>
          <w:rFonts w:ascii="Arial Narrow" w:hAnsi="Arial Narrow"/>
          <w:i/>
          <w:iCs/>
          <w:color w:val="000000" w:themeColor="text1"/>
          <w:sz w:val="24"/>
          <w:szCs w:val="24"/>
        </w:rPr>
        <w:t>solde</w:t>
      </w:r>
      <w:r w:rsidRPr="0046769F">
        <w:rPr>
          <w:rFonts w:ascii="Arial Narrow" w:hAnsi="Arial Narrow"/>
          <w:i/>
          <w:iCs/>
          <w:color w:val="000000" w:themeColor="text1"/>
          <w:spacing w:val="24"/>
          <w:sz w:val="24"/>
          <w:szCs w:val="24"/>
        </w:rPr>
        <w:t xml:space="preserve"> </w:t>
      </w:r>
      <w:r w:rsidRPr="0046769F">
        <w:rPr>
          <w:rFonts w:ascii="Arial Narrow" w:hAnsi="Arial Narrow"/>
          <w:i/>
          <w:iCs/>
          <w:color w:val="000000" w:themeColor="text1"/>
          <w:sz w:val="24"/>
          <w:szCs w:val="24"/>
        </w:rPr>
        <w:t>à</w:t>
      </w:r>
      <w:r w:rsidRPr="0046769F">
        <w:rPr>
          <w:rFonts w:ascii="Arial Narrow" w:hAnsi="Arial Narrow"/>
          <w:i/>
          <w:iCs/>
          <w:color w:val="000000" w:themeColor="text1"/>
          <w:spacing w:val="24"/>
          <w:sz w:val="24"/>
          <w:szCs w:val="24"/>
        </w:rPr>
        <w:t xml:space="preserve"> </w:t>
      </w:r>
      <w:r w:rsidRPr="0046769F">
        <w:rPr>
          <w:rFonts w:ascii="Arial Narrow" w:hAnsi="Arial Narrow"/>
          <w:i/>
          <w:iCs/>
          <w:color w:val="000000" w:themeColor="text1"/>
          <w:sz w:val="24"/>
          <w:szCs w:val="24"/>
        </w:rPr>
        <w:t>verser</w:t>
      </w:r>
      <w:r w:rsidRPr="0046769F">
        <w:rPr>
          <w:rFonts w:ascii="Arial Narrow" w:hAnsi="Arial Narrow"/>
          <w:iCs/>
          <w:color w:val="000000" w:themeColor="text1"/>
          <w:sz w:val="24"/>
          <w:szCs w:val="24"/>
        </w:rPr>
        <w:t xml:space="preserve"> </w:t>
      </w:r>
      <w:r w:rsidRPr="0046769F">
        <w:rPr>
          <w:rFonts w:ascii="Arial Narrow" w:hAnsi="Arial Narrow"/>
          <w:i/>
          <w:iCs/>
          <w:color w:val="000000" w:themeColor="text1"/>
          <w:sz w:val="24"/>
          <w:szCs w:val="24"/>
        </w:rPr>
        <w:t>qui récapitule le montant total des sommes auxquelles il peut prétendre du fait de l’exécution du marché dans son ensemble</w:t>
      </w:r>
      <w:r w:rsidRPr="0046769F">
        <w:rPr>
          <w:rFonts w:ascii="Arial Narrow" w:hAnsi="Arial Narrow"/>
          <w:i/>
          <w:iCs/>
          <w:color w:val="000000" w:themeColor="text1"/>
          <w:spacing w:val="24"/>
          <w:sz w:val="24"/>
          <w:szCs w:val="24"/>
        </w:rPr>
        <w:t xml:space="preserve"> </w:t>
      </w:r>
      <w:r w:rsidRPr="0046769F">
        <w:rPr>
          <w:rFonts w:ascii="Arial Narrow" w:hAnsi="Arial Narrow"/>
          <w:i/>
          <w:iCs/>
          <w:color w:val="000000" w:themeColor="text1"/>
          <w:sz w:val="24"/>
          <w:szCs w:val="24"/>
        </w:rPr>
        <w:t>;</w:t>
      </w:r>
      <w:r w:rsidRPr="0046769F">
        <w:rPr>
          <w:rFonts w:ascii="Arial Narrow" w:hAnsi="Arial Narrow"/>
          <w:i/>
          <w:iCs/>
          <w:color w:val="000000" w:themeColor="text1"/>
          <w:spacing w:val="24"/>
          <w:sz w:val="24"/>
          <w:szCs w:val="24"/>
        </w:rPr>
        <w:t xml:space="preserve"> </w:t>
      </w:r>
      <w:r w:rsidRPr="0046769F">
        <w:rPr>
          <w:rFonts w:ascii="Arial Narrow" w:hAnsi="Arial Narrow"/>
          <w:i/>
          <w:iCs/>
          <w:color w:val="000000" w:themeColor="text1"/>
          <w:sz w:val="24"/>
          <w:szCs w:val="24"/>
        </w:rPr>
        <w:t>cette</w:t>
      </w:r>
      <w:r w:rsidRPr="0046769F">
        <w:rPr>
          <w:rFonts w:ascii="Arial Narrow" w:hAnsi="Arial Narrow"/>
          <w:i/>
          <w:iCs/>
          <w:color w:val="000000" w:themeColor="text1"/>
          <w:spacing w:val="24"/>
          <w:sz w:val="24"/>
          <w:szCs w:val="24"/>
        </w:rPr>
        <w:t xml:space="preserve"> </w:t>
      </w:r>
      <w:r w:rsidRPr="0046769F">
        <w:rPr>
          <w:rFonts w:ascii="Arial Narrow" w:hAnsi="Arial Narrow"/>
          <w:i/>
          <w:iCs/>
          <w:color w:val="000000" w:themeColor="text1"/>
          <w:sz w:val="24"/>
          <w:szCs w:val="24"/>
        </w:rPr>
        <w:t>récapitulation</w:t>
      </w:r>
      <w:r w:rsidRPr="0046769F">
        <w:rPr>
          <w:rFonts w:ascii="Arial Narrow" w:hAnsi="Arial Narrow"/>
          <w:i/>
          <w:iCs/>
          <w:color w:val="000000" w:themeColor="text1"/>
          <w:spacing w:val="24"/>
          <w:sz w:val="24"/>
          <w:szCs w:val="24"/>
        </w:rPr>
        <w:t xml:space="preserve"> </w:t>
      </w:r>
      <w:r w:rsidRPr="0046769F">
        <w:rPr>
          <w:rFonts w:ascii="Arial Narrow" w:hAnsi="Arial Narrow"/>
          <w:i/>
          <w:iCs/>
          <w:color w:val="000000" w:themeColor="text1"/>
          <w:sz w:val="24"/>
          <w:szCs w:val="24"/>
        </w:rPr>
        <w:t>constitue</w:t>
      </w:r>
      <w:r w:rsidRPr="0046769F">
        <w:rPr>
          <w:rFonts w:ascii="Arial Narrow" w:hAnsi="Arial Narrow"/>
          <w:i/>
          <w:iCs/>
          <w:color w:val="000000" w:themeColor="text1"/>
          <w:spacing w:val="24"/>
          <w:sz w:val="24"/>
          <w:szCs w:val="24"/>
        </w:rPr>
        <w:t xml:space="preserve"> </w:t>
      </w:r>
      <w:r w:rsidRPr="0046769F">
        <w:rPr>
          <w:rFonts w:ascii="Arial Narrow" w:hAnsi="Arial Narrow"/>
          <w:i/>
          <w:iCs/>
          <w:color w:val="000000" w:themeColor="text1"/>
          <w:sz w:val="24"/>
          <w:szCs w:val="24"/>
        </w:rPr>
        <w:t>le décompte</w:t>
      </w:r>
      <w:r w:rsidRPr="0046769F">
        <w:rPr>
          <w:rFonts w:ascii="Arial Narrow" w:hAnsi="Arial Narrow"/>
          <w:i/>
          <w:iCs/>
          <w:color w:val="000000" w:themeColor="text1"/>
          <w:spacing w:val="6"/>
          <w:sz w:val="24"/>
          <w:szCs w:val="24"/>
        </w:rPr>
        <w:t xml:space="preserve"> </w:t>
      </w:r>
      <w:r w:rsidRPr="0046769F">
        <w:rPr>
          <w:rFonts w:ascii="Arial Narrow" w:hAnsi="Arial Narrow"/>
          <w:i/>
          <w:iCs/>
          <w:color w:val="000000" w:themeColor="text1"/>
          <w:sz w:val="24"/>
          <w:szCs w:val="24"/>
        </w:rPr>
        <w:t>final.</w:t>
      </w:r>
    </w:p>
    <w:p w14:paraId="62C2D69D" w14:textId="77777777" w:rsidR="0046769F" w:rsidRPr="0046769F" w:rsidRDefault="0046769F" w:rsidP="0046769F">
      <w:pPr>
        <w:widowControl w:val="0"/>
        <w:autoSpaceDE w:val="0"/>
        <w:spacing w:after="60" w:line="360" w:lineRule="auto"/>
        <w:jc w:val="both"/>
        <w:rPr>
          <w:rFonts w:ascii="Arial Narrow" w:hAnsi="Arial Narrow"/>
          <w:i/>
          <w:iCs/>
          <w:color w:val="000000" w:themeColor="text1"/>
          <w:sz w:val="24"/>
          <w:szCs w:val="24"/>
        </w:rPr>
      </w:pPr>
      <w:r w:rsidRPr="0046769F">
        <w:rPr>
          <w:rFonts w:ascii="Arial Narrow" w:hAnsi="Arial Narrow"/>
          <w:i/>
          <w:iCs/>
          <w:color w:val="000000" w:themeColor="text1"/>
          <w:sz w:val="24"/>
          <w:szCs w:val="24"/>
        </w:rPr>
        <w:t>Le paiement du dernier décompte est conditionné par</w:t>
      </w:r>
      <w:r w:rsidRPr="0046769F">
        <w:rPr>
          <w:rFonts w:ascii="Arial Narrow" w:hAnsi="Arial Narrow"/>
          <w:i/>
          <w:iCs/>
          <w:color w:val="000000" w:themeColor="text1"/>
          <w:spacing w:val="30"/>
          <w:sz w:val="24"/>
          <w:szCs w:val="24"/>
        </w:rPr>
        <w:t xml:space="preserve"> </w:t>
      </w:r>
      <w:r w:rsidRPr="0046769F">
        <w:rPr>
          <w:rFonts w:ascii="Arial Narrow" w:hAnsi="Arial Narrow"/>
          <w:i/>
          <w:iCs/>
          <w:color w:val="000000" w:themeColor="text1"/>
          <w:sz w:val="24"/>
          <w:szCs w:val="24"/>
        </w:rPr>
        <w:t>la</w:t>
      </w:r>
      <w:r w:rsidRPr="0046769F">
        <w:rPr>
          <w:rFonts w:ascii="Arial Narrow" w:hAnsi="Arial Narrow"/>
          <w:i/>
          <w:iCs/>
          <w:color w:val="000000" w:themeColor="text1"/>
          <w:spacing w:val="30"/>
          <w:sz w:val="24"/>
          <w:szCs w:val="24"/>
        </w:rPr>
        <w:t xml:space="preserve"> </w:t>
      </w:r>
      <w:r w:rsidRPr="0046769F">
        <w:rPr>
          <w:rFonts w:ascii="Arial Narrow" w:hAnsi="Arial Narrow"/>
          <w:i/>
          <w:iCs/>
          <w:color w:val="000000" w:themeColor="text1"/>
          <w:sz w:val="24"/>
          <w:szCs w:val="24"/>
        </w:rPr>
        <w:t>remise</w:t>
      </w:r>
      <w:r w:rsidRPr="0046769F">
        <w:rPr>
          <w:rFonts w:ascii="Arial Narrow" w:hAnsi="Arial Narrow"/>
          <w:i/>
          <w:iCs/>
          <w:color w:val="000000" w:themeColor="text1"/>
          <w:spacing w:val="30"/>
          <w:sz w:val="24"/>
          <w:szCs w:val="24"/>
        </w:rPr>
        <w:t xml:space="preserve"> </w:t>
      </w:r>
      <w:r w:rsidRPr="0046769F">
        <w:rPr>
          <w:rFonts w:ascii="Arial Narrow" w:hAnsi="Arial Narrow"/>
          <w:i/>
          <w:iCs/>
          <w:color w:val="000000" w:themeColor="text1"/>
          <w:sz w:val="24"/>
          <w:szCs w:val="24"/>
        </w:rPr>
        <w:t>du</w:t>
      </w:r>
      <w:r w:rsidRPr="0046769F">
        <w:rPr>
          <w:rFonts w:ascii="Arial Narrow" w:hAnsi="Arial Narrow"/>
          <w:i/>
          <w:iCs/>
          <w:color w:val="000000" w:themeColor="text1"/>
          <w:spacing w:val="30"/>
          <w:sz w:val="24"/>
          <w:szCs w:val="24"/>
        </w:rPr>
        <w:t xml:space="preserve"> </w:t>
      </w:r>
      <w:r w:rsidRPr="0046769F">
        <w:rPr>
          <w:rFonts w:ascii="Arial Narrow" w:hAnsi="Arial Narrow"/>
          <w:i/>
          <w:iCs/>
          <w:color w:val="000000" w:themeColor="text1"/>
          <w:sz w:val="24"/>
          <w:szCs w:val="24"/>
        </w:rPr>
        <w:t>rapport</w:t>
      </w:r>
      <w:r w:rsidRPr="0046769F">
        <w:rPr>
          <w:rFonts w:ascii="Arial Narrow" w:hAnsi="Arial Narrow"/>
          <w:i/>
          <w:iCs/>
          <w:color w:val="000000" w:themeColor="text1"/>
          <w:spacing w:val="30"/>
          <w:sz w:val="24"/>
          <w:szCs w:val="24"/>
        </w:rPr>
        <w:t xml:space="preserve"> </w:t>
      </w:r>
      <w:r w:rsidRPr="0046769F">
        <w:rPr>
          <w:rFonts w:ascii="Arial Narrow" w:hAnsi="Arial Narrow"/>
          <w:i/>
          <w:iCs/>
          <w:color w:val="000000" w:themeColor="text1"/>
          <w:sz w:val="24"/>
          <w:szCs w:val="24"/>
        </w:rPr>
        <w:t>final</w:t>
      </w:r>
      <w:r w:rsidRPr="0046769F">
        <w:rPr>
          <w:rFonts w:ascii="Arial Narrow" w:hAnsi="Arial Narrow"/>
          <w:i/>
          <w:iCs/>
          <w:color w:val="000000" w:themeColor="text1"/>
          <w:spacing w:val="30"/>
          <w:sz w:val="24"/>
          <w:szCs w:val="24"/>
        </w:rPr>
        <w:t xml:space="preserve"> </w:t>
      </w:r>
      <w:r w:rsidRPr="0046769F">
        <w:rPr>
          <w:rFonts w:ascii="Arial Narrow" w:hAnsi="Arial Narrow"/>
          <w:i/>
          <w:iCs/>
          <w:color w:val="000000" w:themeColor="text1"/>
          <w:sz w:val="24"/>
          <w:szCs w:val="24"/>
        </w:rPr>
        <w:t>par</w:t>
      </w:r>
      <w:r w:rsidRPr="0046769F">
        <w:rPr>
          <w:rFonts w:ascii="Arial Narrow" w:hAnsi="Arial Narrow"/>
          <w:i/>
          <w:iCs/>
          <w:color w:val="000000" w:themeColor="text1"/>
          <w:spacing w:val="30"/>
          <w:sz w:val="24"/>
          <w:szCs w:val="24"/>
        </w:rPr>
        <w:t xml:space="preserve"> </w:t>
      </w:r>
      <w:r w:rsidRPr="0046769F">
        <w:rPr>
          <w:rFonts w:ascii="Arial Narrow" w:hAnsi="Arial Narrow"/>
          <w:i/>
          <w:iCs/>
          <w:color w:val="000000" w:themeColor="text1"/>
          <w:sz w:val="24"/>
          <w:szCs w:val="24"/>
        </w:rPr>
        <w:t>le</w:t>
      </w:r>
      <w:r w:rsidRPr="0046769F">
        <w:rPr>
          <w:rFonts w:ascii="Arial Narrow" w:hAnsi="Arial Narrow"/>
          <w:i/>
          <w:iCs/>
          <w:color w:val="000000" w:themeColor="text1"/>
          <w:spacing w:val="30"/>
          <w:sz w:val="24"/>
          <w:szCs w:val="24"/>
        </w:rPr>
        <w:t xml:space="preserve"> </w:t>
      </w:r>
      <w:r w:rsidRPr="0046769F">
        <w:rPr>
          <w:rFonts w:ascii="Arial Narrow" w:hAnsi="Arial Narrow"/>
          <w:i/>
          <w:iCs/>
          <w:color w:val="000000" w:themeColor="text1"/>
          <w:sz w:val="24"/>
          <w:szCs w:val="24"/>
        </w:rPr>
        <w:t>cocontractant</w:t>
      </w:r>
      <w:r w:rsidRPr="0046769F">
        <w:rPr>
          <w:rFonts w:ascii="Arial Narrow" w:hAnsi="Arial Narrow"/>
          <w:i/>
          <w:iCs/>
          <w:color w:val="000000" w:themeColor="text1"/>
          <w:spacing w:val="30"/>
          <w:sz w:val="24"/>
          <w:szCs w:val="24"/>
        </w:rPr>
        <w:t xml:space="preserve"> </w:t>
      </w:r>
      <w:r w:rsidRPr="0046769F">
        <w:rPr>
          <w:rFonts w:ascii="Arial Narrow" w:hAnsi="Arial Narrow"/>
          <w:i/>
          <w:iCs/>
          <w:color w:val="000000" w:themeColor="text1"/>
          <w:sz w:val="24"/>
          <w:szCs w:val="24"/>
        </w:rPr>
        <w:t>au Maître d’ouvrage, et l’acceptation par ce dernier, dudit rapport dans un délai de quinze (15) jours francs.</w:t>
      </w:r>
    </w:p>
    <w:p w14:paraId="67B02EAF" w14:textId="77777777" w:rsidR="0046769F" w:rsidRPr="0046769F" w:rsidRDefault="0046769F" w:rsidP="0046769F">
      <w:pPr>
        <w:widowControl w:val="0"/>
        <w:autoSpaceDE w:val="0"/>
        <w:spacing w:after="60" w:line="360" w:lineRule="auto"/>
        <w:jc w:val="both"/>
        <w:rPr>
          <w:rFonts w:ascii="Arial Narrow" w:hAnsi="Arial Narrow"/>
          <w:i/>
          <w:iCs/>
          <w:color w:val="000000" w:themeColor="text1"/>
          <w:sz w:val="24"/>
          <w:szCs w:val="24"/>
        </w:rPr>
      </w:pPr>
      <w:r w:rsidRPr="0046769F">
        <w:rPr>
          <w:rFonts w:ascii="Arial Narrow" w:hAnsi="Arial Narrow"/>
          <w:i/>
          <w:iCs/>
          <w:color w:val="000000" w:themeColor="text1"/>
          <w:sz w:val="24"/>
          <w:szCs w:val="24"/>
        </w:rPr>
        <w:t xml:space="preserve">Ce projet de décompte final, une fois rectifié par l’ingénieur et accepté par le Chef de service du marché devient </w:t>
      </w:r>
      <w:r w:rsidRPr="0046769F">
        <w:rPr>
          <w:rFonts w:ascii="Arial Narrow" w:hAnsi="Arial Narrow"/>
          <w:i/>
          <w:iCs/>
          <w:color w:val="000000" w:themeColor="text1"/>
          <w:sz w:val="24"/>
          <w:szCs w:val="24"/>
        </w:rPr>
        <w:lastRenderedPageBreak/>
        <w:t>final. Il sert à l’établissement de l’acompte pour solde du marché, établi dans les mêmes conditions que celles définies pour l’établissement des décomptes mensuels.</w:t>
      </w:r>
    </w:p>
    <w:p w14:paraId="6CFBCDC2" w14:textId="77777777" w:rsidR="0046769F" w:rsidRPr="0046769F" w:rsidRDefault="0046769F" w:rsidP="0046769F">
      <w:pPr>
        <w:widowControl w:val="0"/>
        <w:autoSpaceDE w:val="0"/>
        <w:spacing w:after="60" w:line="360" w:lineRule="auto"/>
        <w:jc w:val="both"/>
        <w:rPr>
          <w:rFonts w:ascii="Arial Narrow" w:hAnsi="Arial Narrow"/>
          <w:i/>
          <w:iCs/>
          <w:color w:val="000000" w:themeColor="text1"/>
          <w:sz w:val="24"/>
          <w:szCs w:val="24"/>
        </w:rPr>
      </w:pPr>
      <w:r w:rsidRPr="0046769F">
        <w:rPr>
          <w:rFonts w:ascii="Arial Narrow" w:hAnsi="Arial Narrow"/>
          <w:i/>
          <w:iCs/>
          <w:color w:val="000000" w:themeColor="text1"/>
          <w:sz w:val="24"/>
          <w:szCs w:val="24"/>
        </w:rPr>
        <w:t xml:space="preserve">[Indiquer le délai dont dispose le Chef de service pour notifier le projet rectifié et accepté au Cocontractant, (1 mois maximum)] </w:t>
      </w:r>
    </w:p>
    <w:p w14:paraId="131171AF" w14:textId="77777777" w:rsidR="0046769F" w:rsidRPr="0046769F" w:rsidRDefault="0046769F" w:rsidP="0046769F">
      <w:pPr>
        <w:widowControl w:val="0"/>
        <w:autoSpaceDE w:val="0"/>
        <w:spacing w:after="60" w:line="360" w:lineRule="auto"/>
        <w:jc w:val="both"/>
        <w:rPr>
          <w:rFonts w:ascii="Arial Narrow" w:hAnsi="Arial Narrow"/>
          <w:i/>
          <w:iCs/>
          <w:color w:val="000000" w:themeColor="text1"/>
          <w:sz w:val="24"/>
          <w:szCs w:val="24"/>
        </w:rPr>
      </w:pPr>
      <w:r w:rsidRPr="0046769F">
        <w:rPr>
          <w:rFonts w:ascii="Arial Narrow" w:hAnsi="Arial Narrow"/>
          <w:i/>
          <w:iCs/>
          <w:color w:val="000000" w:themeColor="text1"/>
          <w:sz w:val="24"/>
          <w:szCs w:val="24"/>
        </w:rPr>
        <w:t>Le cocontractant de l’administration doit dans un délai maximal d’un mois suivant la date de cette notification, renvoyer le décompte final revêtu de sa signature sans ou avec réserves, ou faire connaître les raisons pour lesquelles il refuse de signer.</w:t>
      </w:r>
    </w:p>
    <w:p w14:paraId="1F42F0C3" w14:textId="77777777" w:rsidR="0046769F" w:rsidRPr="0046769F" w:rsidRDefault="0046769F" w:rsidP="0046769F">
      <w:pPr>
        <w:widowControl w:val="0"/>
        <w:autoSpaceDE w:val="0"/>
        <w:spacing w:after="60" w:line="360" w:lineRule="auto"/>
        <w:jc w:val="both"/>
        <w:rPr>
          <w:rFonts w:ascii="Arial Narrow" w:hAnsi="Arial Narrow"/>
          <w:i/>
          <w:iCs/>
          <w:color w:val="000000" w:themeColor="text1"/>
          <w:sz w:val="24"/>
          <w:szCs w:val="24"/>
        </w:rPr>
      </w:pPr>
      <w:r w:rsidRPr="0046769F">
        <w:rPr>
          <w:rFonts w:ascii="Arial Narrow" w:hAnsi="Arial Narrow"/>
          <w:i/>
          <w:iCs/>
          <w:color w:val="000000" w:themeColor="text1"/>
          <w:sz w:val="24"/>
          <w:szCs w:val="24"/>
        </w:rPr>
        <w:t>Dans le cas où le cocontractant signe avec réserve ou ne signe pas le décompte final, les motifs de ce refus ou de ces réserves doivent être exposés par le cocontractant dans un mémoire récapitulatif de toutes les réclamations dont il revendique le paiement, accompagné des justificatifs nécessaires, et transmis au Maître d’œuvre dans le même délai que ci-dessus, sous peine de forclusion.</w:t>
      </w:r>
    </w:p>
    <w:p w14:paraId="661B266E" w14:textId="77777777" w:rsidR="0046769F" w:rsidRPr="0046769F" w:rsidRDefault="0046769F" w:rsidP="0046769F">
      <w:pPr>
        <w:widowControl w:val="0"/>
        <w:autoSpaceDE w:val="0"/>
        <w:spacing w:after="60" w:line="360" w:lineRule="auto"/>
        <w:jc w:val="both"/>
        <w:rPr>
          <w:rFonts w:ascii="Arial Narrow" w:hAnsi="Arial Narrow"/>
          <w:i/>
          <w:iCs/>
          <w:color w:val="000000" w:themeColor="text1"/>
          <w:sz w:val="24"/>
          <w:szCs w:val="24"/>
        </w:rPr>
      </w:pPr>
      <w:r w:rsidRPr="0046769F">
        <w:rPr>
          <w:rFonts w:ascii="Arial Narrow" w:hAnsi="Arial Narrow"/>
          <w:i/>
          <w:iCs/>
          <w:color w:val="000000" w:themeColor="text1"/>
          <w:sz w:val="24"/>
          <w:szCs w:val="24"/>
        </w:rPr>
        <w:t xml:space="preserve">Le règlement du différend intervient alors selon les dispositions du code des marchés publics en vigueur et du CCAG applicable. </w:t>
      </w:r>
    </w:p>
    <w:p w14:paraId="25EF46FF" w14:textId="77777777" w:rsidR="00C45BCF" w:rsidRDefault="0046769F" w:rsidP="0046769F">
      <w:pPr>
        <w:widowControl w:val="0"/>
        <w:autoSpaceDE w:val="0"/>
        <w:adjustRightInd w:val="0"/>
        <w:spacing w:after="60" w:line="360" w:lineRule="auto"/>
        <w:jc w:val="both"/>
        <w:rPr>
          <w:rFonts w:ascii="Arial Narrow" w:hAnsi="Arial Narrow"/>
          <w:b/>
          <w:bCs/>
          <w:i/>
          <w:iCs/>
          <w:color w:val="000000" w:themeColor="text1"/>
          <w:sz w:val="24"/>
          <w:szCs w:val="24"/>
        </w:rPr>
      </w:pPr>
      <w:r w:rsidRPr="0046769F">
        <w:rPr>
          <w:rFonts w:ascii="Arial Narrow" w:hAnsi="Arial Narrow"/>
          <w:b/>
          <w:bCs/>
          <w:i/>
          <w:iCs/>
          <w:color w:val="000000" w:themeColor="text1"/>
          <w:sz w:val="24"/>
          <w:szCs w:val="24"/>
        </w:rPr>
        <w:t xml:space="preserve"> La transmission du décompte final ou la dernière facture à l’Organisme payeur en vue du paiement est subordonnée au visa préalable du MINMAP. </w:t>
      </w:r>
    </w:p>
    <w:p w14:paraId="61966CB6" w14:textId="672631CA" w:rsidR="0046769F" w:rsidRPr="00C45BCF" w:rsidRDefault="0046769F" w:rsidP="0046769F">
      <w:pPr>
        <w:widowControl w:val="0"/>
        <w:autoSpaceDE w:val="0"/>
        <w:adjustRightInd w:val="0"/>
        <w:spacing w:after="60" w:line="360" w:lineRule="auto"/>
        <w:jc w:val="both"/>
        <w:rPr>
          <w:rFonts w:ascii="Arial Narrow" w:hAnsi="Arial Narrow"/>
          <w:b/>
          <w:bCs/>
          <w:i/>
          <w:iCs/>
          <w:color w:val="000000" w:themeColor="text1"/>
          <w:sz w:val="24"/>
          <w:szCs w:val="24"/>
        </w:rPr>
      </w:pPr>
      <w:r w:rsidRPr="0046769F">
        <w:rPr>
          <w:rFonts w:ascii="Arial Narrow" w:hAnsi="Arial Narrow"/>
          <w:b/>
          <w:bCs/>
          <w:i/>
          <w:iCs/>
          <w:color w:val="000000" w:themeColor="text1"/>
          <w:sz w:val="24"/>
          <w:szCs w:val="24"/>
        </w:rPr>
        <w:t>Pour cela, une copie de l’attachement correspondant et tous les décomptes provisoires devront lui être antérieurement transmis ou remis à son représenta</w:t>
      </w:r>
      <w:r w:rsidR="00C45BCF">
        <w:rPr>
          <w:rFonts w:ascii="Arial Narrow" w:hAnsi="Arial Narrow"/>
          <w:b/>
          <w:bCs/>
          <w:i/>
          <w:iCs/>
          <w:color w:val="000000" w:themeColor="text1"/>
          <w:sz w:val="24"/>
          <w:szCs w:val="24"/>
        </w:rPr>
        <w:t>nt sur le site le cas échéant</w:t>
      </w:r>
    </w:p>
    <w:p w14:paraId="62D55C8E" w14:textId="77777777" w:rsidR="0046769F" w:rsidRPr="0046769F" w:rsidRDefault="0046769F" w:rsidP="0046769F">
      <w:pPr>
        <w:widowControl w:val="0"/>
        <w:autoSpaceDE w:val="0"/>
        <w:adjustRightInd w:val="0"/>
        <w:spacing w:after="60" w:line="360" w:lineRule="auto"/>
        <w:ind w:left="624" w:right="102" w:hanging="624"/>
        <w:jc w:val="both"/>
        <w:rPr>
          <w:rFonts w:ascii="Arial Narrow" w:hAnsi="Arial Narrow"/>
          <w:color w:val="000000" w:themeColor="text1"/>
          <w:sz w:val="24"/>
          <w:szCs w:val="24"/>
        </w:rPr>
      </w:pPr>
      <w:r w:rsidRPr="0046769F">
        <w:rPr>
          <w:rFonts w:ascii="Arial Narrow" w:hAnsi="Arial Narrow"/>
          <w:color w:val="000000" w:themeColor="text1"/>
          <w:sz w:val="24"/>
          <w:szCs w:val="24"/>
        </w:rPr>
        <w:t>22.2. Indiquer le délai dont dispose le cocontractant pour</w:t>
      </w:r>
      <w:r w:rsidRPr="0046769F">
        <w:rPr>
          <w:rFonts w:ascii="Arial Narrow" w:hAnsi="Arial Narrow"/>
          <w:color w:val="000000" w:themeColor="text1"/>
          <w:spacing w:val="15"/>
          <w:sz w:val="24"/>
          <w:szCs w:val="24"/>
        </w:rPr>
        <w:t xml:space="preserve"> </w:t>
      </w:r>
      <w:r w:rsidRPr="0046769F">
        <w:rPr>
          <w:rFonts w:ascii="Arial Narrow" w:hAnsi="Arial Narrow"/>
          <w:color w:val="000000" w:themeColor="text1"/>
          <w:sz w:val="24"/>
          <w:szCs w:val="24"/>
        </w:rPr>
        <w:t>renvoyer</w:t>
      </w:r>
      <w:r w:rsidRPr="0046769F">
        <w:rPr>
          <w:rFonts w:ascii="Arial Narrow" w:hAnsi="Arial Narrow"/>
          <w:color w:val="000000" w:themeColor="text1"/>
          <w:spacing w:val="15"/>
          <w:sz w:val="24"/>
          <w:szCs w:val="24"/>
        </w:rPr>
        <w:t xml:space="preserve"> </w:t>
      </w:r>
      <w:r w:rsidRPr="0046769F">
        <w:rPr>
          <w:rFonts w:ascii="Arial Narrow" w:hAnsi="Arial Narrow"/>
          <w:color w:val="000000" w:themeColor="text1"/>
          <w:sz w:val="24"/>
          <w:szCs w:val="24"/>
        </w:rPr>
        <w:t>le</w:t>
      </w:r>
      <w:r w:rsidRPr="0046769F">
        <w:rPr>
          <w:rFonts w:ascii="Arial Narrow" w:hAnsi="Arial Narrow"/>
          <w:color w:val="000000" w:themeColor="text1"/>
          <w:spacing w:val="15"/>
          <w:sz w:val="24"/>
          <w:szCs w:val="24"/>
        </w:rPr>
        <w:t xml:space="preserve"> </w:t>
      </w:r>
      <w:r w:rsidRPr="0046769F">
        <w:rPr>
          <w:rFonts w:ascii="Arial Narrow" w:hAnsi="Arial Narrow"/>
          <w:color w:val="000000" w:themeColor="text1"/>
          <w:sz w:val="24"/>
          <w:szCs w:val="24"/>
        </w:rPr>
        <w:t>décompte</w:t>
      </w:r>
      <w:r w:rsidRPr="0046769F">
        <w:rPr>
          <w:rFonts w:ascii="Arial Narrow" w:hAnsi="Arial Narrow"/>
          <w:color w:val="000000" w:themeColor="text1"/>
          <w:spacing w:val="15"/>
          <w:sz w:val="24"/>
          <w:szCs w:val="24"/>
        </w:rPr>
        <w:t xml:space="preserve"> </w:t>
      </w:r>
      <w:r w:rsidRPr="0046769F">
        <w:rPr>
          <w:rFonts w:ascii="Arial Narrow" w:hAnsi="Arial Narrow"/>
          <w:color w:val="000000" w:themeColor="text1"/>
          <w:sz w:val="24"/>
          <w:szCs w:val="24"/>
        </w:rPr>
        <w:t>final</w:t>
      </w:r>
      <w:r w:rsidRPr="0046769F">
        <w:rPr>
          <w:rFonts w:ascii="Arial Narrow" w:hAnsi="Arial Narrow"/>
          <w:color w:val="000000" w:themeColor="text1"/>
          <w:spacing w:val="15"/>
          <w:sz w:val="24"/>
          <w:szCs w:val="24"/>
        </w:rPr>
        <w:t xml:space="preserve"> </w:t>
      </w:r>
      <w:r w:rsidRPr="0046769F">
        <w:rPr>
          <w:rFonts w:ascii="Arial Narrow" w:hAnsi="Arial Narrow"/>
          <w:color w:val="000000" w:themeColor="text1"/>
          <w:sz w:val="24"/>
          <w:szCs w:val="24"/>
        </w:rPr>
        <w:t>revêtu</w:t>
      </w:r>
      <w:r w:rsidRPr="0046769F">
        <w:rPr>
          <w:rFonts w:ascii="Arial Narrow" w:hAnsi="Arial Narrow"/>
          <w:color w:val="000000" w:themeColor="text1"/>
          <w:spacing w:val="15"/>
          <w:sz w:val="24"/>
          <w:szCs w:val="24"/>
        </w:rPr>
        <w:t xml:space="preserve"> </w:t>
      </w:r>
      <w:r w:rsidRPr="0046769F">
        <w:rPr>
          <w:rFonts w:ascii="Arial Narrow" w:hAnsi="Arial Narrow"/>
          <w:color w:val="000000" w:themeColor="text1"/>
          <w:sz w:val="24"/>
          <w:szCs w:val="24"/>
        </w:rPr>
        <w:t>de</w:t>
      </w:r>
      <w:r w:rsidRPr="0046769F">
        <w:rPr>
          <w:rFonts w:ascii="Arial Narrow" w:hAnsi="Arial Narrow"/>
          <w:color w:val="000000" w:themeColor="text1"/>
          <w:spacing w:val="15"/>
          <w:sz w:val="24"/>
          <w:szCs w:val="24"/>
        </w:rPr>
        <w:t xml:space="preserve"> </w:t>
      </w:r>
      <w:r w:rsidRPr="0046769F">
        <w:rPr>
          <w:rFonts w:ascii="Arial Narrow" w:hAnsi="Arial Narrow"/>
          <w:color w:val="000000" w:themeColor="text1"/>
          <w:sz w:val="24"/>
          <w:szCs w:val="24"/>
        </w:rPr>
        <w:t>sa signature</w:t>
      </w:r>
    </w:p>
    <w:p w14:paraId="2E4C96A4" w14:textId="77777777" w:rsidR="0046769F" w:rsidRPr="0046769F" w:rsidRDefault="0046769F" w:rsidP="0046769F">
      <w:pPr>
        <w:widowControl w:val="0"/>
        <w:autoSpaceDE w:val="0"/>
        <w:adjustRightInd w:val="0"/>
        <w:spacing w:after="60" w:line="360" w:lineRule="auto"/>
        <w:jc w:val="both"/>
        <w:rPr>
          <w:rFonts w:ascii="Arial Narrow" w:hAnsi="Arial Narrow"/>
          <w:i/>
          <w:iCs/>
          <w:color w:val="000000" w:themeColor="text1"/>
          <w:sz w:val="24"/>
          <w:szCs w:val="24"/>
        </w:rPr>
      </w:pPr>
      <w:r w:rsidRPr="0046769F">
        <w:rPr>
          <w:rFonts w:ascii="Arial Narrow" w:hAnsi="Arial Narrow"/>
          <w:i/>
          <w:iCs/>
          <w:color w:val="000000" w:themeColor="text1"/>
          <w:sz w:val="24"/>
          <w:szCs w:val="24"/>
        </w:rPr>
        <w:t>22.3 La transmission du décompte général et définitif à l’Organisme payeur en vue du paiement est subordonnée au visa préalable du MINMAP. Pour cela, une copie de l’attachement correspondant et tous les décomptes provisoires devront lui être antérieurement transmis ou remis à son représentant sur le site le cas échéant</w:t>
      </w:r>
    </w:p>
    <w:p w14:paraId="5580F102" w14:textId="444784A6" w:rsidR="0046769F" w:rsidRPr="0046769F" w:rsidRDefault="0046769F" w:rsidP="00C45BCF">
      <w:pPr>
        <w:widowControl w:val="0"/>
        <w:autoSpaceDE w:val="0"/>
        <w:adjustRightInd w:val="0"/>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Les délais et les modalités de signature ainsi que de gestion des désaccords sont les mê</w:t>
      </w:r>
      <w:r w:rsidR="00C45BCF">
        <w:rPr>
          <w:rFonts w:ascii="Arial Narrow" w:hAnsi="Arial Narrow"/>
          <w:color w:val="000000" w:themeColor="text1"/>
          <w:sz w:val="24"/>
          <w:szCs w:val="24"/>
        </w:rPr>
        <w:t>mes que ceux du décompte final.</w:t>
      </w:r>
    </w:p>
    <w:p w14:paraId="4EAAAFAB"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bookmarkStart w:id="90" w:name="_Toc157687116"/>
      <w:r w:rsidRPr="0046769F">
        <w:rPr>
          <w:rFonts w:ascii="Arial Narrow" w:hAnsi="Arial Narrow"/>
          <w:color w:val="000000" w:themeColor="text1"/>
        </w:rPr>
        <w:t>Article</w:t>
      </w:r>
      <w:r w:rsidRPr="0046769F">
        <w:rPr>
          <w:rFonts w:ascii="Arial Narrow" w:hAnsi="Arial Narrow"/>
          <w:color w:val="000000" w:themeColor="text1"/>
          <w:spacing w:val="-3"/>
        </w:rPr>
        <w:t xml:space="preserve"> </w:t>
      </w:r>
      <w:r w:rsidRPr="0046769F">
        <w:rPr>
          <w:rFonts w:ascii="Arial Narrow" w:hAnsi="Arial Narrow"/>
          <w:color w:val="000000" w:themeColor="text1"/>
        </w:rPr>
        <w:t>19</w:t>
      </w:r>
      <w:r w:rsidRPr="0046769F">
        <w:rPr>
          <w:rFonts w:ascii="Arial Narrow" w:hAnsi="Arial Narrow"/>
          <w:color w:val="000000" w:themeColor="text1"/>
          <w:spacing w:val="-3"/>
        </w:rPr>
        <w:t xml:space="preserve"> </w:t>
      </w:r>
      <w:r w:rsidRPr="0046769F">
        <w:rPr>
          <w:rFonts w:ascii="Arial Narrow" w:hAnsi="Arial Narrow"/>
          <w:color w:val="000000" w:themeColor="text1"/>
        </w:rPr>
        <w:t>:</w:t>
      </w:r>
      <w:r w:rsidRPr="0046769F">
        <w:rPr>
          <w:rFonts w:ascii="Arial Narrow" w:hAnsi="Arial Narrow"/>
          <w:color w:val="000000" w:themeColor="text1"/>
          <w:spacing w:val="-3"/>
        </w:rPr>
        <w:t xml:space="preserve"> </w:t>
      </w:r>
      <w:r w:rsidRPr="0046769F">
        <w:rPr>
          <w:rFonts w:ascii="Arial Narrow" w:hAnsi="Arial Narrow"/>
          <w:color w:val="000000" w:themeColor="text1"/>
        </w:rPr>
        <w:t>Intérêts</w:t>
      </w:r>
      <w:r w:rsidRPr="0046769F">
        <w:rPr>
          <w:rFonts w:ascii="Arial Narrow" w:hAnsi="Arial Narrow"/>
          <w:color w:val="000000" w:themeColor="text1"/>
          <w:spacing w:val="-3"/>
        </w:rPr>
        <w:t xml:space="preserve"> </w:t>
      </w:r>
      <w:r w:rsidRPr="0046769F">
        <w:rPr>
          <w:rFonts w:ascii="Arial Narrow" w:hAnsi="Arial Narrow"/>
          <w:color w:val="000000" w:themeColor="text1"/>
        </w:rPr>
        <w:t>moratoires</w:t>
      </w:r>
      <w:bookmarkEnd w:id="90"/>
      <w:r w:rsidRPr="0046769F">
        <w:rPr>
          <w:rFonts w:ascii="Arial Narrow" w:hAnsi="Arial Narrow"/>
          <w:color w:val="000000" w:themeColor="text1"/>
        </w:rPr>
        <w:t xml:space="preserve"> </w:t>
      </w:r>
    </w:p>
    <w:p w14:paraId="05221A14" w14:textId="77777777" w:rsidR="0046769F" w:rsidRPr="0046769F" w:rsidRDefault="0046769F" w:rsidP="0046769F">
      <w:pPr>
        <w:widowControl w:val="0"/>
        <w:autoSpaceDE w:val="0"/>
        <w:adjustRightInd w:val="0"/>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Les intérêts moratoires éventuels sont payés par état des sommes dues conformément aux dispositions des articles 166 et 167 du décret n° 2018/366 du 20Juin 2018 portant Code des Marchés Publics.</w:t>
      </w:r>
    </w:p>
    <w:p w14:paraId="084F1469"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bookmarkStart w:id="91" w:name="_Toc157687117"/>
      <w:r w:rsidRPr="0046769F">
        <w:rPr>
          <w:rFonts w:ascii="Arial Narrow" w:hAnsi="Arial Narrow"/>
          <w:color w:val="000000" w:themeColor="text1"/>
        </w:rPr>
        <w:t>Article</w:t>
      </w:r>
      <w:r w:rsidRPr="0046769F">
        <w:rPr>
          <w:rFonts w:ascii="Arial Narrow" w:hAnsi="Arial Narrow"/>
          <w:color w:val="000000" w:themeColor="text1"/>
          <w:spacing w:val="6"/>
        </w:rPr>
        <w:t xml:space="preserve"> </w:t>
      </w:r>
      <w:r w:rsidRPr="0046769F">
        <w:rPr>
          <w:rFonts w:ascii="Arial Narrow" w:hAnsi="Arial Narrow"/>
          <w:color w:val="000000" w:themeColor="text1"/>
        </w:rPr>
        <w:t>20</w:t>
      </w:r>
      <w:r w:rsidRPr="0046769F">
        <w:rPr>
          <w:rFonts w:ascii="Arial Narrow" w:hAnsi="Arial Narrow"/>
          <w:color w:val="000000" w:themeColor="text1"/>
          <w:spacing w:val="6"/>
        </w:rPr>
        <w:t xml:space="preserve"> </w:t>
      </w:r>
      <w:r w:rsidRPr="0046769F">
        <w:rPr>
          <w:rFonts w:ascii="Arial Narrow" w:hAnsi="Arial Narrow"/>
          <w:color w:val="000000" w:themeColor="text1"/>
        </w:rPr>
        <w:t>: Pénalités</w:t>
      </w:r>
      <w:bookmarkEnd w:id="91"/>
    </w:p>
    <w:p w14:paraId="5CCEBAE3" w14:textId="77777777" w:rsidR="0046769F" w:rsidRPr="0046769F" w:rsidRDefault="0046769F" w:rsidP="0046769F">
      <w:pPr>
        <w:widowControl w:val="0"/>
        <w:numPr>
          <w:ilvl w:val="0"/>
          <w:numId w:val="10"/>
        </w:numPr>
        <w:suppressAutoHyphens w:val="0"/>
        <w:autoSpaceDE w:val="0"/>
        <w:adjustRightInd w:val="0"/>
        <w:spacing w:after="60" w:line="360" w:lineRule="auto"/>
        <w:ind w:left="567" w:right="-20" w:hanging="283"/>
        <w:textAlignment w:val="auto"/>
        <w:rPr>
          <w:rFonts w:ascii="Arial Narrow" w:hAnsi="Arial Narrow"/>
          <w:color w:val="000000" w:themeColor="text1"/>
          <w:sz w:val="24"/>
          <w:szCs w:val="24"/>
        </w:rPr>
      </w:pPr>
      <w:r w:rsidRPr="0046769F">
        <w:rPr>
          <w:rFonts w:ascii="Arial Narrow" w:hAnsi="Arial Narrow"/>
          <w:b/>
          <w:bCs/>
          <w:color w:val="000000" w:themeColor="text1"/>
          <w:sz w:val="24"/>
          <w:szCs w:val="24"/>
        </w:rPr>
        <w:t>Pénalités de retard</w:t>
      </w:r>
    </w:p>
    <w:p w14:paraId="01E47FE5" w14:textId="77777777" w:rsidR="0046769F" w:rsidRPr="0046769F" w:rsidRDefault="0046769F" w:rsidP="0046769F">
      <w:pPr>
        <w:widowControl w:val="0"/>
        <w:autoSpaceDE w:val="0"/>
        <w:adjustRightInd w:val="0"/>
        <w:spacing w:after="60" w:line="360" w:lineRule="auto"/>
        <w:ind w:right="-27"/>
        <w:rPr>
          <w:rFonts w:ascii="Arial Narrow" w:hAnsi="Arial Narrow"/>
          <w:color w:val="000000" w:themeColor="text1"/>
          <w:sz w:val="24"/>
          <w:szCs w:val="24"/>
        </w:rPr>
      </w:pPr>
      <w:r w:rsidRPr="0046769F">
        <w:rPr>
          <w:rFonts w:ascii="Arial Narrow" w:hAnsi="Arial Narrow"/>
          <w:color w:val="000000" w:themeColor="text1"/>
          <w:sz w:val="24"/>
          <w:szCs w:val="24"/>
        </w:rPr>
        <w:t>20.1.</w:t>
      </w:r>
      <w:r w:rsidRPr="0046769F">
        <w:rPr>
          <w:rFonts w:ascii="Arial Narrow" w:hAnsi="Arial Narrow"/>
          <w:color w:val="000000" w:themeColor="text1"/>
          <w:spacing w:val="17"/>
          <w:sz w:val="24"/>
          <w:szCs w:val="24"/>
        </w:rPr>
        <w:t xml:space="preserve"> </w:t>
      </w:r>
      <w:r w:rsidRPr="0046769F">
        <w:rPr>
          <w:rFonts w:ascii="Arial Narrow" w:hAnsi="Arial Narrow"/>
          <w:color w:val="000000" w:themeColor="text1"/>
          <w:sz w:val="24"/>
          <w:szCs w:val="24"/>
        </w:rPr>
        <w:t xml:space="preserve">En cas de dépassement du délai contractuel imputable au titulaire du marché, il lui est appliqué après mise en demeure préalable, une pénalité de retard, dont le montant est fixé comme suit : </w:t>
      </w:r>
    </w:p>
    <w:p w14:paraId="360B171C" w14:textId="77777777" w:rsidR="0046769F" w:rsidRPr="0046769F" w:rsidRDefault="0046769F" w:rsidP="0046769F">
      <w:pPr>
        <w:widowControl w:val="0"/>
        <w:autoSpaceDE w:val="0"/>
        <w:adjustRightInd w:val="0"/>
        <w:spacing w:after="60" w:line="360" w:lineRule="auto"/>
        <w:ind w:left="567" w:right="101" w:hanging="283"/>
        <w:jc w:val="both"/>
        <w:rPr>
          <w:rFonts w:ascii="Arial Narrow" w:hAnsi="Arial Narrow"/>
          <w:color w:val="000000" w:themeColor="text1"/>
          <w:sz w:val="24"/>
          <w:szCs w:val="24"/>
        </w:rPr>
      </w:pPr>
      <w:r w:rsidRPr="0046769F">
        <w:rPr>
          <w:rFonts w:ascii="Arial Narrow" w:hAnsi="Arial Narrow"/>
          <w:color w:val="000000" w:themeColor="text1"/>
          <w:sz w:val="24"/>
          <w:szCs w:val="24"/>
        </w:rPr>
        <w:t>a. Un</w:t>
      </w:r>
      <w:r w:rsidRPr="0046769F">
        <w:rPr>
          <w:rFonts w:ascii="Arial Narrow" w:hAnsi="Arial Narrow"/>
          <w:color w:val="000000" w:themeColor="text1"/>
          <w:spacing w:val="14"/>
          <w:sz w:val="24"/>
          <w:szCs w:val="24"/>
        </w:rPr>
        <w:t xml:space="preserve"> </w:t>
      </w:r>
      <w:r w:rsidRPr="0046769F">
        <w:rPr>
          <w:rFonts w:ascii="Arial Narrow" w:hAnsi="Arial Narrow"/>
          <w:color w:val="000000" w:themeColor="text1"/>
          <w:sz w:val="24"/>
          <w:szCs w:val="24"/>
        </w:rPr>
        <w:t>deux</w:t>
      </w:r>
      <w:r w:rsidRPr="0046769F">
        <w:rPr>
          <w:rFonts w:ascii="Arial Narrow" w:hAnsi="Arial Narrow"/>
          <w:color w:val="000000" w:themeColor="text1"/>
          <w:spacing w:val="14"/>
          <w:sz w:val="24"/>
          <w:szCs w:val="24"/>
        </w:rPr>
        <w:t xml:space="preserve"> </w:t>
      </w:r>
      <w:r w:rsidRPr="0046769F">
        <w:rPr>
          <w:rFonts w:ascii="Arial Narrow" w:hAnsi="Arial Narrow"/>
          <w:color w:val="000000" w:themeColor="text1"/>
          <w:sz w:val="24"/>
          <w:szCs w:val="24"/>
        </w:rPr>
        <w:t>millième</w:t>
      </w:r>
      <w:r w:rsidRPr="0046769F">
        <w:rPr>
          <w:rFonts w:ascii="Arial Narrow" w:hAnsi="Arial Narrow"/>
          <w:color w:val="000000" w:themeColor="text1"/>
          <w:spacing w:val="14"/>
          <w:sz w:val="24"/>
          <w:szCs w:val="24"/>
        </w:rPr>
        <w:t xml:space="preserve"> </w:t>
      </w:r>
      <w:r w:rsidRPr="0046769F">
        <w:rPr>
          <w:rFonts w:ascii="Arial Narrow" w:hAnsi="Arial Narrow"/>
          <w:color w:val="000000" w:themeColor="text1"/>
          <w:sz w:val="24"/>
          <w:szCs w:val="24"/>
        </w:rPr>
        <w:t>(1/2000</w:t>
      </w:r>
      <w:r w:rsidRPr="0046769F">
        <w:rPr>
          <w:rFonts w:ascii="Arial Narrow" w:hAnsi="Arial Narrow"/>
          <w:color w:val="000000" w:themeColor="text1"/>
          <w:sz w:val="24"/>
          <w:szCs w:val="24"/>
          <w:vertAlign w:val="superscript"/>
        </w:rPr>
        <w:t>ème</w:t>
      </w:r>
      <w:r w:rsidRPr="0046769F">
        <w:rPr>
          <w:rFonts w:ascii="Arial Narrow" w:hAnsi="Arial Narrow"/>
          <w:color w:val="000000" w:themeColor="text1"/>
          <w:sz w:val="24"/>
          <w:szCs w:val="24"/>
        </w:rPr>
        <w:t>)</w:t>
      </w:r>
      <w:r w:rsidRPr="0046769F">
        <w:rPr>
          <w:rFonts w:ascii="Arial Narrow" w:hAnsi="Arial Narrow"/>
          <w:color w:val="000000" w:themeColor="text1"/>
          <w:spacing w:val="14"/>
          <w:sz w:val="24"/>
          <w:szCs w:val="24"/>
        </w:rPr>
        <w:t xml:space="preserve"> </w:t>
      </w:r>
      <w:r w:rsidRPr="0046769F">
        <w:rPr>
          <w:rFonts w:ascii="Arial Narrow" w:hAnsi="Arial Narrow"/>
          <w:color w:val="000000" w:themeColor="text1"/>
          <w:sz w:val="24"/>
          <w:szCs w:val="24"/>
        </w:rPr>
        <w:t>du</w:t>
      </w:r>
      <w:r w:rsidRPr="0046769F">
        <w:rPr>
          <w:rFonts w:ascii="Arial Narrow" w:hAnsi="Arial Narrow"/>
          <w:color w:val="000000" w:themeColor="text1"/>
          <w:spacing w:val="14"/>
          <w:sz w:val="24"/>
          <w:szCs w:val="24"/>
        </w:rPr>
        <w:t xml:space="preserve"> </w:t>
      </w:r>
      <w:r w:rsidRPr="0046769F">
        <w:rPr>
          <w:rFonts w:ascii="Arial Narrow" w:hAnsi="Arial Narrow"/>
          <w:color w:val="000000" w:themeColor="text1"/>
          <w:sz w:val="24"/>
          <w:szCs w:val="24"/>
        </w:rPr>
        <w:t>montant</w:t>
      </w:r>
      <w:r w:rsidRPr="0046769F">
        <w:rPr>
          <w:rFonts w:ascii="Arial Narrow" w:hAnsi="Arial Narrow"/>
          <w:color w:val="000000" w:themeColor="text1"/>
          <w:spacing w:val="14"/>
          <w:sz w:val="24"/>
          <w:szCs w:val="24"/>
        </w:rPr>
        <w:t xml:space="preserve"> </w:t>
      </w:r>
      <w:r w:rsidRPr="0046769F">
        <w:rPr>
          <w:rFonts w:ascii="Arial Narrow" w:hAnsi="Arial Narrow"/>
          <w:color w:val="000000" w:themeColor="text1"/>
          <w:sz w:val="24"/>
          <w:szCs w:val="24"/>
        </w:rPr>
        <w:t>TTC</w:t>
      </w:r>
      <w:r w:rsidRPr="0046769F">
        <w:rPr>
          <w:rFonts w:ascii="Arial Narrow" w:hAnsi="Arial Narrow"/>
          <w:color w:val="000000" w:themeColor="text1"/>
          <w:spacing w:val="14"/>
          <w:sz w:val="24"/>
          <w:szCs w:val="24"/>
        </w:rPr>
        <w:t xml:space="preserve"> </w:t>
      </w:r>
      <w:r w:rsidRPr="0046769F">
        <w:rPr>
          <w:rFonts w:ascii="Arial Narrow" w:hAnsi="Arial Narrow"/>
          <w:color w:val="000000" w:themeColor="text1"/>
          <w:sz w:val="24"/>
          <w:szCs w:val="24"/>
        </w:rPr>
        <w:t>du marché</w:t>
      </w:r>
      <w:r w:rsidRPr="0046769F">
        <w:rPr>
          <w:rFonts w:ascii="Arial Narrow" w:hAnsi="Arial Narrow"/>
          <w:color w:val="000000" w:themeColor="text1"/>
          <w:spacing w:val="4"/>
          <w:sz w:val="24"/>
          <w:szCs w:val="24"/>
        </w:rPr>
        <w:t xml:space="preserve"> </w:t>
      </w:r>
      <w:r w:rsidRPr="0046769F">
        <w:rPr>
          <w:rFonts w:ascii="Arial Narrow" w:hAnsi="Arial Narrow"/>
          <w:color w:val="000000" w:themeColor="text1"/>
          <w:sz w:val="24"/>
          <w:szCs w:val="24"/>
        </w:rPr>
        <w:t>de</w:t>
      </w:r>
      <w:r w:rsidRPr="0046769F">
        <w:rPr>
          <w:rFonts w:ascii="Arial Narrow" w:hAnsi="Arial Narrow"/>
          <w:color w:val="000000" w:themeColor="text1"/>
          <w:spacing w:val="4"/>
          <w:sz w:val="24"/>
          <w:szCs w:val="24"/>
        </w:rPr>
        <w:t xml:space="preserve"> </w:t>
      </w:r>
      <w:r w:rsidRPr="0046769F">
        <w:rPr>
          <w:rFonts w:ascii="Arial Narrow" w:hAnsi="Arial Narrow"/>
          <w:color w:val="000000" w:themeColor="text1"/>
          <w:sz w:val="24"/>
          <w:szCs w:val="24"/>
        </w:rPr>
        <w:t>base</w:t>
      </w:r>
      <w:r w:rsidRPr="0046769F">
        <w:rPr>
          <w:rFonts w:ascii="Arial Narrow" w:hAnsi="Arial Narrow"/>
          <w:color w:val="000000" w:themeColor="text1"/>
          <w:spacing w:val="4"/>
          <w:sz w:val="24"/>
          <w:szCs w:val="24"/>
        </w:rPr>
        <w:t xml:space="preserve"> </w:t>
      </w:r>
      <w:r w:rsidRPr="0046769F">
        <w:rPr>
          <w:rFonts w:ascii="Arial Narrow" w:hAnsi="Arial Narrow"/>
          <w:color w:val="000000" w:themeColor="text1"/>
          <w:sz w:val="24"/>
          <w:szCs w:val="24"/>
        </w:rPr>
        <w:t>par</w:t>
      </w:r>
      <w:r w:rsidRPr="0046769F">
        <w:rPr>
          <w:rFonts w:ascii="Arial Narrow" w:hAnsi="Arial Narrow"/>
          <w:color w:val="000000" w:themeColor="text1"/>
          <w:spacing w:val="4"/>
          <w:sz w:val="24"/>
          <w:szCs w:val="24"/>
        </w:rPr>
        <w:t xml:space="preserve"> </w:t>
      </w:r>
      <w:r w:rsidRPr="0046769F">
        <w:rPr>
          <w:rFonts w:ascii="Arial Narrow" w:hAnsi="Arial Narrow"/>
          <w:color w:val="000000" w:themeColor="text1"/>
          <w:sz w:val="24"/>
          <w:szCs w:val="24"/>
        </w:rPr>
        <w:t>jour</w:t>
      </w:r>
      <w:r w:rsidRPr="0046769F">
        <w:rPr>
          <w:rFonts w:ascii="Arial Narrow" w:hAnsi="Arial Narrow"/>
          <w:color w:val="000000" w:themeColor="text1"/>
          <w:spacing w:val="4"/>
          <w:sz w:val="24"/>
          <w:szCs w:val="24"/>
        </w:rPr>
        <w:t xml:space="preserve"> </w:t>
      </w:r>
      <w:r w:rsidRPr="0046769F">
        <w:rPr>
          <w:rFonts w:ascii="Arial Narrow" w:hAnsi="Arial Narrow"/>
          <w:color w:val="000000" w:themeColor="text1"/>
          <w:sz w:val="24"/>
          <w:szCs w:val="24"/>
        </w:rPr>
        <w:t>calendaire</w:t>
      </w:r>
      <w:r w:rsidRPr="0046769F">
        <w:rPr>
          <w:rFonts w:ascii="Arial Narrow" w:hAnsi="Arial Narrow"/>
          <w:color w:val="000000" w:themeColor="text1"/>
          <w:spacing w:val="4"/>
          <w:sz w:val="24"/>
          <w:szCs w:val="24"/>
        </w:rPr>
        <w:t xml:space="preserve"> </w:t>
      </w:r>
      <w:r w:rsidRPr="0046769F">
        <w:rPr>
          <w:rFonts w:ascii="Arial Narrow" w:hAnsi="Arial Narrow"/>
          <w:color w:val="000000" w:themeColor="text1"/>
          <w:sz w:val="24"/>
          <w:szCs w:val="24"/>
        </w:rPr>
        <w:t>de</w:t>
      </w:r>
      <w:r w:rsidRPr="0046769F">
        <w:rPr>
          <w:rFonts w:ascii="Arial Narrow" w:hAnsi="Arial Narrow"/>
          <w:color w:val="000000" w:themeColor="text1"/>
          <w:spacing w:val="4"/>
          <w:sz w:val="24"/>
          <w:szCs w:val="24"/>
        </w:rPr>
        <w:t xml:space="preserve"> </w:t>
      </w:r>
      <w:r w:rsidRPr="0046769F">
        <w:rPr>
          <w:rFonts w:ascii="Arial Narrow" w:hAnsi="Arial Narrow"/>
          <w:color w:val="000000" w:themeColor="text1"/>
          <w:sz w:val="24"/>
          <w:szCs w:val="24"/>
        </w:rPr>
        <w:t>retard</w:t>
      </w:r>
      <w:r w:rsidRPr="0046769F">
        <w:rPr>
          <w:rFonts w:ascii="Arial Narrow" w:hAnsi="Arial Narrow"/>
          <w:color w:val="000000" w:themeColor="text1"/>
          <w:spacing w:val="4"/>
          <w:sz w:val="24"/>
          <w:szCs w:val="24"/>
        </w:rPr>
        <w:t xml:space="preserve"> </w:t>
      </w:r>
      <w:r w:rsidRPr="0046769F">
        <w:rPr>
          <w:rFonts w:ascii="Arial Narrow" w:hAnsi="Arial Narrow"/>
          <w:color w:val="000000" w:themeColor="text1"/>
          <w:sz w:val="24"/>
          <w:szCs w:val="24"/>
        </w:rPr>
        <w:t xml:space="preserve">du </w:t>
      </w:r>
      <w:r w:rsidRPr="0046769F">
        <w:rPr>
          <w:rFonts w:ascii="Arial Narrow" w:hAnsi="Arial Narrow"/>
          <w:color w:val="000000" w:themeColor="text1"/>
          <w:spacing w:val="1"/>
          <w:sz w:val="24"/>
          <w:szCs w:val="24"/>
        </w:rPr>
        <w:t>premie</w:t>
      </w:r>
      <w:r w:rsidRPr="0046769F">
        <w:rPr>
          <w:rFonts w:ascii="Arial Narrow" w:hAnsi="Arial Narrow"/>
          <w:color w:val="000000" w:themeColor="text1"/>
          <w:sz w:val="24"/>
          <w:szCs w:val="24"/>
        </w:rPr>
        <w:t xml:space="preserve">r </w:t>
      </w:r>
      <w:r w:rsidRPr="0046769F">
        <w:rPr>
          <w:rFonts w:ascii="Arial Narrow" w:hAnsi="Arial Narrow"/>
          <w:color w:val="000000" w:themeColor="text1"/>
          <w:spacing w:val="1"/>
          <w:sz w:val="24"/>
          <w:szCs w:val="24"/>
        </w:rPr>
        <w:t>a</w:t>
      </w:r>
      <w:r w:rsidRPr="0046769F">
        <w:rPr>
          <w:rFonts w:ascii="Arial Narrow" w:hAnsi="Arial Narrow"/>
          <w:color w:val="000000" w:themeColor="text1"/>
          <w:sz w:val="24"/>
          <w:szCs w:val="24"/>
        </w:rPr>
        <w:t xml:space="preserve">u </w:t>
      </w:r>
      <w:r w:rsidRPr="0046769F">
        <w:rPr>
          <w:rFonts w:ascii="Arial Narrow" w:hAnsi="Arial Narrow"/>
          <w:color w:val="000000" w:themeColor="text1"/>
          <w:spacing w:val="1"/>
          <w:sz w:val="24"/>
          <w:szCs w:val="24"/>
        </w:rPr>
        <w:t>trentièm</w:t>
      </w:r>
      <w:r w:rsidRPr="0046769F">
        <w:rPr>
          <w:rFonts w:ascii="Arial Narrow" w:hAnsi="Arial Narrow"/>
          <w:color w:val="000000" w:themeColor="text1"/>
          <w:sz w:val="24"/>
          <w:szCs w:val="24"/>
        </w:rPr>
        <w:t xml:space="preserve">e </w:t>
      </w:r>
      <w:r w:rsidRPr="0046769F">
        <w:rPr>
          <w:rFonts w:ascii="Arial Narrow" w:hAnsi="Arial Narrow"/>
          <w:color w:val="000000" w:themeColor="text1"/>
          <w:spacing w:val="1"/>
          <w:sz w:val="24"/>
          <w:szCs w:val="24"/>
        </w:rPr>
        <w:t>jou</w:t>
      </w:r>
      <w:r w:rsidRPr="0046769F">
        <w:rPr>
          <w:rFonts w:ascii="Arial Narrow" w:hAnsi="Arial Narrow"/>
          <w:color w:val="000000" w:themeColor="text1"/>
          <w:sz w:val="24"/>
          <w:szCs w:val="24"/>
        </w:rPr>
        <w:t xml:space="preserve">r </w:t>
      </w:r>
      <w:r w:rsidRPr="0046769F">
        <w:rPr>
          <w:rFonts w:ascii="Arial Narrow" w:hAnsi="Arial Narrow"/>
          <w:color w:val="000000" w:themeColor="text1"/>
          <w:spacing w:val="1"/>
          <w:sz w:val="24"/>
          <w:szCs w:val="24"/>
        </w:rPr>
        <w:t>a</w:t>
      </w:r>
      <w:r w:rsidRPr="0046769F">
        <w:rPr>
          <w:rFonts w:ascii="Arial Narrow" w:hAnsi="Arial Narrow"/>
          <w:color w:val="000000" w:themeColor="text1"/>
          <w:sz w:val="24"/>
          <w:szCs w:val="24"/>
        </w:rPr>
        <w:t>u-</w:t>
      </w:r>
      <w:r w:rsidRPr="0046769F">
        <w:rPr>
          <w:rFonts w:ascii="Arial Narrow" w:hAnsi="Arial Narrow"/>
          <w:color w:val="000000" w:themeColor="text1"/>
          <w:spacing w:val="1"/>
          <w:sz w:val="24"/>
          <w:szCs w:val="24"/>
        </w:rPr>
        <w:t>del</w:t>
      </w:r>
      <w:r w:rsidRPr="0046769F">
        <w:rPr>
          <w:rFonts w:ascii="Arial Narrow" w:hAnsi="Arial Narrow"/>
          <w:color w:val="000000" w:themeColor="text1"/>
          <w:sz w:val="24"/>
          <w:szCs w:val="24"/>
        </w:rPr>
        <w:t xml:space="preserve">à </w:t>
      </w:r>
      <w:r w:rsidRPr="0046769F">
        <w:rPr>
          <w:rFonts w:ascii="Arial Narrow" w:hAnsi="Arial Narrow"/>
          <w:color w:val="000000" w:themeColor="text1"/>
          <w:spacing w:val="1"/>
          <w:sz w:val="24"/>
          <w:szCs w:val="24"/>
        </w:rPr>
        <w:t>d</w:t>
      </w:r>
      <w:r w:rsidRPr="0046769F">
        <w:rPr>
          <w:rFonts w:ascii="Arial Narrow" w:hAnsi="Arial Narrow"/>
          <w:color w:val="000000" w:themeColor="text1"/>
          <w:sz w:val="24"/>
          <w:szCs w:val="24"/>
        </w:rPr>
        <w:t xml:space="preserve">u </w:t>
      </w:r>
      <w:r w:rsidRPr="0046769F">
        <w:rPr>
          <w:rFonts w:ascii="Arial Narrow" w:hAnsi="Arial Narrow"/>
          <w:color w:val="000000" w:themeColor="text1"/>
          <w:spacing w:val="1"/>
          <w:sz w:val="24"/>
          <w:szCs w:val="24"/>
        </w:rPr>
        <w:t xml:space="preserve">délai </w:t>
      </w:r>
      <w:r w:rsidRPr="0046769F">
        <w:rPr>
          <w:rFonts w:ascii="Arial Narrow" w:hAnsi="Arial Narrow"/>
          <w:color w:val="000000" w:themeColor="text1"/>
          <w:sz w:val="24"/>
          <w:szCs w:val="24"/>
        </w:rPr>
        <w:t>contractuel</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fixé</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par</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le</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marché</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w:t>
      </w:r>
    </w:p>
    <w:p w14:paraId="62825960" w14:textId="77777777" w:rsidR="0046769F" w:rsidRPr="0046769F" w:rsidRDefault="0046769F" w:rsidP="0046769F">
      <w:pPr>
        <w:widowControl w:val="0"/>
        <w:autoSpaceDE w:val="0"/>
        <w:adjustRightInd w:val="0"/>
        <w:spacing w:after="60" w:line="360" w:lineRule="auto"/>
        <w:ind w:left="567" w:right="102" w:hanging="283"/>
        <w:jc w:val="both"/>
        <w:rPr>
          <w:rFonts w:ascii="Arial Narrow" w:hAnsi="Arial Narrow"/>
          <w:color w:val="000000" w:themeColor="text1"/>
          <w:sz w:val="24"/>
          <w:szCs w:val="24"/>
        </w:rPr>
      </w:pPr>
      <w:r w:rsidRPr="0046769F">
        <w:rPr>
          <w:rFonts w:ascii="Arial Narrow" w:hAnsi="Arial Narrow"/>
          <w:color w:val="000000" w:themeColor="text1"/>
          <w:sz w:val="24"/>
          <w:szCs w:val="24"/>
        </w:rPr>
        <w:t>b. Un</w:t>
      </w:r>
      <w:r w:rsidRPr="0046769F">
        <w:rPr>
          <w:rFonts w:ascii="Arial Narrow" w:hAnsi="Arial Narrow"/>
          <w:color w:val="000000" w:themeColor="text1"/>
          <w:spacing w:val="17"/>
          <w:sz w:val="24"/>
          <w:szCs w:val="24"/>
        </w:rPr>
        <w:t xml:space="preserve"> </w:t>
      </w:r>
      <w:r w:rsidRPr="0046769F">
        <w:rPr>
          <w:rFonts w:ascii="Arial Narrow" w:hAnsi="Arial Narrow"/>
          <w:color w:val="000000" w:themeColor="text1"/>
          <w:sz w:val="24"/>
          <w:szCs w:val="24"/>
        </w:rPr>
        <w:t>millième</w:t>
      </w:r>
      <w:r w:rsidRPr="0046769F">
        <w:rPr>
          <w:rFonts w:ascii="Arial Narrow" w:hAnsi="Arial Narrow"/>
          <w:color w:val="000000" w:themeColor="text1"/>
          <w:spacing w:val="17"/>
          <w:sz w:val="24"/>
          <w:szCs w:val="24"/>
        </w:rPr>
        <w:t xml:space="preserve"> </w:t>
      </w:r>
      <w:r w:rsidRPr="0046769F">
        <w:rPr>
          <w:rFonts w:ascii="Arial Narrow" w:hAnsi="Arial Narrow"/>
          <w:color w:val="000000" w:themeColor="text1"/>
          <w:sz w:val="24"/>
          <w:szCs w:val="24"/>
        </w:rPr>
        <w:t>(1/1000</w:t>
      </w:r>
      <w:r w:rsidRPr="0046769F">
        <w:rPr>
          <w:rFonts w:ascii="Arial Narrow" w:hAnsi="Arial Narrow"/>
          <w:color w:val="000000" w:themeColor="text1"/>
          <w:sz w:val="24"/>
          <w:szCs w:val="24"/>
          <w:vertAlign w:val="superscript"/>
        </w:rPr>
        <w:t>ème</w:t>
      </w:r>
      <w:r w:rsidRPr="0046769F">
        <w:rPr>
          <w:rFonts w:ascii="Arial Narrow" w:hAnsi="Arial Narrow"/>
          <w:color w:val="000000" w:themeColor="text1"/>
          <w:sz w:val="24"/>
          <w:szCs w:val="24"/>
        </w:rPr>
        <w:t>)</w:t>
      </w:r>
      <w:r w:rsidRPr="0046769F">
        <w:rPr>
          <w:rFonts w:ascii="Arial Narrow" w:hAnsi="Arial Narrow"/>
          <w:color w:val="000000" w:themeColor="text1"/>
          <w:spacing w:val="17"/>
          <w:sz w:val="24"/>
          <w:szCs w:val="24"/>
        </w:rPr>
        <w:t xml:space="preserve"> </w:t>
      </w:r>
      <w:r w:rsidRPr="0046769F">
        <w:rPr>
          <w:rFonts w:ascii="Arial Narrow" w:hAnsi="Arial Narrow"/>
          <w:color w:val="000000" w:themeColor="text1"/>
          <w:sz w:val="24"/>
          <w:szCs w:val="24"/>
        </w:rPr>
        <w:t>du</w:t>
      </w:r>
      <w:r w:rsidRPr="0046769F">
        <w:rPr>
          <w:rFonts w:ascii="Arial Narrow" w:hAnsi="Arial Narrow"/>
          <w:color w:val="000000" w:themeColor="text1"/>
          <w:spacing w:val="17"/>
          <w:sz w:val="24"/>
          <w:szCs w:val="24"/>
        </w:rPr>
        <w:t xml:space="preserve"> </w:t>
      </w:r>
      <w:r w:rsidRPr="0046769F">
        <w:rPr>
          <w:rFonts w:ascii="Arial Narrow" w:hAnsi="Arial Narrow"/>
          <w:color w:val="000000" w:themeColor="text1"/>
          <w:sz w:val="24"/>
          <w:szCs w:val="24"/>
        </w:rPr>
        <w:t>montant</w:t>
      </w:r>
      <w:r w:rsidRPr="0046769F">
        <w:rPr>
          <w:rFonts w:ascii="Arial Narrow" w:hAnsi="Arial Narrow"/>
          <w:color w:val="000000" w:themeColor="text1"/>
          <w:spacing w:val="17"/>
          <w:sz w:val="24"/>
          <w:szCs w:val="24"/>
        </w:rPr>
        <w:t xml:space="preserve"> </w:t>
      </w:r>
      <w:r w:rsidRPr="0046769F">
        <w:rPr>
          <w:rFonts w:ascii="Arial Narrow" w:hAnsi="Arial Narrow"/>
          <w:color w:val="000000" w:themeColor="text1"/>
          <w:sz w:val="24"/>
          <w:szCs w:val="24"/>
        </w:rPr>
        <w:t>TTC</w:t>
      </w:r>
      <w:r w:rsidRPr="0046769F">
        <w:rPr>
          <w:rFonts w:ascii="Arial Narrow" w:hAnsi="Arial Narrow"/>
          <w:color w:val="000000" w:themeColor="text1"/>
          <w:spacing w:val="17"/>
          <w:sz w:val="24"/>
          <w:szCs w:val="24"/>
        </w:rPr>
        <w:t xml:space="preserve"> </w:t>
      </w:r>
      <w:r w:rsidRPr="0046769F">
        <w:rPr>
          <w:rFonts w:ascii="Arial Narrow" w:hAnsi="Arial Narrow"/>
          <w:color w:val="000000" w:themeColor="text1"/>
          <w:sz w:val="24"/>
          <w:szCs w:val="24"/>
        </w:rPr>
        <w:t>du</w:t>
      </w:r>
      <w:r w:rsidRPr="0046769F">
        <w:rPr>
          <w:rFonts w:ascii="Arial Narrow" w:hAnsi="Arial Narrow"/>
          <w:color w:val="000000" w:themeColor="text1"/>
          <w:spacing w:val="17"/>
          <w:sz w:val="24"/>
          <w:szCs w:val="24"/>
        </w:rPr>
        <w:t xml:space="preserve"> </w:t>
      </w:r>
      <w:r w:rsidRPr="0046769F">
        <w:rPr>
          <w:rFonts w:ascii="Arial Narrow" w:hAnsi="Arial Narrow"/>
          <w:color w:val="000000" w:themeColor="text1"/>
          <w:sz w:val="24"/>
          <w:szCs w:val="24"/>
        </w:rPr>
        <w:t>marché de base par jour calendaire de retard au- delà</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du</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lastRenderedPageBreak/>
        <w:t>trentième</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jour.</w:t>
      </w:r>
    </w:p>
    <w:p w14:paraId="3DAB9E4D" w14:textId="77777777" w:rsidR="0046769F" w:rsidRPr="0046769F" w:rsidRDefault="0046769F" w:rsidP="0046769F">
      <w:pPr>
        <w:widowControl w:val="0"/>
        <w:autoSpaceDE w:val="0"/>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20.2- Pour les marchés à tranche conditionnelle, les délais et montants à prendre en compte sont ceux de la tranche considérée.</w:t>
      </w:r>
    </w:p>
    <w:p w14:paraId="7BE4D56C" w14:textId="77777777" w:rsidR="0046769F" w:rsidRPr="0046769F" w:rsidRDefault="0046769F" w:rsidP="0046769F">
      <w:pPr>
        <w:widowControl w:val="0"/>
        <w:autoSpaceDE w:val="0"/>
        <w:adjustRightInd w:val="0"/>
        <w:spacing w:after="60" w:line="360" w:lineRule="auto"/>
        <w:ind w:left="567" w:hanging="283"/>
        <w:rPr>
          <w:rFonts w:ascii="Arial Narrow" w:hAnsi="Arial Narrow"/>
          <w:b/>
          <w:bCs/>
          <w:color w:val="000000" w:themeColor="text1"/>
          <w:sz w:val="24"/>
          <w:szCs w:val="24"/>
        </w:rPr>
      </w:pPr>
      <w:r w:rsidRPr="0046769F">
        <w:rPr>
          <w:rFonts w:ascii="Arial Narrow" w:hAnsi="Arial Narrow"/>
          <w:b/>
          <w:bCs/>
          <w:color w:val="000000" w:themeColor="text1"/>
          <w:sz w:val="24"/>
          <w:szCs w:val="24"/>
        </w:rPr>
        <w:t xml:space="preserve">B. pénalités spécifiques </w:t>
      </w:r>
    </w:p>
    <w:p w14:paraId="14DC8E31" w14:textId="77777777" w:rsidR="0046769F" w:rsidRPr="0046769F" w:rsidRDefault="0046769F" w:rsidP="0046769F">
      <w:pPr>
        <w:widowControl w:val="0"/>
        <w:suppressAutoHyphens w:val="0"/>
        <w:autoSpaceDE w:val="0"/>
        <w:adjustRightInd w:val="0"/>
        <w:spacing w:line="360" w:lineRule="auto"/>
        <w:ind w:right="-18"/>
        <w:jc w:val="both"/>
        <w:textAlignment w:val="auto"/>
        <w:rPr>
          <w:rFonts w:ascii="Arial Narrow" w:hAnsi="Arial Narrow"/>
          <w:color w:val="000000" w:themeColor="text1"/>
          <w:sz w:val="24"/>
          <w:szCs w:val="24"/>
        </w:rPr>
      </w:pPr>
      <w:r w:rsidRPr="0046769F">
        <w:rPr>
          <w:rFonts w:ascii="Arial Narrow" w:hAnsi="Arial Narrow"/>
          <w:color w:val="000000" w:themeColor="text1"/>
          <w:sz w:val="24"/>
          <w:szCs w:val="24"/>
        </w:rPr>
        <w:t>Indépendamment des pénalités pour dépassement du délai contractuel, le cocontractant est passible des pénalités particulières suivantes pour inobservation des dispositions du contrat, notamment :</w:t>
      </w:r>
    </w:p>
    <w:p w14:paraId="6C47AE50" w14:textId="77777777" w:rsidR="0046769F" w:rsidRPr="0046769F" w:rsidRDefault="0046769F" w:rsidP="0046769F">
      <w:pPr>
        <w:pStyle w:val="ListParagraph"/>
        <w:widowControl w:val="0"/>
        <w:numPr>
          <w:ilvl w:val="0"/>
          <w:numId w:val="12"/>
        </w:numPr>
        <w:autoSpaceDE w:val="0"/>
        <w:spacing w:after="0" w:line="240" w:lineRule="auto"/>
        <w:ind w:left="615"/>
        <w:jc w:val="both"/>
        <w:rPr>
          <w:rFonts w:ascii="Arial Narrow" w:hAnsi="Arial Narrow"/>
          <w:sz w:val="24"/>
          <w:szCs w:val="24"/>
        </w:rPr>
      </w:pPr>
      <w:r w:rsidRPr="0046769F">
        <w:rPr>
          <w:rFonts w:ascii="Arial Narrow" w:hAnsi="Arial Narrow"/>
          <w:sz w:val="24"/>
          <w:szCs w:val="24"/>
        </w:rPr>
        <w:t xml:space="preserve">Représentant du Cocontractant : 10 000F/j de retard au-delà de quinze (15) jours à compter de la date de notification de l’ordre de service de démarrage ; </w:t>
      </w:r>
    </w:p>
    <w:p w14:paraId="14F71BF7" w14:textId="77777777" w:rsidR="0046769F" w:rsidRPr="0046769F" w:rsidRDefault="0046769F" w:rsidP="0046769F">
      <w:pPr>
        <w:pStyle w:val="ListParagraph"/>
        <w:widowControl w:val="0"/>
        <w:numPr>
          <w:ilvl w:val="0"/>
          <w:numId w:val="12"/>
        </w:numPr>
        <w:autoSpaceDE w:val="0"/>
        <w:spacing w:after="0" w:line="240" w:lineRule="auto"/>
        <w:ind w:left="615"/>
        <w:jc w:val="both"/>
        <w:rPr>
          <w:rFonts w:ascii="Arial Narrow" w:hAnsi="Arial Narrow"/>
          <w:sz w:val="24"/>
          <w:szCs w:val="24"/>
        </w:rPr>
      </w:pPr>
      <w:r w:rsidRPr="0046769F">
        <w:rPr>
          <w:rFonts w:ascii="Arial Narrow" w:hAnsi="Arial Narrow"/>
          <w:sz w:val="24"/>
          <w:szCs w:val="24"/>
        </w:rPr>
        <w:t xml:space="preserve">Domicile du Cocontractant : 10 000F/j de retard au-delà de quinze (15) jours à compter de la date de notification de l’ordre de service de démarrage ; </w:t>
      </w:r>
    </w:p>
    <w:p w14:paraId="66F89198" w14:textId="77777777" w:rsidR="0046769F" w:rsidRPr="0046769F" w:rsidRDefault="0046769F" w:rsidP="0046769F">
      <w:pPr>
        <w:pStyle w:val="ListParagraph"/>
        <w:widowControl w:val="0"/>
        <w:numPr>
          <w:ilvl w:val="0"/>
          <w:numId w:val="12"/>
        </w:numPr>
        <w:autoSpaceDE w:val="0"/>
        <w:spacing w:after="0" w:line="240" w:lineRule="auto"/>
        <w:ind w:left="615"/>
        <w:jc w:val="both"/>
        <w:rPr>
          <w:rFonts w:ascii="Arial Narrow" w:hAnsi="Arial Narrow"/>
          <w:sz w:val="24"/>
          <w:szCs w:val="24"/>
        </w:rPr>
      </w:pPr>
      <w:r w:rsidRPr="0046769F">
        <w:rPr>
          <w:rFonts w:ascii="Arial Narrow" w:hAnsi="Arial Narrow"/>
          <w:sz w:val="24"/>
          <w:szCs w:val="24"/>
        </w:rPr>
        <w:t>Liste du personnel et du matériel : 20 000F/j de retard au-delà de quinze (15) jours à compter de la date de notification de l’ordre de service de démarrage ;</w:t>
      </w:r>
    </w:p>
    <w:p w14:paraId="68F65D44" w14:textId="77777777" w:rsidR="0046769F" w:rsidRPr="0046769F" w:rsidRDefault="0046769F" w:rsidP="0046769F">
      <w:pPr>
        <w:pStyle w:val="ListParagraph"/>
        <w:widowControl w:val="0"/>
        <w:numPr>
          <w:ilvl w:val="0"/>
          <w:numId w:val="12"/>
        </w:numPr>
        <w:autoSpaceDE w:val="0"/>
        <w:spacing w:after="0" w:line="240" w:lineRule="auto"/>
        <w:ind w:left="615"/>
        <w:jc w:val="both"/>
        <w:rPr>
          <w:rFonts w:ascii="Arial Narrow" w:hAnsi="Arial Narrow"/>
          <w:sz w:val="24"/>
          <w:szCs w:val="24"/>
        </w:rPr>
      </w:pPr>
      <w:r w:rsidRPr="0046769F">
        <w:rPr>
          <w:rFonts w:ascii="Arial Narrow" w:hAnsi="Arial Narrow"/>
          <w:sz w:val="24"/>
          <w:szCs w:val="24"/>
        </w:rPr>
        <w:t>Assurances : 20 000F/j de retard au-delà de quinze (15) jours à compter de la notification de l’Ordre de service de démarrage.</w:t>
      </w:r>
    </w:p>
    <w:p w14:paraId="4E64ECDE" w14:textId="77777777" w:rsidR="0046769F" w:rsidRPr="0046769F" w:rsidRDefault="0046769F" w:rsidP="0046769F">
      <w:pPr>
        <w:pStyle w:val="ListParagraph"/>
        <w:widowControl w:val="0"/>
        <w:numPr>
          <w:ilvl w:val="0"/>
          <w:numId w:val="12"/>
        </w:numPr>
        <w:autoSpaceDE w:val="0"/>
        <w:spacing w:after="0" w:line="240" w:lineRule="auto"/>
        <w:ind w:left="615"/>
        <w:jc w:val="both"/>
        <w:rPr>
          <w:rFonts w:ascii="Arial Narrow" w:hAnsi="Arial Narrow"/>
          <w:sz w:val="24"/>
          <w:szCs w:val="24"/>
        </w:rPr>
      </w:pPr>
      <w:r w:rsidRPr="0046769F">
        <w:rPr>
          <w:rFonts w:ascii="Arial Narrow" w:hAnsi="Arial Narrow"/>
          <w:sz w:val="24"/>
          <w:szCs w:val="24"/>
        </w:rPr>
        <w:t>Cautionnement définitif : 20 000F/j de retard au-delà de vingt (20) jours à compter de la notification de l’Ordre de service de démarrage ;</w:t>
      </w:r>
    </w:p>
    <w:p w14:paraId="10DFE176" w14:textId="77777777" w:rsidR="0046769F" w:rsidRPr="0046769F" w:rsidRDefault="0046769F" w:rsidP="0046769F">
      <w:pPr>
        <w:pStyle w:val="ListParagraph"/>
        <w:widowControl w:val="0"/>
        <w:numPr>
          <w:ilvl w:val="0"/>
          <w:numId w:val="12"/>
        </w:numPr>
        <w:autoSpaceDE w:val="0"/>
        <w:spacing w:after="0" w:line="240" w:lineRule="auto"/>
        <w:ind w:left="615"/>
        <w:jc w:val="both"/>
        <w:rPr>
          <w:rFonts w:ascii="Arial Narrow" w:hAnsi="Arial Narrow"/>
          <w:sz w:val="24"/>
          <w:szCs w:val="24"/>
        </w:rPr>
      </w:pPr>
      <w:r w:rsidRPr="0046769F">
        <w:rPr>
          <w:rFonts w:ascii="Arial Narrow" w:hAnsi="Arial Narrow"/>
          <w:sz w:val="24"/>
          <w:szCs w:val="24"/>
        </w:rPr>
        <w:t xml:space="preserve">Programme d’exécution : 50 000F/j de retard au-delà de trente (30) jours à compter de la notification de l’ordre de service de démarrage. </w:t>
      </w:r>
    </w:p>
    <w:p w14:paraId="77D9130D" w14:textId="77777777" w:rsidR="0046769F" w:rsidRPr="0046769F" w:rsidRDefault="0046769F" w:rsidP="0046769F">
      <w:pPr>
        <w:widowControl w:val="0"/>
        <w:suppressAutoHyphens w:val="0"/>
        <w:autoSpaceDE w:val="0"/>
        <w:adjustRightInd w:val="0"/>
        <w:spacing w:line="360" w:lineRule="auto"/>
        <w:ind w:right="-18"/>
        <w:jc w:val="both"/>
        <w:textAlignment w:val="auto"/>
        <w:rPr>
          <w:rFonts w:ascii="Arial Narrow" w:hAnsi="Arial Narrow"/>
          <w:color w:val="000000" w:themeColor="text1"/>
          <w:sz w:val="24"/>
          <w:szCs w:val="24"/>
        </w:rPr>
      </w:pPr>
    </w:p>
    <w:p w14:paraId="5DBCD9D9" w14:textId="77777777" w:rsidR="0046769F" w:rsidRPr="0046769F" w:rsidRDefault="0046769F" w:rsidP="0046769F">
      <w:pPr>
        <w:widowControl w:val="0"/>
        <w:autoSpaceDE w:val="0"/>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20.4. En tout état de cause, le montant cumulé des pénalités ne saurait excéder dix pour cent (10%) du montant TTC du marché de base et de ses avenants le cas échéant, sous peine de résiliation.</w:t>
      </w:r>
    </w:p>
    <w:p w14:paraId="2691F6CF" w14:textId="56C25F75" w:rsidR="0046769F" w:rsidRPr="0046769F" w:rsidRDefault="0046769F" w:rsidP="00C45BCF">
      <w:pPr>
        <w:widowControl w:val="0"/>
        <w:autoSpaceDE w:val="0"/>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Toute remise de pénalités ne peut intervenir qu’après avis de l’organisme chargé de la régulation des marchés publics requis par le Maître d’Ouvrage </w:t>
      </w:r>
      <w:r w:rsidR="00C45BCF">
        <w:rPr>
          <w:rFonts w:ascii="Arial Narrow" w:hAnsi="Arial Narrow"/>
          <w:color w:val="000000" w:themeColor="text1"/>
          <w:sz w:val="24"/>
          <w:szCs w:val="24"/>
        </w:rPr>
        <w:t>ou le Maître d’Ouvrage Délégué.</w:t>
      </w:r>
    </w:p>
    <w:p w14:paraId="48B628CF" w14:textId="77777777" w:rsidR="0046769F" w:rsidRPr="0046769F" w:rsidRDefault="0046769F" w:rsidP="0046769F">
      <w:pPr>
        <w:keepNext/>
        <w:spacing w:before="120" w:after="120" w:line="360" w:lineRule="auto"/>
        <w:jc w:val="both"/>
        <w:outlineLvl w:val="2"/>
        <w:rPr>
          <w:rFonts w:ascii="Arial Narrow" w:hAnsi="Arial Narrow"/>
          <w:b/>
          <w:color w:val="000000" w:themeColor="text1"/>
          <w:sz w:val="24"/>
          <w:szCs w:val="24"/>
        </w:rPr>
      </w:pPr>
      <w:r w:rsidRPr="0046769F">
        <w:rPr>
          <w:rFonts w:ascii="Arial Narrow" w:hAnsi="Arial Narrow"/>
          <w:b/>
          <w:color w:val="000000" w:themeColor="text1"/>
          <w:sz w:val="24"/>
          <w:szCs w:val="24"/>
        </w:rPr>
        <w:t xml:space="preserve">Article 21 Règlement en cas de groupement d’entreprises et de sous-traitance </w:t>
      </w:r>
    </w:p>
    <w:p w14:paraId="0F485D3A" w14:textId="77777777" w:rsidR="0046769F" w:rsidRPr="0046769F" w:rsidRDefault="0046769F" w:rsidP="0046769F">
      <w:pPr>
        <w:widowControl w:val="0"/>
        <w:autoSpaceDE w:val="0"/>
        <w:adjustRightInd w:val="0"/>
        <w:spacing w:after="60" w:line="360" w:lineRule="auto"/>
        <w:rPr>
          <w:rFonts w:ascii="Arial Narrow" w:hAnsi="Arial Narrow"/>
          <w:color w:val="000000" w:themeColor="text1"/>
          <w:sz w:val="24"/>
          <w:szCs w:val="24"/>
        </w:rPr>
      </w:pPr>
      <w:r w:rsidRPr="0046769F">
        <w:rPr>
          <w:rFonts w:ascii="Arial Narrow" w:hAnsi="Arial Narrow"/>
          <w:color w:val="000000" w:themeColor="text1"/>
          <w:sz w:val="24"/>
          <w:szCs w:val="24"/>
        </w:rPr>
        <w:t xml:space="preserve">21.1 </w:t>
      </w:r>
      <w:r w:rsidRPr="0046769F">
        <w:rPr>
          <w:rFonts w:ascii="Arial Narrow" w:hAnsi="Arial Narrow"/>
          <w:i/>
          <w:iCs/>
          <w:color w:val="000000" w:themeColor="text1"/>
          <w:sz w:val="24"/>
          <w:szCs w:val="24"/>
        </w:rPr>
        <w:t>[indiquer, le cas échéant, le délai dont dispose le cocontractant pour transmettre le projet à l’ingénieur du marché, après la date de réception des prestations].</w:t>
      </w:r>
    </w:p>
    <w:p w14:paraId="662D2D3F" w14:textId="77777777" w:rsidR="0046769F" w:rsidRPr="0046769F" w:rsidRDefault="0046769F" w:rsidP="0046769F">
      <w:pPr>
        <w:widowControl w:val="0"/>
        <w:numPr>
          <w:ilvl w:val="0"/>
          <w:numId w:val="76"/>
        </w:numPr>
        <w:autoSpaceDE w:val="0"/>
        <w:adjustRightInd w:val="0"/>
        <w:spacing w:after="60" w:line="360" w:lineRule="auto"/>
        <w:rPr>
          <w:rFonts w:ascii="Arial Narrow" w:hAnsi="Arial Narrow"/>
          <w:color w:val="000000" w:themeColor="text1"/>
          <w:sz w:val="24"/>
          <w:szCs w:val="24"/>
        </w:rPr>
      </w:pPr>
      <w:r w:rsidRPr="0046769F">
        <w:rPr>
          <w:rFonts w:ascii="Arial Narrow" w:hAnsi="Arial Narrow"/>
          <w:color w:val="000000" w:themeColor="text1"/>
          <w:sz w:val="24"/>
          <w:szCs w:val="24"/>
        </w:rPr>
        <w:t xml:space="preserve">Après achèvement des prestations et dans un délai maximum de </w:t>
      </w:r>
      <w:r w:rsidRPr="0046769F">
        <w:rPr>
          <w:rFonts w:ascii="Arial Narrow" w:hAnsi="Arial Narrow"/>
          <w:color w:val="000000" w:themeColor="text1"/>
          <w:sz w:val="24"/>
          <w:szCs w:val="24"/>
          <w:u w:val="single"/>
        </w:rPr>
        <w:tab/>
      </w:r>
      <w:r w:rsidRPr="0046769F">
        <w:rPr>
          <w:rFonts w:ascii="Arial Narrow" w:hAnsi="Arial Narrow"/>
          <w:color w:val="000000" w:themeColor="text1"/>
          <w:sz w:val="24"/>
          <w:szCs w:val="24"/>
        </w:rPr>
        <w:t xml:space="preserve"> jours après la date de réception des prestations, le cocontractant établira à partir des constats contradictoires, le projet de décompte final des prestations effectivement réalisés qui récapitule le montant total des sommes auxquelles il peut prétendre du fait de l’exécution du marché dans son ensemble.</w:t>
      </w:r>
    </w:p>
    <w:p w14:paraId="6E2DA60C" w14:textId="77777777" w:rsidR="0046769F" w:rsidRPr="0046769F" w:rsidRDefault="0046769F" w:rsidP="0046769F">
      <w:pPr>
        <w:widowControl w:val="0"/>
        <w:numPr>
          <w:ilvl w:val="0"/>
          <w:numId w:val="76"/>
        </w:numPr>
        <w:autoSpaceDE w:val="0"/>
        <w:adjustRightInd w:val="0"/>
        <w:spacing w:after="60" w:line="360" w:lineRule="auto"/>
        <w:rPr>
          <w:rFonts w:ascii="Arial Narrow" w:hAnsi="Arial Narrow"/>
          <w:color w:val="000000" w:themeColor="text1"/>
          <w:sz w:val="24"/>
          <w:szCs w:val="24"/>
        </w:rPr>
      </w:pPr>
      <w:r w:rsidRPr="0046769F">
        <w:rPr>
          <w:rFonts w:ascii="Arial Narrow" w:hAnsi="Arial Narrow"/>
          <w:color w:val="000000" w:themeColor="text1"/>
          <w:sz w:val="24"/>
          <w:szCs w:val="24"/>
        </w:rPr>
        <w:t xml:space="preserve"> Indiquer le délai dont dispose le Chef de service pour notifier le projet rectifié et accepté au cocontractant.</w:t>
      </w:r>
    </w:p>
    <w:p w14:paraId="6848043B" w14:textId="77777777" w:rsidR="0046769F" w:rsidRPr="0046769F" w:rsidRDefault="0046769F" w:rsidP="0046769F">
      <w:pPr>
        <w:widowControl w:val="0"/>
        <w:numPr>
          <w:ilvl w:val="0"/>
          <w:numId w:val="76"/>
        </w:numPr>
        <w:autoSpaceDE w:val="0"/>
        <w:adjustRightInd w:val="0"/>
        <w:spacing w:after="60" w:line="360" w:lineRule="auto"/>
        <w:rPr>
          <w:rFonts w:ascii="Arial Narrow" w:hAnsi="Arial Narrow"/>
          <w:color w:val="000000" w:themeColor="text1"/>
          <w:sz w:val="24"/>
          <w:szCs w:val="24"/>
        </w:rPr>
      </w:pPr>
      <w:r w:rsidRPr="0046769F">
        <w:rPr>
          <w:rFonts w:ascii="Arial Narrow" w:hAnsi="Arial Narrow"/>
          <w:color w:val="000000" w:themeColor="text1"/>
          <w:sz w:val="24"/>
          <w:szCs w:val="24"/>
        </w:rPr>
        <w:t>Indiquer le délai dont dispose le cocontractant pour renvoyer le décompte final revêtu de sa signature.</w:t>
      </w:r>
    </w:p>
    <w:p w14:paraId="2DD73E9A" w14:textId="77777777" w:rsidR="0046769F" w:rsidRPr="0046769F" w:rsidRDefault="0046769F" w:rsidP="0046769F">
      <w:pPr>
        <w:widowControl w:val="0"/>
        <w:autoSpaceDE w:val="0"/>
        <w:adjustRightInd w:val="0"/>
        <w:spacing w:after="60" w:line="360" w:lineRule="auto"/>
        <w:rPr>
          <w:rFonts w:ascii="Arial Narrow" w:hAnsi="Arial Narrow"/>
          <w:color w:val="000000" w:themeColor="text1"/>
          <w:sz w:val="24"/>
          <w:szCs w:val="24"/>
        </w:rPr>
      </w:pPr>
      <w:r w:rsidRPr="0046769F">
        <w:rPr>
          <w:rFonts w:ascii="Arial Narrow" w:hAnsi="Arial Narrow"/>
          <w:color w:val="000000" w:themeColor="text1"/>
          <w:sz w:val="24"/>
          <w:szCs w:val="24"/>
        </w:rPr>
        <w:t>21.2. En cas de groupement solidaire d’entreprises les paiements sont effectués dans le compte indiqué dans la soumission soit au nom du groupement, soit au nom du mandataire [</w:t>
      </w:r>
      <w:r w:rsidRPr="0046769F">
        <w:rPr>
          <w:rFonts w:ascii="Arial Narrow" w:hAnsi="Arial Narrow"/>
          <w:i/>
          <w:color w:val="000000" w:themeColor="text1"/>
          <w:sz w:val="24"/>
          <w:szCs w:val="24"/>
        </w:rPr>
        <w:t>à préciser le cas échéant</w:t>
      </w:r>
      <w:r w:rsidRPr="0046769F">
        <w:rPr>
          <w:rFonts w:ascii="Arial Narrow" w:hAnsi="Arial Narrow"/>
          <w:color w:val="000000" w:themeColor="text1"/>
          <w:sz w:val="24"/>
          <w:szCs w:val="24"/>
        </w:rPr>
        <w:t>].</w:t>
      </w:r>
    </w:p>
    <w:p w14:paraId="35895464" w14:textId="77777777" w:rsidR="0046769F" w:rsidRPr="0046769F" w:rsidRDefault="0046769F" w:rsidP="0046769F">
      <w:pPr>
        <w:widowControl w:val="0"/>
        <w:autoSpaceDE w:val="0"/>
        <w:adjustRightInd w:val="0"/>
        <w:spacing w:after="60" w:line="360" w:lineRule="auto"/>
        <w:rPr>
          <w:rFonts w:ascii="Arial Narrow" w:hAnsi="Arial Narrow"/>
          <w:color w:val="000000" w:themeColor="text1"/>
          <w:sz w:val="24"/>
          <w:szCs w:val="24"/>
        </w:rPr>
      </w:pPr>
      <w:r w:rsidRPr="0046769F">
        <w:rPr>
          <w:rFonts w:ascii="Arial Narrow" w:hAnsi="Arial Narrow"/>
          <w:color w:val="000000" w:themeColor="text1"/>
          <w:sz w:val="24"/>
          <w:szCs w:val="24"/>
        </w:rPr>
        <w:t>En cas de groupement conjoint, les paiements seront effectués dans les différents comptes des cotraitants de la manière suivante : [</w:t>
      </w:r>
      <w:r w:rsidRPr="0046769F">
        <w:rPr>
          <w:rFonts w:ascii="Arial Narrow" w:hAnsi="Arial Narrow"/>
          <w:i/>
          <w:color w:val="000000" w:themeColor="text1"/>
          <w:sz w:val="24"/>
          <w:szCs w:val="24"/>
        </w:rPr>
        <w:t>à préciser le cas échéant</w:t>
      </w:r>
      <w:r w:rsidRPr="0046769F">
        <w:rPr>
          <w:rFonts w:ascii="Arial Narrow" w:hAnsi="Arial Narrow"/>
          <w:color w:val="000000" w:themeColor="text1"/>
          <w:sz w:val="24"/>
          <w:szCs w:val="24"/>
        </w:rPr>
        <w:t>].</w:t>
      </w:r>
    </w:p>
    <w:p w14:paraId="70774DE0" w14:textId="77777777" w:rsidR="0046769F" w:rsidRPr="0046769F" w:rsidRDefault="0046769F" w:rsidP="0046769F">
      <w:pPr>
        <w:widowControl w:val="0"/>
        <w:autoSpaceDE w:val="0"/>
        <w:adjustRightInd w:val="0"/>
        <w:spacing w:after="60" w:line="360" w:lineRule="auto"/>
        <w:rPr>
          <w:rFonts w:ascii="Arial Narrow" w:hAnsi="Arial Narrow"/>
          <w:color w:val="000000" w:themeColor="text1"/>
          <w:sz w:val="24"/>
          <w:szCs w:val="24"/>
        </w:rPr>
      </w:pPr>
      <w:r w:rsidRPr="0046769F">
        <w:rPr>
          <w:rFonts w:ascii="Arial Narrow" w:hAnsi="Arial Narrow"/>
          <w:color w:val="000000" w:themeColor="text1"/>
          <w:sz w:val="24"/>
          <w:szCs w:val="24"/>
        </w:rPr>
        <w:lastRenderedPageBreak/>
        <w:t>21.3. Tout paiement d’acompte pour des prestations réalisées par des sous-traitants, est subordonné à l’exécution des prestations prévues dans le marché, et réceptionnés sous réserve de la preuve de leur paiement par le co-contractant de l’Administration aux sous-traitants.</w:t>
      </w:r>
    </w:p>
    <w:p w14:paraId="2BF38A81" w14:textId="77777777" w:rsidR="0046769F" w:rsidRPr="0046769F" w:rsidRDefault="0046769F" w:rsidP="0046769F">
      <w:pPr>
        <w:widowControl w:val="0"/>
        <w:autoSpaceDE w:val="0"/>
        <w:adjustRightInd w:val="0"/>
        <w:spacing w:after="60" w:line="360" w:lineRule="auto"/>
        <w:rPr>
          <w:rFonts w:ascii="Arial Narrow" w:hAnsi="Arial Narrow"/>
          <w:color w:val="000000" w:themeColor="text1"/>
          <w:sz w:val="24"/>
          <w:szCs w:val="24"/>
        </w:rPr>
      </w:pPr>
      <w:r w:rsidRPr="0046769F">
        <w:rPr>
          <w:rFonts w:ascii="Arial Narrow" w:hAnsi="Arial Narrow"/>
          <w:color w:val="000000" w:themeColor="text1"/>
          <w:sz w:val="24"/>
          <w:szCs w:val="24"/>
        </w:rPr>
        <w:t xml:space="preserve">21.4 L’Entreprise principale dispose d’un délai maximal de trente (30) jours ouvrables à compter de la date de rémunération de la facture des prestations exécutées et réceptionnées pour effectuer le paiement du sous-traitant. </w:t>
      </w:r>
    </w:p>
    <w:p w14:paraId="391541B8" w14:textId="77777777" w:rsidR="0046769F" w:rsidRPr="0046769F" w:rsidRDefault="0046769F" w:rsidP="0046769F">
      <w:pPr>
        <w:widowControl w:val="0"/>
        <w:autoSpaceDE w:val="0"/>
        <w:adjustRightInd w:val="0"/>
        <w:spacing w:after="60" w:line="360" w:lineRule="auto"/>
        <w:rPr>
          <w:rFonts w:ascii="Arial Narrow" w:hAnsi="Arial Narrow"/>
          <w:color w:val="000000" w:themeColor="text1"/>
          <w:sz w:val="24"/>
          <w:szCs w:val="24"/>
        </w:rPr>
      </w:pPr>
      <w:r w:rsidRPr="0046769F">
        <w:rPr>
          <w:rFonts w:ascii="Arial Narrow" w:hAnsi="Arial Narrow"/>
          <w:color w:val="000000" w:themeColor="text1"/>
          <w:sz w:val="24"/>
          <w:szCs w:val="24"/>
        </w:rPr>
        <w:t>21.5 En cas de non-paiement d’un sous-traitant pour des prestations déjà rémunérées par le Maître d’Ouvrage ou le Maître d’Ouvrage Délégué, ce dernier peut prendre à l’encontre du titulaire du marché des mesures coercitives, notamment le paiement direct du sous-traitant.</w:t>
      </w:r>
    </w:p>
    <w:p w14:paraId="7F86F4ED"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bookmarkStart w:id="92" w:name="_Toc157687119"/>
      <w:r w:rsidRPr="0046769F">
        <w:rPr>
          <w:rFonts w:ascii="Arial Narrow" w:hAnsi="Arial Narrow"/>
          <w:color w:val="000000" w:themeColor="text1"/>
        </w:rPr>
        <w:t>Article</w:t>
      </w:r>
      <w:r w:rsidRPr="0046769F">
        <w:rPr>
          <w:rFonts w:ascii="Arial Narrow" w:hAnsi="Arial Narrow"/>
          <w:color w:val="000000" w:themeColor="text1"/>
          <w:spacing w:val="6"/>
        </w:rPr>
        <w:t xml:space="preserve"> </w:t>
      </w:r>
      <w:r w:rsidRPr="0046769F">
        <w:rPr>
          <w:rFonts w:ascii="Arial Narrow" w:hAnsi="Arial Narrow"/>
          <w:color w:val="000000" w:themeColor="text1"/>
        </w:rPr>
        <w:t>22</w:t>
      </w:r>
      <w:r w:rsidRPr="0046769F">
        <w:rPr>
          <w:rFonts w:ascii="Arial Narrow" w:hAnsi="Arial Narrow"/>
          <w:color w:val="000000" w:themeColor="text1"/>
          <w:spacing w:val="6"/>
        </w:rPr>
        <w:t xml:space="preserve"> </w:t>
      </w:r>
      <w:r w:rsidRPr="0046769F">
        <w:rPr>
          <w:rFonts w:ascii="Arial Narrow" w:hAnsi="Arial Narrow"/>
          <w:color w:val="000000" w:themeColor="text1"/>
        </w:rPr>
        <w:t>: Décompte</w:t>
      </w:r>
      <w:r w:rsidRPr="0046769F">
        <w:rPr>
          <w:rFonts w:ascii="Arial Narrow" w:hAnsi="Arial Narrow"/>
          <w:color w:val="000000" w:themeColor="text1"/>
          <w:spacing w:val="6"/>
        </w:rPr>
        <w:t xml:space="preserve"> </w:t>
      </w:r>
      <w:r w:rsidRPr="0046769F">
        <w:rPr>
          <w:rFonts w:ascii="Arial Narrow" w:hAnsi="Arial Narrow"/>
          <w:color w:val="000000" w:themeColor="text1"/>
        </w:rPr>
        <w:t>général</w:t>
      </w:r>
      <w:r w:rsidRPr="0046769F">
        <w:rPr>
          <w:rFonts w:ascii="Arial Narrow" w:hAnsi="Arial Narrow"/>
          <w:color w:val="000000" w:themeColor="text1"/>
          <w:spacing w:val="6"/>
        </w:rPr>
        <w:t xml:space="preserve"> </w:t>
      </w:r>
      <w:r w:rsidRPr="0046769F">
        <w:rPr>
          <w:rFonts w:ascii="Arial Narrow" w:hAnsi="Arial Narrow"/>
          <w:color w:val="000000" w:themeColor="text1"/>
        </w:rPr>
        <w:t>et</w:t>
      </w:r>
      <w:r w:rsidRPr="0046769F">
        <w:rPr>
          <w:rFonts w:ascii="Arial Narrow" w:hAnsi="Arial Narrow"/>
          <w:color w:val="000000" w:themeColor="text1"/>
          <w:spacing w:val="6"/>
        </w:rPr>
        <w:t xml:space="preserve"> </w:t>
      </w:r>
      <w:r w:rsidRPr="0046769F">
        <w:rPr>
          <w:rFonts w:ascii="Arial Narrow" w:hAnsi="Arial Narrow"/>
          <w:color w:val="000000" w:themeColor="text1"/>
        </w:rPr>
        <w:t>définitif</w:t>
      </w:r>
      <w:bookmarkEnd w:id="92"/>
      <w:r w:rsidRPr="0046769F">
        <w:rPr>
          <w:rFonts w:ascii="Arial Narrow" w:hAnsi="Arial Narrow"/>
          <w:color w:val="000000" w:themeColor="text1"/>
        </w:rPr>
        <w:t xml:space="preserve"> </w:t>
      </w:r>
    </w:p>
    <w:p w14:paraId="7B61C6A2" w14:textId="2E728DE1" w:rsidR="0046769F" w:rsidRPr="00ED73D4" w:rsidRDefault="0046769F" w:rsidP="00ED73D4">
      <w:pPr>
        <w:widowControl w:val="0"/>
        <w:autoSpaceDE w:val="0"/>
        <w:adjustRightInd w:val="0"/>
        <w:spacing w:after="60" w:line="360" w:lineRule="auto"/>
        <w:ind w:left="1701" w:right="-20" w:hanging="284"/>
        <w:rPr>
          <w:rFonts w:ascii="Arial Narrow" w:hAnsi="Arial Narrow"/>
          <w:b/>
          <w:bCs/>
          <w:color w:val="000000" w:themeColor="text1"/>
          <w:sz w:val="24"/>
          <w:szCs w:val="24"/>
        </w:rPr>
      </w:pPr>
      <w:r w:rsidRPr="0046769F">
        <w:rPr>
          <w:rFonts w:ascii="Arial Narrow" w:hAnsi="Arial Narrow"/>
          <w:b/>
          <w:bCs/>
          <w:color w:val="000000" w:themeColor="text1"/>
          <w:sz w:val="24"/>
          <w:szCs w:val="24"/>
        </w:rPr>
        <w:t xml:space="preserve">Sans </w:t>
      </w:r>
      <w:proofErr w:type="gramStart"/>
      <w:r w:rsidRPr="0046769F">
        <w:rPr>
          <w:rFonts w:ascii="Arial Narrow" w:hAnsi="Arial Narrow"/>
          <w:b/>
          <w:bCs/>
          <w:color w:val="000000" w:themeColor="text1"/>
          <w:sz w:val="24"/>
          <w:szCs w:val="24"/>
        </w:rPr>
        <w:t>objet .</w:t>
      </w:r>
      <w:proofErr w:type="gramEnd"/>
    </w:p>
    <w:p w14:paraId="710E3BCB"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bookmarkStart w:id="93" w:name="_Toc157687120"/>
      <w:r w:rsidRPr="0046769F">
        <w:rPr>
          <w:rFonts w:ascii="Arial Narrow" w:hAnsi="Arial Narrow"/>
          <w:color w:val="000000" w:themeColor="text1"/>
        </w:rPr>
        <w:t>Article</w:t>
      </w:r>
      <w:r w:rsidRPr="0046769F">
        <w:rPr>
          <w:rFonts w:ascii="Arial Narrow" w:hAnsi="Arial Narrow"/>
          <w:color w:val="000000" w:themeColor="text1"/>
          <w:spacing w:val="6"/>
        </w:rPr>
        <w:t xml:space="preserve"> </w:t>
      </w:r>
      <w:r w:rsidRPr="0046769F">
        <w:rPr>
          <w:rFonts w:ascii="Arial Narrow" w:hAnsi="Arial Narrow"/>
          <w:color w:val="000000" w:themeColor="text1"/>
        </w:rPr>
        <w:t>23</w:t>
      </w:r>
      <w:r w:rsidRPr="0046769F">
        <w:rPr>
          <w:rFonts w:ascii="Arial Narrow" w:hAnsi="Arial Narrow"/>
          <w:color w:val="000000" w:themeColor="text1"/>
          <w:spacing w:val="6"/>
        </w:rPr>
        <w:t xml:space="preserve"> </w:t>
      </w:r>
      <w:r w:rsidRPr="0046769F">
        <w:rPr>
          <w:rFonts w:ascii="Arial Narrow" w:hAnsi="Arial Narrow"/>
          <w:color w:val="000000" w:themeColor="text1"/>
        </w:rPr>
        <w:t>: Régime</w:t>
      </w:r>
      <w:r w:rsidRPr="0046769F">
        <w:rPr>
          <w:rFonts w:ascii="Arial Narrow" w:hAnsi="Arial Narrow"/>
          <w:color w:val="000000" w:themeColor="text1"/>
          <w:spacing w:val="6"/>
        </w:rPr>
        <w:t xml:space="preserve"> </w:t>
      </w:r>
      <w:r w:rsidRPr="0046769F">
        <w:rPr>
          <w:rFonts w:ascii="Arial Narrow" w:hAnsi="Arial Narrow"/>
          <w:color w:val="000000" w:themeColor="text1"/>
        </w:rPr>
        <w:t>fiscal</w:t>
      </w:r>
      <w:r w:rsidRPr="0046769F">
        <w:rPr>
          <w:rFonts w:ascii="Arial Narrow" w:hAnsi="Arial Narrow"/>
          <w:color w:val="000000" w:themeColor="text1"/>
          <w:spacing w:val="6"/>
        </w:rPr>
        <w:t xml:space="preserve"> </w:t>
      </w:r>
      <w:r w:rsidRPr="0046769F">
        <w:rPr>
          <w:rFonts w:ascii="Arial Narrow" w:hAnsi="Arial Narrow"/>
          <w:color w:val="000000" w:themeColor="text1"/>
        </w:rPr>
        <w:t>et</w:t>
      </w:r>
      <w:r w:rsidRPr="0046769F">
        <w:rPr>
          <w:rFonts w:ascii="Arial Narrow" w:hAnsi="Arial Narrow"/>
          <w:color w:val="000000" w:themeColor="text1"/>
          <w:spacing w:val="6"/>
        </w:rPr>
        <w:t xml:space="preserve"> </w:t>
      </w:r>
      <w:r w:rsidRPr="0046769F">
        <w:rPr>
          <w:rFonts w:ascii="Arial Narrow" w:hAnsi="Arial Narrow"/>
          <w:color w:val="000000" w:themeColor="text1"/>
        </w:rPr>
        <w:t>douanier</w:t>
      </w:r>
      <w:bookmarkEnd w:id="93"/>
    </w:p>
    <w:p w14:paraId="4A18E031" w14:textId="77777777" w:rsidR="0046769F" w:rsidRPr="0046769F" w:rsidRDefault="0046769F" w:rsidP="0046769F">
      <w:pPr>
        <w:widowControl w:val="0"/>
        <w:autoSpaceDE w:val="0"/>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Le marché est soumis en matière de fiscalité à la réglementation en vigueur dans la république du Cameroun. Le marché sera conclu tout taxes comprises, conformément à la loi n°…………… du …. Portant loi de finances de la République du Cameroun pour l’exercice ……et au Code Général des Impôts qui définissent les modalités de mise en œuvre du régime fiscal des Marchés Publics.</w:t>
      </w:r>
    </w:p>
    <w:p w14:paraId="375DA4F9" w14:textId="77777777" w:rsidR="0046769F" w:rsidRPr="0046769F" w:rsidRDefault="0046769F" w:rsidP="0046769F">
      <w:pPr>
        <w:widowControl w:val="0"/>
        <w:autoSpaceDE w:val="0"/>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 La fiscalité applicable au présent marché comporte notamment :</w:t>
      </w:r>
    </w:p>
    <w:p w14:paraId="1E8EB0E3" w14:textId="77777777" w:rsidR="0046769F" w:rsidRPr="0046769F" w:rsidRDefault="0046769F" w:rsidP="0046769F">
      <w:pPr>
        <w:pStyle w:val="ListParagraph"/>
        <w:widowControl w:val="0"/>
        <w:numPr>
          <w:ilvl w:val="0"/>
          <w:numId w:val="29"/>
        </w:numPr>
        <w:autoSpaceDE w:val="0"/>
        <w:spacing w:after="60" w:line="360" w:lineRule="auto"/>
        <w:ind w:left="1134" w:hanging="294"/>
        <w:jc w:val="both"/>
        <w:rPr>
          <w:rFonts w:ascii="Arial Narrow" w:hAnsi="Arial Narrow"/>
          <w:color w:val="000000" w:themeColor="text1"/>
          <w:sz w:val="24"/>
          <w:szCs w:val="24"/>
        </w:rPr>
      </w:pPr>
      <w:r w:rsidRPr="0046769F">
        <w:rPr>
          <w:rFonts w:ascii="Arial Narrow" w:hAnsi="Arial Narrow"/>
          <w:color w:val="000000" w:themeColor="text1"/>
          <w:spacing w:val="5"/>
          <w:sz w:val="24"/>
          <w:szCs w:val="24"/>
        </w:rPr>
        <w:t>Des</w:t>
      </w:r>
      <w:r w:rsidRPr="0046769F">
        <w:rPr>
          <w:rFonts w:ascii="Arial Narrow" w:hAnsi="Arial Narrow"/>
          <w:color w:val="000000" w:themeColor="text1"/>
          <w:sz w:val="24"/>
          <w:szCs w:val="24"/>
        </w:rPr>
        <w:t xml:space="preserve"> </w:t>
      </w:r>
      <w:r w:rsidRPr="0046769F">
        <w:rPr>
          <w:rFonts w:ascii="Arial Narrow" w:hAnsi="Arial Narrow"/>
          <w:color w:val="000000" w:themeColor="text1"/>
          <w:spacing w:val="5"/>
          <w:sz w:val="24"/>
          <w:szCs w:val="24"/>
        </w:rPr>
        <w:t>impôt</w:t>
      </w:r>
      <w:r w:rsidRPr="0046769F">
        <w:rPr>
          <w:rFonts w:ascii="Arial Narrow" w:hAnsi="Arial Narrow"/>
          <w:color w:val="000000" w:themeColor="text1"/>
          <w:sz w:val="24"/>
          <w:szCs w:val="24"/>
        </w:rPr>
        <w:t xml:space="preserve">s </w:t>
      </w:r>
      <w:r w:rsidRPr="0046769F">
        <w:rPr>
          <w:rFonts w:ascii="Arial Narrow" w:hAnsi="Arial Narrow"/>
          <w:color w:val="000000" w:themeColor="text1"/>
          <w:spacing w:val="5"/>
          <w:sz w:val="24"/>
          <w:szCs w:val="24"/>
        </w:rPr>
        <w:t>e</w:t>
      </w:r>
      <w:r w:rsidRPr="0046769F">
        <w:rPr>
          <w:rFonts w:ascii="Arial Narrow" w:hAnsi="Arial Narrow"/>
          <w:color w:val="000000" w:themeColor="text1"/>
          <w:sz w:val="24"/>
          <w:szCs w:val="24"/>
        </w:rPr>
        <w:t xml:space="preserve">t </w:t>
      </w:r>
      <w:r w:rsidRPr="0046769F">
        <w:rPr>
          <w:rFonts w:ascii="Arial Narrow" w:hAnsi="Arial Narrow"/>
          <w:color w:val="000000" w:themeColor="text1"/>
          <w:spacing w:val="5"/>
          <w:sz w:val="24"/>
          <w:szCs w:val="24"/>
        </w:rPr>
        <w:t>taxe</w:t>
      </w:r>
      <w:r w:rsidRPr="0046769F">
        <w:rPr>
          <w:rFonts w:ascii="Arial Narrow" w:hAnsi="Arial Narrow"/>
          <w:color w:val="000000" w:themeColor="text1"/>
          <w:sz w:val="24"/>
          <w:szCs w:val="24"/>
        </w:rPr>
        <w:t xml:space="preserve">s </w:t>
      </w:r>
      <w:r w:rsidRPr="0046769F">
        <w:rPr>
          <w:rFonts w:ascii="Arial Narrow" w:hAnsi="Arial Narrow"/>
          <w:color w:val="000000" w:themeColor="text1"/>
          <w:spacing w:val="5"/>
          <w:sz w:val="24"/>
          <w:szCs w:val="24"/>
        </w:rPr>
        <w:t>relatif</w:t>
      </w:r>
      <w:r w:rsidRPr="0046769F">
        <w:rPr>
          <w:rFonts w:ascii="Arial Narrow" w:hAnsi="Arial Narrow"/>
          <w:color w:val="000000" w:themeColor="text1"/>
          <w:sz w:val="24"/>
          <w:szCs w:val="24"/>
        </w:rPr>
        <w:t xml:space="preserve">s </w:t>
      </w:r>
      <w:r w:rsidRPr="0046769F">
        <w:rPr>
          <w:rFonts w:ascii="Arial Narrow" w:hAnsi="Arial Narrow"/>
          <w:color w:val="000000" w:themeColor="text1"/>
          <w:spacing w:val="5"/>
          <w:sz w:val="24"/>
          <w:szCs w:val="24"/>
        </w:rPr>
        <w:t>au</w:t>
      </w:r>
      <w:r w:rsidRPr="0046769F">
        <w:rPr>
          <w:rFonts w:ascii="Arial Narrow" w:hAnsi="Arial Narrow"/>
          <w:color w:val="000000" w:themeColor="text1"/>
          <w:sz w:val="24"/>
          <w:szCs w:val="24"/>
        </w:rPr>
        <w:t xml:space="preserve">x </w:t>
      </w:r>
      <w:r w:rsidRPr="0046769F">
        <w:rPr>
          <w:rFonts w:ascii="Arial Narrow" w:hAnsi="Arial Narrow"/>
          <w:color w:val="000000" w:themeColor="text1"/>
          <w:spacing w:val="5"/>
          <w:sz w:val="24"/>
          <w:szCs w:val="24"/>
        </w:rPr>
        <w:t xml:space="preserve">bénéfices </w:t>
      </w:r>
      <w:r w:rsidRPr="0046769F">
        <w:rPr>
          <w:rFonts w:ascii="Arial Narrow" w:hAnsi="Arial Narrow"/>
          <w:color w:val="000000" w:themeColor="text1"/>
          <w:sz w:val="24"/>
          <w:szCs w:val="24"/>
        </w:rPr>
        <w:t xml:space="preserve">industriels et commerciaux, y compris l’AIR qui constitue un précompte sur l’impôt des </w:t>
      </w:r>
      <w:proofErr w:type="gramStart"/>
      <w:r w:rsidRPr="0046769F">
        <w:rPr>
          <w:rFonts w:ascii="Arial Narrow" w:hAnsi="Arial Narrow"/>
          <w:color w:val="000000" w:themeColor="text1"/>
          <w:sz w:val="24"/>
          <w:szCs w:val="24"/>
        </w:rPr>
        <w:t>sociétés;</w:t>
      </w:r>
      <w:proofErr w:type="gramEnd"/>
    </w:p>
    <w:p w14:paraId="6324B26E" w14:textId="77777777" w:rsidR="0046769F" w:rsidRPr="0046769F" w:rsidRDefault="0046769F" w:rsidP="0046769F">
      <w:pPr>
        <w:pStyle w:val="ListParagraph"/>
        <w:widowControl w:val="0"/>
        <w:numPr>
          <w:ilvl w:val="0"/>
          <w:numId w:val="29"/>
        </w:numPr>
        <w:autoSpaceDE w:val="0"/>
        <w:spacing w:after="60" w:line="360" w:lineRule="auto"/>
        <w:ind w:left="1134" w:hanging="294"/>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Des droits d’enregistrement calculés conformément aux stipulations du code des </w:t>
      </w:r>
      <w:proofErr w:type="gramStart"/>
      <w:r w:rsidRPr="0046769F">
        <w:rPr>
          <w:rFonts w:ascii="Arial Narrow" w:hAnsi="Arial Narrow"/>
          <w:color w:val="000000" w:themeColor="text1"/>
          <w:sz w:val="24"/>
          <w:szCs w:val="24"/>
        </w:rPr>
        <w:t>impôts;</w:t>
      </w:r>
      <w:proofErr w:type="gramEnd"/>
    </w:p>
    <w:p w14:paraId="11DE081F" w14:textId="77777777" w:rsidR="0046769F" w:rsidRPr="0046769F" w:rsidRDefault="0046769F" w:rsidP="0046769F">
      <w:pPr>
        <w:pStyle w:val="ListParagraph"/>
        <w:widowControl w:val="0"/>
        <w:numPr>
          <w:ilvl w:val="0"/>
          <w:numId w:val="29"/>
        </w:numPr>
        <w:autoSpaceDE w:val="0"/>
        <w:spacing w:after="60" w:line="360" w:lineRule="auto"/>
        <w:ind w:left="1134" w:hanging="294"/>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Des droits et taxes attachés à la réalisation des prestations prévues par le </w:t>
      </w:r>
      <w:proofErr w:type="gramStart"/>
      <w:r w:rsidRPr="0046769F">
        <w:rPr>
          <w:rFonts w:ascii="Arial Narrow" w:hAnsi="Arial Narrow"/>
          <w:color w:val="000000" w:themeColor="text1"/>
          <w:sz w:val="24"/>
          <w:szCs w:val="24"/>
        </w:rPr>
        <w:t>marché:</w:t>
      </w:r>
      <w:proofErr w:type="gramEnd"/>
    </w:p>
    <w:p w14:paraId="0DEA3ECB" w14:textId="77777777" w:rsidR="0046769F" w:rsidRPr="0046769F" w:rsidRDefault="0046769F" w:rsidP="0046769F">
      <w:pPr>
        <w:pStyle w:val="ListParagraph"/>
        <w:widowControl w:val="0"/>
        <w:numPr>
          <w:ilvl w:val="3"/>
          <w:numId w:val="30"/>
        </w:numPr>
        <w:autoSpaceDE w:val="0"/>
        <w:spacing w:after="60" w:line="360" w:lineRule="auto"/>
        <w:ind w:left="1701" w:hanging="283"/>
        <w:jc w:val="both"/>
        <w:rPr>
          <w:rFonts w:ascii="Arial Narrow" w:hAnsi="Arial Narrow"/>
          <w:color w:val="000000" w:themeColor="text1"/>
          <w:sz w:val="24"/>
          <w:szCs w:val="24"/>
        </w:rPr>
      </w:pPr>
      <w:r w:rsidRPr="0046769F">
        <w:rPr>
          <w:rFonts w:ascii="Arial Narrow" w:hAnsi="Arial Narrow"/>
          <w:color w:val="000000" w:themeColor="text1"/>
          <w:sz w:val="24"/>
          <w:szCs w:val="24"/>
        </w:rPr>
        <w:t>Des droits et taxes d’entrée sur le territoire camerounais (droits de douanes, TVA, taxe informatique</w:t>
      </w:r>
      <w:proofErr w:type="gramStart"/>
      <w:r w:rsidRPr="0046769F">
        <w:rPr>
          <w:rFonts w:ascii="Arial Narrow" w:hAnsi="Arial Narrow"/>
          <w:color w:val="000000" w:themeColor="text1"/>
          <w:sz w:val="24"/>
          <w:szCs w:val="24"/>
        </w:rPr>
        <w:t>);</w:t>
      </w:r>
      <w:proofErr w:type="gramEnd"/>
    </w:p>
    <w:p w14:paraId="6E77A7B1" w14:textId="77777777" w:rsidR="0046769F" w:rsidRPr="0046769F" w:rsidRDefault="0046769F" w:rsidP="0046769F">
      <w:pPr>
        <w:pStyle w:val="ListParagraph"/>
        <w:widowControl w:val="0"/>
        <w:numPr>
          <w:ilvl w:val="3"/>
          <w:numId w:val="30"/>
        </w:numPr>
        <w:autoSpaceDE w:val="0"/>
        <w:spacing w:after="60" w:line="360" w:lineRule="auto"/>
        <w:ind w:left="1701" w:hanging="283"/>
        <w:jc w:val="both"/>
        <w:rPr>
          <w:rFonts w:ascii="Arial Narrow" w:hAnsi="Arial Narrow"/>
          <w:color w:val="000000" w:themeColor="text1"/>
          <w:sz w:val="24"/>
          <w:szCs w:val="24"/>
        </w:rPr>
      </w:pPr>
      <w:r w:rsidRPr="0046769F">
        <w:rPr>
          <w:rFonts w:ascii="Arial Narrow" w:hAnsi="Arial Narrow"/>
          <w:color w:val="000000" w:themeColor="text1"/>
          <w:sz w:val="24"/>
          <w:szCs w:val="24"/>
        </w:rPr>
        <w:t>Des droits et taxes communaux,</w:t>
      </w:r>
    </w:p>
    <w:p w14:paraId="7F69291C" w14:textId="77777777" w:rsidR="0046769F" w:rsidRPr="0046769F" w:rsidRDefault="0046769F" w:rsidP="0046769F">
      <w:pPr>
        <w:pStyle w:val="ListParagraph"/>
        <w:widowControl w:val="0"/>
        <w:numPr>
          <w:ilvl w:val="3"/>
          <w:numId w:val="30"/>
        </w:numPr>
        <w:autoSpaceDE w:val="0"/>
        <w:spacing w:after="60" w:line="360" w:lineRule="auto"/>
        <w:ind w:left="1701" w:hanging="283"/>
        <w:jc w:val="both"/>
        <w:rPr>
          <w:rFonts w:ascii="Arial Narrow" w:hAnsi="Arial Narrow"/>
          <w:color w:val="000000" w:themeColor="text1"/>
          <w:sz w:val="24"/>
          <w:szCs w:val="24"/>
        </w:rPr>
      </w:pPr>
      <w:r w:rsidRPr="0046769F">
        <w:rPr>
          <w:rFonts w:ascii="Arial Narrow" w:hAnsi="Arial Narrow"/>
          <w:color w:val="000000" w:themeColor="text1"/>
          <w:sz w:val="24"/>
          <w:szCs w:val="24"/>
        </w:rPr>
        <w:t>Des droits et taxes relatifs aux prélèvements des matériaux et d’eau.</w:t>
      </w:r>
    </w:p>
    <w:p w14:paraId="005B0219" w14:textId="77777777" w:rsidR="0046769F" w:rsidRPr="0046769F" w:rsidRDefault="0046769F" w:rsidP="0046769F">
      <w:pPr>
        <w:widowControl w:val="0"/>
        <w:autoSpaceDE w:val="0"/>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Ces éléments doivent être intégrés dans les charges que le cocontractant impute sur ses coûts d’intervention et constituer l’un des éléments des sous-détails des prix hors taxes.</w:t>
      </w:r>
    </w:p>
    <w:p w14:paraId="3E6C345A" w14:textId="77777777" w:rsidR="0046769F" w:rsidRPr="0046769F" w:rsidRDefault="0046769F" w:rsidP="0046769F">
      <w:pPr>
        <w:widowControl w:val="0"/>
        <w:autoSpaceDE w:val="0"/>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Le prix TTC s’entend TVA incluse.</w:t>
      </w:r>
    </w:p>
    <w:p w14:paraId="0BF52F2B" w14:textId="534985B2" w:rsidR="0046769F" w:rsidRPr="0046769F" w:rsidRDefault="0046769F" w:rsidP="0046769F">
      <w:pPr>
        <w:widowControl w:val="0"/>
        <w:autoSpaceDE w:val="0"/>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Sauf mention spécifique contraire figurant au Marché, le cocontractant devra supporter et payer tous droits, taxes, impôts et charges lui incombant</w:t>
      </w:r>
      <w:r w:rsidR="00C45BCF">
        <w:rPr>
          <w:rFonts w:ascii="Arial Narrow" w:hAnsi="Arial Narrow"/>
          <w:color w:val="000000" w:themeColor="text1"/>
          <w:sz w:val="24"/>
          <w:szCs w:val="24"/>
        </w:rPr>
        <w:t xml:space="preserve"> ainsi qu’à ses sous-traitants.</w:t>
      </w:r>
    </w:p>
    <w:p w14:paraId="581F4EA6"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bookmarkStart w:id="94" w:name="_Toc157687121"/>
      <w:r w:rsidRPr="0046769F">
        <w:rPr>
          <w:rFonts w:ascii="Arial Narrow" w:hAnsi="Arial Narrow"/>
          <w:color w:val="000000" w:themeColor="text1"/>
        </w:rPr>
        <w:t>Article</w:t>
      </w:r>
      <w:r w:rsidRPr="0046769F">
        <w:rPr>
          <w:rFonts w:ascii="Arial Narrow" w:hAnsi="Arial Narrow"/>
          <w:color w:val="000000" w:themeColor="text1"/>
          <w:spacing w:val="6"/>
        </w:rPr>
        <w:t xml:space="preserve"> </w:t>
      </w:r>
      <w:r w:rsidRPr="0046769F">
        <w:rPr>
          <w:rFonts w:ascii="Arial Narrow" w:hAnsi="Arial Narrow"/>
          <w:color w:val="000000" w:themeColor="text1"/>
        </w:rPr>
        <w:t>24</w:t>
      </w:r>
      <w:r w:rsidRPr="0046769F">
        <w:rPr>
          <w:rFonts w:ascii="Arial Narrow" w:hAnsi="Arial Narrow"/>
          <w:color w:val="000000" w:themeColor="text1"/>
          <w:spacing w:val="6"/>
        </w:rPr>
        <w:t xml:space="preserve"> </w:t>
      </w:r>
      <w:r w:rsidRPr="0046769F">
        <w:rPr>
          <w:rFonts w:ascii="Arial Narrow" w:hAnsi="Arial Narrow"/>
          <w:color w:val="000000" w:themeColor="text1"/>
        </w:rPr>
        <w:t xml:space="preserve">: </w:t>
      </w:r>
      <w:r w:rsidRPr="0046769F">
        <w:rPr>
          <w:rFonts w:ascii="Arial Narrow" w:hAnsi="Arial Narrow"/>
          <w:color w:val="000000" w:themeColor="text1"/>
          <w:spacing w:val="5"/>
        </w:rPr>
        <w:t>Timbre</w:t>
      </w:r>
      <w:r w:rsidRPr="0046769F">
        <w:rPr>
          <w:rFonts w:ascii="Arial Narrow" w:hAnsi="Arial Narrow"/>
          <w:color w:val="000000" w:themeColor="text1"/>
        </w:rPr>
        <w:t xml:space="preserve">s </w:t>
      </w:r>
      <w:r w:rsidRPr="0046769F">
        <w:rPr>
          <w:rFonts w:ascii="Arial Narrow" w:hAnsi="Arial Narrow"/>
          <w:color w:val="000000" w:themeColor="text1"/>
          <w:spacing w:val="5"/>
        </w:rPr>
        <w:t>e</w:t>
      </w:r>
      <w:r w:rsidRPr="0046769F">
        <w:rPr>
          <w:rFonts w:ascii="Arial Narrow" w:hAnsi="Arial Narrow"/>
          <w:color w:val="000000" w:themeColor="text1"/>
        </w:rPr>
        <w:t xml:space="preserve">t </w:t>
      </w:r>
      <w:r w:rsidRPr="0046769F">
        <w:rPr>
          <w:rFonts w:ascii="Arial Narrow" w:hAnsi="Arial Narrow"/>
          <w:color w:val="000000" w:themeColor="text1"/>
          <w:spacing w:val="5"/>
        </w:rPr>
        <w:t>enregistremen</w:t>
      </w:r>
      <w:r w:rsidRPr="0046769F">
        <w:rPr>
          <w:rFonts w:ascii="Arial Narrow" w:hAnsi="Arial Narrow"/>
          <w:color w:val="000000" w:themeColor="text1"/>
        </w:rPr>
        <w:t xml:space="preserve">t </w:t>
      </w:r>
      <w:r w:rsidRPr="0046769F">
        <w:rPr>
          <w:rFonts w:ascii="Arial Narrow" w:hAnsi="Arial Narrow"/>
          <w:color w:val="000000" w:themeColor="text1"/>
          <w:spacing w:val="5"/>
        </w:rPr>
        <w:t xml:space="preserve">des </w:t>
      </w:r>
      <w:r w:rsidRPr="0046769F">
        <w:rPr>
          <w:rFonts w:ascii="Arial Narrow" w:hAnsi="Arial Narrow"/>
          <w:color w:val="000000" w:themeColor="text1"/>
        </w:rPr>
        <w:t>marchés</w:t>
      </w:r>
      <w:bookmarkEnd w:id="94"/>
    </w:p>
    <w:p w14:paraId="441921D4" w14:textId="77777777" w:rsidR="0046769F" w:rsidRPr="0046769F" w:rsidRDefault="0046769F" w:rsidP="0046769F">
      <w:pPr>
        <w:widowControl w:val="0"/>
        <w:autoSpaceDE w:val="0"/>
        <w:adjustRightInd w:val="0"/>
        <w:spacing w:after="60" w:line="360" w:lineRule="auto"/>
        <w:ind w:right="101"/>
        <w:jc w:val="both"/>
        <w:rPr>
          <w:rFonts w:ascii="Arial Narrow" w:hAnsi="Arial Narrow"/>
          <w:color w:val="000000" w:themeColor="text1"/>
          <w:sz w:val="24"/>
          <w:szCs w:val="24"/>
        </w:rPr>
      </w:pPr>
      <w:r w:rsidRPr="0046769F">
        <w:rPr>
          <w:rFonts w:ascii="Arial Narrow" w:hAnsi="Arial Narrow"/>
          <w:color w:val="000000" w:themeColor="text1"/>
          <w:sz w:val="24"/>
          <w:szCs w:val="24"/>
        </w:rPr>
        <w:t>Sept (07) exemplaires originaux du marché seront timbrés</w:t>
      </w:r>
      <w:r w:rsidRPr="0046769F">
        <w:rPr>
          <w:rFonts w:ascii="Arial Narrow" w:hAnsi="Arial Narrow"/>
          <w:color w:val="000000" w:themeColor="text1"/>
          <w:spacing w:val="26"/>
          <w:sz w:val="24"/>
          <w:szCs w:val="24"/>
        </w:rPr>
        <w:t xml:space="preserve"> </w:t>
      </w:r>
      <w:r w:rsidRPr="0046769F">
        <w:rPr>
          <w:rFonts w:ascii="Arial Narrow" w:hAnsi="Arial Narrow"/>
          <w:color w:val="000000" w:themeColor="text1"/>
          <w:sz w:val="24"/>
          <w:szCs w:val="24"/>
        </w:rPr>
        <w:t>et</w:t>
      </w:r>
      <w:r w:rsidRPr="0046769F">
        <w:rPr>
          <w:rFonts w:ascii="Arial Narrow" w:hAnsi="Arial Narrow"/>
          <w:color w:val="000000" w:themeColor="text1"/>
          <w:spacing w:val="26"/>
          <w:sz w:val="24"/>
          <w:szCs w:val="24"/>
        </w:rPr>
        <w:t xml:space="preserve"> </w:t>
      </w:r>
      <w:r w:rsidRPr="0046769F">
        <w:rPr>
          <w:rFonts w:ascii="Arial Narrow" w:hAnsi="Arial Narrow"/>
          <w:color w:val="000000" w:themeColor="text1"/>
          <w:sz w:val="24"/>
          <w:szCs w:val="24"/>
        </w:rPr>
        <w:t>enregistrés</w:t>
      </w:r>
      <w:r w:rsidRPr="0046769F">
        <w:rPr>
          <w:rFonts w:ascii="Arial Narrow" w:hAnsi="Arial Narrow"/>
          <w:color w:val="000000" w:themeColor="text1"/>
          <w:spacing w:val="26"/>
          <w:sz w:val="24"/>
          <w:szCs w:val="24"/>
        </w:rPr>
        <w:t xml:space="preserve"> </w:t>
      </w:r>
      <w:r w:rsidRPr="0046769F">
        <w:rPr>
          <w:rFonts w:ascii="Arial Narrow" w:hAnsi="Arial Narrow"/>
          <w:color w:val="000000" w:themeColor="text1"/>
          <w:sz w:val="24"/>
          <w:szCs w:val="24"/>
        </w:rPr>
        <w:t>par</w:t>
      </w:r>
      <w:r w:rsidRPr="0046769F">
        <w:rPr>
          <w:rFonts w:ascii="Arial Narrow" w:hAnsi="Arial Narrow"/>
          <w:color w:val="000000" w:themeColor="text1"/>
          <w:spacing w:val="26"/>
          <w:sz w:val="24"/>
          <w:szCs w:val="24"/>
        </w:rPr>
        <w:t xml:space="preserve"> </w:t>
      </w:r>
      <w:r w:rsidRPr="0046769F">
        <w:rPr>
          <w:rFonts w:ascii="Arial Narrow" w:hAnsi="Arial Narrow"/>
          <w:color w:val="000000" w:themeColor="text1"/>
          <w:sz w:val="24"/>
          <w:szCs w:val="24"/>
        </w:rPr>
        <w:t>les</w:t>
      </w:r>
      <w:r w:rsidRPr="0046769F">
        <w:rPr>
          <w:rFonts w:ascii="Arial Narrow" w:hAnsi="Arial Narrow"/>
          <w:color w:val="000000" w:themeColor="text1"/>
          <w:spacing w:val="26"/>
          <w:sz w:val="24"/>
          <w:szCs w:val="24"/>
        </w:rPr>
        <w:t xml:space="preserve"> </w:t>
      </w:r>
      <w:r w:rsidRPr="0046769F">
        <w:rPr>
          <w:rFonts w:ascii="Arial Narrow" w:hAnsi="Arial Narrow"/>
          <w:color w:val="000000" w:themeColor="text1"/>
          <w:sz w:val="24"/>
          <w:szCs w:val="24"/>
        </w:rPr>
        <w:t>soins</w:t>
      </w:r>
      <w:r w:rsidRPr="0046769F">
        <w:rPr>
          <w:rFonts w:ascii="Arial Narrow" w:hAnsi="Arial Narrow"/>
          <w:color w:val="000000" w:themeColor="text1"/>
          <w:spacing w:val="26"/>
          <w:sz w:val="24"/>
          <w:szCs w:val="24"/>
        </w:rPr>
        <w:t xml:space="preserve"> </w:t>
      </w:r>
      <w:r w:rsidRPr="0046769F">
        <w:rPr>
          <w:rFonts w:ascii="Arial Narrow" w:hAnsi="Arial Narrow"/>
          <w:color w:val="000000" w:themeColor="text1"/>
          <w:sz w:val="24"/>
          <w:szCs w:val="24"/>
        </w:rPr>
        <w:t>et</w:t>
      </w:r>
      <w:r w:rsidRPr="0046769F">
        <w:rPr>
          <w:rFonts w:ascii="Arial Narrow" w:hAnsi="Arial Narrow"/>
          <w:color w:val="000000" w:themeColor="text1"/>
          <w:spacing w:val="26"/>
          <w:sz w:val="24"/>
          <w:szCs w:val="24"/>
        </w:rPr>
        <w:t xml:space="preserve"> </w:t>
      </w:r>
      <w:r w:rsidRPr="0046769F">
        <w:rPr>
          <w:rFonts w:ascii="Arial Narrow" w:hAnsi="Arial Narrow"/>
          <w:color w:val="000000" w:themeColor="text1"/>
          <w:sz w:val="24"/>
          <w:szCs w:val="24"/>
        </w:rPr>
        <w:t>aux</w:t>
      </w:r>
      <w:r w:rsidRPr="0046769F">
        <w:rPr>
          <w:rFonts w:ascii="Arial Narrow" w:hAnsi="Arial Narrow"/>
          <w:color w:val="000000" w:themeColor="text1"/>
          <w:spacing w:val="26"/>
          <w:sz w:val="24"/>
          <w:szCs w:val="24"/>
        </w:rPr>
        <w:t xml:space="preserve"> </w:t>
      </w:r>
      <w:r w:rsidRPr="0046769F">
        <w:rPr>
          <w:rFonts w:ascii="Arial Narrow" w:hAnsi="Arial Narrow"/>
          <w:color w:val="000000" w:themeColor="text1"/>
          <w:sz w:val="24"/>
          <w:szCs w:val="24"/>
        </w:rPr>
        <w:t>frais</w:t>
      </w:r>
      <w:r w:rsidRPr="0046769F">
        <w:rPr>
          <w:rFonts w:ascii="Arial Narrow" w:hAnsi="Arial Narrow"/>
          <w:color w:val="000000" w:themeColor="text1"/>
          <w:spacing w:val="26"/>
          <w:sz w:val="24"/>
          <w:szCs w:val="24"/>
        </w:rPr>
        <w:t xml:space="preserve"> </w:t>
      </w:r>
      <w:r w:rsidRPr="0046769F">
        <w:rPr>
          <w:rFonts w:ascii="Arial Narrow" w:hAnsi="Arial Narrow"/>
          <w:color w:val="000000" w:themeColor="text1"/>
          <w:sz w:val="24"/>
          <w:szCs w:val="24"/>
        </w:rPr>
        <w:t xml:space="preserve">du </w:t>
      </w:r>
      <w:r w:rsidRPr="0046769F">
        <w:rPr>
          <w:rFonts w:ascii="Arial Narrow" w:hAnsi="Arial Narrow"/>
          <w:color w:val="000000" w:themeColor="text1"/>
          <w:spacing w:val="1"/>
          <w:sz w:val="24"/>
          <w:szCs w:val="24"/>
        </w:rPr>
        <w:lastRenderedPageBreak/>
        <w:t>cocontractant</w:t>
      </w:r>
      <w:r w:rsidRPr="0046769F">
        <w:rPr>
          <w:rFonts w:ascii="Arial Narrow" w:hAnsi="Arial Narrow"/>
          <w:color w:val="000000" w:themeColor="text1"/>
          <w:sz w:val="24"/>
          <w:szCs w:val="24"/>
        </w:rPr>
        <w:t xml:space="preserve">, </w:t>
      </w:r>
      <w:r w:rsidRPr="0046769F">
        <w:rPr>
          <w:rFonts w:ascii="Arial Narrow" w:hAnsi="Arial Narrow"/>
          <w:color w:val="000000" w:themeColor="text1"/>
          <w:spacing w:val="1"/>
          <w:sz w:val="24"/>
          <w:szCs w:val="24"/>
        </w:rPr>
        <w:t>conformémen</w:t>
      </w:r>
      <w:r w:rsidRPr="0046769F">
        <w:rPr>
          <w:rFonts w:ascii="Arial Narrow" w:hAnsi="Arial Narrow"/>
          <w:color w:val="000000" w:themeColor="text1"/>
          <w:sz w:val="24"/>
          <w:szCs w:val="24"/>
        </w:rPr>
        <w:t xml:space="preserve">t à </w:t>
      </w:r>
      <w:r w:rsidRPr="0046769F">
        <w:rPr>
          <w:rFonts w:ascii="Arial Narrow" w:hAnsi="Arial Narrow"/>
          <w:color w:val="000000" w:themeColor="text1"/>
          <w:spacing w:val="1"/>
          <w:sz w:val="24"/>
          <w:szCs w:val="24"/>
        </w:rPr>
        <w:t>l</w:t>
      </w:r>
      <w:r w:rsidRPr="0046769F">
        <w:rPr>
          <w:rFonts w:ascii="Arial Narrow" w:hAnsi="Arial Narrow"/>
          <w:color w:val="000000" w:themeColor="text1"/>
          <w:sz w:val="24"/>
          <w:szCs w:val="24"/>
        </w:rPr>
        <w:t xml:space="preserve">a </w:t>
      </w:r>
      <w:r w:rsidRPr="0046769F">
        <w:rPr>
          <w:rFonts w:ascii="Arial Narrow" w:hAnsi="Arial Narrow"/>
          <w:color w:val="000000" w:themeColor="text1"/>
          <w:spacing w:val="1"/>
          <w:sz w:val="24"/>
          <w:szCs w:val="24"/>
        </w:rPr>
        <w:t xml:space="preserve">réglementation </w:t>
      </w:r>
      <w:r w:rsidRPr="0046769F">
        <w:rPr>
          <w:rFonts w:ascii="Arial Narrow" w:hAnsi="Arial Narrow"/>
          <w:color w:val="000000" w:themeColor="text1"/>
          <w:sz w:val="24"/>
          <w:szCs w:val="24"/>
        </w:rPr>
        <w:t>en</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vigueur.</w:t>
      </w:r>
    </w:p>
    <w:p w14:paraId="13338E98" w14:textId="77777777" w:rsidR="0046769F" w:rsidRPr="0046769F" w:rsidRDefault="0046769F" w:rsidP="0046769F">
      <w:pPr>
        <w:widowControl w:val="0"/>
        <w:autoSpaceDE w:val="0"/>
        <w:adjustRightInd w:val="0"/>
        <w:spacing w:after="60" w:line="360" w:lineRule="auto"/>
        <w:ind w:right="101"/>
        <w:jc w:val="both"/>
        <w:rPr>
          <w:rFonts w:ascii="Arial Narrow" w:hAnsi="Arial Narrow"/>
          <w:b/>
          <w:bCs/>
          <w:color w:val="000000" w:themeColor="text1"/>
          <w:w w:val="95"/>
          <w:sz w:val="24"/>
          <w:szCs w:val="24"/>
        </w:rPr>
      </w:pPr>
    </w:p>
    <w:p w14:paraId="3BF2291F" w14:textId="77777777" w:rsidR="0046769F" w:rsidRPr="0046769F" w:rsidRDefault="0046769F" w:rsidP="00C45BCF">
      <w:pPr>
        <w:pStyle w:val="CCAPCHAPITRE"/>
      </w:pPr>
      <w:bookmarkStart w:id="95" w:name="_Toc157687122"/>
      <w:r w:rsidRPr="0046769F">
        <w:t>Exécution</w:t>
      </w:r>
      <w:r w:rsidRPr="0046769F">
        <w:rPr>
          <w:spacing w:val="9"/>
        </w:rPr>
        <w:t xml:space="preserve"> </w:t>
      </w:r>
      <w:r w:rsidRPr="0046769F">
        <w:t>des</w:t>
      </w:r>
      <w:r w:rsidRPr="0046769F">
        <w:rPr>
          <w:spacing w:val="9"/>
        </w:rPr>
        <w:t xml:space="preserve"> </w:t>
      </w:r>
      <w:r w:rsidRPr="0046769F">
        <w:t>prestations</w:t>
      </w:r>
      <w:bookmarkEnd w:id="95"/>
    </w:p>
    <w:p w14:paraId="5420642D"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bookmarkStart w:id="96" w:name="_Toc157687123"/>
      <w:r w:rsidRPr="0046769F">
        <w:rPr>
          <w:rFonts w:ascii="Arial Narrow" w:hAnsi="Arial Narrow"/>
          <w:color w:val="000000" w:themeColor="text1"/>
        </w:rPr>
        <w:t>Article 25 : consistance des prestations</w:t>
      </w:r>
      <w:bookmarkEnd w:id="96"/>
    </w:p>
    <w:p w14:paraId="79AFEAFC"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r w:rsidRPr="0046769F">
        <w:rPr>
          <w:rFonts w:ascii="Arial Narrow" w:hAnsi="Arial Narrow"/>
          <w:color w:val="000000" w:themeColor="text1"/>
        </w:rPr>
        <w:t>Les prestations du présent marché comprennent :</w:t>
      </w:r>
    </w:p>
    <w:p w14:paraId="6CD6C12D" w14:textId="77777777" w:rsidR="0046769F" w:rsidRPr="0046769F" w:rsidRDefault="0046769F" w:rsidP="0046769F">
      <w:pPr>
        <w:numPr>
          <w:ilvl w:val="0"/>
          <w:numId w:val="118"/>
        </w:numPr>
        <w:suppressAutoHyphens w:val="0"/>
        <w:autoSpaceDN/>
        <w:spacing w:after="160" w:line="259" w:lineRule="auto"/>
        <w:ind w:right="16"/>
        <w:contextualSpacing/>
        <w:jc w:val="both"/>
        <w:textAlignment w:val="auto"/>
        <w:rPr>
          <w:rFonts w:ascii="Arial Narrow" w:hAnsi="Arial Narrow"/>
          <w:color w:val="000000"/>
          <w:sz w:val="24"/>
          <w:szCs w:val="24"/>
          <w:lang w:val="fr-CM" w:eastAsia="en-US"/>
        </w:rPr>
      </w:pPr>
      <w:r w:rsidRPr="0046769F">
        <w:rPr>
          <w:rFonts w:ascii="Arial Narrow" w:hAnsi="Arial Narrow"/>
          <w:color w:val="000000"/>
          <w:sz w:val="24"/>
          <w:szCs w:val="24"/>
          <w:lang w:val="fr-CM" w:eastAsia="en-US"/>
        </w:rPr>
        <w:t>L’élaboration du rapport d’établissement (J+14) qui devra indiquer : la compréhension de la mission, la méthodologie détaillées du travail, la liste des références documentaires à exploiter, un chronogramme détaillé, l’organisation de l’équipe du cabinet, le plan détaillé de chacun des manuels à élaborer, l’organigramme des procédures et sous-procédures, etc.</w:t>
      </w:r>
    </w:p>
    <w:p w14:paraId="05BDD077" w14:textId="77777777" w:rsidR="0046769F" w:rsidRPr="0046769F" w:rsidRDefault="0046769F" w:rsidP="0046769F">
      <w:pPr>
        <w:suppressAutoHyphens w:val="0"/>
        <w:autoSpaceDN/>
        <w:ind w:left="381" w:right="16"/>
        <w:contextualSpacing/>
        <w:jc w:val="both"/>
        <w:textAlignment w:val="auto"/>
        <w:rPr>
          <w:rFonts w:ascii="Arial Narrow" w:hAnsi="Arial Narrow"/>
          <w:color w:val="000000"/>
          <w:sz w:val="24"/>
          <w:szCs w:val="24"/>
          <w:lang w:val="fr-CM" w:eastAsia="en-US"/>
        </w:rPr>
      </w:pPr>
    </w:p>
    <w:p w14:paraId="5DF3151C" w14:textId="77777777" w:rsidR="0046769F" w:rsidRPr="0046769F" w:rsidRDefault="0046769F" w:rsidP="0046769F">
      <w:pPr>
        <w:numPr>
          <w:ilvl w:val="0"/>
          <w:numId w:val="118"/>
        </w:numPr>
        <w:suppressAutoHyphens w:val="0"/>
        <w:autoSpaceDN/>
        <w:spacing w:after="160" w:line="259" w:lineRule="auto"/>
        <w:ind w:right="16"/>
        <w:contextualSpacing/>
        <w:jc w:val="both"/>
        <w:textAlignment w:val="auto"/>
        <w:rPr>
          <w:rFonts w:ascii="Arial Narrow" w:hAnsi="Arial Narrow"/>
          <w:color w:val="000000"/>
          <w:sz w:val="24"/>
          <w:szCs w:val="24"/>
          <w:lang w:val="fr-CM" w:eastAsia="en-US"/>
        </w:rPr>
      </w:pPr>
      <w:r w:rsidRPr="0046769F">
        <w:rPr>
          <w:rFonts w:ascii="Arial Narrow" w:hAnsi="Arial Narrow"/>
          <w:color w:val="000000"/>
          <w:sz w:val="24"/>
          <w:szCs w:val="24"/>
          <w:lang w:val="fr-CM" w:eastAsia="en-US"/>
        </w:rPr>
        <w:t xml:space="preserve">La production des livrables provisoires détaillés ainsi qu’il suit : </w:t>
      </w:r>
    </w:p>
    <w:p w14:paraId="517DAFA2" w14:textId="77777777" w:rsidR="0046769F" w:rsidRPr="0046769F" w:rsidRDefault="0046769F" w:rsidP="0046769F">
      <w:pPr>
        <w:numPr>
          <w:ilvl w:val="0"/>
          <w:numId w:val="120"/>
        </w:numPr>
        <w:suppressAutoHyphens w:val="0"/>
        <w:autoSpaceDN/>
        <w:spacing w:after="160" w:line="259" w:lineRule="auto"/>
        <w:ind w:right="16"/>
        <w:contextualSpacing/>
        <w:jc w:val="both"/>
        <w:textAlignment w:val="auto"/>
        <w:rPr>
          <w:rFonts w:ascii="Arial Narrow" w:hAnsi="Arial Narrow"/>
          <w:color w:val="000000"/>
          <w:sz w:val="24"/>
          <w:szCs w:val="24"/>
          <w:lang w:val="fr-CM" w:eastAsia="en-US"/>
        </w:rPr>
      </w:pPr>
      <w:proofErr w:type="gramStart"/>
      <w:r w:rsidRPr="0046769F">
        <w:rPr>
          <w:rFonts w:ascii="Arial Narrow" w:hAnsi="Arial Narrow"/>
          <w:color w:val="000000"/>
          <w:sz w:val="24"/>
          <w:szCs w:val="24"/>
          <w:lang w:val="fr-CM" w:eastAsia="en-US"/>
        </w:rPr>
        <w:t>le</w:t>
      </w:r>
      <w:proofErr w:type="gramEnd"/>
      <w:r w:rsidRPr="0046769F">
        <w:rPr>
          <w:rFonts w:ascii="Arial Narrow" w:hAnsi="Arial Narrow"/>
          <w:color w:val="000000"/>
          <w:sz w:val="24"/>
          <w:szCs w:val="24"/>
          <w:lang w:val="fr-CM" w:eastAsia="en-US"/>
        </w:rPr>
        <w:t xml:space="preserve"> rapport d’étape (J+21) : concernant les procédures techniques de développement des infrastructures du programme CAP2E ainsi que son guide simplifié ;</w:t>
      </w:r>
    </w:p>
    <w:p w14:paraId="5DC7B93C" w14:textId="77777777" w:rsidR="0046769F" w:rsidRPr="0046769F" w:rsidRDefault="0046769F" w:rsidP="0046769F">
      <w:pPr>
        <w:suppressAutoHyphens w:val="0"/>
        <w:autoSpaceDN/>
        <w:spacing w:after="160" w:line="259" w:lineRule="auto"/>
        <w:ind w:left="426" w:right="16"/>
        <w:contextualSpacing/>
        <w:jc w:val="both"/>
        <w:textAlignment w:val="auto"/>
        <w:rPr>
          <w:rFonts w:ascii="Arial Narrow" w:hAnsi="Arial Narrow"/>
          <w:color w:val="000000"/>
          <w:sz w:val="24"/>
          <w:szCs w:val="24"/>
          <w:lang w:val="fr-CM" w:eastAsia="en-US"/>
        </w:rPr>
      </w:pPr>
      <w:r w:rsidRPr="0046769F">
        <w:rPr>
          <w:rFonts w:ascii="Arial Narrow" w:hAnsi="Arial Narrow"/>
          <w:color w:val="000000"/>
          <w:sz w:val="24"/>
          <w:szCs w:val="24"/>
          <w:lang w:val="fr-CM" w:eastAsia="en-US"/>
        </w:rPr>
        <w:t>Un atelier de validation de ces livrables sera organisé par le consultant à ses frais.</w:t>
      </w:r>
      <w:r w:rsidRPr="0046769F">
        <w:rPr>
          <w:rFonts w:ascii="Arial Narrow" w:hAnsi="Arial Narrow"/>
          <w:sz w:val="24"/>
          <w:szCs w:val="24"/>
        </w:rPr>
        <w:t xml:space="preserve"> </w:t>
      </w:r>
      <w:r w:rsidRPr="0046769F">
        <w:rPr>
          <w:rFonts w:ascii="Arial Narrow" w:hAnsi="Arial Narrow"/>
          <w:color w:val="000000"/>
          <w:sz w:val="24"/>
          <w:szCs w:val="24"/>
          <w:lang w:val="fr-CM" w:eastAsia="en-US"/>
        </w:rPr>
        <w:t>Un atelier de validation du manuel des procédures techniques et son guide avec les parties prenantes concernées sera organisé avant la production du rapport consolidé provisoire.</w:t>
      </w:r>
    </w:p>
    <w:p w14:paraId="521A1567" w14:textId="77777777" w:rsidR="0046769F" w:rsidRPr="0046769F" w:rsidRDefault="0046769F" w:rsidP="0046769F">
      <w:pPr>
        <w:numPr>
          <w:ilvl w:val="0"/>
          <w:numId w:val="118"/>
        </w:numPr>
        <w:suppressAutoHyphens w:val="0"/>
        <w:autoSpaceDN/>
        <w:spacing w:after="160" w:line="259" w:lineRule="auto"/>
        <w:ind w:right="16"/>
        <w:contextualSpacing/>
        <w:jc w:val="both"/>
        <w:textAlignment w:val="auto"/>
        <w:rPr>
          <w:rFonts w:ascii="Arial Narrow" w:hAnsi="Arial Narrow"/>
          <w:color w:val="000000"/>
          <w:sz w:val="24"/>
          <w:szCs w:val="24"/>
          <w:lang w:val="fr-CM" w:eastAsia="en-US"/>
        </w:rPr>
      </w:pPr>
      <w:r w:rsidRPr="0046769F">
        <w:rPr>
          <w:rFonts w:ascii="Arial Narrow" w:hAnsi="Arial Narrow"/>
          <w:color w:val="000000"/>
          <w:sz w:val="24"/>
          <w:szCs w:val="24"/>
          <w:lang w:val="fr-CM" w:eastAsia="en-US"/>
        </w:rPr>
        <w:t xml:space="preserve">La production des livrables définitifs détaillés ainsi qu’il suit : </w:t>
      </w:r>
    </w:p>
    <w:p w14:paraId="4DB3EBC1" w14:textId="77777777" w:rsidR="0046769F" w:rsidRPr="0046769F" w:rsidRDefault="0046769F" w:rsidP="0046769F">
      <w:pPr>
        <w:numPr>
          <w:ilvl w:val="0"/>
          <w:numId w:val="120"/>
        </w:numPr>
        <w:suppressAutoHyphens w:val="0"/>
        <w:autoSpaceDN/>
        <w:spacing w:after="160" w:line="259" w:lineRule="auto"/>
        <w:ind w:right="16"/>
        <w:contextualSpacing/>
        <w:jc w:val="both"/>
        <w:textAlignment w:val="auto"/>
        <w:rPr>
          <w:rFonts w:ascii="Arial Narrow" w:hAnsi="Arial Narrow"/>
          <w:color w:val="000000"/>
          <w:sz w:val="24"/>
          <w:szCs w:val="24"/>
          <w:lang w:val="fr-CM" w:eastAsia="en-US"/>
        </w:rPr>
      </w:pPr>
      <w:r w:rsidRPr="0046769F">
        <w:rPr>
          <w:rFonts w:ascii="Arial Narrow" w:hAnsi="Arial Narrow"/>
          <w:color w:val="000000"/>
          <w:sz w:val="24"/>
          <w:szCs w:val="24"/>
          <w:lang w:val="fr-CM" w:eastAsia="en-US"/>
        </w:rPr>
        <w:t>Les livrables produits provisoirement doivent faire l’objet de commentaires de l’administration et des parties prenantes lors de l’atelier de restitution. Après ces observations, le consultant a cinq (05) jours pour les prendre en compte et produire les livrables définitifs ; (J+05) ;</w:t>
      </w:r>
    </w:p>
    <w:p w14:paraId="0A683511" w14:textId="77777777" w:rsidR="0046769F" w:rsidRPr="0046769F" w:rsidRDefault="0046769F" w:rsidP="0046769F">
      <w:pPr>
        <w:pStyle w:val="ListParagraph"/>
        <w:numPr>
          <w:ilvl w:val="0"/>
          <w:numId w:val="118"/>
        </w:numPr>
        <w:suppressAutoHyphens w:val="0"/>
        <w:autoSpaceDN/>
        <w:spacing w:line="259" w:lineRule="auto"/>
        <w:ind w:right="16"/>
        <w:contextualSpacing/>
        <w:jc w:val="both"/>
        <w:textAlignment w:val="auto"/>
        <w:rPr>
          <w:rFonts w:ascii="Arial Narrow" w:hAnsi="Arial Narrow"/>
          <w:color w:val="000000"/>
          <w:sz w:val="24"/>
          <w:szCs w:val="24"/>
          <w:lang w:val="fr-CM"/>
        </w:rPr>
      </w:pPr>
      <w:r w:rsidRPr="0046769F">
        <w:rPr>
          <w:rFonts w:ascii="Arial Narrow" w:hAnsi="Arial Narrow"/>
          <w:color w:val="000000"/>
          <w:sz w:val="24"/>
          <w:szCs w:val="24"/>
          <w:lang w:val="fr-CM"/>
        </w:rPr>
        <w:t>Après validation du manuel, le consultant organisera un atelier de trois (03) jours pour :</w:t>
      </w:r>
    </w:p>
    <w:p w14:paraId="5AC87A82" w14:textId="77777777" w:rsidR="0046769F" w:rsidRPr="0046769F" w:rsidRDefault="0046769F" w:rsidP="0046769F">
      <w:pPr>
        <w:pStyle w:val="ListParagraph"/>
        <w:numPr>
          <w:ilvl w:val="0"/>
          <w:numId w:val="115"/>
        </w:numPr>
        <w:suppressAutoHyphens w:val="0"/>
        <w:autoSpaceDN/>
        <w:spacing w:line="259" w:lineRule="auto"/>
        <w:ind w:right="16"/>
        <w:contextualSpacing/>
        <w:jc w:val="both"/>
        <w:textAlignment w:val="auto"/>
        <w:rPr>
          <w:rFonts w:ascii="Arial Narrow" w:hAnsi="Arial Narrow"/>
          <w:color w:val="000000"/>
          <w:sz w:val="24"/>
          <w:szCs w:val="24"/>
          <w:lang w:val="fr-CM"/>
        </w:rPr>
      </w:pPr>
      <w:proofErr w:type="gramStart"/>
      <w:r w:rsidRPr="0046769F">
        <w:rPr>
          <w:rFonts w:ascii="Arial Narrow" w:hAnsi="Arial Narrow"/>
          <w:color w:val="000000"/>
          <w:sz w:val="24"/>
          <w:szCs w:val="24"/>
          <w:lang w:val="fr-CM"/>
        </w:rPr>
        <w:t>restituer</w:t>
      </w:r>
      <w:proofErr w:type="gramEnd"/>
      <w:r w:rsidRPr="0046769F">
        <w:rPr>
          <w:rFonts w:ascii="Arial Narrow" w:hAnsi="Arial Narrow"/>
          <w:color w:val="000000"/>
          <w:sz w:val="24"/>
          <w:szCs w:val="24"/>
          <w:lang w:val="fr-CM"/>
        </w:rPr>
        <w:t>, sensibiliser, et informer le personnel directement engagé dans le suivi de l’exécution des activités du Programme ainsi que l’ensemble des parties prenantes identifiés ou à identifier par les Administrations impliquées ; </w:t>
      </w:r>
    </w:p>
    <w:p w14:paraId="5810A2F2" w14:textId="77777777" w:rsidR="0046769F" w:rsidRPr="0046769F" w:rsidRDefault="0046769F" w:rsidP="0046769F">
      <w:pPr>
        <w:pStyle w:val="ListParagraph"/>
        <w:numPr>
          <w:ilvl w:val="0"/>
          <w:numId w:val="115"/>
        </w:numPr>
        <w:suppressAutoHyphens w:val="0"/>
        <w:autoSpaceDN/>
        <w:spacing w:line="259" w:lineRule="auto"/>
        <w:ind w:right="16"/>
        <w:contextualSpacing/>
        <w:jc w:val="both"/>
        <w:textAlignment w:val="auto"/>
        <w:rPr>
          <w:rFonts w:ascii="Arial Narrow" w:hAnsi="Arial Narrow"/>
          <w:color w:val="000000"/>
          <w:sz w:val="24"/>
          <w:szCs w:val="24"/>
          <w:lang w:val="fr-CM"/>
        </w:rPr>
      </w:pPr>
      <w:proofErr w:type="gramStart"/>
      <w:r w:rsidRPr="0046769F">
        <w:rPr>
          <w:rFonts w:ascii="Arial Narrow" w:hAnsi="Arial Narrow"/>
          <w:color w:val="000000"/>
          <w:sz w:val="24"/>
          <w:szCs w:val="24"/>
          <w:lang w:val="fr-CM"/>
        </w:rPr>
        <w:t>former</w:t>
      </w:r>
      <w:proofErr w:type="gramEnd"/>
      <w:r w:rsidRPr="0046769F">
        <w:rPr>
          <w:rFonts w:ascii="Arial Narrow" w:hAnsi="Arial Narrow"/>
          <w:color w:val="000000"/>
          <w:sz w:val="24"/>
          <w:szCs w:val="24"/>
          <w:lang w:val="fr-CM"/>
        </w:rPr>
        <w:t xml:space="preserve"> les personnels recrutés pour la mise en œuvre du Programme, ainsi que les autres parties prenantes directement impliquées à l’appropriation et la prise en mains de celui-ci ;</w:t>
      </w:r>
    </w:p>
    <w:p w14:paraId="1147EFF7" w14:textId="77777777" w:rsidR="0046769F" w:rsidRPr="0046769F" w:rsidRDefault="0046769F" w:rsidP="0046769F">
      <w:pPr>
        <w:pStyle w:val="ListParagraph"/>
        <w:numPr>
          <w:ilvl w:val="0"/>
          <w:numId w:val="118"/>
        </w:numPr>
        <w:suppressAutoHyphens w:val="0"/>
        <w:autoSpaceDN/>
        <w:spacing w:line="259" w:lineRule="auto"/>
        <w:ind w:right="16"/>
        <w:contextualSpacing/>
        <w:jc w:val="both"/>
        <w:textAlignment w:val="auto"/>
        <w:rPr>
          <w:rFonts w:ascii="Arial Narrow" w:hAnsi="Arial Narrow"/>
          <w:color w:val="000000"/>
          <w:sz w:val="24"/>
          <w:szCs w:val="24"/>
          <w:lang w:val="fr-CM"/>
        </w:rPr>
      </w:pPr>
      <w:r w:rsidRPr="0046769F">
        <w:rPr>
          <w:rFonts w:ascii="Arial Narrow" w:hAnsi="Arial Narrow"/>
          <w:color w:val="000000"/>
          <w:sz w:val="24"/>
          <w:szCs w:val="24"/>
          <w:lang w:val="fr-CM"/>
        </w:rPr>
        <w:t xml:space="preserve">La production du rapport de l’atelier de restitution et de formation en deux (02) jours. L’administration a cinq (05) </w:t>
      </w:r>
      <w:proofErr w:type="gramStart"/>
      <w:r w:rsidRPr="0046769F">
        <w:rPr>
          <w:rFonts w:ascii="Arial Narrow" w:hAnsi="Arial Narrow"/>
          <w:color w:val="000000"/>
          <w:sz w:val="24"/>
          <w:szCs w:val="24"/>
          <w:lang w:val="fr-CM"/>
        </w:rPr>
        <w:t>jours maximum</w:t>
      </w:r>
      <w:proofErr w:type="gramEnd"/>
      <w:r w:rsidRPr="0046769F">
        <w:rPr>
          <w:rFonts w:ascii="Arial Narrow" w:hAnsi="Arial Narrow"/>
          <w:color w:val="000000"/>
          <w:sz w:val="24"/>
          <w:szCs w:val="24"/>
          <w:lang w:val="fr-CM"/>
        </w:rPr>
        <w:t xml:space="preserve"> pour se prononcer sur ce rapport. La validation de ce rapport marque la fin de la mission du Consultant.</w:t>
      </w:r>
    </w:p>
    <w:p w14:paraId="5AA38BC7" w14:textId="710DB3E6" w:rsidR="0046769F" w:rsidRPr="00C45BCF" w:rsidRDefault="0046769F" w:rsidP="00C45BCF">
      <w:pPr>
        <w:pStyle w:val="ListParagraph"/>
        <w:numPr>
          <w:ilvl w:val="0"/>
          <w:numId w:val="118"/>
        </w:numPr>
        <w:suppressAutoHyphens w:val="0"/>
        <w:autoSpaceDN/>
        <w:spacing w:line="244" w:lineRule="auto"/>
        <w:ind w:right="16"/>
        <w:contextualSpacing/>
        <w:jc w:val="both"/>
        <w:textAlignment w:val="auto"/>
        <w:rPr>
          <w:rFonts w:ascii="Arial Narrow" w:hAnsi="Arial Narrow"/>
          <w:color w:val="000000"/>
          <w:sz w:val="24"/>
          <w:szCs w:val="24"/>
          <w:lang w:val="fr-CM"/>
        </w:rPr>
      </w:pPr>
      <w:r w:rsidRPr="0046769F">
        <w:rPr>
          <w:rFonts w:ascii="Arial Narrow" w:hAnsi="Arial Narrow"/>
          <w:color w:val="000000"/>
          <w:sz w:val="24"/>
          <w:szCs w:val="24"/>
          <w:lang w:val="fr-CM"/>
        </w:rPr>
        <w:t xml:space="preserve">Le Cabinet fournira au PSRDREN : (i) une (01) version électronique modifiable ; et (ii) huit (08) exemplaires originaux en version papier de chaque Manuel et guide cités </w:t>
      </w:r>
      <w:r w:rsidRPr="0046769F">
        <w:rPr>
          <w:rFonts w:ascii="Arial Narrow" w:hAnsi="Arial Narrow"/>
          <w:i/>
          <w:color w:val="000000"/>
          <w:sz w:val="24"/>
          <w:szCs w:val="24"/>
          <w:lang w:val="fr-CM"/>
        </w:rPr>
        <w:t xml:space="preserve">supra, </w:t>
      </w:r>
      <w:r w:rsidRPr="0046769F">
        <w:rPr>
          <w:rFonts w:ascii="Arial Narrow" w:hAnsi="Arial Narrow"/>
          <w:color w:val="000000"/>
          <w:sz w:val="24"/>
          <w:szCs w:val="24"/>
          <w:lang w:val="fr-CM"/>
        </w:rPr>
        <w:t xml:space="preserve">y compris le rapport sanctionnant la délivrance de la formation. </w:t>
      </w:r>
    </w:p>
    <w:p w14:paraId="4F364548"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bookmarkStart w:id="97" w:name="_Toc157687124"/>
      <w:r w:rsidRPr="0046769F">
        <w:rPr>
          <w:rFonts w:ascii="Arial Narrow" w:hAnsi="Arial Narrow"/>
          <w:color w:val="000000" w:themeColor="text1"/>
        </w:rPr>
        <w:t>Article</w:t>
      </w:r>
      <w:r w:rsidRPr="0046769F">
        <w:rPr>
          <w:rFonts w:ascii="Arial Narrow" w:hAnsi="Arial Narrow"/>
          <w:color w:val="000000" w:themeColor="text1"/>
          <w:spacing w:val="6"/>
        </w:rPr>
        <w:t xml:space="preserve"> </w:t>
      </w:r>
      <w:r w:rsidRPr="0046769F">
        <w:rPr>
          <w:rFonts w:ascii="Arial Narrow" w:hAnsi="Arial Narrow"/>
          <w:color w:val="000000" w:themeColor="text1"/>
        </w:rPr>
        <w:t>26</w:t>
      </w:r>
      <w:r w:rsidRPr="0046769F">
        <w:rPr>
          <w:rFonts w:ascii="Arial Narrow" w:hAnsi="Arial Narrow"/>
          <w:color w:val="000000" w:themeColor="text1"/>
          <w:spacing w:val="6"/>
        </w:rPr>
        <w:t xml:space="preserve"> </w:t>
      </w:r>
      <w:r w:rsidRPr="0046769F">
        <w:rPr>
          <w:rFonts w:ascii="Arial Narrow" w:hAnsi="Arial Narrow"/>
          <w:color w:val="000000" w:themeColor="text1"/>
        </w:rPr>
        <w:t xml:space="preserve">: </w:t>
      </w:r>
      <w:r w:rsidRPr="0046769F">
        <w:rPr>
          <w:rFonts w:ascii="Arial Narrow" w:hAnsi="Arial Narrow"/>
          <w:color w:val="000000" w:themeColor="text1"/>
          <w:spacing w:val="5"/>
        </w:rPr>
        <w:t>Délai</w:t>
      </w:r>
      <w:r w:rsidRPr="0046769F">
        <w:rPr>
          <w:rFonts w:ascii="Arial Narrow" w:hAnsi="Arial Narrow"/>
          <w:color w:val="000000" w:themeColor="text1"/>
        </w:rPr>
        <w:t xml:space="preserve">s </w:t>
      </w:r>
      <w:r w:rsidRPr="0046769F">
        <w:rPr>
          <w:rFonts w:ascii="Arial Narrow" w:hAnsi="Arial Narrow"/>
          <w:color w:val="000000" w:themeColor="text1"/>
          <w:spacing w:val="5"/>
        </w:rPr>
        <w:t>d’exécutio</w:t>
      </w:r>
      <w:r w:rsidRPr="0046769F">
        <w:rPr>
          <w:rFonts w:ascii="Arial Narrow" w:hAnsi="Arial Narrow"/>
          <w:color w:val="000000" w:themeColor="text1"/>
        </w:rPr>
        <w:t xml:space="preserve">n </w:t>
      </w:r>
      <w:r w:rsidRPr="0046769F">
        <w:rPr>
          <w:rFonts w:ascii="Arial Narrow" w:hAnsi="Arial Narrow"/>
          <w:color w:val="000000" w:themeColor="text1"/>
          <w:spacing w:val="5"/>
        </w:rPr>
        <w:t>d</w:t>
      </w:r>
      <w:r w:rsidRPr="0046769F">
        <w:rPr>
          <w:rFonts w:ascii="Arial Narrow" w:hAnsi="Arial Narrow"/>
          <w:color w:val="000000" w:themeColor="text1"/>
        </w:rPr>
        <w:t xml:space="preserve">u </w:t>
      </w:r>
      <w:r w:rsidRPr="0046769F">
        <w:rPr>
          <w:rFonts w:ascii="Arial Narrow" w:hAnsi="Arial Narrow"/>
          <w:color w:val="000000" w:themeColor="text1"/>
          <w:spacing w:val="5"/>
        </w:rPr>
        <w:t>marché</w:t>
      </w:r>
      <w:bookmarkEnd w:id="97"/>
    </w:p>
    <w:p w14:paraId="700CBBE3" w14:textId="77777777" w:rsidR="0046769F" w:rsidRPr="0046769F" w:rsidRDefault="0046769F" w:rsidP="0046769F">
      <w:pPr>
        <w:widowControl w:val="0"/>
        <w:autoSpaceDE w:val="0"/>
        <w:adjustRightInd w:val="0"/>
        <w:spacing w:after="60" w:line="360" w:lineRule="auto"/>
        <w:ind w:right="-145"/>
        <w:rPr>
          <w:rFonts w:ascii="Arial Narrow" w:hAnsi="Arial Narrow"/>
          <w:color w:val="000000" w:themeColor="text1"/>
          <w:sz w:val="24"/>
          <w:szCs w:val="24"/>
        </w:rPr>
      </w:pPr>
      <w:r w:rsidRPr="0046769F">
        <w:rPr>
          <w:rFonts w:ascii="Arial Narrow" w:hAnsi="Arial Narrow"/>
          <w:color w:val="000000" w:themeColor="text1"/>
          <w:sz w:val="24"/>
          <w:szCs w:val="24"/>
        </w:rPr>
        <w:t xml:space="preserve">26.1. </w:t>
      </w:r>
      <w:r w:rsidRPr="0046769F">
        <w:rPr>
          <w:rFonts w:ascii="Arial Narrow" w:hAnsi="Arial Narrow"/>
          <w:color w:val="000000"/>
          <w:sz w:val="24"/>
          <w:szCs w:val="24"/>
          <w:lang w:val="fr-CM" w:eastAsia="en-US"/>
        </w:rPr>
        <w:t>Le délai envisagé pour la réalisation de cette mission s’étendra sur Quarante-cinq (45) jours pour les activités menées par le Consultant. Le Maître d’Ouvrage Délégué a des délais de réaction sur les différents manuels.</w:t>
      </w:r>
    </w:p>
    <w:p w14:paraId="3390E069" w14:textId="77777777" w:rsidR="0046769F" w:rsidRPr="0046769F" w:rsidRDefault="0046769F" w:rsidP="0046769F">
      <w:pPr>
        <w:suppressAutoHyphens w:val="0"/>
        <w:autoSpaceDN/>
        <w:ind w:left="46" w:right="16" w:hanging="10"/>
        <w:jc w:val="both"/>
        <w:textAlignment w:val="auto"/>
        <w:rPr>
          <w:rFonts w:ascii="Arial Narrow" w:hAnsi="Arial Narrow"/>
          <w:color w:val="000000"/>
          <w:sz w:val="24"/>
          <w:szCs w:val="24"/>
          <w:lang w:val="fr-CM" w:eastAsia="en-US"/>
        </w:rPr>
      </w:pPr>
    </w:p>
    <w:tbl>
      <w:tblPr>
        <w:tblW w:w="1027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061"/>
        <w:gridCol w:w="2378"/>
        <w:gridCol w:w="1772"/>
        <w:gridCol w:w="5067"/>
      </w:tblGrid>
      <w:tr w:rsidR="0046769F" w:rsidRPr="0046769F" w14:paraId="7551A218" w14:textId="77777777" w:rsidTr="000A42E6">
        <w:trPr>
          <w:cantSplit/>
          <w:trHeight w:val="589"/>
          <w:tblHeader/>
          <w:jc w:val="center"/>
        </w:trPr>
        <w:tc>
          <w:tcPr>
            <w:tcW w:w="1061" w:type="dxa"/>
            <w:vAlign w:val="center"/>
          </w:tcPr>
          <w:p w14:paraId="57FDFA2E" w14:textId="77777777" w:rsidR="0046769F" w:rsidRPr="0046769F" w:rsidRDefault="0046769F" w:rsidP="0046769F">
            <w:pPr>
              <w:suppressAutoHyphens w:val="0"/>
              <w:autoSpaceDN/>
              <w:jc w:val="center"/>
              <w:textAlignment w:val="auto"/>
              <w:rPr>
                <w:rFonts w:ascii="Arial Narrow" w:hAnsi="Arial Narrow"/>
                <w:b/>
                <w:sz w:val="24"/>
                <w:szCs w:val="24"/>
              </w:rPr>
            </w:pPr>
            <w:r w:rsidRPr="0046769F">
              <w:rPr>
                <w:rFonts w:ascii="Arial Narrow" w:hAnsi="Arial Narrow"/>
                <w:b/>
                <w:sz w:val="24"/>
                <w:szCs w:val="24"/>
              </w:rPr>
              <w:t>Etape</w:t>
            </w:r>
          </w:p>
        </w:tc>
        <w:tc>
          <w:tcPr>
            <w:tcW w:w="2378" w:type="dxa"/>
            <w:vAlign w:val="center"/>
          </w:tcPr>
          <w:p w14:paraId="45738EFA" w14:textId="77777777" w:rsidR="0046769F" w:rsidRPr="0046769F" w:rsidRDefault="0046769F" w:rsidP="0046769F">
            <w:pPr>
              <w:suppressAutoHyphens w:val="0"/>
              <w:autoSpaceDN/>
              <w:jc w:val="center"/>
              <w:textAlignment w:val="auto"/>
              <w:rPr>
                <w:rFonts w:ascii="Arial Narrow" w:hAnsi="Arial Narrow"/>
                <w:b/>
                <w:sz w:val="24"/>
                <w:szCs w:val="24"/>
              </w:rPr>
            </w:pPr>
            <w:r w:rsidRPr="0046769F">
              <w:rPr>
                <w:rFonts w:ascii="Arial Narrow" w:hAnsi="Arial Narrow"/>
                <w:b/>
                <w:sz w:val="24"/>
                <w:szCs w:val="24"/>
              </w:rPr>
              <w:t>Livrable</w:t>
            </w:r>
          </w:p>
        </w:tc>
        <w:tc>
          <w:tcPr>
            <w:tcW w:w="1772" w:type="dxa"/>
            <w:vAlign w:val="center"/>
          </w:tcPr>
          <w:p w14:paraId="7D40E59B" w14:textId="73339B81" w:rsidR="0046769F" w:rsidRPr="0046769F" w:rsidRDefault="0046769F" w:rsidP="0046769F">
            <w:pPr>
              <w:suppressAutoHyphens w:val="0"/>
              <w:autoSpaceDN/>
              <w:jc w:val="center"/>
              <w:textAlignment w:val="auto"/>
              <w:rPr>
                <w:rFonts w:ascii="Arial Narrow" w:hAnsi="Arial Narrow"/>
                <w:b/>
                <w:sz w:val="24"/>
                <w:szCs w:val="24"/>
              </w:rPr>
            </w:pPr>
            <w:r w:rsidRPr="0046769F">
              <w:rPr>
                <w:rFonts w:ascii="Arial Narrow" w:hAnsi="Arial Narrow"/>
                <w:b/>
                <w:sz w:val="24"/>
                <w:szCs w:val="24"/>
              </w:rPr>
              <w:t>Durée (jo</w:t>
            </w:r>
            <w:r w:rsidR="007743F6">
              <w:rPr>
                <w:rFonts w:ascii="Arial Narrow" w:hAnsi="Arial Narrow"/>
                <w:b/>
                <w:sz w:val="24"/>
                <w:szCs w:val="24"/>
              </w:rPr>
              <w:t>urs</w:t>
            </w:r>
            <w:r w:rsidRPr="0046769F">
              <w:rPr>
                <w:rFonts w:ascii="Arial Narrow" w:hAnsi="Arial Narrow"/>
                <w:b/>
                <w:sz w:val="24"/>
                <w:szCs w:val="24"/>
              </w:rPr>
              <w:t>)</w:t>
            </w:r>
          </w:p>
        </w:tc>
        <w:tc>
          <w:tcPr>
            <w:tcW w:w="5067" w:type="dxa"/>
            <w:vAlign w:val="center"/>
          </w:tcPr>
          <w:p w14:paraId="3DB574E1" w14:textId="77777777" w:rsidR="0046769F" w:rsidRPr="0046769F" w:rsidRDefault="0046769F" w:rsidP="0046769F">
            <w:pPr>
              <w:suppressAutoHyphens w:val="0"/>
              <w:autoSpaceDN/>
              <w:jc w:val="center"/>
              <w:textAlignment w:val="auto"/>
              <w:rPr>
                <w:rFonts w:ascii="Arial Narrow" w:hAnsi="Arial Narrow"/>
                <w:b/>
                <w:sz w:val="24"/>
                <w:szCs w:val="24"/>
              </w:rPr>
            </w:pPr>
            <w:r w:rsidRPr="0046769F">
              <w:rPr>
                <w:rFonts w:ascii="Arial Narrow" w:hAnsi="Arial Narrow"/>
                <w:b/>
                <w:sz w:val="24"/>
                <w:szCs w:val="24"/>
              </w:rPr>
              <w:t>Observations</w:t>
            </w:r>
          </w:p>
        </w:tc>
      </w:tr>
      <w:tr w:rsidR="0046769F" w:rsidRPr="0046769F" w14:paraId="78AE6BC0" w14:textId="77777777" w:rsidTr="000A42E6">
        <w:trPr>
          <w:cantSplit/>
          <w:trHeight w:val="457"/>
          <w:jc w:val="center"/>
        </w:trPr>
        <w:tc>
          <w:tcPr>
            <w:tcW w:w="1061" w:type="dxa"/>
            <w:vMerge w:val="restart"/>
            <w:vAlign w:val="center"/>
          </w:tcPr>
          <w:p w14:paraId="57C46210" w14:textId="77777777" w:rsidR="0046769F" w:rsidRPr="0046769F" w:rsidRDefault="0046769F" w:rsidP="0046769F">
            <w:pPr>
              <w:suppressAutoHyphens w:val="0"/>
              <w:autoSpaceDN/>
              <w:jc w:val="both"/>
              <w:textAlignment w:val="auto"/>
              <w:rPr>
                <w:rFonts w:ascii="Arial Narrow" w:hAnsi="Arial Narrow"/>
                <w:sz w:val="24"/>
                <w:szCs w:val="24"/>
              </w:rPr>
            </w:pPr>
            <w:r w:rsidRPr="0046769F">
              <w:rPr>
                <w:rFonts w:ascii="Arial Narrow" w:hAnsi="Arial Narrow"/>
                <w:sz w:val="24"/>
                <w:szCs w:val="24"/>
              </w:rPr>
              <w:t>Etape 1</w:t>
            </w:r>
          </w:p>
        </w:tc>
        <w:tc>
          <w:tcPr>
            <w:tcW w:w="2378" w:type="dxa"/>
            <w:vMerge w:val="restart"/>
            <w:vAlign w:val="center"/>
          </w:tcPr>
          <w:p w14:paraId="23F2D6A8" w14:textId="77777777" w:rsidR="0046769F" w:rsidRPr="0046769F" w:rsidRDefault="0046769F" w:rsidP="0046769F">
            <w:pPr>
              <w:suppressAutoHyphens w:val="0"/>
              <w:autoSpaceDN/>
              <w:jc w:val="both"/>
              <w:textAlignment w:val="auto"/>
              <w:rPr>
                <w:rFonts w:ascii="Arial Narrow" w:hAnsi="Arial Narrow"/>
                <w:sz w:val="24"/>
                <w:szCs w:val="24"/>
              </w:rPr>
            </w:pPr>
            <w:r w:rsidRPr="0046769F">
              <w:rPr>
                <w:rFonts w:ascii="Arial Narrow" w:hAnsi="Arial Narrow"/>
                <w:sz w:val="24"/>
                <w:szCs w:val="24"/>
              </w:rPr>
              <w:t>Rapport de démarrage</w:t>
            </w:r>
          </w:p>
        </w:tc>
        <w:tc>
          <w:tcPr>
            <w:tcW w:w="1772" w:type="dxa"/>
            <w:vAlign w:val="center"/>
          </w:tcPr>
          <w:p w14:paraId="3621B284" w14:textId="77777777" w:rsidR="0046769F" w:rsidRPr="0046769F" w:rsidRDefault="0046769F" w:rsidP="0046769F">
            <w:pPr>
              <w:suppressAutoHyphens w:val="0"/>
              <w:autoSpaceDN/>
              <w:jc w:val="center"/>
              <w:textAlignment w:val="auto"/>
              <w:rPr>
                <w:rFonts w:ascii="Arial Narrow" w:hAnsi="Arial Narrow"/>
                <w:b/>
                <w:bCs/>
                <w:sz w:val="24"/>
                <w:szCs w:val="24"/>
              </w:rPr>
            </w:pPr>
            <w:r w:rsidRPr="0046769F">
              <w:rPr>
                <w:rFonts w:ascii="Arial Narrow" w:hAnsi="Arial Narrow"/>
                <w:b/>
                <w:bCs/>
                <w:sz w:val="24"/>
                <w:szCs w:val="24"/>
              </w:rPr>
              <w:t>14</w:t>
            </w:r>
          </w:p>
        </w:tc>
        <w:tc>
          <w:tcPr>
            <w:tcW w:w="5067" w:type="dxa"/>
            <w:vAlign w:val="center"/>
          </w:tcPr>
          <w:p w14:paraId="45CA305E" w14:textId="77777777" w:rsidR="0046769F" w:rsidRPr="0046769F" w:rsidRDefault="0046769F" w:rsidP="0046769F">
            <w:pPr>
              <w:suppressAutoHyphens w:val="0"/>
              <w:autoSpaceDN/>
              <w:jc w:val="both"/>
              <w:textAlignment w:val="auto"/>
              <w:rPr>
                <w:rFonts w:ascii="Arial Narrow" w:hAnsi="Arial Narrow"/>
                <w:sz w:val="24"/>
                <w:szCs w:val="24"/>
              </w:rPr>
            </w:pPr>
            <w:r w:rsidRPr="0046769F">
              <w:rPr>
                <w:rFonts w:ascii="Arial Narrow" w:hAnsi="Arial Narrow"/>
                <w:sz w:val="24"/>
                <w:szCs w:val="24"/>
              </w:rPr>
              <w:t>À partir de la date de notification de l’OS de démarrer les prestations</w:t>
            </w:r>
          </w:p>
        </w:tc>
      </w:tr>
      <w:tr w:rsidR="0046769F" w:rsidRPr="0046769F" w14:paraId="0A41F6D2" w14:textId="77777777" w:rsidTr="000A42E6">
        <w:trPr>
          <w:cantSplit/>
          <w:jc w:val="center"/>
        </w:trPr>
        <w:tc>
          <w:tcPr>
            <w:tcW w:w="1061" w:type="dxa"/>
            <w:vMerge/>
            <w:vAlign w:val="center"/>
          </w:tcPr>
          <w:p w14:paraId="56688A47" w14:textId="77777777" w:rsidR="0046769F" w:rsidRPr="0046769F" w:rsidRDefault="0046769F" w:rsidP="0046769F">
            <w:pPr>
              <w:suppressAutoHyphens w:val="0"/>
              <w:autoSpaceDN/>
              <w:jc w:val="both"/>
              <w:textAlignment w:val="auto"/>
              <w:rPr>
                <w:rFonts w:ascii="Arial Narrow" w:hAnsi="Arial Narrow"/>
                <w:sz w:val="24"/>
                <w:szCs w:val="24"/>
              </w:rPr>
            </w:pPr>
          </w:p>
        </w:tc>
        <w:tc>
          <w:tcPr>
            <w:tcW w:w="2378" w:type="dxa"/>
            <w:vMerge/>
            <w:vAlign w:val="center"/>
          </w:tcPr>
          <w:p w14:paraId="038DA46E" w14:textId="77777777" w:rsidR="0046769F" w:rsidRPr="0046769F" w:rsidRDefault="0046769F" w:rsidP="0046769F">
            <w:pPr>
              <w:suppressAutoHyphens w:val="0"/>
              <w:autoSpaceDN/>
              <w:jc w:val="both"/>
              <w:textAlignment w:val="auto"/>
              <w:rPr>
                <w:rFonts w:ascii="Arial Narrow" w:hAnsi="Arial Narrow"/>
                <w:sz w:val="24"/>
                <w:szCs w:val="24"/>
              </w:rPr>
            </w:pPr>
          </w:p>
        </w:tc>
        <w:tc>
          <w:tcPr>
            <w:tcW w:w="1772" w:type="dxa"/>
            <w:vAlign w:val="center"/>
          </w:tcPr>
          <w:p w14:paraId="6BE9D33F" w14:textId="77777777" w:rsidR="0046769F" w:rsidRPr="0046769F" w:rsidRDefault="0046769F" w:rsidP="0046769F">
            <w:pPr>
              <w:suppressAutoHyphens w:val="0"/>
              <w:autoSpaceDN/>
              <w:jc w:val="center"/>
              <w:textAlignment w:val="auto"/>
              <w:rPr>
                <w:rFonts w:ascii="Arial Narrow" w:hAnsi="Arial Narrow"/>
                <w:sz w:val="24"/>
                <w:szCs w:val="24"/>
              </w:rPr>
            </w:pPr>
            <w:r w:rsidRPr="0046769F">
              <w:rPr>
                <w:rFonts w:ascii="Arial Narrow" w:hAnsi="Arial Narrow"/>
                <w:sz w:val="24"/>
                <w:szCs w:val="24"/>
              </w:rPr>
              <w:t>05</w:t>
            </w:r>
          </w:p>
        </w:tc>
        <w:tc>
          <w:tcPr>
            <w:tcW w:w="5067" w:type="dxa"/>
            <w:vAlign w:val="center"/>
          </w:tcPr>
          <w:p w14:paraId="0459F613" w14:textId="77777777" w:rsidR="0046769F" w:rsidRPr="0046769F" w:rsidRDefault="0046769F" w:rsidP="0046769F">
            <w:pPr>
              <w:suppressAutoHyphens w:val="0"/>
              <w:autoSpaceDN/>
              <w:jc w:val="both"/>
              <w:textAlignment w:val="auto"/>
              <w:rPr>
                <w:rFonts w:ascii="Arial Narrow" w:hAnsi="Arial Narrow"/>
                <w:sz w:val="24"/>
                <w:szCs w:val="24"/>
              </w:rPr>
            </w:pPr>
            <w:r w:rsidRPr="0046769F">
              <w:rPr>
                <w:rFonts w:ascii="Arial Narrow" w:hAnsi="Arial Narrow"/>
                <w:sz w:val="24"/>
                <w:szCs w:val="24"/>
              </w:rPr>
              <w:t>Observations du Maitre d’Ouvrage Délégué sur le livrable</w:t>
            </w:r>
          </w:p>
        </w:tc>
      </w:tr>
      <w:tr w:rsidR="0046769F" w:rsidRPr="0046769F" w14:paraId="25BE8F47" w14:textId="77777777" w:rsidTr="000A42E6">
        <w:trPr>
          <w:cantSplit/>
          <w:jc w:val="center"/>
        </w:trPr>
        <w:tc>
          <w:tcPr>
            <w:tcW w:w="1061" w:type="dxa"/>
            <w:vMerge/>
            <w:vAlign w:val="center"/>
          </w:tcPr>
          <w:p w14:paraId="1FA68772" w14:textId="77777777" w:rsidR="0046769F" w:rsidRPr="0046769F" w:rsidRDefault="0046769F" w:rsidP="0046769F">
            <w:pPr>
              <w:suppressAutoHyphens w:val="0"/>
              <w:autoSpaceDN/>
              <w:jc w:val="both"/>
              <w:textAlignment w:val="auto"/>
              <w:rPr>
                <w:rFonts w:ascii="Arial Narrow" w:hAnsi="Arial Narrow"/>
                <w:sz w:val="24"/>
                <w:szCs w:val="24"/>
              </w:rPr>
            </w:pPr>
          </w:p>
        </w:tc>
        <w:tc>
          <w:tcPr>
            <w:tcW w:w="2378" w:type="dxa"/>
            <w:vMerge/>
            <w:vAlign w:val="center"/>
          </w:tcPr>
          <w:p w14:paraId="52A6D9E2" w14:textId="77777777" w:rsidR="0046769F" w:rsidRPr="0046769F" w:rsidRDefault="0046769F" w:rsidP="0046769F">
            <w:pPr>
              <w:suppressAutoHyphens w:val="0"/>
              <w:autoSpaceDN/>
              <w:jc w:val="both"/>
              <w:textAlignment w:val="auto"/>
              <w:rPr>
                <w:rFonts w:ascii="Arial Narrow" w:hAnsi="Arial Narrow"/>
                <w:sz w:val="24"/>
                <w:szCs w:val="24"/>
              </w:rPr>
            </w:pPr>
          </w:p>
        </w:tc>
        <w:tc>
          <w:tcPr>
            <w:tcW w:w="1772" w:type="dxa"/>
            <w:vAlign w:val="center"/>
          </w:tcPr>
          <w:p w14:paraId="66019927" w14:textId="77777777" w:rsidR="0046769F" w:rsidRPr="0046769F" w:rsidRDefault="0046769F" w:rsidP="0046769F">
            <w:pPr>
              <w:suppressAutoHyphens w:val="0"/>
              <w:autoSpaceDN/>
              <w:jc w:val="center"/>
              <w:textAlignment w:val="auto"/>
              <w:rPr>
                <w:rFonts w:ascii="Arial Narrow" w:hAnsi="Arial Narrow"/>
                <w:b/>
                <w:bCs/>
                <w:sz w:val="24"/>
                <w:szCs w:val="24"/>
              </w:rPr>
            </w:pPr>
            <w:r w:rsidRPr="0046769F">
              <w:rPr>
                <w:rFonts w:ascii="Arial Narrow" w:hAnsi="Arial Narrow"/>
                <w:b/>
                <w:bCs/>
                <w:sz w:val="24"/>
                <w:szCs w:val="24"/>
              </w:rPr>
              <w:t>02</w:t>
            </w:r>
          </w:p>
        </w:tc>
        <w:tc>
          <w:tcPr>
            <w:tcW w:w="5067" w:type="dxa"/>
            <w:vAlign w:val="center"/>
          </w:tcPr>
          <w:p w14:paraId="665D5624" w14:textId="77777777" w:rsidR="0046769F" w:rsidRPr="0046769F" w:rsidRDefault="0046769F" w:rsidP="0046769F">
            <w:pPr>
              <w:suppressAutoHyphens w:val="0"/>
              <w:autoSpaceDN/>
              <w:jc w:val="both"/>
              <w:textAlignment w:val="auto"/>
              <w:rPr>
                <w:rFonts w:ascii="Arial Narrow" w:hAnsi="Arial Narrow"/>
                <w:sz w:val="24"/>
                <w:szCs w:val="24"/>
              </w:rPr>
            </w:pPr>
            <w:r w:rsidRPr="0046769F">
              <w:rPr>
                <w:rFonts w:ascii="Arial Narrow" w:hAnsi="Arial Narrow"/>
                <w:sz w:val="24"/>
                <w:szCs w:val="24"/>
              </w:rPr>
              <w:t>Production de la version définitive du livrable</w:t>
            </w:r>
          </w:p>
        </w:tc>
      </w:tr>
      <w:tr w:rsidR="0046769F" w:rsidRPr="0046769F" w14:paraId="0F0D1684" w14:textId="77777777" w:rsidTr="000A42E6">
        <w:trPr>
          <w:cantSplit/>
          <w:jc w:val="center"/>
        </w:trPr>
        <w:tc>
          <w:tcPr>
            <w:tcW w:w="1061" w:type="dxa"/>
            <w:vMerge w:val="restart"/>
            <w:vAlign w:val="center"/>
          </w:tcPr>
          <w:p w14:paraId="1A8B555C" w14:textId="77777777" w:rsidR="0046769F" w:rsidRPr="0046769F" w:rsidRDefault="0046769F" w:rsidP="0046769F">
            <w:pPr>
              <w:suppressAutoHyphens w:val="0"/>
              <w:autoSpaceDN/>
              <w:jc w:val="both"/>
              <w:textAlignment w:val="auto"/>
              <w:rPr>
                <w:rFonts w:ascii="Arial Narrow" w:hAnsi="Arial Narrow"/>
                <w:sz w:val="24"/>
                <w:szCs w:val="24"/>
              </w:rPr>
            </w:pPr>
            <w:r w:rsidRPr="0046769F">
              <w:rPr>
                <w:rFonts w:ascii="Arial Narrow" w:hAnsi="Arial Narrow"/>
                <w:sz w:val="24"/>
                <w:szCs w:val="24"/>
              </w:rPr>
              <w:t>Etape 2</w:t>
            </w:r>
          </w:p>
        </w:tc>
        <w:tc>
          <w:tcPr>
            <w:tcW w:w="2378" w:type="dxa"/>
            <w:vMerge w:val="restart"/>
            <w:vAlign w:val="center"/>
          </w:tcPr>
          <w:p w14:paraId="6E567798" w14:textId="77777777" w:rsidR="0046769F" w:rsidRPr="0046769F" w:rsidRDefault="0046769F" w:rsidP="0046769F">
            <w:pPr>
              <w:suppressAutoHyphens w:val="0"/>
              <w:autoSpaceDN/>
              <w:jc w:val="both"/>
              <w:textAlignment w:val="auto"/>
              <w:rPr>
                <w:rFonts w:ascii="Arial Narrow" w:hAnsi="Arial Narrow"/>
                <w:sz w:val="24"/>
                <w:szCs w:val="24"/>
              </w:rPr>
            </w:pPr>
            <w:r w:rsidRPr="0046769F">
              <w:rPr>
                <w:rFonts w:ascii="Arial Narrow" w:hAnsi="Arial Narrow"/>
                <w:sz w:val="24"/>
                <w:szCs w:val="24"/>
              </w:rPr>
              <w:t>Manuel de développement des infrastructures</w:t>
            </w:r>
          </w:p>
        </w:tc>
        <w:tc>
          <w:tcPr>
            <w:tcW w:w="1772" w:type="dxa"/>
            <w:vAlign w:val="center"/>
          </w:tcPr>
          <w:p w14:paraId="063705DF" w14:textId="77777777" w:rsidR="0046769F" w:rsidRPr="0046769F" w:rsidRDefault="0046769F" w:rsidP="0046769F">
            <w:pPr>
              <w:suppressAutoHyphens w:val="0"/>
              <w:autoSpaceDN/>
              <w:jc w:val="center"/>
              <w:textAlignment w:val="auto"/>
              <w:rPr>
                <w:rFonts w:ascii="Arial Narrow" w:hAnsi="Arial Narrow"/>
                <w:b/>
                <w:bCs/>
                <w:sz w:val="24"/>
                <w:szCs w:val="24"/>
              </w:rPr>
            </w:pPr>
            <w:r w:rsidRPr="0046769F">
              <w:rPr>
                <w:rFonts w:ascii="Arial Narrow" w:hAnsi="Arial Narrow"/>
                <w:b/>
                <w:bCs/>
                <w:sz w:val="24"/>
                <w:szCs w:val="24"/>
              </w:rPr>
              <w:t>21</w:t>
            </w:r>
          </w:p>
        </w:tc>
        <w:tc>
          <w:tcPr>
            <w:tcW w:w="5067" w:type="dxa"/>
            <w:vAlign w:val="center"/>
          </w:tcPr>
          <w:p w14:paraId="07E8F509" w14:textId="77777777" w:rsidR="0046769F" w:rsidRPr="0046769F" w:rsidRDefault="0046769F" w:rsidP="0046769F">
            <w:pPr>
              <w:suppressAutoHyphens w:val="0"/>
              <w:autoSpaceDN/>
              <w:jc w:val="both"/>
              <w:textAlignment w:val="auto"/>
              <w:rPr>
                <w:rFonts w:ascii="Arial Narrow" w:hAnsi="Arial Narrow"/>
                <w:sz w:val="24"/>
                <w:szCs w:val="24"/>
              </w:rPr>
            </w:pPr>
            <w:r w:rsidRPr="0046769F">
              <w:rPr>
                <w:rFonts w:ascii="Arial Narrow" w:hAnsi="Arial Narrow"/>
                <w:sz w:val="24"/>
                <w:szCs w:val="24"/>
              </w:rPr>
              <w:t>À partir de la validation du rapport de démarrage</w:t>
            </w:r>
          </w:p>
        </w:tc>
      </w:tr>
      <w:tr w:rsidR="0046769F" w:rsidRPr="0046769F" w14:paraId="501886E2" w14:textId="77777777" w:rsidTr="000A42E6">
        <w:trPr>
          <w:cantSplit/>
          <w:jc w:val="center"/>
        </w:trPr>
        <w:tc>
          <w:tcPr>
            <w:tcW w:w="1061" w:type="dxa"/>
            <w:vMerge/>
            <w:vAlign w:val="center"/>
          </w:tcPr>
          <w:p w14:paraId="04257AEE" w14:textId="77777777" w:rsidR="0046769F" w:rsidRPr="0046769F" w:rsidRDefault="0046769F" w:rsidP="0046769F">
            <w:pPr>
              <w:suppressAutoHyphens w:val="0"/>
              <w:autoSpaceDN/>
              <w:jc w:val="both"/>
              <w:textAlignment w:val="auto"/>
              <w:rPr>
                <w:rFonts w:ascii="Arial Narrow" w:hAnsi="Arial Narrow"/>
                <w:sz w:val="24"/>
                <w:szCs w:val="24"/>
              </w:rPr>
            </w:pPr>
          </w:p>
        </w:tc>
        <w:tc>
          <w:tcPr>
            <w:tcW w:w="2378" w:type="dxa"/>
            <w:vMerge/>
            <w:vAlign w:val="center"/>
          </w:tcPr>
          <w:p w14:paraId="2CE9C00C" w14:textId="77777777" w:rsidR="0046769F" w:rsidRPr="0046769F" w:rsidRDefault="0046769F" w:rsidP="0046769F">
            <w:pPr>
              <w:suppressAutoHyphens w:val="0"/>
              <w:autoSpaceDN/>
              <w:jc w:val="both"/>
              <w:textAlignment w:val="auto"/>
              <w:rPr>
                <w:rFonts w:ascii="Arial Narrow" w:hAnsi="Arial Narrow"/>
                <w:sz w:val="24"/>
                <w:szCs w:val="24"/>
              </w:rPr>
            </w:pPr>
          </w:p>
        </w:tc>
        <w:tc>
          <w:tcPr>
            <w:tcW w:w="1772" w:type="dxa"/>
            <w:vAlign w:val="center"/>
          </w:tcPr>
          <w:p w14:paraId="1E79600F" w14:textId="77777777" w:rsidR="0046769F" w:rsidRPr="0046769F" w:rsidRDefault="0046769F" w:rsidP="0046769F">
            <w:pPr>
              <w:suppressAutoHyphens w:val="0"/>
              <w:autoSpaceDN/>
              <w:jc w:val="center"/>
              <w:textAlignment w:val="auto"/>
              <w:rPr>
                <w:rFonts w:ascii="Arial Narrow" w:hAnsi="Arial Narrow"/>
                <w:sz w:val="24"/>
                <w:szCs w:val="24"/>
              </w:rPr>
            </w:pPr>
            <w:r w:rsidRPr="0046769F">
              <w:rPr>
                <w:rFonts w:ascii="Arial Narrow" w:hAnsi="Arial Narrow"/>
                <w:sz w:val="24"/>
                <w:szCs w:val="24"/>
              </w:rPr>
              <w:t>07</w:t>
            </w:r>
          </w:p>
        </w:tc>
        <w:tc>
          <w:tcPr>
            <w:tcW w:w="5067" w:type="dxa"/>
            <w:vAlign w:val="center"/>
          </w:tcPr>
          <w:p w14:paraId="3166CECE" w14:textId="77777777" w:rsidR="0046769F" w:rsidRPr="0046769F" w:rsidRDefault="0046769F" w:rsidP="0046769F">
            <w:pPr>
              <w:suppressAutoHyphens w:val="0"/>
              <w:autoSpaceDN/>
              <w:jc w:val="both"/>
              <w:textAlignment w:val="auto"/>
              <w:rPr>
                <w:rFonts w:ascii="Arial Narrow" w:hAnsi="Arial Narrow"/>
                <w:sz w:val="24"/>
                <w:szCs w:val="24"/>
              </w:rPr>
            </w:pPr>
            <w:r w:rsidRPr="0046769F">
              <w:rPr>
                <w:rFonts w:ascii="Arial Narrow" w:hAnsi="Arial Narrow"/>
                <w:sz w:val="24"/>
                <w:szCs w:val="24"/>
              </w:rPr>
              <w:t>Observations du / Maitre d’Ouvrage Délégué</w:t>
            </w:r>
          </w:p>
        </w:tc>
      </w:tr>
      <w:tr w:rsidR="0046769F" w:rsidRPr="0046769F" w14:paraId="09E9E8F9" w14:textId="77777777" w:rsidTr="000A42E6">
        <w:trPr>
          <w:cantSplit/>
          <w:jc w:val="center"/>
        </w:trPr>
        <w:tc>
          <w:tcPr>
            <w:tcW w:w="1061" w:type="dxa"/>
            <w:vMerge/>
            <w:vAlign w:val="center"/>
          </w:tcPr>
          <w:p w14:paraId="57FB61F8" w14:textId="77777777" w:rsidR="0046769F" w:rsidRPr="0046769F" w:rsidRDefault="0046769F" w:rsidP="0046769F">
            <w:pPr>
              <w:suppressAutoHyphens w:val="0"/>
              <w:autoSpaceDN/>
              <w:jc w:val="both"/>
              <w:textAlignment w:val="auto"/>
              <w:rPr>
                <w:rFonts w:ascii="Arial Narrow" w:hAnsi="Arial Narrow"/>
                <w:sz w:val="24"/>
                <w:szCs w:val="24"/>
              </w:rPr>
            </w:pPr>
          </w:p>
        </w:tc>
        <w:tc>
          <w:tcPr>
            <w:tcW w:w="2378" w:type="dxa"/>
            <w:vMerge/>
            <w:vAlign w:val="center"/>
          </w:tcPr>
          <w:p w14:paraId="61EA4713" w14:textId="77777777" w:rsidR="0046769F" w:rsidRPr="0046769F" w:rsidRDefault="0046769F" w:rsidP="0046769F">
            <w:pPr>
              <w:suppressAutoHyphens w:val="0"/>
              <w:autoSpaceDN/>
              <w:jc w:val="both"/>
              <w:textAlignment w:val="auto"/>
              <w:rPr>
                <w:rFonts w:ascii="Arial Narrow" w:hAnsi="Arial Narrow"/>
                <w:sz w:val="24"/>
                <w:szCs w:val="24"/>
              </w:rPr>
            </w:pPr>
          </w:p>
        </w:tc>
        <w:tc>
          <w:tcPr>
            <w:tcW w:w="1772" w:type="dxa"/>
            <w:vAlign w:val="center"/>
          </w:tcPr>
          <w:p w14:paraId="73B597E3" w14:textId="77777777" w:rsidR="0046769F" w:rsidRPr="0046769F" w:rsidRDefault="0046769F" w:rsidP="0046769F">
            <w:pPr>
              <w:suppressAutoHyphens w:val="0"/>
              <w:autoSpaceDN/>
              <w:jc w:val="center"/>
              <w:textAlignment w:val="auto"/>
              <w:rPr>
                <w:rFonts w:ascii="Arial Narrow" w:hAnsi="Arial Narrow"/>
                <w:b/>
                <w:bCs/>
                <w:sz w:val="24"/>
                <w:szCs w:val="24"/>
              </w:rPr>
            </w:pPr>
            <w:r w:rsidRPr="0046769F">
              <w:rPr>
                <w:rFonts w:ascii="Arial Narrow" w:hAnsi="Arial Narrow"/>
                <w:b/>
                <w:bCs/>
                <w:sz w:val="24"/>
                <w:szCs w:val="24"/>
              </w:rPr>
              <w:t>03</w:t>
            </w:r>
          </w:p>
        </w:tc>
        <w:tc>
          <w:tcPr>
            <w:tcW w:w="5067" w:type="dxa"/>
            <w:vAlign w:val="center"/>
          </w:tcPr>
          <w:p w14:paraId="1890E690" w14:textId="77777777" w:rsidR="0046769F" w:rsidRPr="0046769F" w:rsidRDefault="0046769F" w:rsidP="0046769F">
            <w:pPr>
              <w:suppressAutoHyphens w:val="0"/>
              <w:autoSpaceDN/>
              <w:jc w:val="both"/>
              <w:textAlignment w:val="auto"/>
              <w:rPr>
                <w:rFonts w:ascii="Arial Narrow" w:hAnsi="Arial Narrow"/>
                <w:sz w:val="24"/>
                <w:szCs w:val="24"/>
              </w:rPr>
            </w:pPr>
            <w:r w:rsidRPr="0046769F">
              <w:rPr>
                <w:rFonts w:ascii="Arial Narrow" w:hAnsi="Arial Narrow"/>
                <w:sz w:val="24"/>
                <w:szCs w:val="24"/>
              </w:rPr>
              <w:t>Production de la version définitive du livrable dès réception des commentaires du Maitre d’Ouvrage Délégué</w:t>
            </w:r>
          </w:p>
        </w:tc>
      </w:tr>
      <w:tr w:rsidR="0046769F" w:rsidRPr="0046769F" w14:paraId="31AF6AD3" w14:textId="77777777" w:rsidTr="000A42E6">
        <w:trPr>
          <w:cantSplit/>
          <w:jc w:val="center"/>
        </w:trPr>
        <w:tc>
          <w:tcPr>
            <w:tcW w:w="1061" w:type="dxa"/>
            <w:vMerge w:val="restart"/>
            <w:vAlign w:val="center"/>
          </w:tcPr>
          <w:p w14:paraId="6D9B56F2" w14:textId="77777777" w:rsidR="0046769F" w:rsidRPr="0046769F" w:rsidRDefault="0046769F" w:rsidP="0046769F">
            <w:pPr>
              <w:suppressAutoHyphens w:val="0"/>
              <w:autoSpaceDN/>
              <w:jc w:val="both"/>
              <w:textAlignment w:val="auto"/>
              <w:rPr>
                <w:rFonts w:ascii="Arial Narrow" w:hAnsi="Arial Narrow"/>
                <w:sz w:val="24"/>
                <w:szCs w:val="24"/>
              </w:rPr>
            </w:pPr>
            <w:r w:rsidRPr="0046769F">
              <w:rPr>
                <w:rFonts w:ascii="Arial Narrow" w:hAnsi="Arial Narrow"/>
                <w:sz w:val="24"/>
                <w:szCs w:val="24"/>
              </w:rPr>
              <w:t>Etape 3</w:t>
            </w:r>
          </w:p>
        </w:tc>
        <w:tc>
          <w:tcPr>
            <w:tcW w:w="2378" w:type="dxa"/>
            <w:vAlign w:val="center"/>
          </w:tcPr>
          <w:p w14:paraId="7B636E7B" w14:textId="77777777" w:rsidR="0046769F" w:rsidRPr="0046769F" w:rsidRDefault="0046769F" w:rsidP="0046769F">
            <w:pPr>
              <w:suppressAutoHyphens w:val="0"/>
              <w:autoSpaceDN/>
              <w:jc w:val="both"/>
              <w:textAlignment w:val="auto"/>
              <w:rPr>
                <w:rFonts w:ascii="Arial Narrow" w:hAnsi="Arial Narrow"/>
                <w:sz w:val="24"/>
                <w:szCs w:val="24"/>
              </w:rPr>
            </w:pPr>
            <w:r w:rsidRPr="0046769F">
              <w:rPr>
                <w:rFonts w:ascii="Arial Narrow" w:hAnsi="Arial Narrow"/>
                <w:sz w:val="24"/>
                <w:szCs w:val="24"/>
              </w:rPr>
              <w:t>Atelier de restitution et de formation</w:t>
            </w:r>
          </w:p>
        </w:tc>
        <w:tc>
          <w:tcPr>
            <w:tcW w:w="1772" w:type="dxa"/>
            <w:vAlign w:val="center"/>
          </w:tcPr>
          <w:p w14:paraId="30926C88" w14:textId="77777777" w:rsidR="0046769F" w:rsidRPr="0046769F" w:rsidRDefault="0046769F" w:rsidP="0046769F">
            <w:pPr>
              <w:suppressAutoHyphens w:val="0"/>
              <w:autoSpaceDN/>
              <w:jc w:val="center"/>
              <w:textAlignment w:val="auto"/>
              <w:rPr>
                <w:rFonts w:ascii="Arial Narrow" w:hAnsi="Arial Narrow"/>
                <w:b/>
                <w:bCs/>
                <w:sz w:val="24"/>
                <w:szCs w:val="24"/>
              </w:rPr>
            </w:pPr>
            <w:r w:rsidRPr="0046769F">
              <w:rPr>
                <w:rFonts w:ascii="Arial Narrow" w:hAnsi="Arial Narrow"/>
                <w:b/>
                <w:bCs/>
                <w:sz w:val="24"/>
                <w:szCs w:val="24"/>
              </w:rPr>
              <w:t>03</w:t>
            </w:r>
          </w:p>
        </w:tc>
        <w:tc>
          <w:tcPr>
            <w:tcW w:w="5067" w:type="dxa"/>
            <w:vAlign w:val="center"/>
          </w:tcPr>
          <w:p w14:paraId="7C5A5D04" w14:textId="77777777" w:rsidR="0046769F" w:rsidRPr="0046769F" w:rsidRDefault="0046769F" w:rsidP="0046769F">
            <w:pPr>
              <w:suppressAutoHyphens w:val="0"/>
              <w:autoSpaceDN/>
              <w:jc w:val="both"/>
              <w:textAlignment w:val="auto"/>
              <w:rPr>
                <w:rFonts w:ascii="Arial Narrow" w:hAnsi="Arial Narrow"/>
                <w:sz w:val="24"/>
                <w:szCs w:val="24"/>
              </w:rPr>
            </w:pPr>
            <w:r w:rsidRPr="0046769F">
              <w:rPr>
                <w:rFonts w:ascii="Arial Narrow" w:hAnsi="Arial Narrow"/>
                <w:sz w:val="24"/>
                <w:szCs w:val="24"/>
              </w:rPr>
              <w:t>À partir de la date de la validation des manuels définitifs</w:t>
            </w:r>
          </w:p>
        </w:tc>
      </w:tr>
      <w:tr w:rsidR="0046769F" w:rsidRPr="0046769F" w14:paraId="32E82757" w14:textId="77777777" w:rsidTr="000A42E6">
        <w:trPr>
          <w:cantSplit/>
          <w:jc w:val="center"/>
        </w:trPr>
        <w:tc>
          <w:tcPr>
            <w:tcW w:w="1061" w:type="dxa"/>
            <w:vMerge/>
            <w:vAlign w:val="center"/>
          </w:tcPr>
          <w:p w14:paraId="31A1EA9C" w14:textId="77777777" w:rsidR="0046769F" w:rsidRPr="0046769F" w:rsidRDefault="0046769F" w:rsidP="0046769F">
            <w:pPr>
              <w:suppressAutoHyphens w:val="0"/>
              <w:autoSpaceDN/>
              <w:jc w:val="both"/>
              <w:textAlignment w:val="auto"/>
              <w:rPr>
                <w:rFonts w:ascii="Arial Narrow" w:hAnsi="Arial Narrow"/>
                <w:sz w:val="24"/>
                <w:szCs w:val="24"/>
              </w:rPr>
            </w:pPr>
          </w:p>
        </w:tc>
        <w:tc>
          <w:tcPr>
            <w:tcW w:w="2378" w:type="dxa"/>
            <w:vAlign w:val="center"/>
          </w:tcPr>
          <w:p w14:paraId="2BB220DD" w14:textId="77777777" w:rsidR="0046769F" w:rsidRPr="0046769F" w:rsidRDefault="0046769F" w:rsidP="0046769F">
            <w:pPr>
              <w:suppressAutoHyphens w:val="0"/>
              <w:autoSpaceDN/>
              <w:jc w:val="both"/>
              <w:textAlignment w:val="auto"/>
              <w:rPr>
                <w:rFonts w:ascii="Arial Narrow" w:hAnsi="Arial Narrow"/>
                <w:sz w:val="24"/>
                <w:szCs w:val="24"/>
              </w:rPr>
            </w:pPr>
            <w:r w:rsidRPr="0046769F">
              <w:rPr>
                <w:rFonts w:ascii="Arial Narrow" w:hAnsi="Arial Narrow"/>
                <w:sz w:val="24"/>
                <w:szCs w:val="24"/>
              </w:rPr>
              <w:t>Production du rapport de formation et de restitution</w:t>
            </w:r>
          </w:p>
        </w:tc>
        <w:tc>
          <w:tcPr>
            <w:tcW w:w="1772" w:type="dxa"/>
            <w:vAlign w:val="center"/>
          </w:tcPr>
          <w:p w14:paraId="6BA38EFB" w14:textId="77777777" w:rsidR="0046769F" w:rsidRPr="0046769F" w:rsidRDefault="0046769F" w:rsidP="0046769F">
            <w:pPr>
              <w:suppressAutoHyphens w:val="0"/>
              <w:autoSpaceDN/>
              <w:jc w:val="center"/>
              <w:textAlignment w:val="auto"/>
              <w:rPr>
                <w:rFonts w:ascii="Arial Narrow" w:hAnsi="Arial Narrow"/>
                <w:b/>
                <w:bCs/>
                <w:sz w:val="24"/>
                <w:szCs w:val="24"/>
              </w:rPr>
            </w:pPr>
            <w:r w:rsidRPr="0046769F">
              <w:rPr>
                <w:rFonts w:ascii="Arial Narrow" w:hAnsi="Arial Narrow"/>
                <w:b/>
                <w:bCs/>
                <w:sz w:val="24"/>
                <w:szCs w:val="24"/>
              </w:rPr>
              <w:t>02</w:t>
            </w:r>
          </w:p>
        </w:tc>
        <w:tc>
          <w:tcPr>
            <w:tcW w:w="5067" w:type="dxa"/>
            <w:vAlign w:val="center"/>
          </w:tcPr>
          <w:p w14:paraId="7CB12512" w14:textId="77777777" w:rsidR="0046769F" w:rsidRPr="0046769F" w:rsidRDefault="0046769F" w:rsidP="0046769F">
            <w:pPr>
              <w:suppressAutoHyphens w:val="0"/>
              <w:autoSpaceDN/>
              <w:jc w:val="both"/>
              <w:textAlignment w:val="auto"/>
              <w:rPr>
                <w:rFonts w:ascii="Arial Narrow" w:hAnsi="Arial Narrow"/>
                <w:sz w:val="24"/>
                <w:szCs w:val="24"/>
              </w:rPr>
            </w:pPr>
            <w:r w:rsidRPr="0046769F">
              <w:rPr>
                <w:rFonts w:ascii="Arial Narrow" w:hAnsi="Arial Narrow"/>
                <w:sz w:val="24"/>
                <w:szCs w:val="24"/>
              </w:rPr>
              <w:t>A partir de la fin de l’atelier de formation et de restitution</w:t>
            </w:r>
          </w:p>
        </w:tc>
      </w:tr>
      <w:tr w:rsidR="0046769F" w:rsidRPr="0046769F" w14:paraId="7E6FA0BA" w14:textId="77777777" w:rsidTr="000A42E6">
        <w:trPr>
          <w:cantSplit/>
          <w:jc w:val="center"/>
        </w:trPr>
        <w:tc>
          <w:tcPr>
            <w:tcW w:w="3439" w:type="dxa"/>
            <w:gridSpan w:val="2"/>
            <w:vAlign w:val="center"/>
          </w:tcPr>
          <w:p w14:paraId="0F39FB91" w14:textId="75725A3D" w:rsidR="0046769F" w:rsidRPr="0046769F" w:rsidRDefault="0046769F" w:rsidP="0046769F">
            <w:pPr>
              <w:suppressAutoHyphens w:val="0"/>
              <w:autoSpaceDN/>
              <w:jc w:val="both"/>
              <w:textAlignment w:val="auto"/>
              <w:rPr>
                <w:rFonts w:ascii="Arial Narrow" w:hAnsi="Arial Narrow"/>
                <w:b/>
                <w:sz w:val="24"/>
                <w:szCs w:val="24"/>
              </w:rPr>
            </w:pPr>
            <w:r w:rsidRPr="0046769F">
              <w:rPr>
                <w:rFonts w:ascii="Arial Narrow" w:hAnsi="Arial Narrow"/>
                <w:b/>
                <w:sz w:val="24"/>
                <w:szCs w:val="24"/>
              </w:rPr>
              <w:t>TOTAL (</w:t>
            </w:r>
            <w:proofErr w:type="gramStart"/>
            <w:r w:rsidRPr="0046769F">
              <w:rPr>
                <w:rFonts w:ascii="Arial Narrow" w:hAnsi="Arial Narrow"/>
                <w:b/>
                <w:sz w:val="24"/>
                <w:szCs w:val="24"/>
              </w:rPr>
              <w:t>jours )</w:t>
            </w:r>
            <w:proofErr w:type="gramEnd"/>
          </w:p>
        </w:tc>
        <w:tc>
          <w:tcPr>
            <w:tcW w:w="1772" w:type="dxa"/>
            <w:vAlign w:val="center"/>
          </w:tcPr>
          <w:p w14:paraId="3E749DAD" w14:textId="77777777" w:rsidR="0046769F" w:rsidRPr="0046769F" w:rsidRDefault="0046769F" w:rsidP="0046769F">
            <w:pPr>
              <w:suppressAutoHyphens w:val="0"/>
              <w:autoSpaceDN/>
              <w:jc w:val="center"/>
              <w:textAlignment w:val="auto"/>
              <w:rPr>
                <w:rFonts w:ascii="Arial Narrow" w:hAnsi="Arial Narrow"/>
                <w:b/>
                <w:sz w:val="24"/>
                <w:szCs w:val="24"/>
              </w:rPr>
            </w:pPr>
            <w:r w:rsidRPr="0046769F">
              <w:rPr>
                <w:rFonts w:ascii="Arial Narrow" w:hAnsi="Arial Narrow"/>
                <w:b/>
                <w:sz w:val="24"/>
                <w:szCs w:val="24"/>
              </w:rPr>
              <w:t>45</w:t>
            </w:r>
          </w:p>
        </w:tc>
        <w:tc>
          <w:tcPr>
            <w:tcW w:w="5067" w:type="dxa"/>
            <w:vAlign w:val="center"/>
          </w:tcPr>
          <w:p w14:paraId="1AD1D1F0" w14:textId="77777777" w:rsidR="0046769F" w:rsidRPr="0046769F" w:rsidRDefault="0046769F" w:rsidP="0046769F">
            <w:pPr>
              <w:suppressAutoHyphens w:val="0"/>
              <w:autoSpaceDN/>
              <w:jc w:val="both"/>
              <w:textAlignment w:val="auto"/>
              <w:rPr>
                <w:rFonts w:ascii="Arial Narrow" w:hAnsi="Arial Narrow"/>
                <w:b/>
                <w:sz w:val="24"/>
                <w:szCs w:val="24"/>
              </w:rPr>
            </w:pPr>
          </w:p>
        </w:tc>
      </w:tr>
    </w:tbl>
    <w:p w14:paraId="1B75F6C9" w14:textId="77777777" w:rsidR="0046769F" w:rsidRPr="0046769F" w:rsidRDefault="0046769F" w:rsidP="0046769F">
      <w:pPr>
        <w:suppressAutoHyphens w:val="0"/>
        <w:autoSpaceDN/>
        <w:ind w:left="46" w:right="16" w:hanging="10"/>
        <w:jc w:val="both"/>
        <w:textAlignment w:val="auto"/>
        <w:rPr>
          <w:rFonts w:ascii="Arial Narrow" w:hAnsi="Arial Narrow"/>
          <w:color w:val="000000"/>
          <w:sz w:val="24"/>
          <w:szCs w:val="24"/>
          <w:lang w:val="fr-CM" w:eastAsia="en-US"/>
        </w:rPr>
      </w:pPr>
    </w:p>
    <w:p w14:paraId="17893033" w14:textId="77777777" w:rsidR="0046769F" w:rsidRPr="0046769F" w:rsidRDefault="0046769F" w:rsidP="0046769F">
      <w:pPr>
        <w:suppressAutoHyphens w:val="0"/>
        <w:autoSpaceDN/>
        <w:ind w:left="46" w:right="16" w:hanging="10"/>
        <w:jc w:val="both"/>
        <w:textAlignment w:val="auto"/>
        <w:rPr>
          <w:rFonts w:ascii="Arial Narrow" w:hAnsi="Arial Narrow"/>
          <w:b/>
          <w:color w:val="000000"/>
          <w:sz w:val="24"/>
          <w:szCs w:val="24"/>
          <w:lang w:val="fr-CM" w:eastAsia="en-US"/>
        </w:rPr>
      </w:pPr>
      <w:r w:rsidRPr="0046769F">
        <w:rPr>
          <w:rFonts w:ascii="Arial Narrow" w:hAnsi="Arial Narrow"/>
          <w:color w:val="000000"/>
          <w:sz w:val="24"/>
          <w:szCs w:val="24"/>
          <w:lang w:val="fr-CM" w:eastAsia="en-US"/>
        </w:rPr>
        <w:t>La durée de la mission prend en compte le temps accordé au Consultant pour la remise au PSRDREN : (i) de la version finale du Manuel et de son guide simplifié ; et (ii) du Rapport sanctionnant la délivrance de la formation.</w:t>
      </w:r>
      <w:r w:rsidRPr="0046769F">
        <w:rPr>
          <w:rFonts w:ascii="Arial Narrow" w:hAnsi="Arial Narrow"/>
          <w:b/>
          <w:color w:val="000000"/>
          <w:sz w:val="24"/>
          <w:szCs w:val="24"/>
          <w:lang w:val="fr-CM" w:eastAsia="en-US"/>
        </w:rPr>
        <w:t xml:space="preserve"> </w:t>
      </w:r>
    </w:p>
    <w:p w14:paraId="050ACA54" w14:textId="77777777" w:rsidR="0046769F" w:rsidRPr="0046769F" w:rsidRDefault="0046769F" w:rsidP="0046769F">
      <w:pPr>
        <w:widowControl w:val="0"/>
        <w:autoSpaceDE w:val="0"/>
        <w:adjustRightInd w:val="0"/>
        <w:spacing w:after="60" w:line="360" w:lineRule="auto"/>
        <w:ind w:right="-15"/>
        <w:jc w:val="both"/>
        <w:rPr>
          <w:rFonts w:ascii="Arial Narrow" w:hAnsi="Arial Narrow"/>
          <w:color w:val="000000" w:themeColor="text1"/>
          <w:sz w:val="24"/>
          <w:szCs w:val="24"/>
        </w:rPr>
      </w:pPr>
    </w:p>
    <w:p w14:paraId="593A2545" w14:textId="0F06A502" w:rsidR="0046769F" w:rsidRPr="0046769F" w:rsidRDefault="0046769F" w:rsidP="000A42E6">
      <w:pPr>
        <w:widowControl w:val="0"/>
        <w:autoSpaceDE w:val="0"/>
        <w:adjustRightInd w:val="0"/>
        <w:spacing w:after="60" w:line="360" w:lineRule="auto"/>
        <w:ind w:right="-15"/>
        <w:jc w:val="both"/>
        <w:rPr>
          <w:rFonts w:ascii="Arial Narrow" w:hAnsi="Arial Narrow"/>
          <w:color w:val="000000" w:themeColor="text1"/>
          <w:sz w:val="24"/>
          <w:szCs w:val="24"/>
        </w:rPr>
      </w:pPr>
      <w:r w:rsidRPr="0046769F">
        <w:rPr>
          <w:rFonts w:ascii="Arial Narrow" w:hAnsi="Arial Narrow"/>
          <w:color w:val="000000" w:themeColor="text1"/>
          <w:sz w:val="24"/>
          <w:szCs w:val="24"/>
        </w:rPr>
        <w:t>26.2. Ce</w:t>
      </w:r>
      <w:r w:rsidRPr="0046769F">
        <w:rPr>
          <w:rFonts w:ascii="Arial Narrow" w:hAnsi="Arial Narrow"/>
          <w:color w:val="000000" w:themeColor="text1"/>
          <w:spacing w:val="15"/>
          <w:sz w:val="24"/>
          <w:szCs w:val="24"/>
        </w:rPr>
        <w:t xml:space="preserve"> </w:t>
      </w:r>
      <w:r w:rsidRPr="0046769F">
        <w:rPr>
          <w:rFonts w:ascii="Arial Narrow" w:hAnsi="Arial Narrow"/>
          <w:color w:val="000000" w:themeColor="text1"/>
          <w:sz w:val="24"/>
          <w:szCs w:val="24"/>
        </w:rPr>
        <w:t>délai</w:t>
      </w:r>
      <w:r w:rsidRPr="0046769F">
        <w:rPr>
          <w:rFonts w:ascii="Arial Narrow" w:hAnsi="Arial Narrow"/>
          <w:color w:val="000000" w:themeColor="text1"/>
          <w:spacing w:val="15"/>
          <w:sz w:val="24"/>
          <w:szCs w:val="24"/>
        </w:rPr>
        <w:t xml:space="preserve"> </w:t>
      </w:r>
      <w:r w:rsidRPr="0046769F">
        <w:rPr>
          <w:rFonts w:ascii="Arial Narrow" w:hAnsi="Arial Narrow"/>
          <w:color w:val="000000" w:themeColor="text1"/>
          <w:sz w:val="24"/>
          <w:szCs w:val="24"/>
        </w:rPr>
        <w:t>court</w:t>
      </w:r>
      <w:r w:rsidRPr="0046769F">
        <w:rPr>
          <w:rFonts w:ascii="Arial Narrow" w:hAnsi="Arial Narrow"/>
          <w:color w:val="000000" w:themeColor="text1"/>
          <w:spacing w:val="15"/>
          <w:sz w:val="24"/>
          <w:szCs w:val="24"/>
        </w:rPr>
        <w:t xml:space="preserve"> </w:t>
      </w:r>
      <w:r w:rsidRPr="0046769F">
        <w:rPr>
          <w:rFonts w:ascii="Arial Narrow" w:hAnsi="Arial Narrow"/>
          <w:color w:val="000000" w:themeColor="text1"/>
          <w:sz w:val="24"/>
          <w:szCs w:val="24"/>
        </w:rPr>
        <w:t>à</w:t>
      </w:r>
      <w:r w:rsidRPr="0046769F">
        <w:rPr>
          <w:rFonts w:ascii="Arial Narrow" w:hAnsi="Arial Narrow"/>
          <w:color w:val="000000" w:themeColor="text1"/>
          <w:spacing w:val="15"/>
          <w:sz w:val="24"/>
          <w:szCs w:val="24"/>
        </w:rPr>
        <w:t xml:space="preserve"> </w:t>
      </w:r>
      <w:r w:rsidRPr="0046769F">
        <w:rPr>
          <w:rFonts w:ascii="Arial Narrow" w:hAnsi="Arial Narrow"/>
          <w:color w:val="000000" w:themeColor="text1"/>
          <w:sz w:val="24"/>
          <w:szCs w:val="24"/>
        </w:rPr>
        <w:t>compter</w:t>
      </w:r>
      <w:r w:rsidRPr="0046769F">
        <w:rPr>
          <w:rFonts w:ascii="Arial Narrow" w:hAnsi="Arial Narrow"/>
          <w:color w:val="000000" w:themeColor="text1"/>
          <w:spacing w:val="15"/>
          <w:sz w:val="24"/>
          <w:szCs w:val="24"/>
        </w:rPr>
        <w:t xml:space="preserve"> </w:t>
      </w:r>
      <w:r w:rsidRPr="0046769F">
        <w:rPr>
          <w:rFonts w:ascii="Arial Narrow" w:hAnsi="Arial Narrow"/>
          <w:color w:val="000000" w:themeColor="text1"/>
          <w:sz w:val="24"/>
          <w:szCs w:val="24"/>
        </w:rPr>
        <w:t>de</w:t>
      </w:r>
      <w:r w:rsidRPr="0046769F">
        <w:rPr>
          <w:rFonts w:ascii="Arial Narrow" w:hAnsi="Arial Narrow"/>
          <w:color w:val="000000" w:themeColor="text1"/>
          <w:spacing w:val="15"/>
          <w:sz w:val="24"/>
          <w:szCs w:val="24"/>
        </w:rPr>
        <w:t xml:space="preserve"> </w:t>
      </w:r>
      <w:r w:rsidRPr="0046769F">
        <w:rPr>
          <w:rFonts w:ascii="Arial Narrow" w:hAnsi="Arial Narrow"/>
          <w:color w:val="000000" w:themeColor="text1"/>
          <w:sz w:val="24"/>
          <w:szCs w:val="24"/>
        </w:rPr>
        <w:t>la</w:t>
      </w:r>
      <w:r w:rsidRPr="0046769F">
        <w:rPr>
          <w:rFonts w:ascii="Arial Narrow" w:hAnsi="Arial Narrow"/>
          <w:color w:val="000000" w:themeColor="text1"/>
          <w:spacing w:val="15"/>
          <w:sz w:val="24"/>
          <w:szCs w:val="24"/>
        </w:rPr>
        <w:t xml:space="preserve"> </w:t>
      </w:r>
      <w:r w:rsidRPr="0046769F">
        <w:rPr>
          <w:rFonts w:ascii="Arial Narrow" w:hAnsi="Arial Narrow"/>
          <w:color w:val="000000" w:themeColor="text1"/>
          <w:sz w:val="24"/>
          <w:szCs w:val="24"/>
        </w:rPr>
        <w:t>date</w:t>
      </w:r>
      <w:r w:rsidRPr="0046769F">
        <w:rPr>
          <w:rFonts w:ascii="Arial Narrow" w:hAnsi="Arial Narrow"/>
          <w:color w:val="000000" w:themeColor="text1"/>
          <w:spacing w:val="15"/>
          <w:sz w:val="24"/>
          <w:szCs w:val="24"/>
        </w:rPr>
        <w:t xml:space="preserve"> </w:t>
      </w:r>
      <w:r w:rsidRPr="0046769F">
        <w:rPr>
          <w:rFonts w:ascii="Arial Narrow" w:hAnsi="Arial Narrow"/>
          <w:color w:val="000000" w:themeColor="text1"/>
          <w:sz w:val="24"/>
          <w:szCs w:val="24"/>
        </w:rPr>
        <w:t>de</w:t>
      </w:r>
      <w:r w:rsidRPr="0046769F">
        <w:rPr>
          <w:rFonts w:ascii="Arial Narrow" w:hAnsi="Arial Narrow"/>
          <w:color w:val="000000" w:themeColor="text1"/>
          <w:spacing w:val="15"/>
          <w:sz w:val="24"/>
          <w:szCs w:val="24"/>
        </w:rPr>
        <w:t xml:space="preserve"> </w:t>
      </w:r>
      <w:r w:rsidRPr="0046769F">
        <w:rPr>
          <w:rFonts w:ascii="Arial Narrow" w:hAnsi="Arial Narrow"/>
          <w:color w:val="000000" w:themeColor="text1"/>
          <w:sz w:val="24"/>
          <w:szCs w:val="24"/>
        </w:rPr>
        <w:t>notification</w:t>
      </w:r>
      <w:r w:rsidRPr="0046769F">
        <w:rPr>
          <w:rFonts w:ascii="Arial Narrow" w:hAnsi="Arial Narrow"/>
          <w:color w:val="000000" w:themeColor="text1"/>
          <w:spacing w:val="-4"/>
          <w:sz w:val="24"/>
          <w:szCs w:val="24"/>
        </w:rPr>
        <w:t xml:space="preserve"> </w:t>
      </w:r>
      <w:r w:rsidRPr="0046769F">
        <w:rPr>
          <w:rFonts w:ascii="Arial Narrow" w:hAnsi="Arial Narrow"/>
          <w:color w:val="000000" w:themeColor="text1"/>
          <w:sz w:val="24"/>
          <w:szCs w:val="24"/>
        </w:rPr>
        <w:t>de</w:t>
      </w:r>
      <w:r w:rsidRPr="0046769F">
        <w:rPr>
          <w:rFonts w:ascii="Arial Narrow" w:hAnsi="Arial Narrow"/>
          <w:color w:val="000000" w:themeColor="text1"/>
          <w:spacing w:val="-4"/>
          <w:sz w:val="24"/>
          <w:szCs w:val="24"/>
        </w:rPr>
        <w:t xml:space="preserve"> </w:t>
      </w:r>
      <w:r w:rsidRPr="0046769F">
        <w:rPr>
          <w:rFonts w:ascii="Arial Narrow" w:hAnsi="Arial Narrow"/>
          <w:color w:val="000000" w:themeColor="text1"/>
          <w:sz w:val="24"/>
          <w:szCs w:val="24"/>
        </w:rPr>
        <w:t>l’ordre</w:t>
      </w:r>
      <w:r w:rsidRPr="0046769F">
        <w:rPr>
          <w:rFonts w:ascii="Arial Narrow" w:hAnsi="Arial Narrow"/>
          <w:color w:val="000000" w:themeColor="text1"/>
          <w:spacing w:val="-4"/>
          <w:sz w:val="24"/>
          <w:szCs w:val="24"/>
        </w:rPr>
        <w:t xml:space="preserve"> </w:t>
      </w:r>
      <w:r w:rsidRPr="0046769F">
        <w:rPr>
          <w:rFonts w:ascii="Arial Narrow" w:hAnsi="Arial Narrow"/>
          <w:color w:val="000000" w:themeColor="text1"/>
          <w:sz w:val="24"/>
          <w:szCs w:val="24"/>
        </w:rPr>
        <w:t>de</w:t>
      </w:r>
      <w:r w:rsidRPr="0046769F">
        <w:rPr>
          <w:rFonts w:ascii="Arial Narrow" w:hAnsi="Arial Narrow"/>
          <w:color w:val="000000" w:themeColor="text1"/>
          <w:spacing w:val="-4"/>
          <w:sz w:val="24"/>
          <w:szCs w:val="24"/>
        </w:rPr>
        <w:t xml:space="preserve"> </w:t>
      </w:r>
      <w:r w:rsidRPr="0046769F">
        <w:rPr>
          <w:rFonts w:ascii="Arial Narrow" w:hAnsi="Arial Narrow"/>
          <w:color w:val="000000" w:themeColor="text1"/>
          <w:sz w:val="24"/>
          <w:szCs w:val="24"/>
        </w:rPr>
        <w:t>service</w:t>
      </w:r>
      <w:r w:rsidRPr="0046769F">
        <w:rPr>
          <w:rFonts w:ascii="Arial Narrow" w:hAnsi="Arial Narrow"/>
          <w:color w:val="000000" w:themeColor="text1"/>
          <w:spacing w:val="-4"/>
          <w:sz w:val="24"/>
          <w:szCs w:val="24"/>
        </w:rPr>
        <w:t xml:space="preserve"> </w:t>
      </w:r>
      <w:r w:rsidRPr="0046769F">
        <w:rPr>
          <w:rFonts w:ascii="Arial Narrow" w:hAnsi="Arial Narrow"/>
          <w:color w:val="000000" w:themeColor="text1"/>
          <w:sz w:val="24"/>
          <w:szCs w:val="24"/>
        </w:rPr>
        <w:t>de</w:t>
      </w:r>
      <w:r w:rsidRPr="0046769F">
        <w:rPr>
          <w:rFonts w:ascii="Arial Narrow" w:hAnsi="Arial Narrow"/>
          <w:color w:val="000000" w:themeColor="text1"/>
          <w:spacing w:val="-4"/>
          <w:sz w:val="24"/>
          <w:szCs w:val="24"/>
        </w:rPr>
        <w:t xml:space="preserve"> </w:t>
      </w:r>
      <w:r w:rsidRPr="0046769F">
        <w:rPr>
          <w:rFonts w:ascii="Arial Narrow" w:hAnsi="Arial Narrow"/>
          <w:color w:val="000000" w:themeColor="text1"/>
          <w:sz w:val="24"/>
          <w:szCs w:val="24"/>
        </w:rPr>
        <w:t>commencer</w:t>
      </w:r>
      <w:r w:rsidRPr="0046769F">
        <w:rPr>
          <w:rFonts w:ascii="Arial Narrow" w:hAnsi="Arial Narrow"/>
          <w:color w:val="000000" w:themeColor="text1"/>
          <w:spacing w:val="-4"/>
          <w:sz w:val="24"/>
          <w:szCs w:val="24"/>
        </w:rPr>
        <w:t xml:space="preserve"> </w:t>
      </w:r>
      <w:r w:rsidRPr="0046769F">
        <w:rPr>
          <w:rFonts w:ascii="Arial Narrow" w:hAnsi="Arial Narrow"/>
          <w:color w:val="000000" w:themeColor="text1"/>
          <w:sz w:val="24"/>
          <w:szCs w:val="24"/>
        </w:rPr>
        <w:t xml:space="preserve">les prestations </w:t>
      </w:r>
      <w:r w:rsidRPr="0046769F">
        <w:rPr>
          <w:rFonts w:ascii="Arial Narrow" w:hAnsi="Arial Narrow"/>
          <w:i/>
          <w:iCs/>
          <w:color w:val="000000" w:themeColor="text1"/>
          <w:sz w:val="24"/>
          <w:szCs w:val="24"/>
        </w:rPr>
        <w:t>[ou de celle fixée dans cet ordre de service</w:t>
      </w:r>
      <w:r w:rsidRPr="0046769F">
        <w:rPr>
          <w:rFonts w:ascii="Arial Narrow" w:hAnsi="Arial Narrow"/>
          <w:i/>
          <w:iCs/>
          <w:color w:val="000000" w:themeColor="text1"/>
          <w:spacing w:val="5"/>
          <w:sz w:val="24"/>
          <w:szCs w:val="24"/>
        </w:rPr>
        <w:t xml:space="preserve"> </w:t>
      </w:r>
      <w:r w:rsidRPr="0046769F">
        <w:rPr>
          <w:rFonts w:ascii="Arial Narrow" w:hAnsi="Arial Narrow"/>
          <w:i/>
          <w:iCs/>
          <w:color w:val="000000" w:themeColor="text1"/>
          <w:sz w:val="24"/>
          <w:szCs w:val="24"/>
        </w:rPr>
        <w:t>-</w:t>
      </w:r>
    </w:p>
    <w:p w14:paraId="26B4A1E8"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bookmarkStart w:id="98" w:name="_Toc157687125"/>
      <w:r w:rsidRPr="0046769F">
        <w:rPr>
          <w:rFonts w:ascii="Arial Narrow" w:hAnsi="Arial Narrow"/>
          <w:color w:val="000000" w:themeColor="text1"/>
        </w:rPr>
        <w:t>Article</w:t>
      </w:r>
      <w:r w:rsidRPr="0046769F">
        <w:rPr>
          <w:rFonts w:ascii="Arial Narrow" w:hAnsi="Arial Narrow"/>
          <w:color w:val="000000" w:themeColor="text1"/>
          <w:spacing w:val="6"/>
        </w:rPr>
        <w:t xml:space="preserve"> </w:t>
      </w:r>
      <w:r w:rsidRPr="0046769F">
        <w:rPr>
          <w:rFonts w:ascii="Arial Narrow" w:hAnsi="Arial Narrow"/>
          <w:color w:val="000000" w:themeColor="text1"/>
        </w:rPr>
        <w:t>27</w:t>
      </w:r>
      <w:r w:rsidRPr="0046769F">
        <w:rPr>
          <w:rFonts w:ascii="Arial Narrow" w:hAnsi="Arial Narrow"/>
          <w:color w:val="000000" w:themeColor="text1"/>
          <w:spacing w:val="6"/>
        </w:rPr>
        <w:t xml:space="preserve"> </w:t>
      </w:r>
      <w:r w:rsidRPr="0046769F">
        <w:rPr>
          <w:rFonts w:ascii="Arial Narrow" w:hAnsi="Arial Narrow"/>
          <w:color w:val="000000" w:themeColor="text1"/>
        </w:rPr>
        <w:t xml:space="preserve">: </w:t>
      </w:r>
      <w:r w:rsidRPr="0046769F">
        <w:rPr>
          <w:rFonts w:ascii="Arial Narrow" w:hAnsi="Arial Narrow"/>
          <w:color w:val="000000" w:themeColor="text1"/>
          <w:spacing w:val="5"/>
        </w:rPr>
        <w:t>Obligation</w:t>
      </w:r>
      <w:r w:rsidRPr="0046769F">
        <w:rPr>
          <w:rFonts w:ascii="Arial Narrow" w:hAnsi="Arial Narrow"/>
          <w:color w:val="000000" w:themeColor="text1"/>
        </w:rPr>
        <w:t xml:space="preserve">s </w:t>
      </w:r>
      <w:r w:rsidRPr="0046769F">
        <w:rPr>
          <w:rFonts w:ascii="Arial Narrow" w:hAnsi="Arial Narrow"/>
          <w:color w:val="000000" w:themeColor="text1"/>
          <w:spacing w:val="5"/>
        </w:rPr>
        <w:t>d</w:t>
      </w:r>
      <w:r w:rsidRPr="0046769F">
        <w:rPr>
          <w:rFonts w:ascii="Arial Narrow" w:hAnsi="Arial Narrow"/>
          <w:color w:val="000000" w:themeColor="text1"/>
        </w:rPr>
        <w:t xml:space="preserve">u </w:t>
      </w:r>
      <w:r w:rsidRPr="0046769F">
        <w:rPr>
          <w:rFonts w:ascii="Arial Narrow" w:hAnsi="Arial Narrow"/>
          <w:color w:val="000000" w:themeColor="text1"/>
          <w:spacing w:val="5"/>
        </w:rPr>
        <w:t>Maîtr</w:t>
      </w:r>
      <w:r w:rsidRPr="0046769F">
        <w:rPr>
          <w:rFonts w:ascii="Arial Narrow" w:hAnsi="Arial Narrow"/>
          <w:color w:val="000000" w:themeColor="text1"/>
        </w:rPr>
        <w:t xml:space="preserve">e </w:t>
      </w:r>
      <w:r w:rsidRPr="0046769F">
        <w:rPr>
          <w:rFonts w:ascii="Arial Narrow" w:hAnsi="Arial Narrow"/>
          <w:color w:val="000000" w:themeColor="text1"/>
          <w:spacing w:val="5"/>
        </w:rPr>
        <w:t>d’Ouvrage</w:t>
      </w:r>
      <w:bookmarkEnd w:id="98"/>
    </w:p>
    <w:p w14:paraId="7AB412F3" w14:textId="77777777" w:rsidR="0046769F" w:rsidRPr="0046769F" w:rsidRDefault="0046769F" w:rsidP="0046769F">
      <w:pPr>
        <w:widowControl w:val="0"/>
        <w:autoSpaceDE w:val="0"/>
        <w:adjustRightInd w:val="0"/>
        <w:spacing w:after="60" w:line="360" w:lineRule="auto"/>
        <w:ind w:left="-90" w:right="-15"/>
        <w:jc w:val="both"/>
        <w:rPr>
          <w:rFonts w:ascii="Arial Narrow" w:hAnsi="Arial Narrow"/>
          <w:color w:val="000000" w:themeColor="text1"/>
          <w:sz w:val="24"/>
          <w:szCs w:val="24"/>
        </w:rPr>
      </w:pPr>
      <w:r w:rsidRPr="0046769F">
        <w:rPr>
          <w:rFonts w:ascii="Arial Narrow" w:hAnsi="Arial Narrow"/>
          <w:color w:val="000000" w:themeColor="text1"/>
          <w:sz w:val="24"/>
          <w:szCs w:val="24"/>
        </w:rPr>
        <w:t>1. Le Maître</w:t>
      </w:r>
      <w:r w:rsidRPr="0046769F">
        <w:rPr>
          <w:rFonts w:ascii="Arial Narrow" w:hAnsi="Arial Narrow"/>
          <w:iCs/>
          <w:color w:val="000000" w:themeColor="text1"/>
          <w:sz w:val="24"/>
          <w:szCs w:val="24"/>
        </w:rPr>
        <w:t xml:space="preserve"> d’Ouvrage Délégué </w:t>
      </w:r>
      <w:r w:rsidRPr="0046769F">
        <w:rPr>
          <w:rFonts w:ascii="Arial Narrow" w:hAnsi="Arial Narrow"/>
          <w:color w:val="000000" w:themeColor="text1"/>
          <w:sz w:val="24"/>
          <w:szCs w:val="24"/>
        </w:rPr>
        <w:t>est responsable de la mise à disposition du site ainsi que son accès, de la possession, de l’utilisation et de l’accès à toutes les autres zones raisonnablement nécessaires à la bonne exécution du Marché, Il doit fournir au Cocontractant les facilités pour l’accès aux sites des projets. Pour les sites éloignés du siège du Maître d’Ouvrage Délégué, les frais de transports pour leur accès sont à la charge du Cocontractant.</w:t>
      </w:r>
    </w:p>
    <w:p w14:paraId="6947F407" w14:textId="77777777" w:rsidR="0046769F" w:rsidRPr="0046769F" w:rsidRDefault="0046769F" w:rsidP="0046769F">
      <w:pPr>
        <w:widowControl w:val="0"/>
        <w:autoSpaceDE w:val="0"/>
        <w:adjustRightInd w:val="0"/>
        <w:spacing w:after="60" w:line="360" w:lineRule="auto"/>
        <w:ind w:left="180" w:right="-15" w:hanging="270"/>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2- Le </w:t>
      </w:r>
      <w:r w:rsidRPr="0046769F">
        <w:rPr>
          <w:rFonts w:ascii="Arial Narrow" w:hAnsi="Arial Narrow"/>
          <w:iCs/>
          <w:color w:val="000000" w:themeColor="text1"/>
          <w:sz w:val="24"/>
          <w:szCs w:val="24"/>
        </w:rPr>
        <w:t xml:space="preserve">Maître d’Ouvrage Délégué </w:t>
      </w:r>
      <w:r w:rsidRPr="0046769F">
        <w:rPr>
          <w:rFonts w:ascii="Arial Narrow" w:hAnsi="Arial Narrow"/>
          <w:color w:val="000000" w:themeColor="text1"/>
          <w:sz w:val="24"/>
          <w:szCs w:val="24"/>
        </w:rPr>
        <w:t>devra obtenir à ses frais les permis, autorisations, agréments et licences auprès des autorités locales, régionales ou nationales ou des services publics compétents, nécessaires à l’exécution du Marché, et qui relèvent de ses obligations.</w:t>
      </w:r>
    </w:p>
    <w:p w14:paraId="0869A536" w14:textId="77777777" w:rsidR="0046769F" w:rsidRPr="0046769F" w:rsidRDefault="0046769F" w:rsidP="0046769F">
      <w:pPr>
        <w:widowControl w:val="0"/>
        <w:tabs>
          <w:tab w:val="left" w:pos="810"/>
        </w:tabs>
        <w:autoSpaceDE w:val="0"/>
        <w:adjustRightInd w:val="0"/>
        <w:spacing w:after="60" w:line="360" w:lineRule="auto"/>
        <w:ind w:left="-90" w:right="-15"/>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3- Si le cocontractant de l’administration en fait la demande, le </w:t>
      </w:r>
      <w:r w:rsidRPr="0046769F">
        <w:rPr>
          <w:rFonts w:ascii="Arial Narrow" w:hAnsi="Arial Narrow"/>
          <w:i/>
          <w:iCs/>
          <w:color w:val="000000" w:themeColor="text1"/>
          <w:sz w:val="24"/>
          <w:szCs w:val="24"/>
        </w:rPr>
        <w:t xml:space="preserve">Maître d’Ouvrage Délégué </w:t>
      </w:r>
      <w:r w:rsidRPr="0046769F">
        <w:rPr>
          <w:rFonts w:ascii="Arial Narrow" w:hAnsi="Arial Narrow"/>
          <w:color w:val="000000" w:themeColor="text1"/>
          <w:sz w:val="24"/>
          <w:szCs w:val="24"/>
        </w:rPr>
        <w:t xml:space="preserve">fera tout son possible pour l’aider à obtenir à temps et avec toute la diligence requise auprès des administrations ou services publics locaux, régionaux, nationaux, les permis, autorisations et licences nécessaires à l’exécution du Marché requis par ces organismes pour le cocontractant, ses sous-traitants ou le personnel du cocontractant ou de ses sous-traitants selon les cas. </w:t>
      </w:r>
    </w:p>
    <w:p w14:paraId="3B72A2AD" w14:textId="2CBF2C0B" w:rsidR="0046769F" w:rsidRPr="0046769F" w:rsidRDefault="0046769F" w:rsidP="000A42E6">
      <w:pPr>
        <w:widowControl w:val="0"/>
        <w:tabs>
          <w:tab w:val="left" w:pos="1660"/>
          <w:tab w:val="left" w:pos="2520"/>
          <w:tab w:val="left" w:pos="3020"/>
          <w:tab w:val="left" w:pos="4220"/>
        </w:tabs>
        <w:autoSpaceDE w:val="0"/>
        <w:adjustRightInd w:val="0"/>
        <w:spacing w:after="60" w:line="360" w:lineRule="auto"/>
        <w:ind w:left="90" w:right="-19" w:hanging="90"/>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4. Le Maître d’Ouvrage Délégué </w:t>
      </w:r>
      <w:r w:rsidRPr="0046769F">
        <w:rPr>
          <w:rFonts w:ascii="Arial Narrow" w:hAnsi="Arial Narrow"/>
          <w:color w:val="000000" w:themeColor="text1"/>
          <w:spacing w:val="4"/>
          <w:sz w:val="24"/>
          <w:szCs w:val="24"/>
        </w:rPr>
        <w:t>assur</w:t>
      </w:r>
      <w:r w:rsidRPr="0046769F">
        <w:rPr>
          <w:rFonts w:ascii="Arial Narrow" w:hAnsi="Arial Narrow"/>
          <w:color w:val="000000" w:themeColor="text1"/>
          <w:sz w:val="24"/>
          <w:szCs w:val="24"/>
        </w:rPr>
        <w:t xml:space="preserve">e </w:t>
      </w:r>
      <w:r w:rsidRPr="0046769F">
        <w:rPr>
          <w:rFonts w:ascii="Arial Narrow" w:hAnsi="Arial Narrow"/>
          <w:color w:val="000000" w:themeColor="text1"/>
          <w:spacing w:val="4"/>
          <w:sz w:val="24"/>
          <w:szCs w:val="24"/>
        </w:rPr>
        <w:t>a</w:t>
      </w:r>
      <w:r w:rsidRPr="0046769F">
        <w:rPr>
          <w:rFonts w:ascii="Arial Narrow" w:hAnsi="Arial Narrow"/>
          <w:color w:val="000000" w:themeColor="text1"/>
          <w:sz w:val="24"/>
          <w:szCs w:val="24"/>
        </w:rPr>
        <w:t xml:space="preserve">u </w:t>
      </w:r>
      <w:r w:rsidRPr="0046769F">
        <w:rPr>
          <w:rFonts w:ascii="Arial Narrow" w:hAnsi="Arial Narrow"/>
          <w:color w:val="000000" w:themeColor="text1"/>
          <w:spacing w:val="4"/>
          <w:sz w:val="24"/>
          <w:szCs w:val="24"/>
        </w:rPr>
        <w:t xml:space="preserve">cocontractant </w:t>
      </w:r>
      <w:r w:rsidRPr="0046769F">
        <w:rPr>
          <w:rFonts w:ascii="Arial Narrow" w:hAnsi="Arial Narrow"/>
          <w:color w:val="000000" w:themeColor="text1"/>
          <w:spacing w:val="5"/>
          <w:sz w:val="24"/>
          <w:szCs w:val="24"/>
        </w:rPr>
        <w:t>protectio</w:t>
      </w:r>
      <w:r w:rsidRPr="0046769F">
        <w:rPr>
          <w:rFonts w:ascii="Arial Narrow" w:hAnsi="Arial Narrow"/>
          <w:color w:val="000000" w:themeColor="text1"/>
          <w:sz w:val="24"/>
          <w:szCs w:val="24"/>
        </w:rPr>
        <w:t xml:space="preserve">n </w:t>
      </w:r>
      <w:r w:rsidRPr="0046769F">
        <w:rPr>
          <w:rFonts w:ascii="Arial Narrow" w:hAnsi="Arial Narrow"/>
          <w:color w:val="000000" w:themeColor="text1"/>
          <w:spacing w:val="5"/>
          <w:sz w:val="24"/>
          <w:szCs w:val="24"/>
        </w:rPr>
        <w:t>contr</w:t>
      </w:r>
      <w:r w:rsidRPr="0046769F">
        <w:rPr>
          <w:rFonts w:ascii="Arial Narrow" w:hAnsi="Arial Narrow"/>
          <w:color w:val="000000" w:themeColor="text1"/>
          <w:sz w:val="24"/>
          <w:szCs w:val="24"/>
        </w:rPr>
        <w:t xml:space="preserve">e </w:t>
      </w:r>
      <w:r w:rsidRPr="0046769F">
        <w:rPr>
          <w:rFonts w:ascii="Arial Narrow" w:hAnsi="Arial Narrow"/>
          <w:color w:val="000000" w:themeColor="text1"/>
          <w:spacing w:val="5"/>
          <w:sz w:val="24"/>
          <w:szCs w:val="24"/>
        </w:rPr>
        <w:t>le</w:t>
      </w:r>
      <w:r w:rsidRPr="0046769F">
        <w:rPr>
          <w:rFonts w:ascii="Arial Narrow" w:hAnsi="Arial Narrow"/>
          <w:color w:val="000000" w:themeColor="text1"/>
          <w:sz w:val="24"/>
          <w:szCs w:val="24"/>
        </w:rPr>
        <w:t xml:space="preserve">s </w:t>
      </w:r>
      <w:r w:rsidRPr="0046769F">
        <w:rPr>
          <w:rFonts w:ascii="Arial Narrow" w:hAnsi="Arial Narrow"/>
          <w:color w:val="000000" w:themeColor="text1"/>
          <w:spacing w:val="5"/>
          <w:sz w:val="24"/>
          <w:szCs w:val="24"/>
        </w:rPr>
        <w:t>menaces</w:t>
      </w:r>
      <w:r w:rsidRPr="0046769F">
        <w:rPr>
          <w:rFonts w:ascii="Arial Narrow" w:hAnsi="Arial Narrow"/>
          <w:color w:val="000000" w:themeColor="text1"/>
          <w:sz w:val="24"/>
          <w:szCs w:val="24"/>
        </w:rPr>
        <w:t xml:space="preserve">, </w:t>
      </w:r>
      <w:r w:rsidRPr="0046769F">
        <w:rPr>
          <w:rFonts w:ascii="Arial Narrow" w:hAnsi="Arial Narrow"/>
          <w:color w:val="000000" w:themeColor="text1"/>
          <w:spacing w:val="5"/>
          <w:sz w:val="24"/>
          <w:szCs w:val="24"/>
        </w:rPr>
        <w:t xml:space="preserve">outrages, </w:t>
      </w:r>
      <w:r w:rsidRPr="0046769F">
        <w:rPr>
          <w:rFonts w:ascii="Arial Narrow" w:hAnsi="Arial Narrow"/>
          <w:color w:val="000000" w:themeColor="text1"/>
          <w:sz w:val="24"/>
          <w:szCs w:val="24"/>
        </w:rPr>
        <w:t>violences, voies de fait, injures ou diffamations dont il peut être victime en raison ou à l’occasion de</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l’exercice</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de</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sa</w:t>
      </w:r>
      <w:r w:rsidRPr="0046769F">
        <w:rPr>
          <w:rFonts w:ascii="Arial Narrow" w:hAnsi="Arial Narrow"/>
          <w:color w:val="000000" w:themeColor="text1"/>
          <w:spacing w:val="6"/>
          <w:sz w:val="24"/>
          <w:szCs w:val="24"/>
        </w:rPr>
        <w:t xml:space="preserve"> </w:t>
      </w:r>
      <w:r w:rsidR="000A42E6">
        <w:rPr>
          <w:rFonts w:ascii="Arial Narrow" w:hAnsi="Arial Narrow"/>
          <w:color w:val="000000" w:themeColor="text1"/>
          <w:sz w:val="24"/>
          <w:szCs w:val="24"/>
        </w:rPr>
        <w:t>mission.</w:t>
      </w:r>
    </w:p>
    <w:p w14:paraId="37D7A81B"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bookmarkStart w:id="99" w:name="_Toc157687126"/>
      <w:r w:rsidRPr="0046769F">
        <w:rPr>
          <w:rFonts w:ascii="Arial Narrow" w:hAnsi="Arial Narrow"/>
          <w:color w:val="000000" w:themeColor="text1"/>
        </w:rPr>
        <w:lastRenderedPageBreak/>
        <w:t>Article</w:t>
      </w:r>
      <w:r w:rsidRPr="0046769F">
        <w:rPr>
          <w:rFonts w:ascii="Arial Narrow" w:hAnsi="Arial Narrow"/>
          <w:color w:val="000000" w:themeColor="text1"/>
          <w:spacing w:val="6"/>
        </w:rPr>
        <w:t xml:space="preserve"> </w:t>
      </w:r>
      <w:r w:rsidRPr="0046769F">
        <w:rPr>
          <w:rFonts w:ascii="Arial Narrow" w:hAnsi="Arial Narrow"/>
          <w:color w:val="000000" w:themeColor="text1"/>
        </w:rPr>
        <w:t>28</w:t>
      </w:r>
      <w:r w:rsidRPr="0046769F">
        <w:rPr>
          <w:rFonts w:ascii="Arial Narrow" w:hAnsi="Arial Narrow"/>
          <w:color w:val="000000" w:themeColor="text1"/>
          <w:spacing w:val="6"/>
        </w:rPr>
        <w:t xml:space="preserve"> </w:t>
      </w:r>
      <w:r w:rsidRPr="0046769F">
        <w:rPr>
          <w:rFonts w:ascii="Arial Narrow" w:hAnsi="Arial Narrow"/>
          <w:color w:val="000000" w:themeColor="text1"/>
        </w:rPr>
        <w:t>: Obligations</w:t>
      </w:r>
      <w:r w:rsidRPr="0046769F">
        <w:rPr>
          <w:rFonts w:ascii="Arial Narrow" w:hAnsi="Arial Narrow"/>
          <w:color w:val="000000" w:themeColor="text1"/>
          <w:spacing w:val="6"/>
        </w:rPr>
        <w:t xml:space="preserve"> </w:t>
      </w:r>
      <w:r w:rsidRPr="0046769F">
        <w:rPr>
          <w:rFonts w:ascii="Arial Narrow" w:hAnsi="Arial Narrow"/>
          <w:color w:val="000000" w:themeColor="text1"/>
        </w:rPr>
        <w:t>du</w:t>
      </w:r>
      <w:r w:rsidRPr="0046769F">
        <w:rPr>
          <w:rFonts w:ascii="Arial Narrow" w:hAnsi="Arial Narrow"/>
          <w:color w:val="000000" w:themeColor="text1"/>
          <w:spacing w:val="6"/>
        </w:rPr>
        <w:t xml:space="preserve"> </w:t>
      </w:r>
      <w:r w:rsidRPr="0046769F">
        <w:rPr>
          <w:rFonts w:ascii="Arial Narrow" w:hAnsi="Arial Narrow"/>
          <w:color w:val="000000" w:themeColor="text1"/>
        </w:rPr>
        <w:t>cocontractant</w:t>
      </w:r>
      <w:bookmarkEnd w:id="99"/>
    </w:p>
    <w:p w14:paraId="6758E4CE" w14:textId="77777777" w:rsidR="0046769F" w:rsidRPr="0046769F" w:rsidRDefault="0046769F" w:rsidP="0046769F">
      <w:pPr>
        <w:pStyle w:val="ListParagraph"/>
        <w:widowControl w:val="0"/>
        <w:numPr>
          <w:ilvl w:val="3"/>
          <w:numId w:val="4"/>
        </w:numPr>
        <w:autoSpaceDE w:val="0"/>
        <w:adjustRightInd w:val="0"/>
        <w:spacing w:after="60" w:line="360" w:lineRule="auto"/>
        <w:ind w:left="0" w:right="-19" w:firstLine="0"/>
        <w:jc w:val="both"/>
        <w:rPr>
          <w:rFonts w:ascii="Arial Narrow" w:hAnsi="Arial Narrow"/>
          <w:color w:val="000000" w:themeColor="text1"/>
          <w:sz w:val="24"/>
          <w:szCs w:val="24"/>
        </w:rPr>
      </w:pPr>
      <w:r w:rsidRPr="0046769F">
        <w:rPr>
          <w:rFonts w:ascii="Arial Narrow" w:hAnsi="Arial Narrow"/>
          <w:color w:val="000000" w:themeColor="text1"/>
          <w:sz w:val="24"/>
          <w:szCs w:val="24"/>
        </w:rPr>
        <w:t>Le cocontractant a pour mission d’assurer l’exécution des prestations sous le contrôle de l’Ingénieur et de remplir ses obligations de façon diligente, efficace et économique, tels que décrits dans les Termes de Références ou les clauses techniques, et ce conformément au présent marché aux règles et normes en vigueur au Cameroun et aux techniques et pratiques généralement acceptées dans le domaine d’activité concerné par le marché.  Il est tenu d’engager tout le personnel utile spécialisé ou non.</w:t>
      </w:r>
    </w:p>
    <w:p w14:paraId="584E9A3C" w14:textId="73A9D668" w:rsidR="0046769F" w:rsidRDefault="0046769F" w:rsidP="0046769F">
      <w:pPr>
        <w:pStyle w:val="ListParagraph"/>
        <w:widowControl w:val="0"/>
        <w:numPr>
          <w:ilvl w:val="3"/>
          <w:numId w:val="4"/>
        </w:numPr>
        <w:autoSpaceDE w:val="0"/>
        <w:adjustRightInd w:val="0"/>
        <w:spacing w:after="60" w:line="360" w:lineRule="auto"/>
        <w:ind w:left="90" w:right="-19" w:firstLine="0"/>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Le cocontractant est responsable vis-à-vis du Maître d’Ouvrage ou du Maître d’Ouvrage Délégué de la qualité de la bonne exécution des prestations. Il a l’obligation de se conformer à la législation en vigueur au Cameroun concernant le respect de l’environnement. Il devra exécuter toutes les prestations spécifiées dans le TDR et aux textes et directives mentionnés à l’article </w:t>
      </w:r>
      <w:r w:rsidRPr="0046769F">
        <w:rPr>
          <w:rFonts w:ascii="Arial Narrow" w:hAnsi="Arial Narrow"/>
          <w:i/>
          <w:iCs/>
          <w:color w:val="000000" w:themeColor="text1"/>
          <w:sz w:val="24"/>
          <w:szCs w:val="24"/>
        </w:rPr>
        <w:t>[A préciser]</w:t>
      </w:r>
      <w:r w:rsidRPr="0046769F">
        <w:rPr>
          <w:rFonts w:ascii="Arial Narrow" w:hAnsi="Arial Narrow"/>
          <w:color w:val="000000" w:themeColor="text1"/>
          <w:sz w:val="24"/>
          <w:szCs w:val="24"/>
        </w:rPr>
        <w:t xml:space="preserve"> dudit TDR. </w:t>
      </w:r>
    </w:p>
    <w:p w14:paraId="55935B2D" w14:textId="77777777" w:rsidR="000A42E6" w:rsidRPr="0046769F" w:rsidRDefault="000A42E6" w:rsidP="000A42E6">
      <w:pPr>
        <w:pStyle w:val="ListParagraph"/>
        <w:widowControl w:val="0"/>
        <w:autoSpaceDE w:val="0"/>
        <w:adjustRightInd w:val="0"/>
        <w:spacing w:after="60" w:line="360" w:lineRule="auto"/>
        <w:ind w:left="90" w:right="-19"/>
        <w:jc w:val="both"/>
        <w:rPr>
          <w:rFonts w:ascii="Arial Narrow" w:hAnsi="Arial Narrow"/>
          <w:color w:val="000000" w:themeColor="text1"/>
          <w:sz w:val="24"/>
          <w:szCs w:val="24"/>
        </w:rPr>
      </w:pPr>
    </w:p>
    <w:p w14:paraId="5A7FE31C" w14:textId="77777777" w:rsidR="0046769F" w:rsidRPr="0046769F" w:rsidRDefault="0046769F" w:rsidP="0046769F">
      <w:pPr>
        <w:pStyle w:val="ListParagraph"/>
        <w:widowControl w:val="0"/>
        <w:numPr>
          <w:ilvl w:val="3"/>
          <w:numId w:val="4"/>
        </w:numPr>
        <w:autoSpaceDE w:val="0"/>
        <w:adjustRightInd w:val="0"/>
        <w:spacing w:after="60" w:line="360" w:lineRule="auto"/>
        <w:ind w:left="0" w:right="-19" w:firstLine="0"/>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Pendant la durée du marché, le cocontractant ne </w:t>
      </w:r>
      <w:r w:rsidRPr="0046769F">
        <w:rPr>
          <w:rFonts w:ascii="Arial Narrow" w:hAnsi="Arial Narrow"/>
          <w:color w:val="000000" w:themeColor="text1"/>
          <w:spacing w:val="3"/>
          <w:sz w:val="24"/>
          <w:szCs w:val="24"/>
        </w:rPr>
        <w:t>s'engag</w:t>
      </w:r>
      <w:r w:rsidRPr="0046769F">
        <w:rPr>
          <w:rFonts w:ascii="Arial Narrow" w:hAnsi="Arial Narrow"/>
          <w:color w:val="000000" w:themeColor="text1"/>
          <w:sz w:val="24"/>
          <w:szCs w:val="24"/>
        </w:rPr>
        <w:t xml:space="preserve">e </w:t>
      </w:r>
      <w:r w:rsidRPr="0046769F">
        <w:rPr>
          <w:rFonts w:ascii="Arial Narrow" w:hAnsi="Arial Narrow"/>
          <w:color w:val="000000" w:themeColor="text1"/>
          <w:spacing w:val="3"/>
          <w:sz w:val="24"/>
          <w:szCs w:val="24"/>
        </w:rPr>
        <w:t>pa</w:t>
      </w:r>
      <w:r w:rsidRPr="0046769F">
        <w:rPr>
          <w:rFonts w:ascii="Arial Narrow" w:hAnsi="Arial Narrow"/>
          <w:color w:val="000000" w:themeColor="text1"/>
          <w:sz w:val="24"/>
          <w:szCs w:val="24"/>
        </w:rPr>
        <w:t xml:space="preserve">s </w:t>
      </w:r>
      <w:r w:rsidRPr="0046769F">
        <w:rPr>
          <w:rFonts w:ascii="Arial Narrow" w:hAnsi="Arial Narrow"/>
          <w:color w:val="000000" w:themeColor="text1"/>
          <w:spacing w:val="3"/>
          <w:sz w:val="24"/>
          <w:szCs w:val="24"/>
        </w:rPr>
        <w:t>directemen</w:t>
      </w:r>
      <w:r w:rsidRPr="0046769F">
        <w:rPr>
          <w:rFonts w:ascii="Arial Narrow" w:hAnsi="Arial Narrow"/>
          <w:color w:val="000000" w:themeColor="text1"/>
          <w:sz w:val="24"/>
          <w:szCs w:val="24"/>
        </w:rPr>
        <w:t xml:space="preserve">t </w:t>
      </w:r>
      <w:r w:rsidRPr="0046769F">
        <w:rPr>
          <w:rFonts w:ascii="Arial Narrow" w:hAnsi="Arial Narrow"/>
          <w:color w:val="000000" w:themeColor="text1"/>
          <w:spacing w:val="3"/>
          <w:sz w:val="24"/>
          <w:szCs w:val="24"/>
        </w:rPr>
        <w:t>o</w:t>
      </w:r>
      <w:r w:rsidRPr="0046769F">
        <w:rPr>
          <w:rFonts w:ascii="Arial Narrow" w:hAnsi="Arial Narrow"/>
          <w:color w:val="000000" w:themeColor="text1"/>
          <w:sz w:val="24"/>
          <w:szCs w:val="24"/>
        </w:rPr>
        <w:t xml:space="preserve">u </w:t>
      </w:r>
      <w:r w:rsidRPr="0046769F">
        <w:rPr>
          <w:rFonts w:ascii="Arial Narrow" w:hAnsi="Arial Narrow"/>
          <w:color w:val="000000" w:themeColor="text1"/>
          <w:spacing w:val="3"/>
          <w:sz w:val="24"/>
          <w:szCs w:val="24"/>
        </w:rPr>
        <w:t xml:space="preserve">indirectement, </w:t>
      </w:r>
      <w:r w:rsidRPr="0046769F">
        <w:rPr>
          <w:rFonts w:ascii="Arial Narrow" w:hAnsi="Arial Narrow"/>
          <w:color w:val="000000" w:themeColor="text1"/>
          <w:sz w:val="24"/>
          <w:szCs w:val="24"/>
        </w:rPr>
        <w:t>dans des activités professionnelles ou contractuelles</w:t>
      </w:r>
      <w:r w:rsidRPr="0046769F">
        <w:rPr>
          <w:rFonts w:ascii="Arial Narrow" w:hAnsi="Arial Narrow"/>
          <w:color w:val="000000" w:themeColor="text1"/>
          <w:spacing w:val="29"/>
          <w:sz w:val="24"/>
          <w:szCs w:val="24"/>
        </w:rPr>
        <w:t xml:space="preserve"> </w:t>
      </w:r>
      <w:r w:rsidRPr="0046769F">
        <w:rPr>
          <w:rFonts w:ascii="Arial Narrow" w:hAnsi="Arial Narrow"/>
          <w:color w:val="000000" w:themeColor="text1"/>
          <w:sz w:val="24"/>
          <w:szCs w:val="24"/>
        </w:rPr>
        <w:t>susceptibles</w:t>
      </w:r>
      <w:r w:rsidRPr="0046769F">
        <w:rPr>
          <w:rFonts w:ascii="Arial Narrow" w:hAnsi="Arial Narrow"/>
          <w:color w:val="000000" w:themeColor="text1"/>
          <w:spacing w:val="29"/>
          <w:sz w:val="24"/>
          <w:szCs w:val="24"/>
        </w:rPr>
        <w:t xml:space="preserve"> </w:t>
      </w:r>
      <w:r w:rsidRPr="0046769F">
        <w:rPr>
          <w:rFonts w:ascii="Arial Narrow" w:hAnsi="Arial Narrow"/>
          <w:color w:val="000000" w:themeColor="text1"/>
          <w:sz w:val="24"/>
          <w:szCs w:val="24"/>
        </w:rPr>
        <w:t>de</w:t>
      </w:r>
      <w:r w:rsidRPr="0046769F">
        <w:rPr>
          <w:rFonts w:ascii="Arial Narrow" w:hAnsi="Arial Narrow"/>
          <w:color w:val="000000" w:themeColor="text1"/>
          <w:spacing w:val="29"/>
          <w:sz w:val="24"/>
          <w:szCs w:val="24"/>
        </w:rPr>
        <w:t xml:space="preserve"> </w:t>
      </w:r>
      <w:r w:rsidRPr="0046769F">
        <w:rPr>
          <w:rFonts w:ascii="Arial Narrow" w:hAnsi="Arial Narrow"/>
          <w:color w:val="000000" w:themeColor="text1"/>
          <w:sz w:val="24"/>
          <w:szCs w:val="24"/>
        </w:rPr>
        <w:t>compromettre</w:t>
      </w:r>
      <w:r w:rsidRPr="0046769F">
        <w:rPr>
          <w:rFonts w:ascii="Arial Narrow" w:hAnsi="Arial Narrow"/>
          <w:color w:val="000000" w:themeColor="text1"/>
          <w:spacing w:val="29"/>
          <w:sz w:val="24"/>
          <w:szCs w:val="24"/>
        </w:rPr>
        <w:t xml:space="preserve"> </w:t>
      </w:r>
      <w:r w:rsidRPr="0046769F">
        <w:rPr>
          <w:rFonts w:ascii="Arial Narrow" w:hAnsi="Arial Narrow"/>
          <w:color w:val="000000" w:themeColor="text1"/>
          <w:sz w:val="24"/>
          <w:szCs w:val="24"/>
        </w:rPr>
        <w:t>son</w:t>
      </w:r>
      <w:r w:rsidRPr="0046769F">
        <w:rPr>
          <w:rFonts w:ascii="Arial Narrow" w:hAnsi="Arial Narrow"/>
          <w:color w:val="000000" w:themeColor="text1"/>
          <w:spacing w:val="29"/>
          <w:sz w:val="24"/>
          <w:szCs w:val="24"/>
        </w:rPr>
        <w:t xml:space="preserve"> </w:t>
      </w:r>
      <w:r w:rsidRPr="0046769F">
        <w:rPr>
          <w:rFonts w:ascii="Arial Narrow" w:hAnsi="Arial Narrow"/>
          <w:color w:val="000000" w:themeColor="text1"/>
          <w:sz w:val="24"/>
          <w:szCs w:val="24"/>
        </w:rPr>
        <w:t>indépendance</w:t>
      </w:r>
      <w:r w:rsidRPr="0046769F">
        <w:rPr>
          <w:rFonts w:ascii="Arial Narrow" w:hAnsi="Arial Narrow"/>
          <w:color w:val="000000" w:themeColor="text1"/>
          <w:spacing w:val="28"/>
          <w:sz w:val="24"/>
          <w:szCs w:val="24"/>
        </w:rPr>
        <w:t xml:space="preserve"> </w:t>
      </w:r>
      <w:r w:rsidRPr="0046769F">
        <w:rPr>
          <w:rFonts w:ascii="Arial Narrow" w:hAnsi="Arial Narrow"/>
          <w:color w:val="000000" w:themeColor="text1"/>
          <w:sz w:val="24"/>
          <w:szCs w:val="24"/>
        </w:rPr>
        <w:t>par</w:t>
      </w:r>
      <w:r w:rsidRPr="0046769F">
        <w:rPr>
          <w:rFonts w:ascii="Arial Narrow" w:hAnsi="Arial Narrow"/>
          <w:color w:val="000000" w:themeColor="text1"/>
          <w:spacing w:val="28"/>
          <w:sz w:val="24"/>
          <w:szCs w:val="24"/>
        </w:rPr>
        <w:t xml:space="preserve"> </w:t>
      </w:r>
      <w:r w:rsidRPr="0046769F">
        <w:rPr>
          <w:rFonts w:ascii="Arial Narrow" w:hAnsi="Arial Narrow"/>
          <w:color w:val="000000" w:themeColor="text1"/>
          <w:sz w:val="24"/>
          <w:szCs w:val="24"/>
        </w:rPr>
        <w:t>rapport</w:t>
      </w:r>
      <w:r w:rsidRPr="0046769F">
        <w:rPr>
          <w:rFonts w:ascii="Arial Narrow" w:hAnsi="Arial Narrow"/>
          <w:color w:val="000000" w:themeColor="text1"/>
          <w:spacing w:val="28"/>
          <w:sz w:val="24"/>
          <w:szCs w:val="24"/>
        </w:rPr>
        <w:t xml:space="preserve"> </w:t>
      </w:r>
      <w:r w:rsidRPr="0046769F">
        <w:rPr>
          <w:rFonts w:ascii="Arial Narrow" w:hAnsi="Arial Narrow"/>
          <w:color w:val="000000" w:themeColor="text1"/>
          <w:sz w:val="24"/>
          <w:szCs w:val="24"/>
        </w:rPr>
        <w:t>aux</w:t>
      </w:r>
      <w:r w:rsidRPr="0046769F">
        <w:rPr>
          <w:rFonts w:ascii="Arial Narrow" w:hAnsi="Arial Narrow"/>
          <w:color w:val="000000" w:themeColor="text1"/>
          <w:spacing w:val="28"/>
          <w:sz w:val="24"/>
          <w:szCs w:val="24"/>
        </w:rPr>
        <w:t xml:space="preserve"> </w:t>
      </w:r>
      <w:r w:rsidRPr="0046769F">
        <w:rPr>
          <w:rFonts w:ascii="Arial Narrow" w:hAnsi="Arial Narrow"/>
          <w:color w:val="000000" w:themeColor="text1"/>
          <w:sz w:val="24"/>
          <w:szCs w:val="24"/>
        </w:rPr>
        <w:t>missions</w:t>
      </w:r>
      <w:r w:rsidRPr="0046769F">
        <w:rPr>
          <w:rFonts w:ascii="Arial Narrow" w:hAnsi="Arial Narrow"/>
          <w:color w:val="000000" w:themeColor="text1"/>
          <w:spacing w:val="28"/>
          <w:sz w:val="24"/>
          <w:szCs w:val="24"/>
        </w:rPr>
        <w:t xml:space="preserve"> </w:t>
      </w:r>
      <w:r w:rsidRPr="0046769F">
        <w:rPr>
          <w:rFonts w:ascii="Arial Narrow" w:hAnsi="Arial Narrow"/>
          <w:color w:val="000000" w:themeColor="text1"/>
          <w:sz w:val="24"/>
          <w:szCs w:val="24"/>
        </w:rPr>
        <w:t>qui</w:t>
      </w:r>
      <w:r w:rsidRPr="0046769F">
        <w:rPr>
          <w:rFonts w:ascii="Arial Narrow" w:hAnsi="Arial Narrow"/>
          <w:color w:val="000000" w:themeColor="text1"/>
          <w:spacing w:val="28"/>
          <w:sz w:val="24"/>
          <w:szCs w:val="24"/>
        </w:rPr>
        <w:t xml:space="preserve"> </w:t>
      </w:r>
      <w:r w:rsidRPr="0046769F">
        <w:rPr>
          <w:rFonts w:ascii="Arial Narrow" w:hAnsi="Arial Narrow"/>
          <w:color w:val="000000" w:themeColor="text1"/>
          <w:sz w:val="24"/>
          <w:szCs w:val="24"/>
        </w:rPr>
        <w:t>lui</w:t>
      </w:r>
      <w:r w:rsidRPr="0046769F">
        <w:rPr>
          <w:rFonts w:ascii="Arial Narrow" w:hAnsi="Arial Narrow"/>
          <w:color w:val="000000" w:themeColor="text1"/>
          <w:spacing w:val="28"/>
          <w:sz w:val="24"/>
          <w:szCs w:val="24"/>
        </w:rPr>
        <w:t xml:space="preserve"> </w:t>
      </w:r>
      <w:r w:rsidRPr="0046769F">
        <w:rPr>
          <w:rFonts w:ascii="Arial Narrow" w:hAnsi="Arial Narrow"/>
          <w:color w:val="000000" w:themeColor="text1"/>
          <w:sz w:val="24"/>
          <w:szCs w:val="24"/>
        </w:rPr>
        <w:t>sont dévolues.</w:t>
      </w:r>
    </w:p>
    <w:p w14:paraId="773897EA" w14:textId="77777777" w:rsidR="0046769F" w:rsidRPr="0046769F" w:rsidRDefault="0046769F" w:rsidP="0046769F">
      <w:pPr>
        <w:pStyle w:val="ListParagraph"/>
        <w:widowControl w:val="0"/>
        <w:numPr>
          <w:ilvl w:val="3"/>
          <w:numId w:val="4"/>
        </w:numPr>
        <w:autoSpaceDE w:val="0"/>
        <w:adjustRightInd w:val="0"/>
        <w:spacing w:after="60" w:line="360" w:lineRule="auto"/>
        <w:ind w:left="0" w:right="-19" w:firstLine="0"/>
        <w:jc w:val="both"/>
        <w:rPr>
          <w:rFonts w:ascii="Arial Narrow" w:hAnsi="Arial Narrow"/>
          <w:color w:val="000000" w:themeColor="text1"/>
          <w:spacing w:val="5"/>
          <w:sz w:val="24"/>
          <w:szCs w:val="24"/>
        </w:rPr>
      </w:pPr>
      <w:r w:rsidRPr="0046769F">
        <w:rPr>
          <w:rFonts w:ascii="Arial Narrow" w:hAnsi="Arial Narrow"/>
          <w:color w:val="000000" w:themeColor="text1"/>
          <w:sz w:val="24"/>
          <w:szCs w:val="24"/>
        </w:rPr>
        <w:t xml:space="preserve">En cas de conflit d’intérêt du fait d’un membre de l’équipe de la mission, le cocontractant doit le signaler par écrit au Maître d’Ouvrage </w:t>
      </w:r>
      <w:r w:rsidRPr="0046769F">
        <w:rPr>
          <w:rFonts w:ascii="Arial Narrow" w:hAnsi="Arial Narrow"/>
          <w:color w:val="000000" w:themeColor="text1"/>
          <w:spacing w:val="5"/>
          <w:sz w:val="24"/>
          <w:szCs w:val="24"/>
        </w:rPr>
        <w:t>Délégué</w:t>
      </w:r>
      <w:r w:rsidRPr="0046769F">
        <w:rPr>
          <w:rFonts w:ascii="Arial Narrow" w:hAnsi="Arial Narrow"/>
          <w:color w:val="000000" w:themeColor="text1"/>
          <w:sz w:val="24"/>
          <w:szCs w:val="24"/>
        </w:rPr>
        <w:t xml:space="preserve"> et doit remplacer</w:t>
      </w:r>
      <w:r w:rsidRPr="0046769F">
        <w:rPr>
          <w:rFonts w:ascii="Arial Narrow" w:hAnsi="Arial Narrow"/>
          <w:color w:val="000000" w:themeColor="text1"/>
          <w:spacing w:val="14"/>
          <w:sz w:val="24"/>
          <w:szCs w:val="24"/>
        </w:rPr>
        <w:t xml:space="preserve"> </w:t>
      </w:r>
      <w:r w:rsidRPr="0046769F">
        <w:rPr>
          <w:rFonts w:ascii="Arial Narrow" w:hAnsi="Arial Narrow"/>
          <w:color w:val="000000" w:themeColor="text1"/>
          <w:sz w:val="24"/>
          <w:szCs w:val="24"/>
        </w:rPr>
        <w:t>l’expert</w:t>
      </w:r>
      <w:r w:rsidRPr="0046769F">
        <w:rPr>
          <w:rFonts w:ascii="Arial Narrow" w:hAnsi="Arial Narrow"/>
          <w:color w:val="000000" w:themeColor="text1"/>
          <w:spacing w:val="14"/>
          <w:sz w:val="24"/>
          <w:szCs w:val="24"/>
        </w:rPr>
        <w:t xml:space="preserve"> </w:t>
      </w:r>
      <w:r w:rsidRPr="0046769F">
        <w:rPr>
          <w:rFonts w:ascii="Arial Narrow" w:hAnsi="Arial Narrow"/>
          <w:color w:val="000000" w:themeColor="text1"/>
          <w:sz w:val="24"/>
          <w:szCs w:val="24"/>
        </w:rPr>
        <w:t>en</w:t>
      </w:r>
      <w:r w:rsidRPr="0046769F">
        <w:rPr>
          <w:rFonts w:ascii="Arial Narrow" w:hAnsi="Arial Narrow"/>
          <w:color w:val="000000" w:themeColor="text1"/>
          <w:spacing w:val="14"/>
          <w:sz w:val="24"/>
          <w:szCs w:val="24"/>
        </w:rPr>
        <w:t xml:space="preserve"> </w:t>
      </w:r>
      <w:r w:rsidRPr="0046769F">
        <w:rPr>
          <w:rFonts w:ascii="Arial Narrow" w:hAnsi="Arial Narrow"/>
          <w:color w:val="000000" w:themeColor="text1"/>
          <w:sz w:val="24"/>
          <w:szCs w:val="24"/>
        </w:rPr>
        <w:t>question,</w:t>
      </w:r>
      <w:r w:rsidRPr="0046769F">
        <w:rPr>
          <w:rFonts w:ascii="Arial Narrow" w:hAnsi="Arial Narrow"/>
          <w:color w:val="000000" w:themeColor="text1"/>
          <w:spacing w:val="14"/>
          <w:sz w:val="24"/>
          <w:szCs w:val="24"/>
        </w:rPr>
        <w:t xml:space="preserve"> </w:t>
      </w:r>
      <w:r w:rsidRPr="0046769F">
        <w:rPr>
          <w:rFonts w:ascii="Arial Narrow" w:hAnsi="Arial Narrow"/>
          <w:color w:val="000000" w:themeColor="text1"/>
          <w:sz w:val="24"/>
          <w:szCs w:val="24"/>
        </w:rPr>
        <w:t>impliqué</w:t>
      </w:r>
      <w:r w:rsidRPr="0046769F">
        <w:rPr>
          <w:rFonts w:ascii="Arial Narrow" w:hAnsi="Arial Narrow"/>
          <w:color w:val="000000" w:themeColor="text1"/>
          <w:spacing w:val="14"/>
          <w:sz w:val="24"/>
          <w:szCs w:val="24"/>
        </w:rPr>
        <w:t xml:space="preserve"> </w:t>
      </w:r>
      <w:r w:rsidRPr="0046769F">
        <w:rPr>
          <w:rFonts w:ascii="Arial Narrow" w:hAnsi="Arial Narrow"/>
          <w:color w:val="000000" w:themeColor="text1"/>
          <w:sz w:val="24"/>
          <w:szCs w:val="24"/>
        </w:rPr>
        <w:t>dans</w:t>
      </w:r>
      <w:r w:rsidRPr="0046769F">
        <w:rPr>
          <w:rFonts w:ascii="Arial Narrow" w:hAnsi="Arial Narrow"/>
          <w:color w:val="000000" w:themeColor="text1"/>
          <w:spacing w:val="14"/>
          <w:sz w:val="24"/>
          <w:szCs w:val="24"/>
        </w:rPr>
        <w:t xml:space="preserve"> </w:t>
      </w:r>
      <w:r w:rsidRPr="0046769F">
        <w:rPr>
          <w:rFonts w:ascii="Arial Narrow" w:hAnsi="Arial Narrow"/>
          <w:color w:val="000000" w:themeColor="text1"/>
          <w:sz w:val="24"/>
          <w:szCs w:val="24"/>
        </w:rPr>
        <w:t>le projet</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ou</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le</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marché.</w:t>
      </w:r>
    </w:p>
    <w:p w14:paraId="5128D7AE" w14:textId="77777777" w:rsidR="0046769F" w:rsidRPr="0046769F" w:rsidRDefault="0046769F" w:rsidP="0046769F">
      <w:pPr>
        <w:pStyle w:val="ListParagraph"/>
        <w:widowControl w:val="0"/>
        <w:numPr>
          <w:ilvl w:val="3"/>
          <w:numId w:val="4"/>
        </w:numPr>
        <w:autoSpaceDE w:val="0"/>
        <w:adjustRightInd w:val="0"/>
        <w:spacing w:after="60" w:line="360" w:lineRule="auto"/>
        <w:ind w:left="0" w:right="-19" w:firstLine="0"/>
        <w:jc w:val="both"/>
        <w:rPr>
          <w:rFonts w:ascii="Arial Narrow" w:hAnsi="Arial Narrow"/>
          <w:color w:val="000000" w:themeColor="text1"/>
          <w:spacing w:val="5"/>
          <w:sz w:val="24"/>
          <w:szCs w:val="24"/>
        </w:rPr>
      </w:pPr>
      <w:r w:rsidRPr="0046769F">
        <w:rPr>
          <w:rFonts w:ascii="Arial Narrow" w:hAnsi="Arial Narrow"/>
          <w:color w:val="000000" w:themeColor="text1"/>
          <w:sz w:val="24"/>
          <w:szCs w:val="24"/>
        </w:rPr>
        <w:t>Le conflit d’intérêt s’entend de toute situation dans laquelle le cocontractant pourrait tirer des profits</w:t>
      </w:r>
      <w:r w:rsidRPr="0046769F">
        <w:rPr>
          <w:rFonts w:ascii="Arial Narrow" w:hAnsi="Arial Narrow"/>
          <w:color w:val="000000" w:themeColor="text1"/>
          <w:spacing w:val="-7"/>
          <w:sz w:val="24"/>
          <w:szCs w:val="24"/>
        </w:rPr>
        <w:t xml:space="preserve"> </w:t>
      </w:r>
      <w:r w:rsidRPr="0046769F">
        <w:rPr>
          <w:rFonts w:ascii="Arial Narrow" w:hAnsi="Arial Narrow"/>
          <w:color w:val="000000" w:themeColor="text1"/>
          <w:sz w:val="24"/>
          <w:szCs w:val="24"/>
        </w:rPr>
        <w:t>directs</w:t>
      </w:r>
      <w:r w:rsidRPr="0046769F">
        <w:rPr>
          <w:rFonts w:ascii="Arial Narrow" w:hAnsi="Arial Narrow"/>
          <w:color w:val="000000" w:themeColor="text1"/>
          <w:spacing w:val="-7"/>
          <w:sz w:val="24"/>
          <w:szCs w:val="24"/>
        </w:rPr>
        <w:t xml:space="preserve"> </w:t>
      </w:r>
      <w:r w:rsidRPr="0046769F">
        <w:rPr>
          <w:rFonts w:ascii="Arial Narrow" w:hAnsi="Arial Narrow"/>
          <w:color w:val="000000" w:themeColor="text1"/>
          <w:sz w:val="24"/>
          <w:szCs w:val="24"/>
        </w:rPr>
        <w:t>ou</w:t>
      </w:r>
      <w:r w:rsidRPr="0046769F">
        <w:rPr>
          <w:rFonts w:ascii="Arial Narrow" w:hAnsi="Arial Narrow"/>
          <w:color w:val="000000" w:themeColor="text1"/>
          <w:spacing w:val="-7"/>
          <w:sz w:val="24"/>
          <w:szCs w:val="24"/>
        </w:rPr>
        <w:t xml:space="preserve"> </w:t>
      </w:r>
      <w:r w:rsidRPr="0046769F">
        <w:rPr>
          <w:rFonts w:ascii="Arial Narrow" w:hAnsi="Arial Narrow"/>
          <w:color w:val="000000" w:themeColor="text1"/>
          <w:sz w:val="24"/>
          <w:szCs w:val="24"/>
        </w:rPr>
        <w:t>indirects</w:t>
      </w:r>
      <w:r w:rsidRPr="0046769F">
        <w:rPr>
          <w:rFonts w:ascii="Arial Narrow" w:hAnsi="Arial Narrow"/>
          <w:color w:val="000000" w:themeColor="text1"/>
          <w:spacing w:val="-7"/>
          <w:sz w:val="24"/>
          <w:szCs w:val="24"/>
        </w:rPr>
        <w:t xml:space="preserve"> </w:t>
      </w:r>
      <w:r w:rsidRPr="0046769F">
        <w:rPr>
          <w:rFonts w:ascii="Arial Narrow" w:hAnsi="Arial Narrow"/>
          <w:color w:val="000000" w:themeColor="text1"/>
          <w:sz w:val="24"/>
          <w:szCs w:val="24"/>
        </w:rPr>
        <w:t>d’un</w:t>
      </w:r>
      <w:r w:rsidRPr="0046769F">
        <w:rPr>
          <w:rFonts w:ascii="Arial Narrow" w:hAnsi="Arial Narrow"/>
          <w:color w:val="000000" w:themeColor="text1"/>
          <w:spacing w:val="-7"/>
          <w:sz w:val="24"/>
          <w:szCs w:val="24"/>
        </w:rPr>
        <w:t xml:space="preserve"> </w:t>
      </w:r>
      <w:r w:rsidRPr="0046769F">
        <w:rPr>
          <w:rFonts w:ascii="Arial Narrow" w:hAnsi="Arial Narrow"/>
          <w:color w:val="000000" w:themeColor="text1"/>
          <w:sz w:val="24"/>
          <w:szCs w:val="24"/>
        </w:rPr>
        <w:t>marché</w:t>
      </w:r>
      <w:r w:rsidRPr="0046769F">
        <w:rPr>
          <w:rFonts w:ascii="Arial Narrow" w:hAnsi="Arial Narrow"/>
          <w:color w:val="000000" w:themeColor="text1"/>
          <w:spacing w:val="-7"/>
          <w:sz w:val="24"/>
          <w:szCs w:val="24"/>
        </w:rPr>
        <w:t xml:space="preserve"> </w:t>
      </w:r>
      <w:r w:rsidRPr="0046769F">
        <w:rPr>
          <w:rFonts w:ascii="Arial Narrow" w:hAnsi="Arial Narrow"/>
          <w:color w:val="000000" w:themeColor="text1"/>
          <w:sz w:val="24"/>
          <w:szCs w:val="24"/>
        </w:rPr>
        <w:t>passé</w:t>
      </w:r>
      <w:r w:rsidRPr="0046769F">
        <w:rPr>
          <w:rFonts w:ascii="Arial Narrow" w:hAnsi="Arial Narrow"/>
          <w:color w:val="000000" w:themeColor="text1"/>
          <w:spacing w:val="-7"/>
          <w:sz w:val="24"/>
          <w:szCs w:val="24"/>
        </w:rPr>
        <w:t xml:space="preserve"> </w:t>
      </w:r>
      <w:r w:rsidRPr="0046769F">
        <w:rPr>
          <w:rFonts w:ascii="Arial Narrow" w:hAnsi="Arial Narrow"/>
          <w:color w:val="000000" w:themeColor="text1"/>
          <w:sz w:val="24"/>
          <w:szCs w:val="24"/>
        </w:rPr>
        <w:t xml:space="preserve">par le Maître d’Ouvrage </w:t>
      </w:r>
      <w:r w:rsidRPr="0046769F">
        <w:rPr>
          <w:rFonts w:ascii="Arial Narrow" w:hAnsi="Arial Narrow"/>
          <w:color w:val="000000" w:themeColor="text1"/>
          <w:spacing w:val="5"/>
          <w:sz w:val="24"/>
          <w:szCs w:val="24"/>
        </w:rPr>
        <w:t xml:space="preserve">Délégué </w:t>
      </w:r>
      <w:r w:rsidRPr="0046769F">
        <w:rPr>
          <w:rFonts w:ascii="Arial Narrow" w:hAnsi="Arial Narrow"/>
          <w:color w:val="000000" w:themeColor="text1"/>
          <w:sz w:val="24"/>
          <w:szCs w:val="24"/>
        </w:rPr>
        <w:t>auprès de laquelle il est consulté</w:t>
      </w:r>
      <w:r w:rsidRPr="0046769F">
        <w:rPr>
          <w:rFonts w:ascii="Arial Narrow" w:hAnsi="Arial Narrow"/>
          <w:color w:val="000000" w:themeColor="text1"/>
          <w:spacing w:val="9"/>
          <w:sz w:val="24"/>
          <w:szCs w:val="24"/>
        </w:rPr>
        <w:t xml:space="preserve"> </w:t>
      </w:r>
      <w:r w:rsidRPr="0046769F">
        <w:rPr>
          <w:rFonts w:ascii="Arial Narrow" w:hAnsi="Arial Narrow"/>
          <w:color w:val="000000" w:themeColor="text1"/>
          <w:sz w:val="24"/>
          <w:szCs w:val="24"/>
        </w:rPr>
        <w:t>ou</w:t>
      </w:r>
      <w:r w:rsidRPr="0046769F">
        <w:rPr>
          <w:rFonts w:ascii="Arial Narrow" w:hAnsi="Arial Narrow"/>
          <w:color w:val="000000" w:themeColor="text1"/>
          <w:spacing w:val="9"/>
          <w:sz w:val="24"/>
          <w:szCs w:val="24"/>
        </w:rPr>
        <w:t xml:space="preserve"> </w:t>
      </w:r>
      <w:r w:rsidRPr="0046769F">
        <w:rPr>
          <w:rFonts w:ascii="Arial Narrow" w:hAnsi="Arial Narrow"/>
          <w:color w:val="000000" w:themeColor="text1"/>
          <w:sz w:val="24"/>
          <w:szCs w:val="24"/>
        </w:rPr>
        <w:t>toute</w:t>
      </w:r>
      <w:r w:rsidRPr="0046769F">
        <w:rPr>
          <w:rFonts w:ascii="Arial Narrow" w:hAnsi="Arial Narrow"/>
          <w:color w:val="000000" w:themeColor="text1"/>
          <w:spacing w:val="9"/>
          <w:sz w:val="24"/>
          <w:szCs w:val="24"/>
        </w:rPr>
        <w:t xml:space="preserve"> </w:t>
      </w:r>
      <w:r w:rsidRPr="0046769F">
        <w:rPr>
          <w:rFonts w:ascii="Arial Narrow" w:hAnsi="Arial Narrow"/>
          <w:color w:val="000000" w:themeColor="text1"/>
          <w:sz w:val="24"/>
          <w:szCs w:val="24"/>
        </w:rPr>
        <w:t>situation</w:t>
      </w:r>
      <w:r w:rsidRPr="0046769F">
        <w:rPr>
          <w:rFonts w:ascii="Arial Narrow" w:hAnsi="Arial Narrow"/>
          <w:color w:val="000000" w:themeColor="text1"/>
          <w:spacing w:val="9"/>
          <w:sz w:val="24"/>
          <w:szCs w:val="24"/>
        </w:rPr>
        <w:t xml:space="preserve"> </w:t>
      </w:r>
      <w:r w:rsidRPr="0046769F">
        <w:rPr>
          <w:rFonts w:ascii="Arial Narrow" w:hAnsi="Arial Narrow"/>
          <w:color w:val="000000" w:themeColor="text1"/>
          <w:sz w:val="24"/>
          <w:szCs w:val="24"/>
        </w:rPr>
        <w:t>dans</w:t>
      </w:r>
      <w:r w:rsidRPr="0046769F">
        <w:rPr>
          <w:rFonts w:ascii="Arial Narrow" w:hAnsi="Arial Narrow"/>
          <w:color w:val="000000" w:themeColor="text1"/>
          <w:spacing w:val="9"/>
          <w:sz w:val="24"/>
          <w:szCs w:val="24"/>
        </w:rPr>
        <w:t xml:space="preserve"> </w:t>
      </w:r>
      <w:r w:rsidRPr="0046769F">
        <w:rPr>
          <w:rFonts w:ascii="Arial Narrow" w:hAnsi="Arial Narrow"/>
          <w:color w:val="000000" w:themeColor="text1"/>
          <w:sz w:val="24"/>
          <w:szCs w:val="24"/>
        </w:rPr>
        <w:t>laquelle</w:t>
      </w:r>
      <w:r w:rsidRPr="0046769F">
        <w:rPr>
          <w:rFonts w:ascii="Arial Narrow" w:hAnsi="Arial Narrow"/>
          <w:color w:val="000000" w:themeColor="text1"/>
          <w:spacing w:val="9"/>
          <w:sz w:val="24"/>
          <w:szCs w:val="24"/>
        </w:rPr>
        <w:t xml:space="preserve"> </w:t>
      </w:r>
      <w:r w:rsidRPr="0046769F">
        <w:rPr>
          <w:rFonts w:ascii="Arial Narrow" w:hAnsi="Arial Narrow"/>
          <w:color w:val="000000" w:themeColor="text1"/>
          <w:sz w:val="24"/>
          <w:szCs w:val="24"/>
        </w:rPr>
        <w:t>il</w:t>
      </w:r>
      <w:r w:rsidRPr="0046769F">
        <w:rPr>
          <w:rFonts w:ascii="Arial Narrow" w:hAnsi="Arial Narrow"/>
          <w:color w:val="000000" w:themeColor="text1"/>
          <w:spacing w:val="9"/>
          <w:sz w:val="24"/>
          <w:szCs w:val="24"/>
        </w:rPr>
        <w:t xml:space="preserve"> </w:t>
      </w:r>
      <w:r w:rsidRPr="0046769F">
        <w:rPr>
          <w:rFonts w:ascii="Arial Narrow" w:hAnsi="Arial Narrow"/>
          <w:color w:val="000000" w:themeColor="text1"/>
          <w:sz w:val="24"/>
          <w:szCs w:val="24"/>
        </w:rPr>
        <w:t>a</w:t>
      </w:r>
      <w:r w:rsidRPr="0046769F">
        <w:rPr>
          <w:rFonts w:ascii="Arial Narrow" w:hAnsi="Arial Narrow"/>
          <w:color w:val="000000" w:themeColor="text1"/>
          <w:spacing w:val="9"/>
          <w:sz w:val="24"/>
          <w:szCs w:val="24"/>
        </w:rPr>
        <w:t xml:space="preserve"> </w:t>
      </w:r>
      <w:r w:rsidRPr="0046769F">
        <w:rPr>
          <w:rFonts w:ascii="Arial Narrow" w:hAnsi="Arial Narrow"/>
          <w:color w:val="000000" w:themeColor="text1"/>
          <w:sz w:val="24"/>
          <w:szCs w:val="24"/>
        </w:rPr>
        <w:t>des intérêts</w:t>
      </w:r>
      <w:r w:rsidRPr="0046769F">
        <w:rPr>
          <w:rFonts w:ascii="Arial Narrow" w:hAnsi="Arial Narrow"/>
          <w:color w:val="000000" w:themeColor="text1"/>
          <w:spacing w:val="17"/>
          <w:sz w:val="24"/>
          <w:szCs w:val="24"/>
        </w:rPr>
        <w:t xml:space="preserve"> </w:t>
      </w:r>
      <w:r w:rsidRPr="0046769F">
        <w:rPr>
          <w:rFonts w:ascii="Arial Narrow" w:hAnsi="Arial Narrow"/>
          <w:color w:val="000000" w:themeColor="text1"/>
          <w:sz w:val="24"/>
          <w:szCs w:val="24"/>
        </w:rPr>
        <w:t>personnels</w:t>
      </w:r>
      <w:r w:rsidRPr="0046769F">
        <w:rPr>
          <w:rFonts w:ascii="Arial Narrow" w:hAnsi="Arial Narrow"/>
          <w:color w:val="000000" w:themeColor="text1"/>
          <w:spacing w:val="17"/>
          <w:sz w:val="24"/>
          <w:szCs w:val="24"/>
        </w:rPr>
        <w:t xml:space="preserve"> </w:t>
      </w:r>
      <w:r w:rsidRPr="0046769F">
        <w:rPr>
          <w:rFonts w:ascii="Arial Narrow" w:hAnsi="Arial Narrow"/>
          <w:color w:val="000000" w:themeColor="text1"/>
          <w:sz w:val="24"/>
          <w:szCs w:val="24"/>
        </w:rPr>
        <w:t>ou</w:t>
      </w:r>
      <w:r w:rsidRPr="0046769F">
        <w:rPr>
          <w:rFonts w:ascii="Arial Narrow" w:hAnsi="Arial Narrow"/>
          <w:color w:val="000000" w:themeColor="text1"/>
          <w:spacing w:val="17"/>
          <w:sz w:val="24"/>
          <w:szCs w:val="24"/>
        </w:rPr>
        <w:t xml:space="preserve"> </w:t>
      </w:r>
      <w:r w:rsidRPr="0046769F">
        <w:rPr>
          <w:rFonts w:ascii="Arial Narrow" w:hAnsi="Arial Narrow"/>
          <w:color w:val="000000" w:themeColor="text1"/>
          <w:sz w:val="24"/>
          <w:szCs w:val="24"/>
        </w:rPr>
        <w:t>financiers</w:t>
      </w:r>
      <w:r w:rsidRPr="0046769F">
        <w:rPr>
          <w:rFonts w:ascii="Arial Narrow" w:hAnsi="Arial Narrow"/>
          <w:color w:val="000000" w:themeColor="text1"/>
          <w:spacing w:val="17"/>
          <w:sz w:val="24"/>
          <w:szCs w:val="24"/>
        </w:rPr>
        <w:t xml:space="preserve"> </w:t>
      </w:r>
      <w:r w:rsidRPr="0046769F">
        <w:rPr>
          <w:rFonts w:ascii="Arial Narrow" w:hAnsi="Arial Narrow"/>
          <w:color w:val="000000" w:themeColor="text1"/>
          <w:sz w:val="24"/>
          <w:szCs w:val="24"/>
        </w:rPr>
        <w:t>suffisants</w:t>
      </w:r>
      <w:r w:rsidRPr="0046769F">
        <w:rPr>
          <w:rFonts w:ascii="Arial Narrow" w:hAnsi="Arial Narrow"/>
          <w:color w:val="000000" w:themeColor="text1"/>
          <w:spacing w:val="17"/>
          <w:sz w:val="24"/>
          <w:szCs w:val="24"/>
        </w:rPr>
        <w:t xml:space="preserve"> </w:t>
      </w:r>
      <w:r w:rsidRPr="0046769F">
        <w:rPr>
          <w:rFonts w:ascii="Arial Narrow" w:hAnsi="Arial Narrow"/>
          <w:color w:val="000000" w:themeColor="text1"/>
          <w:sz w:val="24"/>
          <w:szCs w:val="24"/>
        </w:rPr>
        <w:t>pour compromettre</w:t>
      </w:r>
      <w:r w:rsidRPr="0046769F">
        <w:rPr>
          <w:rFonts w:ascii="Arial Narrow" w:hAnsi="Arial Narrow"/>
          <w:color w:val="000000" w:themeColor="text1"/>
          <w:spacing w:val="24"/>
          <w:sz w:val="24"/>
          <w:szCs w:val="24"/>
        </w:rPr>
        <w:t xml:space="preserve"> </w:t>
      </w:r>
      <w:r w:rsidRPr="0046769F">
        <w:rPr>
          <w:rFonts w:ascii="Arial Narrow" w:hAnsi="Arial Narrow"/>
          <w:color w:val="000000" w:themeColor="text1"/>
          <w:sz w:val="24"/>
          <w:szCs w:val="24"/>
        </w:rPr>
        <w:t>son</w:t>
      </w:r>
      <w:r w:rsidRPr="0046769F">
        <w:rPr>
          <w:rFonts w:ascii="Arial Narrow" w:hAnsi="Arial Narrow"/>
          <w:color w:val="000000" w:themeColor="text1"/>
          <w:spacing w:val="24"/>
          <w:sz w:val="24"/>
          <w:szCs w:val="24"/>
        </w:rPr>
        <w:t xml:space="preserve"> </w:t>
      </w:r>
      <w:r w:rsidRPr="0046769F">
        <w:rPr>
          <w:rFonts w:ascii="Arial Narrow" w:hAnsi="Arial Narrow"/>
          <w:color w:val="000000" w:themeColor="text1"/>
          <w:sz w:val="24"/>
          <w:szCs w:val="24"/>
        </w:rPr>
        <w:t>impartialité</w:t>
      </w:r>
      <w:r w:rsidRPr="0046769F">
        <w:rPr>
          <w:rFonts w:ascii="Arial Narrow" w:hAnsi="Arial Narrow"/>
          <w:color w:val="000000" w:themeColor="text1"/>
          <w:spacing w:val="24"/>
          <w:sz w:val="24"/>
          <w:szCs w:val="24"/>
        </w:rPr>
        <w:t xml:space="preserve"> </w:t>
      </w:r>
      <w:r w:rsidRPr="0046769F">
        <w:rPr>
          <w:rFonts w:ascii="Arial Narrow" w:hAnsi="Arial Narrow"/>
          <w:color w:val="000000" w:themeColor="text1"/>
          <w:sz w:val="24"/>
          <w:szCs w:val="24"/>
        </w:rPr>
        <w:t>dans</w:t>
      </w:r>
      <w:r w:rsidRPr="0046769F">
        <w:rPr>
          <w:rFonts w:ascii="Arial Narrow" w:hAnsi="Arial Narrow"/>
          <w:color w:val="000000" w:themeColor="text1"/>
          <w:spacing w:val="24"/>
          <w:sz w:val="24"/>
          <w:szCs w:val="24"/>
        </w:rPr>
        <w:t xml:space="preserve"> </w:t>
      </w:r>
      <w:r w:rsidRPr="0046769F">
        <w:rPr>
          <w:rFonts w:ascii="Arial Narrow" w:hAnsi="Arial Narrow"/>
          <w:color w:val="000000" w:themeColor="text1"/>
          <w:sz w:val="24"/>
          <w:szCs w:val="24"/>
        </w:rPr>
        <w:t>l’accomplissement</w:t>
      </w:r>
      <w:r w:rsidRPr="0046769F">
        <w:rPr>
          <w:rFonts w:ascii="Arial Narrow" w:hAnsi="Arial Narrow"/>
          <w:color w:val="000000" w:themeColor="text1"/>
          <w:spacing w:val="12"/>
          <w:sz w:val="24"/>
          <w:szCs w:val="24"/>
        </w:rPr>
        <w:t xml:space="preserve"> </w:t>
      </w:r>
      <w:r w:rsidRPr="0046769F">
        <w:rPr>
          <w:rFonts w:ascii="Arial Narrow" w:hAnsi="Arial Narrow"/>
          <w:color w:val="000000" w:themeColor="text1"/>
          <w:sz w:val="24"/>
          <w:szCs w:val="24"/>
        </w:rPr>
        <w:t>de</w:t>
      </w:r>
      <w:r w:rsidRPr="0046769F">
        <w:rPr>
          <w:rFonts w:ascii="Arial Narrow" w:hAnsi="Arial Narrow"/>
          <w:color w:val="000000" w:themeColor="text1"/>
          <w:spacing w:val="12"/>
          <w:sz w:val="24"/>
          <w:szCs w:val="24"/>
        </w:rPr>
        <w:t xml:space="preserve"> </w:t>
      </w:r>
      <w:r w:rsidRPr="0046769F">
        <w:rPr>
          <w:rFonts w:ascii="Arial Narrow" w:hAnsi="Arial Narrow"/>
          <w:color w:val="000000" w:themeColor="text1"/>
          <w:sz w:val="24"/>
          <w:szCs w:val="24"/>
        </w:rPr>
        <w:t>ses</w:t>
      </w:r>
      <w:r w:rsidRPr="0046769F">
        <w:rPr>
          <w:rFonts w:ascii="Arial Narrow" w:hAnsi="Arial Narrow"/>
          <w:color w:val="000000" w:themeColor="text1"/>
          <w:spacing w:val="12"/>
          <w:sz w:val="24"/>
          <w:szCs w:val="24"/>
        </w:rPr>
        <w:t xml:space="preserve"> </w:t>
      </w:r>
      <w:r w:rsidRPr="0046769F">
        <w:rPr>
          <w:rFonts w:ascii="Arial Narrow" w:hAnsi="Arial Narrow"/>
          <w:color w:val="000000" w:themeColor="text1"/>
          <w:sz w:val="24"/>
          <w:szCs w:val="24"/>
        </w:rPr>
        <w:t>fonctions</w:t>
      </w:r>
      <w:r w:rsidRPr="0046769F">
        <w:rPr>
          <w:rFonts w:ascii="Arial Narrow" w:hAnsi="Arial Narrow"/>
          <w:color w:val="000000" w:themeColor="text1"/>
          <w:spacing w:val="12"/>
          <w:sz w:val="24"/>
          <w:szCs w:val="24"/>
        </w:rPr>
        <w:t xml:space="preserve"> </w:t>
      </w:r>
      <w:r w:rsidRPr="0046769F">
        <w:rPr>
          <w:rFonts w:ascii="Arial Narrow" w:hAnsi="Arial Narrow"/>
          <w:color w:val="000000" w:themeColor="text1"/>
          <w:sz w:val="24"/>
          <w:szCs w:val="24"/>
        </w:rPr>
        <w:t>ou</w:t>
      </w:r>
      <w:r w:rsidRPr="0046769F">
        <w:rPr>
          <w:rFonts w:ascii="Arial Narrow" w:hAnsi="Arial Narrow"/>
          <w:color w:val="000000" w:themeColor="text1"/>
          <w:spacing w:val="12"/>
          <w:sz w:val="24"/>
          <w:szCs w:val="24"/>
        </w:rPr>
        <w:t xml:space="preserve"> </w:t>
      </w:r>
      <w:r w:rsidRPr="0046769F">
        <w:rPr>
          <w:rFonts w:ascii="Arial Narrow" w:hAnsi="Arial Narrow"/>
          <w:color w:val="000000" w:themeColor="text1"/>
          <w:sz w:val="24"/>
          <w:szCs w:val="24"/>
        </w:rPr>
        <w:t>de</w:t>
      </w:r>
      <w:r w:rsidRPr="0046769F">
        <w:rPr>
          <w:rFonts w:ascii="Arial Narrow" w:hAnsi="Arial Narrow"/>
          <w:color w:val="000000" w:themeColor="text1"/>
          <w:spacing w:val="12"/>
          <w:sz w:val="24"/>
          <w:szCs w:val="24"/>
        </w:rPr>
        <w:t xml:space="preserve"> </w:t>
      </w:r>
      <w:r w:rsidRPr="0046769F">
        <w:rPr>
          <w:rFonts w:ascii="Arial Narrow" w:hAnsi="Arial Narrow"/>
          <w:color w:val="000000" w:themeColor="text1"/>
          <w:sz w:val="24"/>
          <w:szCs w:val="24"/>
        </w:rPr>
        <w:t>nature</w:t>
      </w:r>
      <w:r w:rsidRPr="0046769F">
        <w:rPr>
          <w:rFonts w:ascii="Arial Narrow" w:hAnsi="Arial Narrow"/>
          <w:color w:val="000000" w:themeColor="text1"/>
          <w:spacing w:val="12"/>
          <w:sz w:val="24"/>
          <w:szCs w:val="24"/>
        </w:rPr>
        <w:t xml:space="preserve"> </w:t>
      </w:r>
      <w:r w:rsidRPr="0046769F">
        <w:rPr>
          <w:rFonts w:ascii="Arial Narrow" w:hAnsi="Arial Narrow"/>
          <w:color w:val="000000" w:themeColor="text1"/>
          <w:sz w:val="24"/>
          <w:szCs w:val="24"/>
        </w:rPr>
        <w:t>à</w:t>
      </w:r>
      <w:r w:rsidRPr="0046769F">
        <w:rPr>
          <w:rFonts w:ascii="Arial Narrow" w:hAnsi="Arial Narrow"/>
          <w:color w:val="000000" w:themeColor="text1"/>
          <w:spacing w:val="12"/>
          <w:sz w:val="24"/>
          <w:szCs w:val="24"/>
        </w:rPr>
        <w:t xml:space="preserve"> </w:t>
      </w:r>
      <w:r w:rsidRPr="0046769F">
        <w:rPr>
          <w:rFonts w:ascii="Arial Narrow" w:hAnsi="Arial Narrow"/>
          <w:color w:val="000000" w:themeColor="text1"/>
          <w:sz w:val="24"/>
          <w:szCs w:val="24"/>
        </w:rPr>
        <w:t>affecter défavorablement</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son</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jugement.</w:t>
      </w:r>
    </w:p>
    <w:p w14:paraId="26E708CD" w14:textId="77777777" w:rsidR="0046769F" w:rsidRPr="0046769F" w:rsidRDefault="0046769F" w:rsidP="0046769F">
      <w:pPr>
        <w:pStyle w:val="ListParagraph"/>
        <w:widowControl w:val="0"/>
        <w:numPr>
          <w:ilvl w:val="3"/>
          <w:numId w:val="4"/>
        </w:numPr>
        <w:autoSpaceDE w:val="0"/>
        <w:adjustRightInd w:val="0"/>
        <w:spacing w:after="60" w:line="360" w:lineRule="auto"/>
        <w:ind w:left="0" w:right="-19" w:firstLine="0"/>
        <w:jc w:val="both"/>
        <w:rPr>
          <w:rFonts w:ascii="Arial Narrow" w:hAnsi="Arial Narrow"/>
          <w:color w:val="000000" w:themeColor="text1"/>
          <w:sz w:val="24"/>
          <w:szCs w:val="24"/>
        </w:rPr>
      </w:pPr>
      <w:r w:rsidRPr="0046769F">
        <w:rPr>
          <w:rFonts w:ascii="Arial Narrow" w:hAnsi="Arial Narrow"/>
          <w:color w:val="000000" w:themeColor="text1"/>
          <w:sz w:val="24"/>
          <w:szCs w:val="24"/>
        </w:rPr>
        <w:t>Le cocontractant est tenu au secret professionnel vis-à-vis des tiers, sur les informations, renseignements et documents recueillis ou portés à sa connaissance à l'occasion de l'exécution du marché.</w:t>
      </w:r>
    </w:p>
    <w:p w14:paraId="08496B1B" w14:textId="77777777" w:rsidR="0046769F" w:rsidRPr="0046769F" w:rsidRDefault="0046769F" w:rsidP="0046769F">
      <w:pPr>
        <w:pStyle w:val="ListParagraph"/>
        <w:widowControl w:val="0"/>
        <w:numPr>
          <w:ilvl w:val="3"/>
          <w:numId w:val="4"/>
        </w:numPr>
        <w:autoSpaceDE w:val="0"/>
        <w:adjustRightInd w:val="0"/>
        <w:spacing w:after="60" w:line="360" w:lineRule="auto"/>
        <w:ind w:left="0" w:right="-19" w:firstLine="0"/>
        <w:jc w:val="both"/>
        <w:rPr>
          <w:rFonts w:ascii="Arial Narrow" w:hAnsi="Arial Narrow"/>
          <w:color w:val="000000" w:themeColor="text1"/>
          <w:spacing w:val="5"/>
          <w:sz w:val="24"/>
          <w:szCs w:val="24"/>
        </w:rPr>
      </w:pPr>
      <w:r w:rsidRPr="0046769F">
        <w:rPr>
          <w:rFonts w:ascii="Arial Narrow" w:hAnsi="Arial Narrow"/>
          <w:color w:val="000000" w:themeColor="text1"/>
          <w:sz w:val="24"/>
          <w:szCs w:val="24"/>
        </w:rPr>
        <w:t>A</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ce</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titre,</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les</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documents</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établis</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par</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le</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cocontractant</w:t>
      </w:r>
      <w:r w:rsidRPr="0046769F">
        <w:rPr>
          <w:rFonts w:ascii="Arial Narrow" w:hAnsi="Arial Narrow"/>
          <w:color w:val="000000" w:themeColor="text1"/>
          <w:spacing w:val="-2"/>
          <w:sz w:val="24"/>
          <w:szCs w:val="24"/>
        </w:rPr>
        <w:t xml:space="preserve"> </w:t>
      </w:r>
      <w:r w:rsidRPr="0046769F">
        <w:rPr>
          <w:rFonts w:ascii="Arial Narrow" w:hAnsi="Arial Narrow"/>
          <w:color w:val="000000" w:themeColor="text1"/>
          <w:sz w:val="24"/>
          <w:szCs w:val="24"/>
        </w:rPr>
        <w:t>au</w:t>
      </w:r>
      <w:r w:rsidRPr="0046769F">
        <w:rPr>
          <w:rFonts w:ascii="Arial Narrow" w:hAnsi="Arial Narrow"/>
          <w:color w:val="000000" w:themeColor="text1"/>
          <w:spacing w:val="-2"/>
          <w:sz w:val="24"/>
          <w:szCs w:val="24"/>
        </w:rPr>
        <w:t xml:space="preserve"> </w:t>
      </w:r>
      <w:r w:rsidRPr="0046769F">
        <w:rPr>
          <w:rFonts w:ascii="Arial Narrow" w:hAnsi="Arial Narrow"/>
          <w:color w:val="000000" w:themeColor="text1"/>
          <w:sz w:val="24"/>
          <w:szCs w:val="24"/>
        </w:rPr>
        <w:t>cours</w:t>
      </w:r>
      <w:r w:rsidRPr="0046769F">
        <w:rPr>
          <w:rFonts w:ascii="Arial Narrow" w:hAnsi="Arial Narrow"/>
          <w:color w:val="000000" w:themeColor="text1"/>
          <w:spacing w:val="-2"/>
          <w:sz w:val="24"/>
          <w:szCs w:val="24"/>
        </w:rPr>
        <w:t xml:space="preserve"> </w:t>
      </w:r>
      <w:r w:rsidRPr="0046769F">
        <w:rPr>
          <w:rFonts w:ascii="Arial Narrow" w:hAnsi="Arial Narrow"/>
          <w:color w:val="000000" w:themeColor="text1"/>
          <w:sz w:val="24"/>
          <w:szCs w:val="24"/>
        </w:rPr>
        <w:t>de</w:t>
      </w:r>
      <w:r w:rsidRPr="0046769F">
        <w:rPr>
          <w:rFonts w:ascii="Arial Narrow" w:hAnsi="Arial Narrow"/>
          <w:color w:val="000000" w:themeColor="text1"/>
          <w:spacing w:val="-2"/>
          <w:sz w:val="24"/>
          <w:szCs w:val="24"/>
        </w:rPr>
        <w:t xml:space="preserve"> </w:t>
      </w:r>
      <w:r w:rsidRPr="0046769F">
        <w:rPr>
          <w:rFonts w:ascii="Arial Narrow" w:hAnsi="Arial Narrow"/>
          <w:color w:val="000000" w:themeColor="text1"/>
          <w:sz w:val="24"/>
          <w:szCs w:val="24"/>
        </w:rPr>
        <w:t>l’exécution</w:t>
      </w:r>
      <w:r w:rsidRPr="0046769F">
        <w:rPr>
          <w:rFonts w:ascii="Arial Narrow" w:hAnsi="Arial Narrow"/>
          <w:color w:val="000000" w:themeColor="text1"/>
          <w:spacing w:val="-2"/>
          <w:sz w:val="24"/>
          <w:szCs w:val="24"/>
        </w:rPr>
        <w:t xml:space="preserve"> </w:t>
      </w:r>
      <w:r w:rsidRPr="0046769F">
        <w:rPr>
          <w:rFonts w:ascii="Arial Narrow" w:hAnsi="Arial Narrow"/>
          <w:color w:val="000000" w:themeColor="text1"/>
          <w:sz w:val="24"/>
          <w:szCs w:val="24"/>
        </w:rPr>
        <w:t>du</w:t>
      </w:r>
      <w:r w:rsidRPr="0046769F">
        <w:rPr>
          <w:rFonts w:ascii="Arial Narrow" w:hAnsi="Arial Narrow"/>
          <w:color w:val="000000" w:themeColor="text1"/>
          <w:spacing w:val="-2"/>
          <w:sz w:val="24"/>
          <w:szCs w:val="24"/>
        </w:rPr>
        <w:t xml:space="preserve"> </w:t>
      </w:r>
      <w:r w:rsidRPr="0046769F">
        <w:rPr>
          <w:rFonts w:ascii="Arial Narrow" w:hAnsi="Arial Narrow"/>
          <w:color w:val="000000" w:themeColor="text1"/>
          <w:sz w:val="24"/>
          <w:szCs w:val="24"/>
        </w:rPr>
        <w:t>marché</w:t>
      </w:r>
      <w:r w:rsidRPr="0046769F">
        <w:rPr>
          <w:rFonts w:ascii="Arial Narrow" w:hAnsi="Arial Narrow"/>
          <w:color w:val="000000" w:themeColor="text1"/>
          <w:spacing w:val="-2"/>
          <w:sz w:val="24"/>
          <w:szCs w:val="24"/>
        </w:rPr>
        <w:t xml:space="preserve"> </w:t>
      </w:r>
      <w:r w:rsidRPr="0046769F">
        <w:rPr>
          <w:rFonts w:ascii="Arial Narrow" w:hAnsi="Arial Narrow"/>
          <w:color w:val="000000" w:themeColor="text1"/>
          <w:sz w:val="24"/>
          <w:szCs w:val="24"/>
        </w:rPr>
        <w:t>ne</w:t>
      </w:r>
      <w:r w:rsidRPr="0046769F">
        <w:rPr>
          <w:rFonts w:ascii="Arial Narrow" w:hAnsi="Arial Narrow"/>
          <w:color w:val="000000" w:themeColor="text1"/>
          <w:spacing w:val="-2"/>
          <w:sz w:val="24"/>
          <w:szCs w:val="24"/>
        </w:rPr>
        <w:t xml:space="preserve"> </w:t>
      </w:r>
      <w:r w:rsidRPr="0046769F">
        <w:rPr>
          <w:rFonts w:ascii="Arial Narrow" w:hAnsi="Arial Narrow"/>
          <w:color w:val="000000" w:themeColor="text1"/>
          <w:sz w:val="24"/>
          <w:szCs w:val="24"/>
        </w:rPr>
        <w:t>peuvent être publiés ou communiqués qu’avec l’accord écrit</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 xml:space="preserve">du Maître d’Ouvrage </w:t>
      </w:r>
      <w:r w:rsidRPr="0046769F">
        <w:rPr>
          <w:rFonts w:ascii="Arial Narrow" w:hAnsi="Arial Narrow"/>
          <w:color w:val="000000" w:themeColor="text1"/>
          <w:spacing w:val="5"/>
          <w:sz w:val="24"/>
          <w:szCs w:val="24"/>
        </w:rPr>
        <w:t>Délégué.</w:t>
      </w:r>
    </w:p>
    <w:p w14:paraId="039E9AFE" w14:textId="77777777" w:rsidR="0046769F" w:rsidRPr="0046769F" w:rsidRDefault="0046769F" w:rsidP="0046769F">
      <w:pPr>
        <w:pStyle w:val="ListParagraph"/>
        <w:widowControl w:val="0"/>
        <w:numPr>
          <w:ilvl w:val="3"/>
          <w:numId w:val="4"/>
        </w:numPr>
        <w:autoSpaceDE w:val="0"/>
        <w:adjustRightInd w:val="0"/>
        <w:spacing w:after="60" w:line="360" w:lineRule="auto"/>
        <w:ind w:left="0" w:right="-19" w:firstLine="0"/>
        <w:jc w:val="both"/>
        <w:rPr>
          <w:rFonts w:ascii="Arial Narrow" w:hAnsi="Arial Narrow"/>
          <w:color w:val="000000" w:themeColor="text1"/>
          <w:spacing w:val="5"/>
          <w:sz w:val="24"/>
          <w:szCs w:val="24"/>
        </w:rPr>
      </w:pPr>
      <w:r w:rsidRPr="0046769F">
        <w:rPr>
          <w:rFonts w:ascii="Arial Narrow" w:hAnsi="Arial Narrow"/>
          <w:color w:val="000000" w:themeColor="text1"/>
          <w:sz w:val="24"/>
          <w:szCs w:val="24"/>
        </w:rPr>
        <w:t>Le</w:t>
      </w:r>
      <w:r w:rsidRPr="0046769F">
        <w:rPr>
          <w:rFonts w:ascii="Arial Narrow" w:hAnsi="Arial Narrow"/>
          <w:color w:val="000000" w:themeColor="text1"/>
          <w:spacing w:val="20"/>
          <w:sz w:val="24"/>
          <w:szCs w:val="24"/>
        </w:rPr>
        <w:t xml:space="preserve"> </w:t>
      </w:r>
      <w:r w:rsidRPr="0046769F">
        <w:rPr>
          <w:rFonts w:ascii="Arial Narrow" w:hAnsi="Arial Narrow"/>
          <w:color w:val="000000" w:themeColor="text1"/>
          <w:sz w:val="24"/>
          <w:szCs w:val="24"/>
        </w:rPr>
        <w:t>cocontractant</w:t>
      </w:r>
      <w:r w:rsidRPr="0046769F">
        <w:rPr>
          <w:rFonts w:ascii="Arial Narrow" w:hAnsi="Arial Narrow"/>
          <w:color w:val="000000" w:themeColor="text1"/>
          <w:spacing w:val="20"/>
          <w:sz w:val="24"/>
          <w:szCs w:val="24"/>
        </w:rPr>
        <w:t xml:space="preserve"> </w:t>
      </w:r>
      <w:r w:rsidRPr="0046769F">
        <w:rPr>
          <w:rFonts w:ascii="Arial Narrow" w:hAnsi="Arial Narrow"/>
          <w:color w:val="000000" w:themeColor="text1"/>
          <w:sz w:val="24"/>
          <w:szCs w:val="24"/>
        </w:rPr>
        <w:t>est</w:t>
      </w:r>
      <w:r w:rsidRPr="0046769F">
        <w:rPr>
          <w:rFonts w:ascii="Arial Narrow" w:hAnsi="Arial Narrow"/>
          <w:color w:val="000000" w:themeColor="text1"/>
          <w:spacing w:val="20"/>
          <w:sz w:val="24"/>
          <w:szCs w:val="24"/>
        </w:rPr>
        <w:t xml:space="preserve"> </w:t>
      </w:r>
      <w:r w:rsidRPr="0046769F">
        <w:rPr>
          <w:rFonts w:ascii="Arial Narrow" w:hAnsi="Arial Narrow"/>
          <w:color w:val="000000" w:themeColor="text1"/>
          <w:sz w:val="24"/>
          <w:szCs w:val="24"/>
        </w:rPr>
        <w:t>tenu</w:t>
      </w:r>
      <w:r w:rsidRPr="0046769F">
        <w:rPr>
          <w:rFonts w:ascii="Arial Narrow" w:hAnsi="Arial Narrow"/>
          <w:color w:val="000000" w:themeColor="text1"/>
          <w:spacing w:val="20"/>
          <w:sz w:val="24"/>
          <w:szCs w:val="24"/>
        </w:rPr>
        <w:t xml:space="preserve"> </w:t>
      </w:r>
      <w:r w:rsidRPr="0046769F">
        <w:rPr>
          <w:rFonts w:ascii="Arial Narrow" w:hAnsi="Arial Narrow"/>
          <w:color w:val="000000" w:themeColor="text1"/>
          <w:sz w:val="24"/>
          <w:szCs w:val="24"/>
        </w:rPr>
        <w:t>lors</w:t>
      </w:r>
      <w:r w:rsidRPr="0046769F">
        <w:rPr>
          <w:rFonts w:ascii="Arial Narrow" w:hAnsi="Arial Narrow"/>
          <w:color w:val="000000" w:themeColor="text1"/>
          <w:spacing w:val="20"/>
          <w:sz w:val="24"/>
          <w:szCs w:val="24"/>
        </w:rPr>
        <w:t xml:space="preserve"> </w:t>
      </w:r>
      <w:r w:rsidRPr="0046769F">
        <w:rPr>
          <w:rFonts w:ascii="Arial Narrow" w:hAnsi="Arial Narrow"/>
          <w:color w:val="000000" w:themeColor="text1"/>
          <w:sz w:val="24"/>
          <w:szCs w:val="24"/>
        </w:rPr>
        <w:t>du</w:t>
      </w:r>
      <w:r w:rsidRPr="0046769F">
        <w:rPr>
          <w:rFonts w:ascii="Arial Narrow" w:hAnsi="Arial Narrow"/>
          <w:color w:val="000000" w:themeColor="text1"/>
          <w:spacing w:val="20"/>
          <w:sz w:val="24"/>
          <w:szCs w:val="24"/>
        </w:rPr>
        <w:t xml:space="preserve"> </w:t>
      </w:r>
      <w:r w:rsidRPr="0046769F">
        <w:rPr>
          <w:rFonts w:ascii="Arial Narrow" w:hAnsi="Arial Narrow"/>
          <w:color w:val="000000" w:themeColor="text1"/>
          <w:sz w:val="24"/>
          <w:szCs w:val="24"/>
        </w:rPr>
        <w:t>dépôt</w:t>
      </w:r>
      <w:r w:rsidRPr="0046769F">
        <w:rPr>
          <w:rFonts w:ascii="Arial Narrow" w:hAnsi="Arial Narrow"/>
          <w:color w:val="000000" w:themeColor="text1"/>
          <w:spacing w:val="20"/>
          <w:sz w:val="24"/>
          <w:szCs w:val="24"/>
        </w:rPr>
        <w:t xml:space="preserve"> </w:t>
      </w:r>
      <w:r w:rsidRPr="0046769F">
        <w:rPr>
          <w:rFonts w:ascii="Arial Narrow" w:hAnsi="Arial Narrow"/>
          <w:color w:val="000000" w:themeColor="text1"/>
          <w:sz w:val="24"/>
          <w:szCs w:val="24"/>
        </w:rPr>
        <w:t>du</w:t>
      </w:r>
      <w:r w:rsidRPr="0046769F">
        <w:rPr>
          <w:rFonts w:ascii="Arial Narrow" w:hAnsi="Arial Narrow"/>
          <w:color w:val="000000" w:themeColor="text1"/>
          <w:spacing w:val="20"/>
          <w:sz w:val="24"/>
          <w:szCs w:val="24"/>
        </w:rPr>
        <w:t xml:space="preserve"> </w:t>
      </w:r>
      <w:r w:rsidRPr="0046769F">
        <w:rPr>
          <w:rFonts w:ascii="Arial Narrow" w:hAnsi="Arial Narrow"/>
          <w:color w:val="000000" w:themeColor="text1"/>
          <w:sz w:val="24"/>
          <w:szCs w:val="24"/>
        </w:rPr>
        <w:t>rapport final,</w:t>
      </w:r>
      <w:r w:rsidRPr="0046769F">
        <w:rPr>
          <w:rFonts w:ascii="Arial Narrow" w:hAnsi="Arial Narrow"/>
          <w:color w:val="000000" w:themeColor="text1"/>
          <w:spacing w:val="10"/>
          <w:sz w:val="24"/>
          <w:szCs w:val="24"/>
        </w:rPr>
        <w:t xml:space="preserve"> </w:t>
      </w:r>
      <w:r w:rsidRPr="0046769F">
        <w:rPr>
          <w:rFonts w:ascii="Arial Narrow" w:hAnsi="Arial Narrow"/>
          <w:color w:val="000000" w:themeColor="text1"/>
          <w:sz w:val="24"/>
          <w:szCs w:val="24"/>
        </w:rPr>
        <w:t>de</w:t>
      </w:r>
      <w:r w:rsidRPr="0046769F">
        <w:rPr>
          <w:rFonts w:ascii="Arial Narrow" w:hAnsi="Arial Narrow"/>
          <w:color w:val="000000" w:themeColor="text1"/>
          <w:spacing w:val="10"/>
          <w:sz w:val="24"/>
          <w:szCs w:val="24"/>
        </w:rPr>
        <w:t xml:space="preserve"> </w:t>
      </w:r>
      <w:r w:rsidRPr="0046769F">
        <w:rPr>
          <w:rFonts w:ascii="Arial Narrow" w:hAnsi="Arial Narrow"/>
          <w:color w:val="000000" w:themeColor="text1"/>
          <w:sz w:val="24"/>
          <w:szCs w:val="24"/>
        </w:rPr>
        <w:t>restituer</w:t>
      </w:r>
      <w:r w:rsidRPr="0046769F">
        <w:rPr>
          <w:rFonts w:ascii="Arial Narrow" w:hAnsi="Arial Narrow"/>
          <w:color w:val="000000" w:themeColor="text1"/>
          <w:spacing w:val="10"/>
          <w:sz w:val="24"/>
          <w:szCs w:val="24"/>
        </w:rPr>
        <w:t xml:space="preserve"> </w:t>
      </w:r>
      <w:r w:rsidRPr="0046769F">
        <w:rPr>
          <w:rFonts w:ascii="Arial Narrow" w:hAnsi="Arial Narrow"/>
          <w:color w:val="000000" w:themeColor="text1"/>
          <w:sz w:val="24"/>
          <w:szCs w:val="24"/>
        </w:rPr>
        <w:t>tous</w:t>
      </w:r>
      <w:r w:rsidRPr="0046769F">
        <w:rPr>
          <w:rFonts w:ascii="Arial Narrow" w:hAnsi="Arial Narrow"/>
          <w:color w:val="000000" w:themeColor="text1"/>
          <w:spacing w:val="10"/>
          <w:sz w:val="24"/>
          <w:szCs w:val="24"/>
        </w:rPr>
        <w:t xml:space="preserve"> </w:t>
      </w:r>
      <w:r w:rsidRPr="0046769F">
        <w:rPr>
          <w:rFonts w:ascii="Arial Narrow" w:hAnsi="Arial Narrow"/>
          <w:color w:val="000000" w:themeColor="text1"/>
          <w:sz w:val="24"/>
          <w:szCs w:val="24"/>
        </w:rPr>
        <w:t>les</w:t>
      </w:r>
      <w:r w:rsidRPr="0046769F">
        <w:rPr>
          <w:rFonts w:ascii="Arial Narrow" w:hAnsi="Arial Narrow"/>
          <w:color w:val="000000" w:themeColor="text1"/>
          <w:spacing w:val="10"/>
          <w:sz w:val="24"/>
          <w:szCs w:val="24"/>
        </w:rPr>
        <w:t xml:space="preserve"> </w:t>
      </w:r>
      <w:r w:rsidRPr="0046769F">
        <w:rPr>
          <w:rFonts w:ascii="Arial Narrow" w:hAnsi="Arial Narrow"/>
          <w:color w:val="000000" w:themeColor="text1"/>
          <w:sz w:val="24"/>
          <w:szCs w:val="24"/>
        </w:rPr>
        <w:t>documents</w:t>
      </w:r>
      <w:r w:rsidRPr="0046769F">
        <w:rPr>
          <w:rFonts w:ascii="Arial Narrow" w:hAnsi="Arial Narrow"/>
          <w:color w:val="000000" w:themeColor="text1"/>
          <w:spacing w:val="10"/>
          <w:sz w:val="24"/>
          <w:szCs w:val="24"/>
        </w:rPr>
        <w:t xml:space="preserve"> </w:t>
      </w:r>
      <w:r w:rsidRPr="0046769F">
        <w:rPr>
          <w:rFonts w:ascii="Arial Narrow" w:hAnsi="Arial Narrow"/>
          <w:color w:val="000000" w:themeColor="text1"/>
          <w:sz w:val="24"/>
          <w:szCs w:val="24"/>
        </w:rPr>
        <w:t xml:space="preserve">empruntés au Maître d’Ouvrage </w:t>
      </w:r>
      <w:r w:rsidRPr="0046769F">
        <w:rPr>
          <w:rFonts w:ascii="Arial Narrow" w:hAnsi="Arial Narrow"/>
          <w:color w:val="000000" w:themeColor="text1"/>
          <w:spacing w:val="5"/>
          <w:sz w:val="24"/>
          <w:szCs w:val="24"/>
        </w:rPr>
        <w:t>Délégué.</w:t>
      </w:r>
    </w:p>
    <w:p w14:paraId="76ACADE1" w14:textId="77777777" w:rsidR="0046769F" w:rsidRPr="0046769F" w:rsidRDefault="0046769F" w:rsidP="0046769F">
      <w:pPr>
        <w:pStyle w:val="ListParagraph"/>
        <w:widowControl w:val="0"/>
        <w:numPr>
          <w:ilvl w:val="3"/>
          <w:numId w:val="4"/>
        </w:numPr>
        <w:autoSpaceDE w:val="0"/>
        <w:adjustRightInd w:val="0"/>
        <w:spacing w:after="60" w:line="360" w:lineRule="auto"/>
        <w:ind w:left="0" w:right="-19" w:firstLine="0"/>
        <w:jc w:val="both"/>
        <w:rPr>
          <w:rFonts w:ascii="Arial Narrow" w:hAnsi="Arial Narrow"/>
          <w:color w:val="000000" w:themeColor="text1"/>
          <w:sz w:val="24"/>
          <w:szCs w:val="24"/>
        </w:rPr>
      </w:pPr>
      <w:r w:rsidRPr="0046769F">
        <w:rPr>
          <w:rFonts w:ascii="Arial Narrow" w:hAnsi="Arial Narrow"/>
          <w:color w:val="000000" w:themeColor="text1"/>
          <w:spacing w:val="5"/>
          <w:sz w:val="24"/>
          <w:szCs w:val="24"/>
        </w:rPr>
        <w:t>L</w:t>
      </w:r>
      <w:r w:rsidRPr="0046769F">
        <w:rPr>
          <w:rFonts w:ascii="Arial Narrow" w:hAnsi="Arial Narrow"/>
          <w:color w:val="000000" w:themeColor="text1"/>
          <w:sz w:val="24"/>
          <w:szCs w:val="24"/>
        </w:rPr>
        <w:t xml:space="preserve">e </w:t>
      </w:r>
      <w:r w:rsidRPr="0046769F">
        <w:rPr>
          <w:rFonts w:ascii="Arial Narrow" w:hAnsi="Arial Narrow"/>
          <w:color w:val="000000" w:themeColor="text1"/>
          <w:spacing w:val="5"/>
          <w:sz w:val="24"/>
          <w:szCs w:val="24"/>
        </w:rPr>
        <w:t>cocontractant</w:t>
      </w:r>
      <w:r w:rsidRPr="0046769F">
        <w:rPr>
          <w:rFonts w:ascii="Arial Narrow" w:hAnsi="Arial Narrow"/>
          <w:color w:val="000000" w:themeColor="text1"/>
          <w:sz w:val="24"/>
          <w:szCs w:val="24"/>
        </w:rPr>
        <w:t xml:space="preserve"> </w:t>
      </w:r>
      <w:r w:rsidRPr="0046769F">
        <w:rPr>
          <w:rFonts w:ascii="Arial Narrow" w:hAnsi="Arial Narrow"/>
          <w:color w:val="000000" w:themeColor="text1"/>
          <w:spacing w:val="5"/>
          <w:sz w:val="24"/>
          <w:szCs w:val="24"/>
        </w:rPr>
        <w:t>ains</w:t>
      </w:r>
      <w:r w:rsidRPr="0046769F">
        <w:rPr>
          <w:rFonts w:ascii="Arial Narrow" w:hAnsi="Arial Narrow"/>
          <w:color w:val="000000" w:themeColor="text1"/>
          <w:sz w:val="24"/>
          <w:szCs w:val="24"/>
        </w:rPr>
        <w:t xml:space="preserve">i </w:t>
      </w:r>
      <w:r w:rsidRPr="0046769F">
        <w:rPr>
          <w:rFonts w:ascii="Arial Narrow" w:hAnsi="Arial Narrow"/>
          <w:color w:val="000000" w:themeColor="text1"/>
          <w:spacing w:val="5"/>
          <w:sz w:val="24"/>
          <w:szCs w:val="24"/>
        </w:rPr>
        <w:t>qu</w:t>
      </w:r>
      <w:r w:rsidRPr="0046769F">
        <w:rPr>
          <w:rFonts w:ascii="Arial Narrow" w:hAnsi="Arial Narrow"/>
          <w:color w:val="000000" w:themeColor="text1"/>
          <w:sz w:val="24"/>
          <w:szCs w:val="24"/>
        </w:rPr>
        <w:t xml:space="preserve">e </w:t>
      </w:r>
      <w:r w:rsidRPr="0046769F">
        <w:rPr>
          <w:rFonts w:ascii="Arial Narrow" w:hAnsi="Arial Narrow"/>
          <w:color w:val="000000" w:themeColor="text1"/>
          <w:spacing w:val="5"/>
          <w:sz w:val="24"/>
          <w:szCs w:val="24"/>
        </w:rPr>
        <w:t>se</w:t>
      </w:r>
      <w:r w:rsidRPr="0046769F">
        <w:rPr>
          <w:rFonts w:ascii="Arial Narrow" w:hAnsi="Arial Narrow"/>
          <w:color w:val="000000" w:themeColor="text1"/>
          <w:sz w:val="24"/>
          <w:szCs w:val="24"/>
        </w:rPr>
        <w:t xml:space="preserve">s </w:t>
      </w:r>
      <w:r w:rsidRPr="0046769F">
        <w:rPr>
          <w:rFonts w:ascii="Arial Narrow" w:hAnsi="Arial Narrow"/>
          <w:color w:val="000000" w:themeColor="text1"/>
          <w:spacing w:val="5"/>
          <w:sz w:val="24"/>
          <w:szCs w:val="24"/>
        </w:rPr>
        <w:t>associé</w:t>
      </w:r>
      <w:r w:rsidRPr="0046769F">
        <w:rPr>
          <w:rFonts w:ascii="Arial Narrow" w:hAnsi="Arial Narrow"/>
          <w:color w:val="000000" w:themeColor="text1"/>
          <w:sz w:val="24"/>
          <w:szCs w:val="24"/>
        </w:rPr>
        <w:t xml:space="preserve">s </w:t>
      </w:r>
      <w:r w:rsidRPr="0046769F">
        <w:rPr>
          <w:rFonts w:ascii="Arial Narrow" w:hAnsi="Arial Narrow"/>
          <w:color w:val="000000" w:themeColor="text1"/>
          <w:spacing w:val="5"/>
          <w:sz w:val="24"/>
          <w:szCs w:val="24"/>
        </w:rPr>
        <w:t xml:space="preserve">ou </w:t>
      </w:r>
      <w:r w:rsidRPr="0046769F">
        <w:rPr>
          <w:rFonts w:ascii="Arial Narrow" w:hAnsi="Arial Narrow"/>
          <w:color w:val="000000" w:themeColor="text1"/>
          <w:sz w:val="24"/>
          <w:szCs w:val="24"/>
        </w:rPr>
        <w:t>ses</w:t>
      </w:r>
      <w:r w:rsidRPr="0046769F">
        <w:rPr>
          <w:rFonts w:ascii="Arial Narrow" w:hAnsi="Arial Narrow"/>
          <w:color w:val="000000" w:themeColor="text1"/>
          <w:spacing w:val="14"/>
          <w:sz w:val="24"/>
          <w:szCs w:val="24"/>
        </w:rPr>
        <w:t xml:space="preserve"> </w:t>
      </w:r>
      <w:r w:rsidRPr="0046769F">
        <w:rPr>
          <w:rFonts w:ascii="Arial Narrow" w:hAnsi="Arial Narrow"/>
          <w:color w:val="000000" w:themeColor="text1"/>
          <w:sz w:val="24"/>
          <w:szCs w:val="24"/>
        </w:rPr>
        <w:t>sous-traitants</w:t>
      </w:r>
      <w:r w:rsidRPr="0046769F">
        <w:rPr>
          <w:rFonts w:ascii="Arial Narrow" w:hAnsi="Arial Narrow"/>
          <w:color w:val="000000" w:themeColor="text1"/>
          <w:spacing w:val="14"/>
          <w:sz w:val="24"/>
          <w:szCs w:val="24"/>
        </w:rPr>
        <w:t xml:space="preserve"> </w:t>
      </w:r>
      <w:r w:rsidRPr="0046769F">
        <w:rPr>
          <w:rFonts w:ascii="Arial Narrow" w:hAnsi="Arial Narrow"/>
          <w:color w:val="000000" w:themeColor="text1"/>
          <w:sz w:val="24"/>
          <w:szCs w:val="24"/>
        </w:rPr>
        <w:t>s’interdisent</w:t>
      </w:r>
      <w:r w:rsidRPr="0046769F">
        <w:rPr>
          <w:rFonts w:ascii="Arial Narrow" w:hAnsi="Arial Narrow"/>
          <w:color w:val="000000" w:themeColor="text1"/>
          <w:spacing w:val="14"/>
          <w:sz w:val="24"/>
          <w:szCs w:val="24"/>
        </w:rPr>
        <w:t xml:space="preserve"> </w:t>
      </w:r>
      <w:r w:rsidRPr="0046769F">
        <w:rPr>
          <w:rFonts w:ascii="Arial Narrow" w:hAnsi="Arial Narrow"/>
          <w:color w:val="000000" w:themeColor="text1"/>
          <w:sz w:val="24"/>
          <w:szCs w:val="24"/>
        </w:rPr>
        <w:t>pendant</w:t>
      </w:r>
      <w:r w:rsidRPr="0046769F">
        <w:rPr>
          <w:rFonts w:ascii="Arial Narrow" w:hAnsi="Arial Narrow"/>
          <w:color w:val="000000" w:themeColor="text1"/>
          <w:spacing w:val="14"/>
          <w:sz w:val="24"/>
          <w:szCs w:val="24"/>
        </w:rPr>
        <w:t xml:space="preserve"> </w:t>
      </w:r>
      <w:r w:rsidRPr="0046769F">
        <w:rPr>
          <w:rFonts w:ascii="Arial Narrow" w:hAnsi="Arial Narrow"/>
          <w:color w:val="000000" w:themeColor="text1"/>
          <w:sz w:val="24"/>
          <w:szCs w:val="24"/>
        </w:rPr>
        <w:t>la</w:t>
      </w:r>
      <w:r w:rsidRPr="0046769F">
        <w:rPr>
          <w:rFonts w:ascii="Arial Narrow" w:hAnsi="Arial Narrow"/>
          <w:color w:val="000000" w:themeColor="text1"/>
          <w:spacing w:val="14"/>
          <w:sz w:val="24"/>
          <w:szCs w:val="24"/>
        </w:rPr>
        <w:t xml:space="preserve"> </w:t>
      </w:r>
      <w:r w:rsidRPr="0046769F">
        <w:rPr>
          <w:rFonts w:ascii="Arial Narrow" w:hAnsi="Arial Narrow"/>
          <w:color w:val="000000" w:themeColor="text1"/>
          <w:sz w:val="24"/>
          <w:szCs w:val="24"/>
        </w:rPr>
        <w:t>durée du</w:t>
      </w:r>
      <w:r w:rsidRPr="0046769F">
        <w:rPr>
          <w:rFonts w:ascii="Arial Narrow" w:hAnsi="Arial Narrow"/>
          <w:color w:val="000000" w:themeColor="text1"/>
          <w:spacing w:val="-8"/>
          <w:sz w:val="24"/>
          <w:szCs w:val="24"/>
        </w:rPr>
        <w:t xml:space="preserve"> </w:t>
      </w:r>
      <w:r w:rsidRPr="0046769F">
        <w:rPr>
          <w:rFonts w:ascii="Arial Narrow" w:hAnsi="Arial Narrow"/>
          <w:color w:val="000000" w:themeColor="text1"/>
          <w:sz w:val="24"/>
          <w:szCs w:val="24"/>
        </w:rPr>
        <w:t>marché,</w:t>
      </w:r>
      <w:r w:rsidRPr="0046769F">
        <w:rPr>
          <w:rFonts w:ascii="Arial Narrow" w:hAnsi="Arial Narrow"/>
          <w:color w:val="000000" w:themeColor="text1"/>
          <w:spacing w:val="-8"/>
          <w:sz w:val="24"/>
          <w:szCs w:val="24"/>
        </w:rPr>
        <w:t xml:space="preserve"> </w:t>
      </w:r>
      <w:r w:rsidRPr="0046769F">
        <w:rPr>
          <w:rFonts w:ascii="Arial Narrow" w:hAnsi="Arial Narrow"/>
          <w:color w:val="000000" w:themeColor="text1"/>
          <w:sz w:val="24"/>
          <w:szCs w:val="24"/>
        </w:rPr>
        <w:t>et</w:t>
      </w:r>
      <w:r w:rsidRPr="0046769F">
        <w:rPr>
          <w:rFonts w:ascii="Arial Narrow" w:hAnsi="Arial Narrow"/>
          <w:color w:val="000000" w:themeColor="text1"/>
          <w:spacing w:val="-8"/>
          <w:sz w:val="24"/>
          <w:szCs w:val="24"/>
        </w:rPr>
        <w:t xml:space="preserve"> </w:t>
      </w:r>
      <w:r w:rsidRPr="0046769F">
        <w:rPr>
          <w:rFonts w:ascii="Arial Narrow" w:hAnsi="Arial Narrow"/>
          <w:color w:val="000000" w:themeColor="text1"/>
          <w:sz w:val="24"/>
          <w:szCs w:val="24"/>
        </w:rPr>
        <w:t>à</w:t>
      </w:r>
      <w:r w:rsidRPr="0046769F">
        <w:rPr>
          <w:rFonts w:ascii="Arial Narrow" w:hAnsi="Arial Narrow"/>
          <w:color w:val="000000" w:themeColor="text1"/>
          <w:spacing w:val="-8"/>
          <w:sz w:val="24"/>
          <w:szCs w:val="24"/>
        </w:rPr>
        <w:t xml:space="preserve"> </w:t>
      </w:r>
      <w:r w:rsidRPr="0046769F">
        <w:rPr>
          <w:rFonts w:ascii="Arial Narrow" w:hAnsi="Arial Narrow"/>
          <w:color w:val="000000" w:themeColor="text1"/>
          <w:sz w:val="24"/>
          <w:szCs w:val="24"/>
        </w:rPr>
        <w:t>son</w:t>
      </w:r>
      <w:r w:rsidRPr="0046769F">
        <w:rPr>
          <w:rFonts w:ascii="Arial Narrow" w:hAnsi="Arial Narrow"/>
          <w:color w:val="000000" w:themeColor="text1"/>
          <w:spacing w:val="-8"/>
          <w:sz w:val="24"/>
          <w:szCs w:val="24"/>
        </w:rPr>
        <w:t xml:space="preserve"> </w:t>
      </w:r>
      <w:r w:rsidRPr="0046769F">
        <w:rPr>
          <w:rFonts w:ascii="Arial Narrow" w:hAnsi="Arial Narrow"/>
          <w:color w:val="000000" w:themeColor="text1"/>
          <w:sz w:val="24"/>
          <w:szCs w:val="24"/>
        </w:rPr>
        <w:t>issue</w:t>
      </w:r>
      <w:r w:rsidRPr="0046769F">
        <w:rPr>
          <w:rFonts w:ascii="Arial Narrow" w:hAnsi="Arial Narrow"/>
          <w:color w:val="000000" w:themeColor="text1"/>
          <w:spacing w:val="-8"/>
          <w:sz w:val="24"/>
          <w:szCs w:val="24"/>
        </w:rPr>
        <w:t xml:space="preserve"> </w:t>
      </w:r>
      <w:r w:rsidRPr="0046769F">
        <w:rPr>
          <w:rFonts w:ascii="Arial Narrow" w:hAnsi="Arial Narrow"/>
          <w:color w:val="000000" w:themeColor="text1"/>
          <w:sz w:val="24"/>
          <w:szCs w:val="24"/>
        </w:rPr>
        <w:t>pendante</w:t>
      </w:r>
      <w:r w:rsidRPr="0046769F">
        <w:rPr>
          <w:rFonts w:ascii="Arial Narrow" w:hAnsi="Arial Narrow"/>
          <w:color w:val="000000" w:themeColor="text1"/>
          <w:spacing w:val="-8"/>
          <w:sz w:val="24"/>
          <w:szCs w:val="24"/>
        </w:rPr>
        <w:t xml:space="preserve"> </w:t>
      </w:r>
      <w:r w:rsidRPr="0046769F">
        <w:rPr>
          <w:rFonts w:ascii="Arial Narrow" w:hAnsi="Arial Narrow"/>
          <w:i/>
          <w:iCs/>
          <w:color w:val="000000" w:themeColor="text1"/>
          <w:sz w:val="24"/>
          <w:szCs w:val="24"/>
        </w:rPr>
        <w:t>[six</w:t>
      </w:r>
      <w:r w:rsidRPr="0046769F">
        <w:rPr>
          <w:rFonts w:ascii="Arial Narrow" w:hAnsi="Arial Narrow"/>
          <w:i/>
          <w:iCs/>
          <w:color w:val="000000" w:themeColor="text1"/>
          <w:spacing w:val="-7"/>
          <w:sz w:val="24"/>
          <w:szCs w:val="24"/>
        </w:rPr>
        <w:t xml:space="preserve"> </w:t>
      </w:r>
      <w:r w:rsidRPr="0046769F">
        <w:rPr>
          <w:rFonts w:ascii="Arial Narrow" w:hAnsi="Arial Narrow"/>
          <w:i/>
          <w:iCs/>
          <w:color w:val="000000" w:themeColor="text1"/>
          <w:sz w:val="24"/>
          <w:szCs w:val="24"/>
        </w:rPr>
        <w:t>(6)</w:t>
      </w:r>
      <w:r w:rsidRPr="0046769F">
        <w:rPr>
          <w:rFonts w:ascii="Arial Narrow" w:hAnsi="Arial Narrow"/>
          <w:i/>
          <w:iCs/>
          <w:color w:val="000000" w:themeColor="text1"/>
          <w:spacing w:val="-7"/>
          <w:sz w:val="24"/>
          <w:szCs w:val="24"/>
        </w:rPr>
        <w:t xml:space="preserve"> </w:t>
      </w:r>
      <w:r w:rsidRPr="0046769F">
        <w:rPr>
          <w:rFonts w:ascii="Arial Narrow" w:hAnsi="Arial Narrow"/>
          <w:i/>
          <w:iCs/>
          <w:color w:val="000000" w:themeColor="text1"/>
          <w:sz w:val="24"/>
          <w:szCs w:val="24"/>
        </w:rPr>
        <w:t>mois]</w:t>
      </w:r>
      <w:r w:rsidRPr="0046769F">
        <w:rPr>
          <w:rFonts w:ascii="Arial Narrow" w:hAnsi="Arial Narrow"/>
          <w:color w:val="000000" w:themeColor="text1"/>
          <w:sz w:val="24"/>
          <w:szCs w:val="24"/>
        </w:rPr>
        <w:t>,</w:t>
      </w:r>
      <w:r w:rsidRPr="0046769F">
        <w:rPr>
          <w:rFonts w:ascii="Arial Narrow" w:hAnsi="Arial Narrow"/>
          <w:color w:val="000000" w:themeColor="text1"/>
          <w:spacing w:val="-8"/>
          <w:sz w:val="24"/>
          <w:szCs w:val="24"/>
        </w:rPr>
        <w:t xml:space="preserve"> </w:t>
      </w:r>
      <w:r w:rsidRPr="0046769F">
        <w:rPr>
          <w:rFonts w:ascii="Arial Narrow" w:hAnsi="Arial Narrow"/>
          <w:color w:val="000000" w:themeColor="text1"/>
          <w:sz w:val="24"/>
          <w:szCs w:val="24"/>
        </w:rPr>
        <w:t>de fournir</w:t>
      </w:r>
      <w:r w:rsidRPr="0046769F">
        <w:rPr>
          <w:rFonts w:ascii="Arial Narrow" w:hAnsi="Arial Narrow"/>
          <w:color w:val="000000" w:themeColor="text1"/>
          <w:spacing w:val="12"/>
          <w:sz w:val="24"/>
          <w:szCs w:val="24"/>
        </w:rPr>
        <w:t xml:space="preserve"> </w:t>
      </w:r>
      <w:r w:rsidRPr="0046769F">
        <w:rPr>
          <w:rFonts w:ascii="Arial Narrow" w:hAnsi="Arial Narrow"/>
          <w:color w:val="000000" w:themeColor="text1"/>
          <w:sz w:val="24"/>
          <w:szCs w:val="24"/>
        </w:rPr>
        <w:t>des</w:t>
      </w:r>
      <w:r w:rsidRPr="0046769F">
        <w:rPr>
          <w:rFonts w:ascii="Arial Narrow" w:hAnsi="Arial Narrow"/>
          <w:color w:val="000000" w:themeColor="text1"/>
          <w:spacing w:val="12"/>
          <w:sz w:val="24"/>
          <w:szCs w:val="24"/>
        </w:rPr>
        <w:t xml:space="preserve"> </w:t>
      </w:r>
      <w:r w:rsidRPr="0046769F">
        <w:rPr>
          <w:rFonts w:ascii="Arial Narrow" w:hAnsi="Arial Narrow"/>
          <w:color w:val="000000" w:themeColor="text1"/>
          <w:sz w:val="24"/>
          <w:szCs w:val="24"/>
        </w:rPr>
        <w:t>biens,</w:t>
      </w:r>
      <w:r w:rsidRPr="0046769F">
        <w:rPr>
          <w:rFonts w:ascii="Arial Narrow" w:hAnsi="Arial Narrow"/>
          <w:color w:val="000000" w:themeColor="text1"/>
          <w:spacing w:val="12"/>
          <w:sz w:val="24"/>
          <w:szCs w:val="24"/>
        </w:rPr>
        <w:t xml:space="preserve"> </w:t>
      </w:r>
      <w:r w:rsidRPr="0046769F">
        <w:rPr>
          <w:rFonts w:ascii="Arial Narrow" w:hAnsi="Arial Narrow"/>
          <w:color w:val="000000" w:themeColor="text1"/>
          <w:sz w:val="24"/>
          <w:szCs w:val="24"/>
        </w:rPr>
        <w:t>prestations</w:t>
      </w:r>
      <w:r w:rsidRPr="0046769F">
        <w:rPr>
          <w:rFonts w:ascii="Arial Narrow" w:hAnsi="Arial Narrow"/>
          <w:color w:val="000000" w:themeColor="text1"/>
          <w:spacing w:val="12"/>
          <w:sz w:val="24"/>
          <w:szCs w:val="24"/>
        </w:rPr>
        <w:t xml:space="preserve"> </w:t>
      </w:r>
      <w:r w:rsidRPr="0046769F">
        <w:rPr>
          <w:rFonts w:ascii="Arial Narrow" w:hAnsi="Arial Narrow"/>
          <w:color w:val="000000" w:themeColor="text1"/>
          <w:sz w:val="24"/>
          <w:szCs w:val="24"/>
        </w:rPr>
        <w:t>ou</w:t>
      </w:r>
      <w:r w:rsidRPr="0046769F">
        <w:rPr>
          <w:rFonts w:ascii="Arial Narrow" w:hAnsi="Arial Narrow"/>
          <w:color w:val="000000" w:themeColor="text1"/>
          <w:spacing w:val="12"/>
          <w:sz w:val="24"/>
          <w:szCs w:val="24"/>
        </w:rPr>
        <w:t xml:space="preserve"> </w:t>
      </w:r>
      <w:r w:rsidRPr="0046769F">
        <w:rPr>
          <w:rFonts w:ascii="Arial Narrow" w:hAnsi="Arial Narrow"/>
          <w:color w:val="000000" w:themeColor="text1"/>
          <w:sz w:val="24"/>
          <w:szCs w:val="24"/>
        </w:rPr>
        <w:t>services destinés</w:t>
      </w:r>
      <w:r w:rsidRPr="0046769F">
        <w:rPr>
          <w:rFonts w:ascii="Arial Narrow" w:hAnsi="Arial Narrow"/>
          <w:color w:val="000000" w:themeColor="text1"/>
          <w:spacing w:val="24"/>
          <w:sz w:val="24"/>
          <w:szCs w:val="24"/>
        </w:rPr>
        <w:t xml:space="preserve"> au Maître d’Ouvrage Délégué </w:t>
      </w:r>
      <w:r w:rsidRPr="0046769F">
        <w:rPr>
          <w:rFonts w:ascii="Arial Narrow" w:hAnsi="Arial Narrow"/>
          <w:color w:val="000000" w:themeColor="text1"/>
          <w:sz w:val="24"/>
          <w:szCs w:val="24"/>
        </w:rPr>
        <w:t>découlant</w:t>
      </w:r>
      <w:r w:rsidRPr="0046769F">
        <w:rPr>
          <w:rFonts w:ascii="Arial Narrow" w:hAnsi="Arial Narrow"/>
          <w:color w:val="000000" w:themeColor="text1"/>
          <w:spacing w:val="24"/>
          <w:sz w:val="24"/>
          <w:szCs w:val="24"/>
        </w:rPr>
        <w:t xml:space="preserve"> </w:t>
      </w:r>
      <w:r w:rsidRPr="0046769F">
        <w:rPr>
          <w:rFonts w:ascii="Arial Narrow" w:hAnsi="Arial Narrow"/>
          <w:color w:val="000000" w:themeColor="text1"/>
          <w:sz w:val="24"/>
          <w:szCs w:val="24"/>
        </w:rPr>
        <w:t>des</w:t>
      </w:r>
      <w:r w:rsidRPr="0046769F">
        <w:rPr>
          <w:rFonts w:ascii="Arial Narrow" w:hAnsi="Arial Narrow"/>
          <w:color w:val="000000" w:themeColor="text1"/>
          <w:spacing w:val="24"/>
          <w:sz w:val="24"/>
          <w:szCs w:val="24"/>
        </w:rPr>
        <w:t xml:space="preserve"> </w:t>
      </w:r>
      <w:r w:rsidRPr="0046769F">
        <w:rPr>
          <w:rFonts w:ascii="Arial Narrow" w:hAnsi="Arial Narrow"/>
          <w:color w:val="000000" w:themeColor="text1"/>
          <w:sz w:val="24"/>
          <w:szCs w:val="24"/>
        </w:rPr>
        <w:t>prestations ou ayant un rapport étroit avec elles (à l’exception</w:t>
      </w:r>
      <w:r w:rsidRPr="0046769F">
        <w:rPr>
          <w:rFonts w:ascii="Arial Narrow" w:hAnsi="Arial Narrow"/>
          <w:color w:val="000000" w:themeColor="text1"/>
          <w:spacing w:val="5"/>
          <w:sz w:val="24"/>
          <w:szCs w:val="24"/>
        </w:rPr>
        <w:t xml:space="preserve"> </w:t>
      </w:r>
      <w:r w:rsidRPr="0046769F">
        <w:rPr>
          <w:rFonts w:ascii="Arial Narrow" w:hAnsi="Arial Narrow"/>
          <w:color w:val="000000" w:themeColor="text1"/>
          <w:sz w:val="24"/>
          <w:szCs w:val="24"/>
        </w:rPr>
        <w:t>de</w:t>
      </w:r>
      <w:r w:rsidRPr="0046769F">
        <w:rPr>
          <w:rFonts w:ascii="Arial Narrow" w:hAnsi="Arial Narrow"/>
          <w:color w:val="000000" w:themeColor="text1"/>
          <w:spacing w:val="5"/>
          <w:sz w:val="24"/>
          <w:szCs w:val="24"/>
        </w:rPr>
        <w:t xml:space="preserve"> </w:t>
      </w:r>
      <w:r w:rsidRPr="0046769F">
        <w:rPr>
          <w:rFonts w:ascii="Arial Narrow" w:hAnsi="Arial Narrow"/>
          <w:color w:val="000000" w:themeColor="text1"/>
          <w:sz w:val="24"/>
          <w:szCs w:val="24"/>
        </w:rPr>
        <w:t>l’exécution</w:t>
      </w:r>
      <w:r w:rsidRPr="0046769F">
        <w:rPr>
          <w:rFonts w:ascii="Arial Narrow" w:hAnsi="Arial Narrow"/>
          <w:color w:val="000000" w:themeColor="text1"/>
          <w:spacing w:val="5"/>
          <w:sz w:val="24"/>
          <w:szCs w:val="24"/>
        </w:rPr>
        <w:t xml:space="preserve"> </w:t>
      </w:r>
      <w:r w:rsidRPr="0046769F">
        <w:rPr>
          <w:rFonts w:ascii="Arial Narrow" w:hAnsi="Arial Narrow"/>
          <w:color w:val="000000" w:themeColor="text1"/>
          <w:sz w:val="24"/>
          <w:szCs w:val="24"/>
        </w:rPr>
        <w:t>des</w:t>
      </w:r>
      <w:r w:rsidRPr="0046769F">
        <w:rPr>
          <w:rFonts w:ascii="Arial Narrow" w:hAnsi="Arial Narrow"/>
          <w:color w:val="000000" w:themeColor="text1"/>
          <w:spacing w:val="5"/>
          <w:sz w:val="24"/>
          <w:szCs w:val="24"/>
        </w:rPr>
        <w:t xml:space="preserve"> </w:t>
      </w:r>
      <w:r w:rsidRPr="0046769F">
        <w:rPr>
          <w:rFonts w:ascii="Arial Narrow" w:hAnsi="Arial Narrow"/>
          <w:color w:val="000000" w:themeColor="text1"/>
          <w:sz w:val="24"/>
          <w:szCs w:val="24"/>
        </w:rPr>
        <w:t>prestations</w:t>
      </w:r>
      <w:r w:rsidRPr="0046769F">
        <w:rPr>
          <w:rFonts w:ascii="Arial Narrow" w:hAnsi="Arial Narrow"/>
          <w:color w:val="000000" w:themeColor="text1"/>
          <w:spacing w:val="5"/>
          <w:sz w:val="24"/>
          <w:szCs w:val="24"/>
        </w:rPr>
        <w:t xml:space="preserve"> </w:t>
      </w:r>
      <w:r w:rsidRPr="0046769F">
        <w:rPr>
          <w:rFonts w:ascii="Arial Narrow" w:hAnsi="Arial Narrow"/>
          <w:color w:val="000000" w:themeColor="text1"/>
          <w:sz w:val="24"/>
          <w:szCs w:val="24"/>
        </w:rPr>
        <w:t>ou</w:t>
      </w:r>
      <w:r w:rsidRPr="0046769F">
        <w:rPr>
          <w:rFonts w:ascii="Arial Narrow" w:hAnsi="Arial Narrow"/>
          <w:color w:val="000000" w:themeColor="text1"/>
          <w:spacing w:val="5"/>
          <w:sz w:val="24"/>
          <w:szCs w:val="24"/>
        </w:rPr>
        <w:t xml:space="preserve"> </w:t>
      </w:r>
      <w:r w:rsidRPr="0046769F">
        <w:rPr>
          <w:rFonts w:ascii="Arial Narrow" w:hAnsi="Arial Narrow"/>
          <w:color w:val="000000" w:themeColor="text1"/>
          <w:sz w:val="24"/>
          <w:szCs w:val="24"/>
        </w:rPr>
        <w:t>de</w:t>
      </w:r>
      <w:r w:rsidRPr="0046769F">
        <w:rPr>
          <w:rFonts w:ascii="Arial Narrow" w:hAnsi="Arial Narrow"/>
          <w:color w:val="000000" w:themeColor="text1"/>
          <w:spacing w:val="5"/>
          <w:sz w:val="24"/>
          <w:szCs w:val="24"/>
        </w:rPr>
        <w:t xml:space="preserve"> </w:t>
      </w:r>
      <w:r w:rsidRPr="0046769F">
        <w:rPr>
          <w:rFonts w:ascii="Arial Narrow" w:hAnsi="Arial Narrow"/>
          <w:color w:val="000000" w:themeColor="text1"/>
          <w:sz w:val="24"/>
          <w:szCs w:val="24"/>
        </w:rPr>
        <w:t>leur continuation).</w:t>
      </w:r>
    </w:p>
    <w:p w14:paraId="59978600" w14:textId="77777777" w:rsidR="0046769F" w:rsidRPr="0046769F" w:rsidRDefault="0046769F" w:rsidP="0046769F">
      <w:pPr>
        <w:pStyle w:val="ListParagraph"/>
        <w:widowControl w:val="0"/>
        <w:numPr>
          <w:ilvl w:val="3"/>
          <w:numId w:val="4"/>
        </w:numPr>
        <w:autoSpaceDE w:val="0"/>
        <w:adjustRightInd w:val="0"/>
        <w:spacing w:after="60" w:line="360" w:lineRule="auto"/>
        <w:ind w:left="0" w:right="-19" w:firstLine="0"/>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Le cocontractant doit prendre en charge des frais </w:t>
      </w:r>
      <w:r w:rsidRPr="0046769F">
        <w:rPr>
          <w:rFonts w:ascii="Arial Narrow" w:hAnsi="Arial Narrow"/>
          <w:color w:val="000000" w:themeColor="text1"/>
          <w:spacing w:val="3"/>
          <w:sz w:val="24"/>
          <w:szCs w:val="24"/>
        </w:rPr>
        <w:t>professionnel</w:t>
      </w:r>
      <w:r w:rsidRPr="0046769F">
        <w:rPr>
          <w:rFonts w:ascii="Arial Narrow" w:hAnsi="Arial Narrow"/>
          <w:color w:val="000000" w:themeColor="text1"/>
          <w:sz w:val="24"/>
          <w:szCs w:val="24"/>
        </w:rPr>
        <w:t xml:space="preserve">s </w:t>
      </w:r>
      <w:r w:rsidRPr="0046769F">
        <w:rPr>
          <w:rFonts w:ascii="Arial Narrow" w:hAnsi="Arial Narrow"/>
          <w:color w:val="000000" w:themeColor="text1"/>
          <w:spacing w:val="3"/>
          <w:sz w:val="24"/>
          <w:szCs w:val="24"/>
        </w:rPr>
        <w:t>e</w:t>
      </w:r>
      <w:r w:rsidRPr="0046769F">
        <w:rPr>
          <w:rFonts w:ascii="Arial Narrow" w:hAnsi="Arial Narrow"/>
          <w:color w:val="000000" w:themeColor="text1"/>
          <w:sz w:val="24"/>
          <w:szCs w:val="24"/>
        </w:rPr>
        <w:t xml:space="preserve">t </w:t>
      </w:r>
      <w:r w:rsidRPr="0046769F">
        <w:rPr>
          <w:rFonts w:ascii="Arial Narrow" w:hAnsi="Arial Narrow"/>
          <w:color w:val="000000" w:themeColor="text1"/>
          <w:spacing w:val="3"/>
          <w:sz w:val="24"/>
          <w:szCs w:val="24"/>
        </w:rPr>
        <w:t>d</w:t>
      </w:r>
      <w:r w:rsidRPr="0046769F">
        <w:rPr>
          <w:rFonts w:ascii="Arial Narrow" w:hAnsi="Arial Narrow"/>
          <w:color w:val="000000" w:themeColor="text1"/>
          <w:sz w:val="24"/>
          <w:szCs w:val="24"/>
        </w:rPr>
        <w:t xml:space="preserve">e </w:t>
      </w:r>
      <w:r w:rsidRPr="0046769F">
        <w:rPr>
          <w:rFonts w:ascii="Arial Narrow" w:hAnsi="Arial Narrow"/>
          <w:color w:val="000000" w:themeColor="text1"/>
          <w:spacing w:val="3"/>
          <w:sz w:val="24"/>
          <w:szCs w:val="24"/>
        </w:rPr>
        <w:t>l</w:t>
      </w:r>
      <w:r w:rsidRPr="0046769F">
        <w:rPr>
          <w:rFonts w:ascii="Arial Narrow" w:hAnsi="Arial Narrow"/>
          <w:color w:val="000000" w:themeColor="text1"/>
          <w:sz w:val="24"/>
          <w:szCs w:val="24"/>
        </w:rPr>
        <w:t xml:space="preserve">a </w:t>
      </w:r>
      <w:r w:rsidRPr="0046769F">
        <w:rPr>
          <w:rFonts w:ascii="Arial Narrow" w:hAnsi="Arial Narrow"/>
          <w:color w:val="000000" w:themeColor="text1"/>
          <w:spacing w:val="3"/>
          <w:sz w:val="24"/>
          <w:szCs w:val="24"/>
        </w:rPr>
        <w:t>couvertur</w:t>
      </w:r>
      <w:r w:rsidRPr="0046769F">
        <w:rPr>
          <w:rFonts w:ascii="Arial Narrow" w:hAnsi="Arial Narrow"/>
          <w:color w:val="000000" w:themeColor="text1"/>
          <w:sz w:val="24"/>
          <w:szCs w:val="24"/>
        </w:rPr>
        <w:t xml:space="preserve">e </w:t>
      </w:r>
      <w:r w:rsidRPr="0046769F">
        <w:rPr>
          <w:rFonts w:ascii="Arial Narrow" w:hAnsi="Arial Narrow"/>
          <w:color w:val="000000" w:themeColor="text1"/>
          <w:spacing w:val="3"/>
          <w:sz w:val="24"/>
          <w:szCs w:val="24"/>
        </w:rPr>
        <w:t>d</w:t>
      </w:r>
      <w:r w:rsidRPr="0046769F">
        <w:rPr>
          <w:rFonts w:ascii="Arial Narrow" w:hAnsi="Arial Narrow"/>
          <w:color w:val="000000" w:themeColor="text1"/>
          <w:sz w:val="24"/>
          <w:szCs w:val="24"/>
        </w:rPr>
        <w:t xml:space="preserve">e </w:t>
      </w:r>
      <w:r w:rsidRPr="0046769F">
        <w:rPr>
          <w:rFonts w:ascii="Arial Narrow" w:hAnsi="Arial Narrow"/>
          <w:color w:val="000000" w:themeColor="text1"/>
          <w:spacing w:val="3"/>
          <w:sz w:val="24"/>
          <w:szCs w:val="24"/>
        </w:rPr>
        <w:t xml:space="preserve">tous </w:t>
      </w:r>
      <w:r w:rsidRPr="0046769F">
        <w:rPr>
          <w:rFonts w:ascii="Arial Narrow" w:hAnsi="Arial Narrow"/>
          <w:color w:val="000000" w:themeColor="text1"/>
          <w:sz w:val="24"/>
          <w:szCs w:val="24"/>
        </w:rPr>
        <w:t>risques de maladie et d'accident dans le cadre de</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sa</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mission.</w:t>
      </w:r>
    </w:p>
    <w:p w14:paraId="24FC922E" w14:textId="77777777" w:rsidR="0046769F" w:rsidRPr="0046769F" w:rsidRDefault="0046769F" w:rsidP="0046769F">
      <w:pPr>
        <w:pStyle w:val="ListParagraph"/>
        <w:widowControl w:val="0"/>
        <w:numPr>
          <w:ilvl w:val="3"/>
          <w:numId w:val="4"/>
        </w:numPr>
        <w:autoSpaceDE w:val="0"/>
        <w:adjustRightInd w:val="0"/>
        <w:spacing w:after="60" w:line="360" w:lineRule="auto"/>
        <w:ind w:left="0" w:right="-19" w:firstLine="0"/>
        <w:jc w:val="both"/>
        <w:rPr>
          <w:rFonts w:ascii="Arial Narrow" w:hAnsi="Arial Narrow"/>
          <w:color w:val="000000" w:themeColor="text1"/>
          <w:spacing w:val="5"/>
          <w:sz w:val="24"/>
          <w:szCs w:val="24"/>
        </w:rPr>
      </w:pPr>
      <w:r w:rsidRPr="0046769F">
        <w:rPr>
          <w:rFonts w:ascii="Arial Narrow" w:hAnsi="Arial Narrow"/>
          <w:color w:val="000000" w:themeColor="text1"/>
          <w:spacing w:val="5"/>
          <w:sz w:val="24"/>
          <w:szCs w:val="24"/>
        </w:rPr>
        <w:lastRenderedPageBreak/>
        <w:t>Le cocontractant ne peut pas modifier la composition de l’équipe proposée dans son offre technique sans l’accord écrit au Maître d’Ouvrage Délégué.</w:t>
      </w:r>
    </w:p>
    <w:p w14:paraId="0880C2EF"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bookmarkStart w:id="100" w:name="_Toc157687127"/>
      <w:r w:rsidRPr="0046769F">
        <w:rPr>
          <w:rFonts w:ascii="Arial Narrow" w:hAnsi="Arial Narrow"/>
          <w:color w:val="000000" w:themeColor="text1"/>
        </w:rPr>
        <w:t>Article 29 : Assurances</w:t>
      </w:r>
      <w:bookmarkEnd w:id="100"/>
    </w:p>
    <w:p w14:paraId="4EC30498" w14:textId="77777777" w:rsidR="0046769F" w:rsidRPr="0046769F" w:rsidRDefault="0046769F" w:rsidP="0046769F">
      <w:pPr>
        <w:widowControl w:val="0"/>
        <w:autoSpaceDE w:val="0"/>
        <w:adjustRightInd w:val="0"/>
        <w:spacing w:after="60" w:line="360" w:lineRule="auto"/>
        <w:ind w:right="102"/>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Le titulaire d’un marché est tenu de souscrire auprès d’une ou plusieurs sociétés d’assurances agréées, et dès notification du marché, une police d’assurance couvrant les risques liés à l’exécution des prestations, objets de son marché. </w:t>
      </w:r>
    </w:p>
    <w:p w14:paraId="2A9416C8" w14:textId="77777777" w:rsidR="0046769F" w:rsidRPr="0046769F" w:rsidRDefault="0046769F" w:rsidP="0046769F">
      <w:pPr>
        <w:widowControl w:val="0"/>
        <w:autoSpaceDE w:val="0"/>
        <w:adjustRightInd w:val="0"/>
        <w:spacing w:after="60" w:line="360" w:lineRule="auto"/>
        <w:ind w:right="102"/>
        <w:jc w:val="both"/>
        <w:rPr>
          <w:rFonts w:ascii="Arial Narrow" w:hAnsi="Arial Narrow"/>
          <w:color w:val="000000" w:themeColor="text1"/>
          <w:sz w:val="24"/>
          <w:szCs w:val="24"/>
        </w:rPr>
      </w:pPr>
      <w:r w:rsidRPr="0046769F">
        <w:rPr>
          <w:rFonts w:ascii="Arial Narrow" w:hAnsi="Arial Narrow"/>
          <w:color w:val="000000" w:themeColor="text1"/>
          <w:sz w:val="24"/>
          <w:szCs w:val="24"/>
        </w:rPr>
        <w:t>Les</w:t>
      </w:r>
      <w:r w:rsidRPr="0046769F">
        <w:rPr>
          <w:rFonts w:ascii="Arial Narrow" w:hAnsi="Arial Narrow"/>
          <w:color w:val="000000" w:themeColor="text1"/>
          <w:spacing w:val="-7"/>
          <w:sz w:val="24"/>
          <w:szCs w:val="24"/>
        </w:rPr>
        <w:t xml:space="preserve"> </w:t>
      </w:r>
      <w:r w:rsidRPr="0046769F">
        <w:rPr>
          <w:rFonts w:ascii="Arial Narrow" w:hAnsi="Arial Narrow"/>
          <w:color w:val="000000" w:themeColor="text1"/>
          <w:sz w:val="24"/>
          <w:szCs w:val="24"/>
        </w:rPr>
        <w:t>polices</w:t>
      </w:r>
      <w:r w:rsidRPr="0046769F">
        <w:rPr>
          <w:rFonts w:ascii="Arial Narrow" w:hAnsi="Arial Narrow"/>
          <w:color w:val="000000" w:themeColor="text1"/>
          <w:spacing w:val="-7"/>
          <w:sz w:val="24"/>
          <w:szCs w:val="24"/>
        </w:rPr>
        <w:t xml:space="preserve"> </w:t>
      </w:r>
      <w:r w:rsidRPr="0046769F">
        <w:rPr>
          <w:rFonts w:ascii="Arial Narrow" w:hAnsi="Arial Narrow"/>
          <w:color w:val="000000" w:themeColor="text1"/>
          <w:sz w:val="24"/>
          <w:szCs w:val="24"/>
        </w:rPr>
        <w:t>d’assurances</w:t>
      </w:r>
      <w:r w:rsidRPr="0046769F">
        <w:rPr>
          <w:rFonts w:ascii="Arial Narrow" w:hAnsi="Arial Narrow"/>
          <w:color w:val="000000" w:themeColor="text1"/>
          <w:spacing w:val="-7"/>
          <w:sz w:val="24"/>
          <w:szCs w:val="24"/>
        </w:rPr>
        <w:t xml:space="preserve"> </w:t>
      </w:r>
      <w:r w:rsidRPr="0046769F">
        <w:rPr>
          <w:rFonts w:ascii="Arial Narrow" w:hAnsi="Arial Narrow"/>
          <w:color w:val="000000" w:themeColor="text1"/>
          <w:sz w:val="24"/>
          <w:szCs w:val="24"/>
        </w:rPr>
        <w:t>suivantes</w:t>
      </w:r>
      <w:r w:rsidRPr="0046769F">
        <w:rPr>
          <w:rFonts w:ascii="Arial Narrow" w:hAnsi="Arial Narrow"/>
          <w:color w:val="000000" w:themeColor="text1"/>
          <w:spacing w:val="-7"/>
          <w:sz w:val="24"/>
          <w:szCs w:val="24"/>
        </w:rPr>
        <w:t xml:space="preserve"> </w:t>
      </w:r>
      <w:r w:rsidRPr="0046769F">
        <w:rPr>
          <w:rFonts w:ascii="Arial Narrow" w:hAnsi="Arial Narrow"/>
          <w:color w:val="000000" w:themeColor="text1"/>
          <w:sz w:val="24"/>
          <w:szCs w:val="24"/>
        </w:rPr>
        <w:t>sont</w:t>
      </w:r>
      <w:r w:rsidRPr="0046769F">
        <w:rPr>
          <w:rFonts w:ascii="Arial Narrow" w:hAnsi="Arial Narrow"/>
          <w:color w:val="000000" w:themeColor="text1"/>
          <w:spacing w:val="-7"/>
          <w:sz w:val="24"/>
          <w:szCs w:val="24"/>
        </w:rPr>
        <w:t xml:space="preserve"> </w:t>
      </w:r>
      <w:r w:rsidRPr="0046769F">
        <w:rPr>
          <w:rFonts w:ascii="Arial Narrow" w:hAnsi="Arial Narrow"/>
          <w:color w:val="000000" w:themeColor="text1"/>
          <w:sz w:val="24"/>
          <w:szCs w:val="24"/>
        </w:rPr>
        <w:t>requises</w:t>
      </w:r>
      <w:r w:rsidRPr="0046769F">
        <w:rPr>
          <w:rFonts w:ascii="Arial Narrow" w:hAnsi="Arial Narrow"/>
          <w:color w:val="000000" w:themeColor="text1"/>
          <w:spacing w:val="-7"/>
          <w:sz w:val="24"/>
          <w:szCs w:val="24"/>
        </w:rPr>
        <w:t xml:space="preserve"> </w:t>
      </w:r>
      <w:r w:rsidRPr="0046769F">
        <w:rPr>
          <w:rFonts w:ascii="Arial Narrow" w:hAnsi="Arial Narrow"/>
          <w:color w:val="000000" w:themeColor="text1"/>
          <w:sz w:val="24"/>
          <w:szCs w:val="24"/>
        </w:rPr>
        <w:t>au titre</w:t>
      </w:r>
      <w:r w:rsidRPr="0046769F">
        <w:rPr>
          <w:rFonts w:ascii="Arial Narrow" w:hAnsi="Arial Narrow"/>
          <w:color w:val="000000" w:themeColor="text1"/>
          <w:spacing w:val="8"/>
          <w:sz w:val="24"/>
          <w:szCs w:val="24"/>
        </w:rPr>
        <w:t xml:space="preserve"> </w:t>
      </w:r>
      <w:r w:rsidRPr="0046769F">
        <w:rPr>
          <w:rFonts w:ascii="Arial Narrow" w:hAnsi="Arial Narrow"/>
          <w:color w:val="000000" w:themeColor="text1"/>
          <w:sz w:val="24"/>
          <w:szCs w:val="24"/>
        </w:rPr>
        <w:t>du</w:t>
      </w:r>
      <w:r w:rsidRPr="0046769F">
        <w:rPr>
          <w:rFonts w:ascii="Arial Narrow" w:hAnsi="Arial Narrow"/>
          <w:color w:val="000000" w:themeColor="text1"/>
          <w:spacing w:val="8"/>
          <w:sz w:val="24"/>
          <w:szCs w:val="24"/>
        </w:rPr>
        <w:t xml:space="preserve"> </w:t>
      </w:r>
      <w:r w:rsidRPr="0046769F">
        <w:rPr>
          <w:rFonts w:ascii="Arial Narrow" w:hAnsi="Arial Narrow"/>
          <w:color w:val="000000" w:themeColor="text1"/>
          <w:sz w:val="24"/>
          <w:szCs w:val="24"/>
        </w:rPr>
        <w:t>présent</w:t>
      </w:r>
      <w:r w:rsidRPr="0046769F">
        <w:rPr>
          <w:rFonts w:ascii="Arial Narrow" w:hAnsi="Arial Narrow"/>
          <w:color w:val="000000" w:themeColor="text1"/>
          <w:spacing w:val="8"/>
          <w:sz w:val="24"/>
          <w:szCs w:val="24"/>
        </w:rPr>
        <w:t xml:space="preserve"> </w:t>
      </w:r>
      <w:r w:rsidRPr="0046769F">
        <w:rPr>
          <w:rFonts w:ascii="Arial Narrow" w:hAnsi="Arial Narrow"/>
          <w:color w:val="000000" w:themeColor="text1"/>
          <w:sz w:val="24"/>
          <w:szCs w:val="24"/>
        </w:rPr>
        <w:t>Marché</w:t>
      </w:r>
      <w:r w:rsidRPr="0046769F">
        <w:rPr>
          <w:rFonts w:ascii="Arial Narrow" w:hAnsi="Arial Narrow"/>
          <w:color w:val="000000" w:themeColor="text1"/>
          <w:spacing w:val="8"/>
          <w:sz w:val="24"/>
          <w:szCs w:val="24"/>
        </w:rPr>
        <w:t xml:space="preserve"> </w:t>
      </w:r>
      <w:r w:rsidRPr="0046769F">
        <w:rPr>
          <w:rFonts w:ascii="Arial Narrow" w:hAnsi="Arial Narrow"/>
          <w:color w:val="000000" w:themeColor="text1"/>
          <w:sz w:val="24"/>
          <w:szCs w:val="24"/>
        </w:rPr>
        <w:t>pour</w:t>
      </w:r>
      <w:r w:rsidRPr="0046769F">
        <w:rPr>
          <w:rFonts w:ascii="Arial Narrow" w:hAnsi="Arial Narrow"/>
          <w:color w:val="000000" w:themeColor="text1"/>
          <w:spacing w:val="8"/>
          <w:sz w:val="24"/>
          <w:szCs w:val="24"/>
        </w:rPr>
        <w:t xml:space="preserve"> </w:t>
      </w:r>
      <w:r w:rsidRPr="0046769F">
        <w:rPr>
          <w:rFonts w:ascii="Arial Narrow" w:hAnsi="Arial Narrow"/>
          <w:color w:val="000000" w:themeColor="text1"/>
          <w:sz w:val="24"/>
          <w:szCs w:val="24"/>
        </w:rPr>
        <w:t>les</w:t>
      </w:r>
      <w:r w:rsidRPr="0046769F">
        <w:rPr>
          <w:rFonts w:ascii="Arial Narrow" w:hAnsi="Arial Narrow"/>
          <w:color w:val="000000" w:themeColor="text1"/>
          <w:spacing w:val="8"/>
          <w:sz w:val="24"/>
          <w:szCs w:val="24"/>
        </w:rPr>
        <w:t xml:space="preserve"> </w:t>
      </w:r>
      <w:r w:rsidRPr="0046769F">
        <w:rPr>
          <w:rFonts w:ascii="Arial Narrow" w:hAnsi="Arial Narrow"/>
          <w:color w:val="000000" w:themeColor="text1"/>
          <w:sz w:val="24"/>
          <w:szCs w:val="24"/>
        </w:rPr>
        <w:t>montants</w:t>
      </w:r>
      <w:r w:rsidRPr="0046769F">
        <w:rPr>
          <w:rFonts w:ascii="Arial Narrow" w:hAnsi="Arial Narrow"/>
          <w:color w:val="000000" w:themeColor="text1"/>
          <w:spacing w:val="8"/>
          <w:sz w:val="24"/>
          <w:szCs w:val="24"/>
        </w:rPr>
        <w:t xml:space="preserve"> </w:t>
      </w:r>
      <w:r w:rsidRPr="0046769F">
        <w:rPr>
          <w:rFonts w:ascii="Arial Narrow" w:hAnsi="Arial Narrow"/>
          <w:color w:val="000000" w:themeColor="text1"/>
          <w:sz w:val="24"/>
          <w:szCs w:val="24"/>
        </w:rPr>
        <w:t>minimums indiqués</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ci-après dans un délai de quinze jours (15) à compter de la notification du marché</w:t>
      </w:r>
      <w:r w:rsidRPr="0046769F">
        <w:rPr>
          <w:rFonts w:ascii="Arial Narrow" w:hAnsi="Arial Narrow"/>
          <w:color w:val="000000" w:themeColor="text1"/>
          <w:spacing w:val="7"/>
          <w:sz w:val="24"/>
          <w:szCs w:val="24"/>
        </w:rPr>
        <w:t xml:space="preserve"> </w:t>
      </w:r>
      <w:r w:rsidRPr="0046769F">
        <w:rPr>
          <w:rFonts w:ascii="Arial Narrow" w:hAnsi="Arial Narrow"/>
          <w:i/>
          <w:iCs/>
          <w:color w:val="000000" w:themeColor="text1"/>
          <w:sz w:val="24"/>
          <w:szCs w:val="24"/>
        </w:rPr>
        <w:t>(A</w:t>
      </w:r>
      <w:r w:rsidRPr="0046769F">
        <w:rPr>
          <w:rFonts w:ascii="Arial Narrow" w:hAnsi="Arial Narrow"/>
          <w:i/>
          <w:iCs/>
          <w:color w:val="000000" w:themeColor="text1"/>
          <w:spacing w:val="5"/>
          <w:sz w:val="24"/>
          <w:szCs w:val="24"/>
        </w:rPr>
        <w:t xml:space="preserve"> </w:t>
      </w:r>
      <w:r w:rsidRPr="0046769F">
        <w:rPr>
          <w:rFonts w:ascii="Arial Narrow" w:hAnsi="Arial Narrow"/>
          <w:i/>
          <w:iCs/>
          <w:color w:val="000000" w:themeColor="text1"/>
          <w:sz w:val="24"/>
          <w:szCs w:val="24"/>
        </w:rPr>
        <w:t>adapter)</w:t>
      </w:r>
      <w:r w:rsidRPr="0046769F">
        <w:rPr>
          <w:rFonts w:ascii="Arial Narrow" w:hAnsi="Arial Narrow"/>
          <w:i/>
          <w:iCs/>
          <w:color w:val="000000" w:themeColor="text1"/>
          <w:spacing w:val="5"/>
          <w:sz w:val="24"/>
          <w:szCs w:val="24"/>
        </w:rPr>
        <w:t xml:space="preserve"> </w:t>
      </w:r>
      <w:r w:rsidRPr="0046769F">
        <w:rPr>
          <w:rFonts w:ascii="Arial Narrow" w:hAnsi="Arial Narrow"/>
          <w:color w:val="000000" w:themeColor="text1"/>
          <w:sz w:val="24"/>
          <w:szCs w:val="24"/>
        </w:rPr>
        <w:t>:</w:t>
      </w:r>
    </w:p>
    <w:p w14:paraId="0E3ACF26" w14:textId="77777777" w:rsidR="0046769F" w:rsidRPr="0046769F" w:rsidRDefault="0046769F" w:rsidP="0046769F">
      <w:pPr>
        <w:widowControl w:val="0"/>
        <w:numPr>
          <w:ilvl w:val="0"/>
          <w:numId w:val="71"/>
        </w:numPr>
        <w:autoSpaceDE w:val="0"/>
        <w:adjustRightInd w:val="0"/>
        <w:spacing w:after="60" w:line="360" w:lineRule="auto"/>
        <w:rPr>
          <w:rFonts w:ascii="Arial Narrow" w:eastAsia="Calibri" w:hAnsi="Arial Narrow"/>
          <w:i/>
          <w:iCs/>
          <w:color w:val="000000" w:themeColor="text1"/>
          <w:sz w:val="24"/>
          <w:szCs w:val="24"/>
          <w:lang w:eastAsia="en-US"/>
        </w:rPr>
      </w:pPr>
      <w:r w:rsidRPr="0046769F">
        <w:rPr>
          <w:rFonts w:ascii="Arial Narrow" w:eastAsia="Calibri" w:hAnsi="Arial Narrow"/>
          <w:i/>
          <w:iCs/>
          <w:color w:val="000000" w:themeColor="text1"/>
          <w:sz w:val="24"/>
          <w:szCs w:val="24"/>
          <w:lang w:eastAsia="en-US"/>
        </w:rPr>
        <w:t>Assurance responsabilité civile vis-à-vis des tiers couvrant les risques de dommages corporels causés à des tiers ou des risques de décès de tiers (y compris le personnel du Maître d’ouvrage), les risques de perte ou des dommages survenant dans le cadre de l’exécution des prestations ;</w:t>
      </w:r>
    </w:p>
    <w:p w14:paraId="0129AC24" w14:textId="77777777" w:rsidR="0046769F" w:rsidRPr="0046769F" w:rsidRDefault="0046769F" w:rsidP="0046769F">
      <w:pPr>
        <w:widowControl w:val="0"/>
        <w:autoSpaceDE w:val="0"/>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Si le cocontractant s’abstient de contracter et /ou de maintenir les assurances visées ci-dessus, le Maître d’ouvrage pourra contracter ces assurances et les maintenir en vigueur, et déduire de temps à autres, de toute somme due au cocontractant en vertu du marché, toute prime que le maître d’ouvrage aura payée à l’assureur, ou recouvrer autrement le montant de la prime ainsi payée sera considéré comme si c’était une dette due par le cocontractant. </w:t>
      </w:r>
    </w:p>
    <w:p w14:paraId="2185E26F" w14:textId="4431A5B0" w:rsidR="0046769F" w:rsidRPr="000A42E6" w:rsidRDefault="0046769F" w:rsidP="000A42E6">
      <w:pPr>
        <w:widowControl w:val="0"/>
        <w:autoSpaceDE w:val="0"/>
        <w:spacing w:after="60" w:line="360" w:lineRule="auto"/>
        <w:jc w:val="both"/>
        <w:rPr>
          <w:rFonts w:ascii="Arial Narrow" w:hAnsi="Arial Narrow"/>
          <w:iCs/>
          <w:color w:val="000000" w:themeColor="text1"/>
          <w:sz w:val="24"/>
          <w:szCs w:val="24"/>
        </w:rPr>
      </w:pPr>
      <w:r w:rsidRPr="0046769F">
        <w:rPr>
          <w:rFonts w:ascii="Arial Narrow" w:hAnsi="Arial Narrow"/>
          <w:color w:val="000000" w:themeColor="text1"/>
          <w:sz w:val="24"/>
          <w:szCs w:val="24"/>
        </w:rPr>
        <w:t>Le cocontractant devra veiller à ce que son ou ses sous-traitants souscrivent et maintiennent en vigueur, dans toute la mesure nécessaire, des polices d’assurance appropriées couvrant leur personnel, leurs véhicules et les prestations exécutées par eux en vertu du marché, à</w:t>
      </w:r>
      <w:r w:rsidRPr="0046769F">
        <w:rPr>
          <w:rFonts w:ascii="Arial Narrow" w:hAnsi="Arial Narrow"/>
          <w:iCs/>
          <w:color w:val="000000" w:themeColor="text1"/>
          <w:sz w:val="24"/>
          <w:szCs w:val="24"/>
        </w:rPr>
        <w:t xml:space="preserve"> moins que ces sous-traitants ne soient couverts par les polices contractées</w:t>
      </w:r>
      <w:r w:rsidR="000A42E6">
        <w:rPr>
          <w:rFonts w:ascii="Arial Narrow" w:hAnsi="Arial Narrow"/>
          <w:iCs/>
          <w:color w:val="000000" w:themeColor="text1"/>
          <w:sz w:val="24"/>
          <w:szCs w:val="24"/>
        </w:rPr>
        <w:t xml:space="preserve"> par le cocontractant.</w:t>
      </w:r>
    </w:p>
    <w:p w14:paraId="284C8635"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bookmarkStart w:id="101" w:name="_Toc157687128"/>
      <w:r w:rsidRPr="0046769F">
        <w:rPr>
          <w:rFonts w:ascii="Arial Narrow" w:hAnsi="Arial Narrow"/>
          <w:color w:val="000000" w:themeColor="text1"/>
          <w:w w:val="92"/>
        </w:rPr>
        <w:t>Article</w:t>
      </w:r>
      <w:r w:rsidRPr="0046769F">
        <w:rPr>
          <w:rFonts w:ascii="Arial Narrow" w:hAnsi="Arial Narrow"/>
          <w:color w:val="000000" w:themeColor="text1"/>
          <w:spacing w:val="-12"/>
        </w:rPr>
        <w:t xml:space="preserve"> </w:t>
      </w:r>
      <w:r w:rsidRPr="0046769F">
        <w:rPr>
          <w:rFonts w:ascii="Arial Narrow" w:hAnsi="Arial Narrow"/>
          <w:color w:val="000000" w:themeColor="text1"/>
          <w:w w:val="92"/>
        </w:rPr>
        <w:t>30</w:t>
      </w:r>
      <w:r w:rsidRPr="0046769F">
        <w:rPr>
          <w:rFonts w:ascii="Arial Narrow" w:hAnsi="Arial Narrow"/>
          <w:color w:val="000000" w:themeColor="text1"/>
          <w:spacing w:val="-12"/>
        </w:rPr>
        <w:t xml:space="preserve"> </w:t>
      </w:r>
      <w:r w:rsidRPr="0046769F">
        <w:rPr>
          <w:rFonts w:ascii="Arial Narrow" w:hAnsi="Arial Narrow"/>
          <w:color w:val="000000" w:themeColor="text1"/>
          <w:w w:val="92"/>
        </w:rPr>
        <w:t>:</w:t>
      </w:r>
      <w:r w:rsidRPr="0046769F">
        <w:rPr>
          <w:rFonts w:ascii="Arial Narrow" w:hAnsi="Arial Narrow"/>
          <w:color w:val="000000" w:themeColor="text1"/>
          <w:spacing w:val="-12"/>
        </w:rPr>
        <w:t xml:space="preserve"> </w:t>
      </w:r>
      <w:r w:rsidRPr="0046769F">
        <w:rPr>
          <w:rFonts w:ascii="Arial Narrow" w:hAnsi="Arial Narrow"/>
          <w:color w:val="000000" w:themeColor="text1"/>
          <w:w w:val="92"/>
        </w:rPr>
        <w:t>Programme</w:t>
      </w:r>
      <w:r w:rsidRPr="0046769F">
        <w:rPr>
          <w:rFonts w:ascii="Arial Narrow" w:hAnsi="Arial Narrow"/>
          <w:color w:val="000000" w:themeColor="text1"/>
          <w:spacing w:val="-12"/>
        </w:rPr>
        <w:t xml:space="preserve"> </w:t>
      </w:r>
      <w:r w:rsidRPr="0046769F">
        <w:rPr>
          <w:rFonts w:ascii="Arial Narrow" w:hAnsi="Arial Narrow"/>
          <w:color w:val="000000" w:themeColor="text1"/>
          <w:w w:val="92"/>
        </w:rPr>
        <w:t>d’exécution</w:t>
      </w:r>
      <w:bookmarkEnd w:id="101"/>
    </w:p>
    <w:p w14:paraId="1AC5567B" w14:textId="77777777" w:rsidR="0046769F" w:rsidRPr="0046769F" w:rsidRDefault="0046769F" w:rsidP="0046769F">
      <w:pPr>
        <w:widowControl w:val="0"/>
        <w:autoSpaceDE w:val="0"/>
        <w:adjustRightInd w:val="0"/>
        <w:spacing w:after="60" w:line="360" w:lineRule="auto"/>
        <w:ind w:right="102"/>
        <w:jc w:val="both"/>
        <w:rPr>
          <w:rFonts w:ascii="Arial Narrow" w:hAnsi="Arial Narrow"/>
          <w:color w:val="000000" w:themeColor="text1"/>
          <w:sz w:val="24"/>
          <w:szCs w:val="24"/>
        </w:rPr>
      </w:pPr>
      <w:r w:rsidRPr="0046769F">
        <w:rPr>
          <w:rFonts w:ascii="Arial Narrow" w:hAnsi="Arial Narrow"/>
          <w:color w:val="000000" w:themeColor="text1"/>
          <w:sz w:val="24"/>
          <w:szCs w:val="24"/>
        </w:rPr>
        <w:t>Dans un délai maximum de quinze (15) jours à compter de la notification de l’ordre de service de commencer les prestations, le cocontractant soumettra, en six (06) exemplaires, à l'approbation du Chef de service du marché après avis de l’Ingénieur du marché, le programme d'exécution des prestations, son calendrier d’exécution, son projet de Plan d’Assurance Qualité (PAQ) et son Plan de Gestion environnementale et sociale, le cas échéant.</w:t>
      </w:r>
    </w:p>
    <w:p w14:paraId="1F935B24" w14:textId="77777777" w:rsidR="0046769F" w:rsidRPr="0046769F" w:rsidRDefault="0046769F" w:rsidP="0046769F">
      <w:pPr>
        <w:widowControl w:val="0"/>
        <w:autoSpaceDE w:val="0"/>
        <w:adjustRightInd w:val="0"/>
        <w:spacing w:after="60" w:line="360" w:lineRule="auto"/>
        <w:ind w:right="102"/>
        <w:jc w:val="both"/>
        <w:rPr>
          <w:rFonts w:ascii="Arial Narrow" w:hAnsi="Arial Narrow"/>
          <w:color w:val="000000" w:themeColor="text1"/>
          <w:sz w:val="24"/>
          <w:szCs w:val="24"/>
        </w:rPr>
      </w:pPr>
      <w:r w:rsidRPr="0046769F">
        <w:rPr>
          <w:rFonts w:ascii="Arial Narrow" w:hAnsi="Arial Narrow"/>
          <w:color w:val="000000" w:themeColor="text1"/>
          <w:sz w:val="24"/>
          <w:szCs w:val="24"/>
        </w:rPr>
        <w:t>Ce programme sera exclusivement présenté selon les modèles fournis.</w:t>
      </w:r>
    </w:p>
    <w:p w14:paraId="731C3F3A" w14:textId="77777777" w:rsidR="0046769F" w:rsidRPr="0046769F" w:rsidRDefault="0046769F" w:rsidP="0046769F">
      <w:pPr>
        <w:widowControl w:val="0"/>
        <w:autoSpaceDE w:val="0"/>
        <w:adjustRightInd w:val="0"/>
        <w:spacing w:after="60" w:line="360" w:lineRule="auto"/>
        <w:ind w:right="102"/>
        <w:jc w:val="both"/>
        <w:rPr>
          <w:rFonts w:ascii="Arial Narrow" w:hAnsi="Arial Narrow"/>
          <w:color w:val="000000" w:themeColor="text1"/>
          <w:sz w:val="24"/>
          <w:szCs w:val="24"/>
        </w:rPr>
      </w:pPr>
      <w:r w:rsidRPr="0046769F">
        <w:rPr>
          <w:rFonts w:ascii="Arial Narrow" w:hAnsi="Arial Narrow"/>
          <w:color w:val="000000" w:themeColor="text1"/>
          <w:sz w:val="24"/>
          <w:szCs w:val="24"/>
        </w:rPr>
        <w:t>Deux (2) exemplaires de ces pièces lui seront retournés dans un délai de huit (08) jours à partir de leur réception avec :</w:t>
      </w:r>
    </w:p>
    <w:p w14:paraId="1DB29B65" w14:textId="77777777" w:rsidR="0046769F" w:rsidRPr="0046769F" w:rsidRDefault="0046769F" w:rsidP="0046769F">
      <w:pPr>
        <w:widowControl w:val="0"/>
        <w:autoSpaceDE w:val="0"/>
        <w:adjustRightInd w:val="0"/>
        <w:spacing w:after="60" w:line="360" w:lineRule="auto"/>
        <w:ind w:left="1134" w:right="102" w:hanging="283"/>
        <w:jc w:val="both"/>
        <w:rPr>
          <w:rFonts w:ascii="Arial Narrow" w:hAnsi="Arial Narrow"/>
          <w:color w:val="000000" w:themeColor="text1"/>
          <w:sz w:val="24"/>
          <w:szCs w:val="24"/>
        </w:rPr>
      </w:pPr>
      <w:r w:rsidRPr="0046769F">
        <w:rPr>
          <w:rFonts w:ascii="Arial Narrow" w:hAnsi="Arial Narrow"/>
          <w:color w:val="000000" w:themeColor="text1"/>
          <w:sz w:val="24"/>
          <w:szCs w:val="24"/>
        </w:rPr>
        <w:t>-  Soit la mention d’approbation “ BON POUR EXECUTION ” ;</w:t>
      </w:r>
    </w:p>
    <w:p w14:paraId="680026F7" w14:textId="77777777" w:rsidR="0046769F" w:rsidRPr="0046769F" w:rsidRDefault="0046769F" w:rsidP="0046769F">
      <w:pPr>
        <w:widowControl w:val="0"/>
        <w:autoSpaceDE w:val="0"/>
        <w:adjustRightInd w:val="0"/>
        <w:spacing w:after="60" w:line="360" w:lineRule="auto"/>
        <w:ind w:left="1134" w:right="102" w:hanging="283"/>
        <w:jc w:val="both"/>
        <w:rPr>
          <w:rFonts w:ascii="Arial Narrow" w:hAnsi="Arial Narrow"/>
          <w:color w:val="000000" w:themeColor="text1"/>
          <w:sz w:val="24"/>
          <w:szCs w:val="24"/>
        </w:rPr>
      </w:pPr>
      <w:r w:rsidRPr="0046769F">
        <w:rPr>
          <w:rFonts w:ascii="Arial Narrow" w:hAnsi="Arial Narrow"/>
          <w:color w:val="000000" w:themeColor="text1"/>
          <w:sz w:val="24"/>
          <w:szCs w:val="24"/>
        </w:rPr>
        <w:t>-  Soit la mention de leur rejet accompagnée des motifs dudit rejet.</w:t>
      </w:r>
    </w:p>
    <w:p w14:paraId="68E3B130" w14:textId="77777777" w:rsidR="0046769F" w:rsidRPr="0046769F" w:rsidRDefault="0046769F" w:rsidP="0046769F">
      <w:pPr>
        <w:widowControl w:val="0"/>
        <w:autoSpaceDE w:val="0"/>
        <w:adjustRightInd w:val="0"/>
        <w:spacing w:after="60" w:line="360" w:lineRule="auto"/>
        <w:ind w:right="102"/>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En cas de rejet, le Cocontractant disposera alors de huit (08) jours pour présenter un nouveau projet. Le Chef de Service du marché disposera alors d’un délai de cinq (05) jours pour donner son approbation ou faire </w:t>
      </w:r>
      <w:r w:rsidRPr="0046769F">
        <w:rPr>
          <w:rFonts w:ascii="Arial Narrow" w:hAnsi="Arial Narrow"/>
          <w:color w:val="000000" w:themeColor="text1"/>
          <w:sz w:val="24"/>
          <w:szCs w:val="24"/>
        </w:rPr>
        <w:lastRenderedPageBreak/>
        <w:t>d’éventuelles remarques. Les délais d’approbation du programme d’exécution sont suspensifs du délai d’exécution.</w:t>
      </w:r>
    </w:p>
    <w:p w14:paraId="02116804" w14:textId="77777777" w:rsidR="0046769F" w:rsidRPr="0046769F" w:rsidRDefault="0046769F" w:rsidP="0046769F">
      <w:pPr>
        <w:widowControl w:val="0"/>
        <w:autoSpaceDE w:val="0"/>
        <w:adjustRightInd w:val="0"/>
        <w:spacing w:after="60" w:line="360" w:lineRule="auto"/>
        <w:ind w:right="102"/>
        <w:jc w:val="both"/>
        <w:rPr>
          <w:rFonts w:ascii="Arial Narrow" w:hAnsi="Arial Narrow"/>
          <w:color w:val="000000" w:themeColor="text1"/>
          <w:sz w:val="24"/>
          <w:szCs w:val="24"/>
        </w:rPr>
      </w:pPr>
      <w:r w:rsidRPr="0046769F">
        <w:rPr>
          <w:rFonts w:ascii="Arial Narrow" w:hAnsi="Arial Narrow"/>
          <w:color w:val="000000" w:themeColor="text1"/>
          <w:sz w:val="24"/>
          <w:szCs w:val="24"/>
        </w:rPr>
        <w:t>L'approbation donnée par le Chef de Service du marché n'atténuera en rien la responsabilité du Cocontractant. Cependant les prestations exécutées avant l'approbation du programme ne seront ni constatées ni rémunérés. Le planning actualisé et approuvé deviendra le planning contractuel.</w:t>
      </w:r>
    </w:p>
    <w:p w14:paraId="70D0124E" w14:textId="765BA195" w:rsidR="0046769F" w:rsidRDefault="0046769F" w:rsidP="0046769F">
      <w:pPr>
        <w:widowControl w:val="0"/>
        <w:autoSpaceDE w:val="0"/>
        <w:adjustRightInd w:val="0"/>
        <w:spacing w:after="60" w:line="360" w:lineRule="auto"/>
        <w:ind w:right="102"/>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Le Cocontractant tiendra constamment à jour, un planning des prestations qui tiendra compte de l'avancement réel des prestations. Des modifications importantes ne pourront être apportées au programme contractuel qu'après avoir reçu l'accord du Chef service du Marché. Après approbation du programme d’exécution par le Chef service du Marché, celui-ci le transmettra dans un délai de cinq (05) jours au Maître d’Ouvrage, sans effet suspensif de son exécution. </w:t>
      </w:r>
    </w:p>
    <w:p w14:paraId="3452D262" w14:textId="77777777" w:rsidR="000A42E6" w:rsidRPr="0046769F" w:rsidRDefault="000A42E6" w:rsidP="0046769F">
      <w:pPr>
        <w:widowControl w:val="0"/>
        <w:autoSpaceDE w:val="0"/>
        <w:adjustRightInd w:val="0"/>
        <w:spacing w:after="60" w:line="360" w:lineRule="auto"/>
        <w:ind w:right="102"/>
        <w:jc w:val="both"/>
        <w:rPr>
          <w:rFonts w:ascii="Arial Narrow" w:hAnsi="Arial Narrow"/>
          <w:color w:val="000000" w:themeColor="text1"/>
          <w:sz w:val="24"/>
          <w:szCs w:val="24"/>
        </w:rPr>
      </w:pPr>
    </w:p>
    <w:p w14:paraId="389A4E92" w14:textId="5F3379A6" w:rsidR="0046769F" w:rsidRPr="0046769F" w:rsidRDefault="0046769F" w:rsidP="000A42E6">
      <w:pPr>
        <w:widowControl w:val="0"/>
        <w:autoSpaceDE w:val="0"/>
        <w:adjustRightInd w:val="0"/>
        <w:spacing w:after="60" w:line="360" w:lineRule="auto"/>
        <w:ind w:right="102"/>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Toutefois s’il est constaté des modifications importantes dénaturant l’objet du marché ou la consistance des prestations, le Maître d’Ouvrage Délégué retournera le programme d’exécution accompagné des réserves à lever dans un délai de quinze (15) jours à </w:t>
      </w:r>
      <w:r w:rsidR="000A42E6">
        <w:rPr>
          <w:rFonts w:ascii="Arial Narrow" w:hAnsi="Arial Narrow"/>
          <w:color w:val="000000" w:themeColor="text1"/>
          <w:sz w:val="24"/>
          <w:szCs w:val="24"/>
        </w:rPr>
        <w:t>compter de sa date de réception</w:t>
      </w:r>
    </w:p>
    <w:p w14:paraId="12C51587"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bookmarkStart w:id="102" w:name="_Toc157687130"/>
      <w:r w:rsidRPr="0046769F">
        <w:rPr>
          <w:rFonts w:ascii="Arial Narrow" w:hAnsi="Arial Narrow"/>
          <w:color w:val="000000" w:themeColor="text1"/>
        </w:rPr>
        <w:t>Article</w:t>
      </w:r>
      <w:r w:rsidRPr="0046769F">
        <w:rPr>
          <w:rFonts w:ascii="Arial Narrow" w:hAnsi="Arial Narrow"/>
          <w:color w:val="000000" w:themeColor="text1"/>
          <w:spacing w:val="6"/>
        </w:rPr>
        <w:t xml:space="preserve"> </w:t>
      </w:r>
      <w:r w:rsidRPr="0046769F">
        <w:rPr>
          <w:rFonts w:ascii="Arial Narrow" w:hAnsi="Arial Narrow"/>
          <w:color w:val="000000" w:themeColor="text1"/>
        </w:rPr>
        <w:t>31</w:t>
      </w:r>
      <w:r w:rsidRPr="0046769F">
        <w:rPr>
          <w:rFonts w:ascii="Arial Narrow" w:hAnsi="Arial Narrow"/>
          <w:color w:val="000000" w:themeColor="text1"/>
          <w:spacing w:val="6"/>
        </w:rPr>
        <w:t xml:space="preserve"> </w:t>
      </w:r>
      <w:r w:rsidRPr="0046769F">
        <w:rPr>
          <w:rFonts w:ascii="Arial Narrow" w:hAnsi="Arial Narrow"/>
          <w:color w:val="000000" w:themeColor="text1"/>
        </w:rPr>
        <w:t>:</w:t>
      </w:r>
      <w:r w:rsidRPr="0046769F">
        <w:rPr>
          <w:rFonts w:ascii="Arial Narrow" w:hAnsi="Arial Narrow"/>
          <w:color w:val="000000" w:themeColor="text1"/>
          <w:spacing w:val="6"/>
        </w:rPr>
        <w:t xml:space="preserve"> </w:t>
      </w:r>
      <w:r w:rsidRPr="0046769F">
        <w:rPr>
          <w:rFonts w:ascii="Arial Narrow" w:hAnsi="Arial Narrow"/>
          <w:color w:val="000000" w:themeColor="text1"/>
        </w:rPr>
        <w:t>Sous-traitance</w:t>
      </w:r>
      <w:bookmarkEnd w:id="102"/>
    </w:p>
    <w:p w14:paraId="2DD79165" w14:textId="77777777" w:rsidR="0046769F" w:rsidRPr="0046769F" w:rsidRDefault="0046769F" w:rsidP="0046769F">
      <w:pPr>
        <w:widowControl w:val="0"/>
        <w:autoSpaceDE w:val="0"/>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Le présent marché prévoit la possibilité pour le cocontractant de faire exécuter, après autorisation </w:t>
      </w:r>
      <w:proofErr w:type="gramStart"/>
      <w:r w:rsidRPr="0046769F">
        <w:rPr>
          <w:rFonts w:ascii="Arial Narrow" w:hAnsi="Arial Narrow"/>
          <w:color w:val="000000" w:themeColor="text1"/>
          <w:sz w:val="24"/>
          <w:szCs w:val="24"/>
        </w:rPr>
        <w:t>expresse  du</w:t>
      </w:r>
      <w:proofErr w:type="gramEnd"/>
      <w:r w:rsidRPr="0046769F">
        <w:rPr>
          <w:rFonts w:ascii="Arial Narrow" w:hAnsi="Arial Narrow"/>
          <w:color w:val="000000" w:themeColor="text1"/>
          <w:sz w:val="24"/>
          <w:szCs w:val="24"/>
        </w:rPr>
        <w:t xml:space="preserve"> Maitre d’Ouvrage Délégué, une partie des travaux par des sous-traitants, conformément aux dispositions en </w:t>
      </w:r>
      <w:proofErr w:type="gramStart"/>
      <w:r w:rsidRPr="0046769F">
        <w:rPr>
          <w:rFonts w:ascii="Arial Narrow" w:hAnsi="Arial Narrow"/>
          <w:color w:val="000000" w:themeColor="text1"/>
          <w:sz w:val="24"/>
          <w:szCs w:val="24"/>
        </w:rPr>
        <w:t>rigueur..</w:t>
      </w:r>
      <w:proofErr w:type="gramEnd"/>
      <w:r w:rsidRPr="0046769F">
        <w:rPr>
          <w:rFonts w:ascii="Arial Narrow" w:hAnsi="Arial Narrow"/>
          <w:color w:val="000000" w:themeColor="text1"/>
          <w:sz w:val="24"/>
          <w:szCs w:val="24"/>
        </w:rPr>
        <w:t xml:space="preserve"> </w:t>
      </w:r>
    </w:p>
    <w:p w14:paraId="41F18FC1" w14:textId="77777777" w:rsidR="0046769F" w:rsidRPr="0046769F" w:rsidRDefault="0046769F" w:rsidP="0046769F">
      <w:pPr>
        <w:widowControl w:val="0"/>
        <w:autoSpaceDE w:val="0"/>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Cette autorisation n’affranchit le cocontractant d’aucune de ses obligations contractuelles. Le contrat de sous-traitance doit être conforme aux engagements de l'entreprise principale. Ils exécuteront leur partie des travaux sous la seule et pleine responsabilité du cocontractant. </w:t>
      </w:r>
    </w:p>
    <w:p w14:paraId="6B24C490" w14:textId="77777777" w:rsidR="0046769F" w:rsidRPr="0046769F" w:rsidRDefault="0046769F" w:rsidP="0046769F">
      <w:pPr>
        <w:widowControl w:val="0"/>
        <w:autoSpaceDE w:val="0"/>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Le montant des travaux pouvant être sous-traités est limité à trente pour cent (30%) du montant du marché et de ses avenants, le cas échéant. </w:t>
      </w:r>
    </w:p>
    <w:p w14:paraId="7C95C643" w14:textId="77777777" w:rsidR="0046769F" w:rsidRPr="0046769F" w:rsidRDefault="0046769F" w:rsidP="0046769F">
      <w:pPr>
        <w:widowControl w:val="0"/>
        <w:autoSpaceDE w:val="0"/>
        <w:spacing w:after="60" w:line="360" w:lineRule="auto"/>
        <w:jc w:val="both"/>
        <w:rPr>
          <w:rFonts w:ascii="Arial Narrow" w:hAnsi="Arial Narrow"/>
          <w:color w:val="000000" w:themeColor="text1"/>
          <w:sz w:val="24"/>
          <w:szCs w:val="24"/>
        </w:rPr>
      </w:pPr>
      <w:r w:rsidRPr="0046769F">
        <w:rPr>
          <w:rFonts w:ascii="Arial Narrow" w:eastAsia="Calibri" w:hAnsi="Arial Narrow"/>
          <w:color w:val="000000" w:themeColor="text1"/>
          <w:spacing w:val="-3"/>
          <w:w w:val="110"/>
          <w:sz w:val="24"/>
          <w:szCs w:val="24"/>
          <w:lang w:eastAsia="en-US"/>
        </w:rPr>
        <w:t xml:space="preserve">Le paiement </w:t>
      </w:r>
      <w:r w:rsidRPr="0046769F">
        <w:rPr>
          <w:rFonts w:ascii="Arial Narrow" w:eastAsia="Calibri" w:hAnsi="Arial Narrow"/>
          <w:color w:val="000000" w:themeColor="text1"/>
          <w:w w:val="110"/>
          <w:sz w:val="24"/>
          <w:szCs w:val="24"/>
          <w:lang w:eastAsia="en-US"/>
        </w:rPr>
        <w:t xml:space="preserve">du </w:t>
      </w:r>
      <w:r w:rsidRPr="0046769F">
        <w:rPr>
          <w:rFonts w:ascii="Arial Narrow" w:eastAsia="Calibri" w:hAnsi="Arial Narrow"/>
          <w:color w:val="000000" w:themeColor="text1"/>
          <w:spacing w:val="-3"/>
          <w:w w:val="110"/>
          <w:sz w:val="24"/>
          <w:szCs w:val="24"/>
          <w:lang w:eastAsia="en-US"/>
        </w:rPr>
        <w:t xml:space="preserve">sous-traitant </w:t>
      </w:r>
      <w:r w:rsidRPr="0046769F">
        <w:rPr>
          <w:rFonts w:ascii="Arial Narrow" w:eastAsia="Calibri" w:hAnsi="Arial Narrow"/>
          <w:color w:val="000000" w:themeColor="text1"/>
          <w:w w:val="110"/>
          <w:sz w:val="24"/>
          <w:szCs w:val="24"/>
          <w:lang w:eastAsia="en-US"/>
        </w:rPr>
        <w:t>peut être</w:t>
      </w:r>
      <w:r w:rsidRPr="0046769F">
        <w:rPr>
          <w:rFonts w:ascii="Arial Narrow" w:eastAsia="Calibri" w:hAnsi="Arial Narrow"/>
          <w:color w:val="000000" w:themeColor="text1"/>
          <w:spacing w:val="-4"/>
          <w:w w:val="110"/>
          <w:sz w:val="24"/>
          <w:szCs w:val="24"/>
          <w:lang w:eastAsia="en-US"/>
        </w:rPr>
        <w:t xml:space="preserve"> </w:t>
      </w:r>
      <w:r w:rsidRPr="0046769F">
        <w:rPr>
          <w:rFonts w:ascii="Arial Narrow" w:eastAsia="Calibri" w:hAnsi="Arial Narrow"/>
          <w:color w:val="000000" w:themeColor="text1"/>
          <w:spacing w:val="-3"/>
          <w:w w:val="110"/>
          <w:sz w:val="24"/>
          <w:szCs w:val="24"/>
          <w:lang w:eastAsia="en-US"/>
        </w:rPr>
        <w:t xml:space="preserve">effectué </w:t>
      </w:r>
      <w:r w:rsidRPr="0046769F">
        <w:rPr>
          <w:rFonts w:ascii="Arial Narrow" w:eastAsia="Calibri" w:hAnsi="Arial Narrow"/>
          <w:color w:val="000000" w:themeColor="text1"/>
          <w:w w:val="110"/>
          <w:sz w:val="24"/>
          <w:szCs w:val="24"/>
          <w:lang w:eastAsia="en-US"/>
        </w:rPr>
        <w:t xml:space="preserve">par le </w:t>
      </w:r>
      <w:r w:rsidRPr="0046769F">
        <w:rPr>
          <w:rFonts w:ascii="Arial Narrow" w:eastAsia="Calibri" w:hAnsi="Arial Narrow"/>
          <w:color w:val="000000" w:themeColor="text1"/>
          <w:spacing w:val="-3"/>
          <w:w w:val="110"/>
          <w:sz w:val="24"/>
          <w:szCs w:val="24"/>
          <w:lang w:eastAsia="en-US"/>
        </w:rPr>
        <w:t xml:space="preserve">Maître d’Ouvrage </w:t>
      </w:r>
      <w:r w:rsidRPr="0046769F">
        <w:rPr>
          <w:rFonts w:ascii="Arial Narrow" w:eastAsia="Calibri" w:hAnsi="Arial Narrow"/>
          <w:color w:val="000000" w:themeColor="text1"/>
          <w:w w:val="110"/>
          <w:sz w:val="24"/>
          <w:szCs w:val="24"/>
          <w:lang w:eastAsia="en-US"/>
        </w:rPr>
        <w:t xml:space="preserve">lorsque le </w:t>
      </w:r>
      <w:r w:rsidRPr="0046769F">
        <w:rPr>
          <w:rFonts w:ascii="Arial Narrow" w:eastAsia="Calibri" w:hAnsi="Arial Narrow"/>
          <w:color w:val="000000" w:themeColor="text1"/>
          <w:spacing w:val="-3"/>
          <w:w w:val="110"/>
          <w:sz w:val="24"/>
          <w:szCs w:val="24"/>
          <w:lang w:eastAsia="en-US"/>
        </w:rPr>
        <w:t xml:space="preserve">montant </w:t>
      </w:r>
      <w:r w:rsidRPr="0046769F">
        <w:rPr>
          <w:rFonts w:ascii="Arial Narrow" w:eastAsia="Calibri" w:hAnsi="Arial Narrow"/>
          <w:color w:val="000000" w:themeColor="text1"/>
          <w:w w:val="110"/>
          <w:sz w:val="24"/>
          <w:szCs w:val="24"/>
          <w:lang w:eastAsia="en-US"/>
        </w:rPr>
        <w:t xml:space="preserve">de la </w:t>
      </w:r>
      <w:r w:rsidRPr="0046769F">
        <w:rPr>
          <w:rFonts w:ascii="Arial Narrow" w:eastAsia="Calibri" w:hAnsi="Arial Narrow"/>
          <w:color w:val="000000" w:themeColor="text1"/>
          <w:spacing w:val="-3"/>
          <w:w w:val="110"/>
          <w:sz w:val="24"/>
          <w:szCs w:val="24"/>
          <w:lang w:eastAsia="en-US"/>
        </w:rPr>
        <w:t xml:space="preserve">prestation sous-traitée </w:t>
      </w:r>
      <w:r w:rsidRPr="0046769F">
        <w:rPr>
          <w:rFonts w:ascii="Arial Narrow" w:eastAsia="Calibri" w:hAnsi="Arial Narrow"/>
          <w:color w:val="000000" w:themeColor="text1"/>
          <w:w w:val="110"/>
          <w:sz w:val="24"/>
          <w:szCs w:val="24"/>
          <w:lang w:eastAsia="en-US"/>
        </w:rPr>
        <w:t>par une seule</w:t>
      </w:r>
      <w:r w:rsidRPr="0046769F">
        <w:rPr>
          <w:rFonts w:ascii="Arial Narrow" w:eastAsia="Calibri" w:hAnsi="Arial Narrow"/>
          <w:color w:val="000000" w:themeColor="text1"/>
          <w:spacing w:val="-13"/>
          <w:w w:val="110"/>
          <w:sz w:val="24"/>
          <w:szCs w:val="24"/>
          <w:lang w:eastAsia="en-US"/>
        </w:rPr>
        <w:t xml:space="preserve"> </w:t>
      </w:r>
      <w:r w:rsidRPr="0046769F">
        <w:rPr>
          <w:rFonts w:ascii="Arial Narrow" w:eastAsia="Calibri" w:hAnsi="Arial Narrow"/>
          <w:color w:val="000000" w:themeColor="text1"/>
          <w:spacing w:val="-3"/>
          <w:w w:val="110"/>
          <w:sz w:val="24"/>
          <w:szCs w:val="24"/>
          <w:lang w:eastAsia="en-US"/>
        </w:rPr>
        <w:t>entreprise</w:t>
      </w:r>
      <w:r w:rsidRPr="0046769F">
        <w:rPr>
          <w:rFonts w:ascii="Arial Narrow" w:eastAsia="Calibri" w:hAnsi="Arial Narrow"/>
          <w:color w:val="000000" w:themeColor="text1"/>
          <w:spacing w:val="-13"/>
          <w:w w:val="110"/>
          <w:sz w:val="24"/>
          <w:szCs w:val="24"/>
          <w:lang w:eastAsia="en-US"/>
        </w:rPr>
        <w:t xml:space="preserve"> </w:t>
      </w:r>
      <w:r w:rsidRPr="0046769F">
        <w:rPr>
          <w:rFonts w:ascii="Arial Narrow" w:eastAsia="Calibri" w:hAnsi="Arial Narrow"/>
          <w:color w:val="000000" w:themeColor="text1"/>
          <w:spacing w:val="-2"/>
          <w:w w:val="110"/>
          <w:sz w:val="24"/>
          <w:szCs w:val="24"/>
          <w:lang w:eastAsia="en-US"/>
        </w:rPr>
        <w:t>est</w:t>
      </w:r>
      <w:r w:rsidRPr="0046769F">
        <w:rPr>
          <w:rFonts w:ascii="Arial Narrow" w:eastAsia="Calibri" w:hAnsi="Arial Narrow"/>
          <w:color w:val="000000" w:themeColor="text1"/>
          <w:spacing w:val="-13"/>
          <w:w w:val="110"/>
          <w:sz w:val="24"/>
          <w:szCs w:val="24"/>
          <w:lang w:eastAsia="en-US"/>
        </w:rPr>
        <w:t xml:space="preserve"> </w:t>
      </w:r>
      <w:r w:rsidRPr="0046769F">
        <w:rPr>
          <w:rFonts w:ascii="Arial Narrow" w:eastAsia="Calibri" w:hAnsi="Arial Narrow"/>
          <w:color w:val="000000" w:themeColor="text1"/>
          <w:w w:val="110"/>
          <w:sz w:val="24"/>
          <w:szCs w:val="24"/>
          <w:lang w:eastAsia="en-US"/>
        </w:rPr>
        <w:t>supérieur</w:t>
      </w:r>
      <w:r w:rsidRPr="0046769F">
        <w:rPr>
          <w:rFonts w:ascii="Arial Narrow" w:eastAsia="Calibri" w:hAnsi="Arial Narrow"/>
          <w:color w:val="000000" w:themeColor="text1"/>
          <w:spacing w:val="-13"/>
          <w:w w:val="110"/>
          <w:sz w:val="24"/>
          <w:szCs w:val="24"/>
          <w:lang w:eastAsia="en-US"/>
        </w:rPr>
        <w:t xml:space="preserve"> </w:t>
      </w:r>
      <w:r w:rsidRPr="0046769F">
        <w:rPr>
          <w:rFonts w:ascii="Arial Narrow" w:eastAsia="Calibri" w:hAnsi="Arial Narrow"/>
          <w:color w:val="000000" w:themeColor="text1"/>
          <w:w w:val="110"/>
          <w:sz w:val="24"/>
          <w:szCs w:val="24"/>
          <w:lang w:eastAsia="en-US"/>
        </w:rPr>
        <w:t>ou</w:t>
      </w:r>
      <w:r w:rsidRPr="0046769F">
        <w:rPr>
          <w:rFonts w:ascii="Arial Narrow" w:eastAsia="Calibri" w:hAnsi="Arial Narrow"/>
          <w:color w:val="000000" w:themeColor="text1"/>
          <w:spacing w:val="-13"/>
          <w:w w:val="110"/>
          <w:sz w:val="24"/>
          <w:szCs w:val="24"/>
          <w:lang w:eastAsia="en-US"/>
        </w:rPr>
        <w:t xml:space="preserve"> </w:t>
      </w:r>
      <w:r w:rsidRPr="0046769F">
        <w:rPr>
          <w:rFonts w:ascii="Arial Narrow" w:eastAsia="Calibri" w:hAnsi="Arial Narrow"/>
          <w:color w:val="000000" w:themeColor="text1"/>
          <w:w w:val="110"/>
          <w:sz w:val="24"/>
          <w:szCs w:val="24"/>
          <w:lang w:eastAsia="en-US"/>
        </w:rPr>
        <w:t>égal</w:t>
      </w:r>
      <w:r w:rsidRPr="0046769F">
        <w:rPr>
          <w:rFonts w:ascii="Arial Narrow" w:eastAsia="Calibri" w:hAnsi="Arial Narrow"/>
          <w:color w:val="000000" w:themeColor="text1"/>
          <w:spacing w:val="-13"/>
          <w:w w:val="110"/>
          <w:sz w:val="24"/>
          <w:szCs w:val="24"/>
          <w:lang w:eastAsia="en-US"/>
        </w:rPr>
        <w:t xml:space="preserve"> </w:t>
      </w:r>
      <w:r w:rsidRPr="0046769F">
        <w:rPr>
          <w:rFonts w:ascii="Arial Narrow" w:eastAsia="Calibri" w:hAnsi="Arial Narrow"/>
          <w:color w:val="000000" w:themeColor="text1"/>
          <w:w w:val="110"/>
          <w:sz w:val="24"/>
          <w:szCs w:val="24"/>
          <w:lang w:eastAsia="en-US"/>
        </w:rPr>
        <w:t>à</w:t>
      </w:r>
      <w:r w:rsidRPr="0046769F">
        <w:rPr>
          <w:rFonts w:ascii="Arial Narrow" w:eastAsia="Calibri" w:hAnsi="Arial Narrow"/>
          <w:color w:val="000000" w:themeColor="text1"/>
          <w:spacing w:val="-13"/>
          <w:w w:val="110"/>
          <w:sz w:val="24"/>
          <w:szCs w:val="24"/>
          <w:lang w:eastAsia="en-US"/>
        </w:rPr>
        <w:t xml:space="preserve"> </w:t>
      </w:r>
      <w:r w:rsidRPr="0046769F">
        <w:rPr>
          <w:rFonts w:ascii="Arial Narrow" w:eastAsia="Calibri" w:hAnsi="Arial Narrow"/>
          <w:color w:val="000000" w:themeColor="text1"/>
          <w:w w:val="110"/>
          <w:sz w:val="24"/>
          <w:szCs w:val="24"/>
          <w:lang w:eastAsia="en-US"/>
        </w:rPr>
        <w:t>dix</w:t>
      </w:r>
      <w:r w:rsidRPr="0046769F">
        <w:rPr>
          <w:rFonts w:ascii="Arial Narrow" w:eastAsia="Calibri" w:hAnsi="Arial Narrow"/>
          <w:color w:val="000000" w:themeColor="text1"/>
          <w:spacing w:val="-13"/>
          <w:w w:val="110"/>
          <w:sz w:val="24"/>
          <w:szCs w:val="24"/>
          <w:lang w:eastAsia="en-US"/>
        </w:rPr>
        <w:t xml:space="preserve"> </w:t>
      </w:r>
      <w:r w:rsidRPr="0046769F">
        <w:rPr>
          <w:rFonts w:ascii="Arial Narrow" w:eastAsia="Calibri" w:hAnsi="Arial Narrow"/>
          <w:color w:val="000000" w:themeColor="text1"/>
          <w:w w:val="110"/>
          <w:sz w:val="24"/>
          <w:szCs w:val="24"/>
          <w:lang w:eastAsia="en-US"/>
        </w:rPr>
        <w:t>pour</w:t>
      </w:r>
      <w:r w:rsidRPr="0046769F">
        <w:rPr>
          <w:rFonts w:ascii="Arial Narrow" w:eastAsia="Calibri" w:hAnsi="Arial Narrow"/>
          <w:color w:val="000000" w:themeColor="text1"/>
          <w:spacing w:val="-13"/>
          <w:w w:val="110"/>
          <w:sz w:val="24"/>
          <w:szCs w:val="24"/>
          <w:lang w:eastAsia="en-US"/>
        </w:rPr>
        <w:t xml:space="preserve"> </w:t>
      </w:r>
      <w:r w:rsidRPr="0046769F">
        <w:rPr>
          <w:rFonts w:ascii="Arial Narrow" w:eastAsia="Calibri" w:hAnsi="Arial Narrow"/>
          <w:color w:val="000000" w:themeColor="text1"/>
          <w:spacing w:val="-3"/>
          <w:w w:val="110"/>
          <w:sz w:val="24"/>
          <w:szCs w:val="24"/>
          <w:lang w:eastAsia="en-US"/>
        </w:rPr>
        <w:t>cent</w:t>
      </w:r>
      <w:r w:rsidRPr="0046769F">
        <w:rPr>
          <w:rFonts w:ascii="Arial Narrow" w:eastAsia="Calibri" w:hAnsi="Arial Narrow"/>
          <w:color w:val="000000" w:themeColor="text1"/>
          <w:spacing w:val="-13"/>
          <w:w w:val="110"/>
          <w:sz w:val="24"/>
          <w:szCs w:val="24"/>
          <w:lang w:eastAsia="en-US"/>
        </w:rPr>
        <w:t xml:space="preserve"> </w:t>
      </w:r>
      <w:r w:rsidRPr="0046769F">
        <w:rPr>
          <w:rFonts w:ascii="Arial Narrow" w:eastAsia="Calibri" w:hAnsi="Arial Narrow"/>
          <w:color w:val="000000" w:themeColor="text1"/>
          <w:w w:val="110"/>
          <w:sz w:val="24"/>
          <w:szCs w:val="24"/>
          <w:lang w:eastAsia="en-US"/>
        </w:rPr>
        <w:t>(10%)</w:t>
      </w:r>
      <w:r w:rsidRPr="0046769F">
        <w:rPr>
          <w:rFonts w:ascii="Arial Narrow" w:eastAsia="Calibri" w:hAnsi="Arial Narrow"/>
          <w:color w:val="000000" w:themeColor="text1"/>
          <w:spacing w:val="-13"/>
          <w:w w:val="110"/>
          <w:sz w:val="24"/>
          <w:szCs w:val="24"/>
          <w:lang w:eastAsia="en-US"/>
        </w:rPr>
        <w:t xml:space="preserve"> </w:t>
      </w:r>
      <w:r w:rsidRPr="0046769F">
        <w:rPr>
          <w:rFonts w:ascii="Arial Narrow" w:eastAsia="Calibri" w:hAnsi="Arial Narrow"/>
          <w:color w:val="000000" w:themeColor="text1"/>
          <w:w w:val="110"/>
          <w:sz w:val="24"/>
          <w:szCs w:val="24"/>
          <w:lang w:eastAsia="en-US"/>
        </w:rPr>
        <w:t>du</w:t>
      </w:r>
      <w:r w:rsidRPr="0046769F">
        <w:rPr>
          <w:rFonts w:ascii="Arial Narrow" w:eastAsia="Calibri" w:hAnsi="Arial Narrow"/>
          <w:color w:val="000000" w:themeColor="text1"/>
          <w:spacing w:val="-13"/>
          <w:w w:val="110"/>
          <w:sz w:val="24"/>
          <w:szCs w:val="24"/>
          <w:lang w:eastAsia="en-US"/>
        </w:rPr>
        <w:t xml:space="preserve"> </w:t>
      </w:r>
      <w:r w:rsidRPr="0046769F">
        <w:rPr>
          <w:rFonts w:ascii="Arial Narrow" w:eastAsia="Calibri" w:hAnsi="Arial Narrow"/>
          <w:color w:val="000000" w:themeColor="text1"/>
          <w:spacing w:val="-3"/>
          <w:w w:val="110"/>
          <w:sz w:val="24"/>
          <w:szCs w:val="24"/>
          <w:lang w:eastAsia="en-US"/>
        </w:rPr>
        <w:t>montant</w:t>
      </w:r>
      <w:r w:rsidRPr="0046769F">
        <w:rPr>
          <w:rFonts w:ascii="Arial Narrow" w:eastAsia="Calibri" w:hAnsi="Arial Narrow"/>
          <w:color w:val="000000" w:themeColor="text1"/>
          <w:spacing w:val="-6"/>
          <w:w w:val="110"/>
          <w:sz w:val="24"/>
          <w:szCs w:val="24"/>
          <w:lang w:eastAsia="en-US"/>
        </w:rPr>
        <w:t xml:space="preserve"> </w:t>
      </w:r>
      <w:r w:rsidRPr="0046769F">
        <w:rPr>
          <w:rFonts w:ascii="Arial Narrow" w:eastAsia="Calibri" w:hAnsi="Arial Narrow"/>
          <w:color w:val="000000" w:themeColor="text1"/>
          <w:spacing w:val="-3"/>
          <w:w w:val="110"/>
          <w:sz w:val="24"/>
          <w:szCs w:val="24"/>
          <w:lang w:eastAsia="en-US"/>
        </w:rPr>
        <w:t>total</w:t>
      </w:r>
      <w:r w:rsidRPr="0046769F">
        <w:rPr>
          <w:rFonts w:ascii="Arial Narrow" w:eastAsia="Calibri" w:hAnsi="Arial Narrow"/>
          <w:color w:val="000000" w:themeColor="text1"/>
          <w:spacing w:val="-6"/>
          <w:w w:val="110"/>
          <w:sz w:val="24"/>
          <w:szCs w:val="24"/>
          <w:lang w:eastAsia="en-US"/>
        </w:rPr>
        <w:t xml:space="preserve"> </w:t>
      </w:r>
      <w:r w:rsidRPr="0046769F">
        <w:rPr>
          <w:rFonts w:ascii="Arial Narrow" w:eastAsia="Calibri" w:hAnsi="Arial Narrow"/>
          <w:color w:val="000000" w:themeColor="text1"/>
          <w:w w:val="110"/>
          <w:sz w:val="24"/>
          <w:szCs w:val="24"/>
          <w:lang w:eastAsia="en-US"/>
        </w:rPr>
        <w:t>du</w:t>
      </w:r>
      <w:r w:rsidRPr="0046769F">
        <w:rPr>
          <w:rFonts w:ascii="Arial Narrow" w:eastAsia="Calibri" w:hAnsi="Arial Narrow"/>
          <w:color w:val="000000" w:themeColor="text1"/>
          <w:spacing w:val="-6"/>
          <w:w w:val="110"/>
          <w:sz w:val="24"/>
          <w:szCs w:val="24"/>
          <w:lang w:eastAsia="en-US"/>
        </w:rPr>
        <w:t xml:space="preserve"> </w:t>
      </w:r>
      <w:r w:rsidRPr="0046769F">
        <w:rPr>
          <w:rFonts w:ascii="Arial Narrow" w:eastAsia="Calibri" w:hAnsi="Arial Narrow"/>
          <w:color w:val="000000" w:themeColor="text1"/>
          <w:spacing w:val="-3"/>
          <w:w w:val="110"/>
          <w:sz w:val="24"/>
          <w:szCs w:val="24"/>
          <w:lang w:eastAsia="en-US"/>
        </w:rPr>
        <w:t>marché</w:t>
      </w:r>
      <w:r w:rsidRPr="0046769F">
        <w:rPr>
          <w:rFonts w:ascii="Arial Narrow" w:eastAsia="Calibri" w:hAnsi="Arial Narrow"/>
          <w:color w:val="000000" w:themeColor="text1"/>
          <w:spacing w:val="-6"/>
          <w:w w:val="110"/>
          <w:sz w:val="24"/>
          <w:szCs w:val="24"/>
          <w:lang w:eastAsia="en-US"/>
        </w:rPr>
        <w:t xml:space="preserve"> </w:t>
      </w:r>
      <w:r w:rsidRPr="0046769F">
        <w:rPr>
          <w:rFonts w:ascii="Arial Narrow" w:eastAsia="Calibri" w:hAnsi="Arial Narrow"/>
          <w:color w:val="000000" w:themeColor="text1"/>
          <w:spacing w:val="-4"/>
          <w:w w:val="110"/>
          <w:sz w:val="24"/>
          <w:szCs w:val="24"/>
          <w:lang w:eastAsia="en-US"/>
        </w:rPr>
        <w:t>et</w:t>
      </w:r>
      <w:r w:rsidRPr="0046769F">
        <w:rPr>
          <w:rFonts w:ascii="Arial Narrow" w:eastAsia="Calibri" w:hAnsi="Arial Narrow"/>
          <w:color w:val="000000" w:themeColor="text1"/>
          <w:spacing w:val="-6"/>
          <w:w w:val="110"/>
          <w:sz w:val="24"/>
          <w:szCs w:val="24"/>
          <w:lang w:eastAsia="en-US"/>
        </w:rPr>
        <w:t xml:space="preserve"> </w:t>
      </w:r>
      <w:r w:rsidRPr="0046769F">
        <w:rPr>
          <w:rFonts w:ascii="Arial Narrow" w:eastAsia="Calibri" w:hAnsi="Arial Narrow"/>
          <w:color w:val="000000" w:themeColor="text1"/>
          <w:w w:val="110"/>
          <w:sz w:val="24"/>
          <w:szCs w:val="24"/>
          <w:lang w:eastAsia="en-US"/>
        </w:rPr>
        <w:t>ses</w:t>
      </w:r>
      <w:r w:rsidRPr="0046769F">
        <w:rPr>
          <w:rFonts w:ascii="Arial Narrow" w:eastAsia="Calibri" w:hAnsi="Arial Narrow"/>
          <w:color w:val="000000" w:themeColor="text1"/>
          <w:spacing w:val="-6"/>
          <w:w w:val="110"/>
          <w:sz w:val="24"/>
          <w:szCs w:val="24"/>
          <w:lang w:eastAsia="en-US"/>
        </w:rPr>
        <w:t xml:space="preserve"> </w:t>
      </w:r>
      <w:r w:rsidRPr="0046769F">
        <w:rPr>
          <w:rFonts w:ascii="Arial Narrow" w:eastAsia="Calibri" w:hAnsi="Arial Narrow"/>
          <w:color w:val="000000" w:themeColor="text1"/>
          <w:spacing w:val="-3"/>
          <w:w w:val="110"/>
          <w:sz w:val="24"/>
          <w:szCs w:val="24"/>
          <w:lang w:eastAsia="en-US"/>
        </w:rPr>
        <w:t>éventuels</w:t>
      </w:r>
      <w:r w:rsidRPr="0046769F">
        <w:rPr>
          <w:rFonts w:ascii="Arial Narrow" w:eastAsia="Calibri" w:hAnsi="Arial Narrow"/>
          <w:color w:val="000000" w:themeColor="text1"/>
          <w:spacing w:val="-6"/>
          <w:w w:val="110"/>
          <w:sz w:val="24"/>
          <w:szCs w:val="24"/>
          <w:lang w:eastAsia="en-US"/>
        </w:rPr>
        <w:t xml:space="preserve"> </w:t>
      </w:r>
      <w:r w:rsidRPr="0046769F">
        <w:rPr>
          <w:rFonts w:ascii="Arial Narrow" w:eastAsia="Calibri" w:hAnsi="Arial Narrow"/>
          <w:color w:val="000000" w:themeColor="text1"/>
          <w:spacing w:val="-4"/>
          <w:w w:val="110"/>
          <w:sz w:val="24"/>
          <w:szCs w:val="24"/>
          <w:lang w:eastAsia="en-US"/>
        </w:rPr>
        <w:t>avenants</w:t>
      </w:r>
      <w:r w:rsidRPr="0046769F">
        <w:rPr>
          <w:rFonts w:ascii="Arial Narrow" w:eastAsia="Calibri" w:hAnsi="Arial Narrow"/>
          <w:color w:val="000000" w:themeColor="text1"/>
          <w:spacing w:val="-6"/>
          <w:w w:val="110"/>
          <w:sz w:val="24"/>
          <w:szCs w:val="24"/>
          <w:lang w:eastAsia="en-US"/>
        </w:rPr>
        <w:t xml:space="preserve"> </w:t>
      </w:r>
      <w:r w:rsidRPr="0046769F">
        <w:rPr>
          <w:rFonts w:ascii="Arial Narrow" w:eastAsia="Calibri" w:hAnsi="Arial Narrow"/>
          <w:color w:val="000000" w:themeColor="text1"/>
          <w:w w:val="110"/>
          <w:sz w:val="24"/>
          <w:szCs w:val="24"/>
          <w:lang w:eastAsia="en-US"/>
        </w:rPr>
        <w:t>ou</w:t>
      </w:r>
      <w:r w:rsidRPr="0046769F">
        <w:rPr>
          <w:rFonts w:ascii="Arial Narrow" w:eastAsia="Calibri" w:hAnsi="Arial Narrow"/>
          <w:color w:val="000000" w:themeColor="text1"/>
          <w:spacing w:val="-6"/>
          <w:w w:val="110"/>
          <w:sz w:val="24"/>
          <w:szCs w:val="24"/>
          <w:lang w:eastAsia="en-US"/>
        </w:rPr>
        <w:t xml:space="preserve"> </w:t>
      </w:r>
      <w:r w:rsidRPr="0046769F">
        <w:rPr>
          <w:rFonts w:ascii="Arial Narrow" w:eastAsia="Calibri" w:hAnsi="Arial Narrow"/>
          <w:color w:val="000000" w:themeColor="text1"/>
          <w:w w:val="110"/>
          <w:sz w:val="24"/>
          <w:szCs w:val="24"/>
          <w:lang w:eastAsia="en-US"/>
        </w:rPr>
        <w:t>lorsqu’il</w:t>
      </w:r>
      <w:r w:rsidRPr="0046769F">
        <w:rPr>
          <w:rFonts w:ascii="Arial Narrow" w:eastAsia="Calibri" w:hAnsi="Arial Narrow"/>
          <w:color w:val="000000" w:themeColor="text1"/>
          <w:spacing w:val="-6"/>
          <w:w w:val="110"/>
          <w:sz w:val="24"/>
          <w:szCs w:val="24"/>
          <w:lang w:eastAsia="en-US"/>
        </w:rPr>
        <w:t xml:space="preserve"> </w:t>
      </w:r>
      <w:r w:rsidRPr="0046769F">
        <w:rPr>
          <w:rFonts w:ascii="Arial Narrow" w:eastAsia="Calibri" w:hAnsi="Arial Narrow"/>
          <w:color w:val="000000" w:themeColor="text1"/>
          <w:spacing w:val="-2"/>
          <w:w w:val="110"/>
          <w:sz w:val="24"/>
          <w:szCs w:val="24"/>
          <w:lang w:eastAsia="en-US"/>
        </w:rPr>
        <w:t>est</w:t>
      </w:r>
      <w:r w:rsidRPr="0046769F">
        <w:rPr>
          <w:rFonts w:ascii="Arial Narrow" w:eastAsia="Calibri" w:hAnsi="Arial Narrow"/>
          <w:color w:val="000000" w:themeColor="text1"/>
          <w:spacing w:val="-6"/>
          <w:w w:val="110"/>
          <w:sz w:val="24"/>
          <w:szCs w:val="24"/>
          <w:lang w:eastAsia="en-US"/>
        </w:rPr>
        <w:t xml:space="preserve"> </w:t>
      </w:r>
      <w:r w:rsidRPr="0046769F">
        <w:rPr>
          <w:rFonts w:ascii="Arial Narrow" w:eastAsia="Calibri" w:hAnsi="Arial Narrow"/>
          <w:color w:val="000000" w:themeColor="text1"/>
          <w:spacing w:val="-3"/>
          <w:w w:val="110"/>
          <w:sz w:val="24"/>
          <w:szCs w:val="24"/>
          <w:lang w:eastAsia="en-US"/>
        </w:rPr>
        <w:t xml:space="preserve">établi </w:t>
      </w:r>
      <w:r w:rsidRPr="0046769F">
        <w:rPr>
          <w:rFonts w:ascii="Arial Narrow" w:eastAsia="Calibri" w:hAnsi="Arial Narrow"/>
          <w:color w:val="000000" w:themeColor="text1"/>
          <w:w w:val="110"/>
          <w:sz w:val="24"/>
          <w:szCs w:val="24"/>
          <w:lang w:eastAsia="en-US"/>
        </w:rPr>
        <w:t>que</w:t>
      </w:r>
      <w:r w:rsidRPr="0046769F">
        <w:rPr>
          <w:rFonts w:ascii="Arial Narrow" w:eastAsia="Calibri" w:hAnsi="Arial Narrow"/>
          <w:color w:val="000000" w:themeColor="text1"/>
          <w:spacing w:val="-8"/>
          <w:w w:val="110"/>
          <w:sz w:val="24"/>
          <w:szCs w:val="24"/>
          <w:lang w:eastAsia="en-US"/>
        </w:rPr>
        <w:t xml:space="preserve"> </w:t>
      </w:r>
      <w:r w:rsidRPr="0046769F">
        <w:rPr>
          <w:rFonts w:ascii="Arial Narrow" w:eastAsia="Calibri" w:hAnsi="Arial Narrow"/>
          <w:color w:val="000000" w:themeColor="text1"/>
          <w:spacing w:val="-3"/>
          <w:w w:val="110"/>
          <w:sz w:val="24"/>
          <w:szCs w:val="24"/>
          <w:lang w:eastAsia="en-US"/>
        </w:rPr>
        <w:t>l’entreprise</w:t>
      </w:r>
      <w:r w:rsidRPr="0046769F">
        <w:rPr>
          <w:rFonts w:ascii="Arial Narrow" w:eastAsia="Calibri" w:hAnsi="Arial Narrow"/>
          <w:color w:val="000000" w:themeColor="text1"/>
          <w:spacing w:val="-8"/>
          <w:w w:val="110"/>
          <w:sz w:val="24"/>
          <w:szCs w:val="24"/>
          <w:lang w:eastAsia="en-US"/>
        </w:rPr>
        <w:t xml:space="preserve"> </w:t>
      </w:r>
      <w:r w:rsidRPr="0046769F">
        <w:rPr>
          <w:rFonts w:ascii="Arial Narrow" w:eastAsia="Calibri" w:hAnsi="Arial Narrow"/>
          <w:color w:val="000000" w:themeColor="text1"/>
          <w:w w:val="110"/>
          <w:sz w:val="24"/>
          <w:szCs w:val="24"/>
          <w:lang w:eastAsia="en-US"/>
        </w:rPr>
        <w:t>principale</w:t>
      </w:r>
      <w:r w:rsidRPr="0046769F">
        <w:rPr>
          <w:rFonts w:ascii="Arial Narrow" w:eastAsia="Calibri" w:hAnsi="Arial Narrow"/>
          <w:color w:val="000000" w:themeColor="text1"/>
          <w:spacing w:val="-8"/>
          <w:w w:val="110"/>
          <w:sz w:val="24"/>
          <w:szCs w:val="24"/>
          <w:lang w:eastAsia="en-US"/>
        </w:rPr>
        <w:t xml:space="preserve"> </w:t>
      </w:r>
      <w:r w:rsidRPr="0046769F">
        <w:rPr>
          <w:rFonts w:ascii="Arial Narrow" w:eastAsia="Calibri" w:hAnsi="Arial Narrow"/>
          <w:color w:val="000000" w:themeColor="text1"/>
          <w:w w:val="110"/>
          <w:sz w:val="24"/>
          <w:szCs w:val="24"/>
          <w:lang w:eastAsia="en-US"/>
        </w:rPr>
        <w:t>se</w:t>
      </w:r>
      <w:r w:rsidRPr="0046769F">
        <w:rPr>
          <w:rFonts w:ascii="Arial Narrow" w:eastAsia="Calibri" w:hAnsi="Arial Narrow"/>
          <w:color w:val="000000" w:themeColor="text1"/>
          <w:spacing w:val="-8"/>
          <w:w w:val="110"/>
          <w:sz w:val="24"/>
          <w:szCs w:val="24"/>
          <w:lang w:eastAsia="en-US"/>
        </w:rPr>
        <w:t xml:space="preserve"> </w:t>
      </w:r>
      <w:r w:rsidRPr="0046769F">
        <w:rPr>
          <w:rFonts w:ascii="Arial Narrow" w:eastAsia="Calibri" w:hAnsi="Arial Narrow"/>
          <w:color w:val="000000" w:themeColor="text1"/>
          <w:spacing w:val="-3"/>
          <w:w w:val="110"/>
          <w:sz w:val="24"/>
          <w:szCs w:val="24"/>
          <w:lang w:eastAsia="en-US"/>
        </w:rPr>
        <w:t>livre</w:t>
      </w:r>
      <w:r w:rsidRPr="0046769F">
        <w:rPr>
          <w:rFonts w:ascii="Arial Narrow" w:eastAsia="Calibri" w:hAnsi="Arial Narrow"/>
          <w:color w:val="000000" w:themeColor="text1"/>
          <w:spacing w:val="-8"/>
          <w:w w:val="110"/>
          <w:sz w:val="24"/>
          <w:szCs w:val="24"/>
          <w:lang w:eastAsia="en-US"/>
        </w:rPr>
        <w:t xml:space="preserve"> </w:t>
      </w:r>
      <w:r w:rsidRPr="0046769F">
        <w:rPr>
          <w:rFonts w:ascii="Arial Narrow" w:eastAsia="Calibri" w:hAnsi="Arial Narrow"/>
          <w:color w:val="000000" w:themeColor="text1"/>
          <w:w w:val="110"/>
          <w:sz w:val="24"/>
          <w:szCs w:val="24"/>
          <w:lang w:eastAsia="en-US"/>
        </w:rPr>
        <w:t>à</w:t>
      </w:r>
      <w:r w:rsidRPr="0046769F">
        <w:rPr>
          <w:rFonts w:ascii="Arial Narrow" w:eastAsia="Calibri" w:hAnsi="Arial Narrow"/>
          <w:color w:val="000000" w:themeColor="text1"/>
          <w:spacing w:val="-8"/>
          <w:w w:val="110"/>
          <w:sz w:val="24"/>
          <w:szCs w:val="24"/>
          <w:lang w:eastAsia="en-US"/>
        </w:rPr>
        <w:t xml:space="preserve"> </w:t>
      </w:r>
      <w:r w:rsidRPr="0046769F">
        <w:rPr>
          <w:rFonts w:ascii="Arial Narrow" w:eastAsia="Calibri" w:hAnsi="Arial Narrow"/>
          <w:color w:val="000000" w:themeColor="text1"/>
          <w:w w:val="110"/>
          <w:sz w:val="24"/>
          <w:szCs w:val="24"/>
          <w:lang w:eastAsia="en-US"/>
        </w:rPr>
        <w:t>des</w:t>
      </w:r>
      <w:r w:rsidRPr="0046769F">
        <w:rPr>
          <w:rFonts w:ascii="Arial Narrow" w:eastAsia="Calibri" w:hAnsi="Arial Narrow"/>
          <w:color w:val="000000" w:themeColor="text1"/>
          <w:spacing w:val="-8"/>
          <w:w w:val="110"/>
          <w:sz w:val="24"/>
          <w:szCs w:val="24"/>
          <w:lang w:eastAsia="en-US"/>
        </w:rPr>
        <w:t xml:space="preserve"> </w:t>
      </w:r>
      <w:r w:rsidRPr="0046769F">
        <w:rPr>
          <w:rFonts w:ascii="Arial Narrow" w:eastAsia="Calibri" w:hAnsi="Arial Narrow"/>
          <w:color w:val="000000" w:themeColor="text1"/>
          <w:spacing w:val="-3"/>
          <w:w w:val="110"/>
          <w:sz w:val="24"/>
          <w:szCs w:val="24"/>
          <w:lang w:eastAsia="en-US"/>
        </w:rPr>
        <w:t>manœuvres</w:t>
      </w:r>
      <w:r w:rsidRPr="0046769F">
        <w:rPr>
          <w:rFonts w:ascii="Arial Narrow" w:eastAsia="Calibri" w:hAnsi="Arial Narrow"/>
          <w:color w:val="000000" w:themeColor="text1"/>
          <w:spacing w:val="-8"/>
          <w:w w:val="110"/>
          <w:sz w:val="24"/>
          <w:szCs w:val="24"/>
          <w:lang w:eastAsia="en-US"/>
        </w:rPr>
        <w:t xml:space="preserve"> </w:t>
      </w:r>
      <w:r w:rsidRPr="0046769F">
        <w:rPr>
          <w:rFonts w:ascii="Arial Narrow" w:eastAsia="Calibri" w:hAnsi="Arial Narrow"/>
          <w:color w:val="000000" w:themeColor="text1"/>
          <w:spacing w:val="-3"/>
          <w:w w:val="110"/>
          <w:sz w:val="24"/>
          <w:szCs w:val="24"/>
          <w:lang w:eastAsia="en-US"/>
        </w:rPr>
        <w:t>dolosives</w:t>
      </w:r>
      <w:r w:rsidRPr="0046769F">
        <w:rPr>
          <w:rFonts w:ascii="Arial Narrow" w:eastAsia="Calibri" w:hAnsi="Arial Narrow"/>
          <w:color w:val="000000" w:themeColor="text1"/>
          <w:spacing w:val="-8"/>
          <w:w w:val="110"/>
          <w:sz w:val="24"/>
          <w:szCs w:val="24"/>
          <w:lang w:eastAsia="en-US"/>
        </w:rPr>
        <w:t xml:space="preserve"> </w:t>
      </w:r>
      <w:r w:rsidRPr="0046769F">
        <w:rPr>
          <w:rFonts w:ascii="Arial Narrow" w:eastAsia="Calibri" w:hAnsi="Arial Narrow"/>
          <w:color w:val="000000" w:themeColor="text1"/>
          <w:w w:val="110"/>
          <w:sz w:val="24"/>
          <w:szCs w:val="24"/>
          <w:lang w:eastAsia="en-US"/>
        </w:rPr>
        <w:t>vis-à-vis du</w:t>
      </w:r>
      <w:r w:rsidRPr="0046769F">
        <w:rPr>
          <w:rFonts w:ascii="Arial Narrow" w:eastAsia="Calibri" w:hAnsi="Arial Narrow"/>
          <w:color w:val="000000" w:themeColor="text1"/>
          <w:spacing w:val="-10"/>
          <w:w w:val="110"/>
          <w:sz w:val="24"/>
          <w:szCs w:val="24"/>
          <w:lang w:eastAsia="en-US"/>
        </w:rPr>
        <w:t xml:space="preserve"> </w:t>
      </w:r>
      <w:r w:rsidRPr="0046769F">
        <w:rPr>
          <w:rFonts w:ascii="Arial Narrow" w:eastAsia="Calibri" w:hAnsi="Arial Narrow"/>
          <w:color w:val="000000" w:themeColor="text1"/>
          <w:spacing w:val="-3"/>
          <w:w w:val="110"/>
          <w:sz w:val="24"/>
          <w:szCs w:val="24"/>
          <w:lang w:eastAsia="en-US"/>
        </w:rPr>
        <w:t>sous-traitant.</w:t>
      </w:r>
      <w:r w:rsidRPr="0046769F">
        <w:rPr>
          <w:rFonts w:ascii="Arial Narrow" w:hAnsi="Arial Narrow"/>
          <w:color w:val="000000" w:themeColor="text1"/>
          <w:sz w:val="24"/>
          <w:szCs w:val="24"/>
        </w:rPr>
        <w:t xml:space="preserve"> Lorsque le sous-traitant doit être payé directement, l’entreprise principale est tenue lors de la demande d’autorisation, d’établir que la cession ou le nantissement de créances résultant du marché ne fait pas obstacle au paiement direct du sous-traitant.</w:t>
      </w:r>
    </w:p>
    <w:p w14:paraId="18E40595" w14:textId="77777777" w:rsidR="0046769F" w:rsidRPr="0046769F" w:rsidRDefault="0046769F" w:rsidP="0046769F">
      <w:pPr>
        <w:widowControl w:val="0"/>
        <w:autoSpaceDE w:val="0"/>
        <w:adjustRightInd w:val="0"/>
        <w:spacing w:after="60" w:line="360" w:lineRule="auto"/>
        <w:rPr>
          <w:rFonts w:ascii="Arial Narrow" w:hAnsi="Arial Narrow"/>
          <w:color w:val="000000" w:themeColor="text1"/>
          <w:sz w:val="24"/>
          <w:szCs w:val="24"/>
        </w:rPr>
      </w:pPr>
    </w:p>
    <w:p w14:paraId="7EB6E7BD" w14:textId="77777777" w:rsidR="0046769F" w:rsidRPr="0046769F" w:rsidRDefault="0046769F" w:rsidP="00C45BCF">
      <w:pPr>
        <w:pStyle w:val="CCAPCHAPITRE"/>
      </w:pPr>
      <w:bookmarkStart w:id="103" w:name="_Toc157687131"/>
      <w:r w:rsidRPr="0046769F">
        <w:lastRenderedPageBreak/>
        <w:t>De</w:t>
      </w:r>
      <w:r w:rsidRPr="0046769F">
        <w:rPr>
          <w:spacing w:val="9"/>
        </w:rPr>
        <w:t xml:space="preserve"> </w:t>
      </w:r>
      <w:r w:rsidRPr="0046769F">
        <w:t>la</w:t>
      </w:r>
      <w:r w:rsidRPr="0046769F">
        <w:rPr>
          <w:spacing w:val="9"/>
        </w:rPr>
        <w:t xml:space="preserve"> </w:t>
      </w:r>
      <w:r w:rsidRPr="0046769F">
        <w:t>recette</w:t>
      </w:r>
      <w:bookmarkEnd w:id="103"/>
    </w:p>
    <w:p w14:paraId="49E529DB" w14:textId="77777777" w:rsidR="0046769F" w:rsidRPr="0046769F" w:rsidRDefault="0046769F" w:rsidP="0046769F">
      <w:pPr>
        <w:pStyle w:val="CCAPARTICLE"/>
        <w:numPr>
          <w:ilvl w:val="0"/>
          <w:numId w:val="0"/>
        </w:numPr>
        <w:ind w:left="360"/>
        <w:rPr>
          <w:rFonts w:ascii="Arial Narrow" w:hAnsi="Arial Narrow"/>
          <w:color w:val="000000" w:themeColor="text1"/>
        </w:rPr>
      </w:pPr>
      <w:bookmarkStart w:id="104" w:name="_Toc157687132"/>
      <w:r w:rsidRPr="0046769F">
        <w:rPr>
          <w:rFonts w:ascii="Arial Narrow" w:hAnsi="Arial Narrow"/>
          <w:color w:val="000000" w:themeColor="text1"/>
          <w:spacing w:val="5"/>
        </w:rPr>
        <w:t>Article 32 Commissio</w:t>
      </w:r>
      <w:r w:rsidRPr="0046769F">
        <w:rPr>
          <w:rFonts w:ascii="Arial Narrow" w:hAnsi="Arial Narrow"/>
          <w:color w:val="000000" w:themeColor="text1"/>
        </w:rPr>
        <w:t xml:space="preserve">n </w:t>
      </w:r>
      <w:r w:rsidRPr="0046769F">
        <w:rPr>
          <w:rFonts w:ascii="Arial Narrow" w:hAnsi="Arial Narrow"/>
          <w:color w:val="000000" w:themeColor="text1"/>
          <w:spacing w:val="5"/>
        </w:rPr>
        <w:t>d</w:t>
      </w:r>
      <w:r w:rsidRPr="0046769F">
        <w:rPr>
          <w:rFonts w:ascii="Arial Narrow" w:hAnsi="Arial Narrow"/>
          <w:color w:val="000000" w:themeColor="text1"/>
        </w:rPr>
        <w:t xml:space="preserve">e </w:t>
      </w:r>
      <w:r w:rsidRPr="0046769F">
        <w:rPr>
          <w:rFonts w:ascii="Arial Narrow" w:hAnsi="Arial Narrow"/>
          <w:color w:val="000000" w:themeColor="text1"/>
          <w:spacing w:val="5"/>
        </w:rPr>
        <w:t>suiv</w:t>
      </w:r>
      <w:r w:rsidRPr="0046769F">
        <w:rPr>
          <w:rFonts w:ascii="Arial Narrow" w:hAnsi="Arial Narrow"/>
          <w:color w:val="000000" w:themeColor="text1"/>
        </w:rPr>
        <w:t xml:space="preserve">i </w:t>
      </w:r>
      <w:r w:rsidRPr="0046769F">
        <w:rPr>
          <w:rFonts w:ascii="Arial Narrow" w:hAnsi="Arial Narrow"/>
          <w:color w:val="000000" w:themeColor="text1"/>
          <w:spacing w:val="5"/>
        </w:rPr>
        <w:t>e</w:t>
      </w:r>
      <w:r w:rsidRPr="0046769F">
        <w:rPr>
          <w:rFonts w:ascii="Arial Narrow" w:hAnsi="Arial Narrow"/>
          <w:color w:val="000000" w:themeColor="text1"/>
        </w:rPr>
        <w:t xml:space="preserve">t </w:t>
      </w:r>
      <w:r w:rsidRPr="0046769F">
        <w:rPr>
          <w:rFonts w:ascii="Arial Narrow" w:hAnsi="Arial Narrow"/>
          <w:color w:val="000000" w:themeColor="text1"/>
          <w:spacing w:val="5"/>
        </w:rPr>
        <w:t>recette</w:t>
      </w:r>
      <w:bookmarkEnd w:id="104"/>
    </w:p>
    <w:p w14:paraId="77839B7C" w14:textId="77777777" w:rsidR="0046769F" w:rsidRPr="0046769F" w:rsidRDefault="0046769F" w:rsidP="0046769F">
      <w:pPr>
        <w:widowControl w:val="0"/>
        <w:tabs>
          <w:tab w:val="left" w:pos="1960"/>
        </w:tabs>
        <w:autoSpaceDE w:val="0"/>
        <w:adjustRightInd w:val="0"/>
        <w:spacing w:after="60" w:line="360" w:lineRule="auto"/>
        <w:ind w:right="-122"/>
        <w:rPr>
          <w:rFonts w:ascii="Arial Narrow" w:hAnsi="Arial Narrow"/>
          <w:color w:val="000000" w:themeColor="text1"/>
          <w:sz w:val="24"/>
          <w:szCs w:val="24"/>
        </w:rPr>
      </w:pPr>
      <w:r w:rsidRPr="0046769F">
        <w:rPr>
          <w:rFonts w:ascii="Arial Narrow" w:hAnsi="Arial Narrow"/>
          <w:i/>
          <w:iCs/>
          <w:color w:val="000000" w:themeColor="text1"/>
          <w:spacing w:val="2"/>
          <w:sz w:val="24"/>
          <w:szCs w:val="24"/>
        </w:rPr>
        <w:t>[Pour</w:t>
      </w:r>
      <w:r w:rsidRPr="0046769F">
        <w:rPr>
          <w:rFonts w:ascii="Arial Narrow" w:hAnsi="Arial Narrow"/>
          <w:i/>
          <w:iCs/>
          <w:color w:val="000000" w:themeColor="text1"/>
          <w:sz w:val="24"/>
          <w:szCs w:val="24"/>
        </w:rPr>
        <w:t xml:space="preserve"> </w:t>
      </w:r>
      <w:r w:rsidRPr="0046769F">
        <w:rPr>
          <w:rFonts w:ascii="Arial Narrow" w:hAnsi="Arial Narrow"/>
          <w:i/>
          <w:iCs/>
          <w:color w:val="000000" w:themeColor="text1"/>
          <w:spacing w:val="2"/>
          <w:sz w:val="24"/>
          <w:szCs w:val="24"/>
        </w:rPr>
        <w:t>le</w:t>
      </w:r>
      <w:r w:rsidRPr="0046769F">
        <w:rPr>
          <w:rFonts w:ascii="Arial Narrow" w:hAnsi="Arial Narrow"/>
          <w:i/>
          <w:iCs/>
          <w:color w:val="000000" w:themeColor="text1"/>
          <w:sz w:val="24"/>
          <w:szCs w:val="24"/>
        </w:rPr>
        <w:t xml:space="preserve">s </w:t>
      </w:r>
      <w:r w:rsidRPr="0046769F">
        <w:rPr>
          <w:rFonts w:ascii="Arial Narrow" w:hAnsi="Arial Narrow"/>
          <w:i/>
          <w:iCs/>
          <w:color w:val="000000" w:themeColor="text1"/>
          <w:spacing w:val="2"/>
          <w:sz w:val="24"/>
          <w:szCs w:val="24"/>
        </w:rPr>
        <w:t>marché</w:t>
      </w:r>
      <w:r w:rsidRPr="0046769F">
        <w:rPr>
          <w:rFonts w:ascii="Arial Narrow" w:hAnsi="Arial Narrow"/>
          <w:i/>
          <w:iCs/>
          <w:color w:val="000000" w:themeColor="text1"/>
          <w:sz w:val="24"/>
          <w:szCs w:val="24"/>
        </w:rPr>
        <w:t xml:space="preserve">s </w:t>
      </w:r>
      <w:r w:rsidRPr="0046769F">
        <w:rPr>
          <w:rFonts w:ascii="Arial Narrow" w:hAnsi="Arial Narrow"/>
          <w:i/>
          <w:iCs/>
          <w:color w:val="000000" w:themeColor="text1"/>
          <w:spacing w:val="2"/>
          <w:sz w:val="24"/>
          <w:szCs w:val="24"/>
        </w:rPr>
        <w:t>d</w:t>
      </w:r>
      <w:r w:rsidRPr="0046769F">
        <w:rPr>
          <w:rFonts w:ascii="Arial Narrow" w:hAnsi="Arial Narrow"/>
          <w:i/>
          <w:iCs/>
          <w:color w:val="000000" w:themeColor="text1"/>
          <w:sz w:val="24"/>
          <w:szCs w:val="24"/>
        </w:rPr>
        <w:t xml:space="preserve">e </w:t>
      </w:r>
      <w:r w:rsidRPr="0046769F">
        <w:rPr>
          <w:rFonts w:ascii="Arial Narrow" w:hAnsi="Arial Narrow"/>
          <w:i/>
          <w:iCs/>
          <w:color w:val="000000" w:themeColor="text1"/>
          <w:spacing w:val="2"/>
          <w:sz w:val="24"/>
          <w:szCs w:val="24"/>
        </w:rPr>
        <w:t>prestation</w:t>
      </w:r>
      <w:r w:rsidRPr="0046769F">
        <w:rPr>
          <w:rFonts w:ascii="Arial Narrow" w:hAnsi="Arial Narrow"/>
          <w:i/>
          <w:iCs/>
          <w:color w:val="000000" w:themeColor="text1"/>
          <w:sz w:val="24"/>
          <w:szCs w:val="24"/>
        </w:rPr>
        <w:t xml:space="preserve">s </w:t>
      </w:r>
      <w:r w:rsidRPr="0046769F">
        <w:rPr>
          <w:rFonts w:ascii="Arial Narrow" w:hAnsi="Arial Narrow"/>
          <w:i/>
          <w:iCs/>
          <w:color w:val="000000" w:themeColor="text1"/>
          <w:spacing w:val="2"/>
          <w:sz w:val="24"/>
          <w:szCs w:val="24"/>
        </w:rPr>
        <w:t>intellectuelle</w:t>
      </w:r>
      <w:r w:rsidRPr="0046769F">
        <w:rPr>
          <w:rFonts w:ascii="Arial Narrow" w:hAnsi="Arial Narrow"/>
          <w:i/>
          <w:iCs/>
          <w:color w:val="000000" w:themeColor="text1"/>
          <w:sz w:val="24"/>
          <w:szCs w:val="24"/>
        </w:rPr>
        <w:t xml:space="preserve">s </w:t>
      </w:r>
      <w:r w:rsidRPr="0046769F">
        <w:rPr>
          <w:rFonts w:ascii="Arial Narrow" w:hAnsi="Arial Narrow"/>
          <w:i/>
          <w:iCs/>
          <w:color w:val="000000" w:themeColor="text1"/>
          <w:spacing w:val="2"/>
          <w:sz w:val="24"/>
          <w:szCs w:val="24"/>
        </w:rPr>
        <w:t xml:space="preserve">(études </w:t>
      </w:r>
      <w:r w:rsidRPr="0046769F">
        <w:rPr>
          <w:rFonts w:ascii="Arial Narrow" w:hAnsi="Arial Narrow"/>
          <w:i/>
          <w:iCs/>
          <w:color w:val="000000" w:themeColor="text1"/>
          <w:sz w:val="24"/>
          <w:szCs w:val="24"/>
        </w:rPr>
        <w:t>diverses,</w:t>
      </w:r>
      <w:r w:rsidRPr="0046769F">
        <w:rPr>
          <w:rFonts w:ascii="Arial Narrow" w:hAnsi="Arial Narrow"/>
          <w:i/>
          <w:iCs/>
          <w:color w:val="000000" w:themeColor="text1"/>
          <w:spacing w:val="5"/>
          <w:sz w:val="24"/>
          <w:szCs w:val="24"/>
        </w:rPr>
        <w:t xml:space="preserve"> </w:t>
      </w:r>
      <w:r w:rsidRPr="0046769F">
        <w:rPr>
          <w:rFonts w:ascii="Arial Narrow" w:hAnsi="Arial Narrow"/>
          <w:i/>
          <w:iCs/>
          <w:color w:val="000000" w:themeColor="text1"/>
          <w:sz w:val="24"/>
          <w:szCs w:val="24"/>
        </w:rPr>
        <w:t>audits)</w:t>
      </w:r>
      <w:r w:rsidRPr="0046769F">
        <w:rPr>
          <w:rFonts w:ascii="Arial Narrow" w:hAnsi="Arial Narrow"/>
          <w:i/>
          <w:iCs/>
          <w:color w:val="000000" w:themeColor="text1"/>
          <w:spacing w:val="5"/>
          <w:sz w:val="24"/>
          <w:szCs w:val="24"/>
        </w:rPr>
        <w:t xml:space="preserve"> </w:t>
      </w:r>
      <w:r w:rsidRPr="0046769F">
        <w:rPr>
          <w:rFonts w:ascii="Arial Narrow" w:hAnsi="Arial Narrow"/>
          <w:i/>
          <w:iCs/>
          <w:color w:val="000000" w:themeColor="text1"/>
          <w:sz w:val="24"/>
          <w:szCs w:val="24"/>
        </w:rPr>
        <w:t>de</w:t>
      </w:r>
      <w:r w:rsidRPr="0046769F">
        <w:rPr>
          <w:rFonts w:ascii="Arial Narrow" w:hAnsi="Arial Narrow"/>
          <w:i/>
          <w:iCs/>
          <w:color w:val="000000" w:themeColor="text1"/>
          <w:spacing w:val="5"/>
          <w:sz w:val="24"/>
          <w:szCs w:val="24"/>
        </w:rPr>
        <w:t xml:space="preserve"> </w:t>
      </w:r>
      <w:r w:rsidRPr="0046769F">
        <w:rPr>
          <w:rFonts w:ascii="Arial Narrow" w:hAnsi="Arial Narrow"/>
          <w:i/>
          <w:iCs/>
          <w:color w:val="000000" w:themeColor="text1"/>
          <w:sz w:val="24"/>
          <w:szCs w:val="24"/>
        </w:rPr>
        <w:t>montant</w:t>
      </w:r>
      <w:r w:rsidRPr="0046769F">
        <w:rPr>
          <w:rFonts w:ascii="Arial Narrow" w:hAnsi="Arial Narrow"/>
          <w:i/>
          <w:iCs/>
          <w:color w:val="000000" w:themeColor="text1"/>
          <w:spacing w:val="5"/>
          <w:sz w:val="24"/>
          <w:szCs w:val="24"/>
        </w:rPr>
        <w:t xml:space="preserve"> </w:t>
      </w:r>
      <w:r w:rsidRPr="0046769F">
        <w:rPr>
          <w:rFonts w:ascii="Arial Narrow" w:hAnsi="Arial Narrow"/>
          <w:i/>
          <w:iCs/>
          <w:color w:val="000000" w:themeColor="text1"/>
          <w:sz w:val="24"/>
          <w:szCs w:val="24"/>
        </w:rPr>
        <w:t>supérieur</w:t>
      </w:r>
      <w:r w:rsidRPr="0046769F">
        <w:rPr>
          <w:rFonts w:ascii="Arial Narrow" w:hAnsi="Arial Narrow"/>
          <w:i/>
          <w:iCs/>
          <w:color w:val="000000" w:themeColor="text1"/>
          <w:spacing w:val="5"/>
          <w:sz w:val="24"/>
          <w:szCs w:val="24"/>
        </w:rPr>
        <w:t xml:space="preserve"> </w:t>
      </w:r>
      <w:r w:rsidRPr="0046769F">
        <w:rPr>
          <w:rFonts w:ascii="Arial Narrow" w:hAnsi="Arial Narrow"/>
          <w:i/>
          <w:iCs/>
          <w:color w:val="000000" w:themeColor="text1"/>
          <w:sz w:val="24"/>
          <w:szCs w:val="24"/>
        </w:rPr>
        <w:t>à</w:t>
      </w:r>
      <w:r w:rsidRPr="0046769F">
        <w:rPr>
          <w:rFonts w:ascii="Arial Narrow" w:hAnsi="Arial Narrow"/>
          <w:i/>
          <w:iCs/>
          <w:color w:val="000000" w:themeColor="text1"/>
          <w:spacing w:val="5"/>
          <w:sz w:val="24"/>
          <w:szCs w:val="24"/>
        </w:rPr>
        <w:t xml:space="preserve"> </w:t>
      </w:r>
      <w:r w:rsidRPr="0046769F">
        <w:rPr>
          <w:rFonts w:ascii="Arial Narrow" w:hAnsi="Arial Narrow"/>
          <w:i/>
          <w:iCs/>
          <w:color w:val="000000" w:themeColor="text1"/>
          <w:sz w:val="24"/>
          <w:szCs w:val="24"/>
        </w:rPr>
        <w:t>100</w:t>
      </w:r>
      <w:r w:rsidRPr="0046769F">
        <w:rPr>
          <w:rFonts w:ascii="Arial Narrow" w:hAnsi="Arial Narrow"/>
          <w:i/>
          <w:iCs/>
          <w:color w:val="000000" w:themeColor="text1"/>
          <w:spacing w:val="5"/>
          <w:sz w:val="24"/>
          <w:szCs w:val="24"/>
        </w:rPr>
        <w:t xml:space="preserve"> </w:t>
      </w:r>
      <w:r w:rsidRPr="0046769F">
        <w:rPr>
          <w:rFonts w:ascii="Arial Narrow" w:hAnsi="Arial Narrow"/>
          <w:i/>
          <w:iCs/>
          <w:color w:val="000000" w:themeColor="text1"/>
          <w:sz w:val="24"/>
          <w:szCs w:val="24"/>
        </w:rPr>
        <w:t>millions]</w:t>
      </w:r>
    </w:p>
    <w:p w14:paraId="0EF0D797" w14:textId="77777777" w:rsidR="0046769F" w:rsidRPr="0046769F" w:rsidRDefault="0046769F" w:rsidP="0046769F">
      <w:pPr>
        <w:widowControl w:val="0"/>
        <w:autoSpaceDE w:val="0"/>
        <w:adjustRightInd w:val="0"/>
        <w:spacing w:after="60" w:line="360" w:lineRule="auto"/>
        <w:ind w:right="-161"/>
        <w:jc w:val="both"/>
        <w:rPr>
          <w:rFonts w:ascii="Arial Narrow" w:hAnsi="Arial Narrow"/>
          <w:color w:val="000000" w:themeColor="text1"/>
          <w:spacing w:val="2"/>
          <w:sz w:val="24"/>
          <w:szCs w:val="24"/>
        </w:rPr>
      </w:pPr>
      <w:r w:rsidRPr="0046769F">
        <w:rPr>
          <w:rFonts w:ascii="Arial Narrow" w:hAnsi="Arial Narrow"/>
          <w:color w:val="000000" w:themeColor="text1"/>
          <w:spacing w:val="5"/>
          <w:sz w:val="24"/>
          <w:szCs w:val="24"/>
        </w:rPr>
        <w:t>Avant la réception, le cocontractant demande par écrit au Maître d’Ouvrage avec copie à l’ingénieur et à l’organisme payeur l’organisation d’une recette technique.</w:t>
      </w:r>
      <w:r w:rsidRPr="0046769F">
        <w:rPr>
          <w:rFonts w:ascii="Arial Narrow" w:hAnsi="Arial Narrow"/>
          <w:color w:val="000000" w:themeColor="text1"/>
          <w:spacing w:val="2"/>
          <w:sz w:val="24"/>
          <w:szCs w:val="24"/>
        </w:rPr>
        <w:t xml:space="preserve"> </w:t>
      </w:r>
    </w:p>
    <w:p w14:paraId="488B72ED" w14:textId="77777777" w:rsidR="0046769F" w:rsidRPr="0046769F" w:rsidRDefault="0046769F" w:rsidP="0046769F">
      <w:pPr>
        <w:widowControl w:val="0"/>
        <w:autoSpaceDE w:val="0"/>
        <w:adjustRightInd w:val="0"/>
        <w:spacing w:after="60" w:line="360" w:lineRule="auto"/>
        <w:ind w:right="-161"/>
        <w:jc w:val="both"/>
        <w:rPr>
          <w:rFonts w:ascii="Arial Narrow" w:hAnsi="Arial Narrow"/>
          <w:color w:val="000000" w:themeColor="text1"/>
          <w:spacing w:val="5"/>
          <w:sz w:val="24"/>
          <w:szCs w:val="24"/>
        </w:rPr>
      </w:pPr>
      <w:r w:rsidRPr="0046769F">
        <w:rPr>
          <w:rFonts w:ascii="Arial Narrow" w:hAnsi="Arial Narrow"/>
          <w:color w:val="000000" w:themeColor="text1"/>
          <w:spacing w:val="5"/>
          <w:sz w:val="24"/>
          <w:szCs w:val="24"/>
        </w:rPr>
        <w:t xml:space="preserve">La réception des prestations se fera </w:t>
      </w:r>
      <w:proofErr w:type="gramStart"/>
      <w:r w:rsidRPr="0046769F">
        <w:rPr>
          <w:rFonts w:ascii="Arial Narrow" w:hAnsi="Arial Narrow"/>
          <w:color w:val="000000" w:themeColor="text1"/>
          <w:spacing w:val="5"/>
          <w:sz w:val="24"/>
          <w:szCs w:val="24"/>
        </w:rPr>
        <w:t>à  _</w:t>
      </w:r>
      <w:proofErr w:type="gramEnd"/>
      <w:r w:rsidRPr="0046769F">
        <w:rPr>
          <w:rFonts w:ascii="Arial Narrow" w:hAnsi="Arial Narrow"/>
          <w:color w:val="000000" w:themeColor="text1"/>
          <w:spacing w:val="5"/>
          <w:sz w:val="24"/>
          <w:szCs w:val="24"/>
        </w:rPr>
        <w:t>_____________</w:t>
      </w:r>
      <w:r w:rsidRPr="0046769F">
        <w:rPr>
          <w:rFonts w:ascii="Arial Narrow" w:hAnsi="Arial Narrow"/>
          <w:color w:val="000000" w:themeColor="text1"/>
          <w:spacing w:val="5"/>
          <w:sz w:val="24"/>
          <w:szCs w:val="24"/>
        </w:rPr>
        <w:tab/>
        <w:t xml:space="preserve"> par la </w:t>
      </w:r>
      <w:r w:rsidRPr="0046769F">
        <w:rPr>
          <w:rFonts w:ascii="Arial Narrow" w:hAnsi="Arial Narrow"/>
          <w:b/>
          <w:color w:val="000000" w:themeColor="text1"/>
          <w:spacing w:val="5"/>
          <w:sz w:val="24"/>
          <w:szCs w:val="24"/>
        </w:rPr>
        <w:t xml:space="preserve">Commission de Suivi et de Recette Technique </w:t>
      </w:r>
      <w:r w:rsidRPr="0046769F">
        <w:rPr>
          <w:rFonts w:ascii="Arial Narrow" w:hAnsi="Arial Narrow"/>
          <w:color w:val="000000" w:themeColor="text1"/>
          <w:spacing w:val="5"/>
          <w:sz w:val="24"/>
          <w:szCs w:val="24"/>
        </w:rPr>
        <w:t xml:space="preserve">mise en place par le Maître d’Ouvrage ou le Maître d’Ouvrage Délégué. </w:t>
      </w:r>
    </w:p>
    <w:p w14:paraId="28C4DB58" w14:textId="77777777" w:rsidR="0046769F" w:rsidRPr="0046769F" w:rsidRDefault="0046769F" w:rsidP="0046769F">
      <w:pPr>
        <w:widowControl w:val="0"/>
        <w:autoSpaceDE w:val="0"/>
        <w:adjustRightInd w:val="0"/>
        <w:spacing w:after="60" w:line="360" w:lineRule="auto"/>
        <w:ind w:right="-161"/>
        <w:rPr>
          <w:rFonts w:ascii="Arial Narrow" w:hAnsi="Arial Narrow"/>
          <w:color w:val="000000" w:themeColor="text1"/>
          <w:sz w:val="24"/>
          <w:szCs w:val="24"/>
        </w:rPr>
      </w:pPr>
      <w:r w:rsidRPr="0046769F">
        <w:rPr>
          <w:rFonts w:ascii="Arial Narrow" w:hAnsi="Arial Narrow"/>
          <w:color w:val="000000" w:themeColor="text1"/>
          <w:spacing w:val="5"/>
          <w:sz w:val="24"/>
          <w:szCs w:val="24"/>
        </w:rPr>
        <w:t>L</w:t>
      </w:r>
      <w:r w:rsidRPr="0046769F">
        <w:rPr>
          <w:rFonts w:ascii="Arial Narrow" w:hAnsi="Arial Narrow"/>
          <w:color w:val="000000" w:themeColor="text1"/>
          <w:sz w:val="24"/>
          <w:szCs w:val="24"/>
        </w:rPr>
        <w:t xml:space="preserve">a </w:t>
      </w:r>
      <w:r w:rsidRPr="0046769F">
        <w:rPr>
          <w:rFonts w:ascii="Arial Narrow" w:hAnsi="Arial Narrow"/>
          <w:color w:val="000000" w:themeColor="text1"/>
          <w:spacing w:val="5"/>
          <w:sz w:val="24"/>
          <w:szCs w:val="24"/>
        </w:rPr>
        <w:t>Commissio</w:t>
      </w:r>
      <w:r w:rsidRPr="0046769F">
        <w:rPr>
          <w:rFonts w:ascii="Arial Narrow" w:hAnsi="Arial Narrow"/>
          <w:color w:val="000000" w:themeColor="text1"/>
          <w:sz w:val="24"/>
          <w:szCs w:val="24"/>
        </w:rPr>
        <w:t xml:space="preserve">n </w:t>
      </w:r>
      <w:r w:rsidRPr="0046769F">
        <w:rPr>
          <w:rFonts w:ascii="Arial Narrow" w:hAnsi="Arial Narrow"/>
          <w:color w:val="000000" w:themeColor="text1"/>
          <w:spacing w:val="5"/>
          <w:sz w:val="24"/>
          <w:szCs w:val="24"/>
        </w:rPr>
        <w:t>d</w:t>
      </w:r>
      <w:r w:rsidRPr="0046769F">
        <w:rPr>
          <w:rFonts w:ascii="Arial Narrow" w:hAnsi="Arial Narrow"/>
          <w:color w:val="000000" w:themeColor="text1"/>
          <w:sz w:val="24"/>
          <w:szCs w:val="24"/>
        </w:rPr>
        <w:t xml:space="preserve">e </w:t>
      </w:r>
      <w:r w:rsidRPr="0046769F">
        <w:rPr>
          <w:rFonts w:ascii="Arial Narrow" w:hAnsi="Arial Narrow"/>
          <w:color w:val="000000" w:themeColor="text1"/>
          <w:spacing w:val="5"/>
          <w:sz w:val="24"/>
          <w:szCs w:val="24"/>
        </w:rPr>
        <w:t>suiv</w:t>
      </w:r>
      <w:r w:rsidRPr="0046769F">
        <w:rPr>
          <w:rFonts w:ascii="Arial Narrow" w:hAnsi="Arial Narrow"/>
          <w:color w:val="000000" w:themeColor="text1"/>
          <w:sz w:val="24"/>
          <w:szCs w:val="24"/>
        </w:rPr>
        <w:t xml:space="preserve">i </w:t>
      </w:r>
      <w:r w:rsidRPr="0046769F">
        <w:rPr>
          <w:rFonts w:ascii="Arial Narrow" w:hAnsi="Arial Narrow"/>
          <w:color w:val="000000" w:themeColor="text1"/>
          <w:spacing w:val="5"/>
          <w:sz w:val="24"/>
          <w:szCs w:val="24"/>
        </w:rPr>
        <w:t>e</w:t>
      </w:r>
      <w:r w:rsidRPr="0046769F">
        <w:rPr>
          <w:rFonts w:ascii="Arial Narrow" w:hAnsi="Arial Narrow"/>
          <w:color w:val="000000" w:themeColor="text1"/>
          <w:sz w:val="24"/>
          <w:szCs w:val="24"/>
        </w:rPr>
        <w:t xml:space="preserve">t </w:t>
      </w:r>
      <w:r w:rsidRPr="0046769F">
        <w:rPr>
          <w:rFonts w:ascii="Arial Narrow" w:hAnsi="Arial Narrow"/>
          <w:color w:val="000000" w:themeColor="text1"/>
          <w:spacing w:val="5"/>
          <w:sz w:val="24"/>
          <w:szCs w:val="24"/>
        </w:rPr>
        <w:t>d</w:t>
      </w:r>
      <w:r w:rsidRPr="0046769F">
        <w:rPr>
          <w:rFonts w:ascii="Arial Narrow" w:hAnsi="Arial Narrow"/>
          <w:color w:val="000000" w:themeColor="text1"/>
          <w:sz w:val="24"/>
          <w:szCs w:val="24"/>
        </w:rPr>
        <w:t xml:space="preserve">e </w:t>
      </w:r>
      <w:r w:rsidRPr="0046769F">
        <w:rPr>
          <w:rFonts w:ascii="Arial Narrow" w:hAnsi="Arial Narrow"/>
          <w:color w:val="000000" w:themeColor="text1"/>
          <w:spacing w:val="5"/>
          <w:sz w:val="24"/>
          <w:szCs w:val="24"/>
        </w:rPr>
        <w:t>recett</w:t>
      </w:r>
      <w:r w:rsidRPr="0046769F">
        <w:rPr>
          <w:rFonts w:ascii="Arial Narrow" w:hAnsi="Arial Narrow"/>
          <w:color w:val="000000" w:themeColor="text1"/>
          <w:sz w:val="24"/>
          <w:szCs w:val="24"/>
        </w:rPr>
        <w:t xml:space="preserve">e </w:t>
      </w:r>
      <w:r w:rsidRPr="0046769F">
        <w:rPr>
          <w:rFonts w:ascii="Arial Narrow" w:hAnsi="Arial Narrow"/>
          <w:color w:val="000000" w:themeColor="text1"/>
          <w:spacing w:val="5"/>
          <w:sz w:val="24"/>
          <w:szCs w:val="24"/>
        </w:rPr>
        <w:t xml:space="preserve">sera </w:t>
      </w:r>
      <w:r w:rsidRPr="0046769F">
        <w:rPr>
          <w:rFonts w:ascii="Arial Narrow" w:hAnsi="Arial Narrow"/>
          <w:color w:val="000000" w:themeColor="text1"/>
          <w:sz w:val="24"/>
          <w:szCs w:val="24"/>
        </w:rPr>
        <w:t>composée</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des</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membres</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suivants</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à</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titre</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indicatif</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w:t>
      </w:r>
    </w:p>
    <w:p w14:paraId="231F925E" w14:textId="77777777" w:rsidR="0046769F" w:rsidRPr="0046769F" w:rsidRDefault="0046769F" w:rsidP="0046769F">
      <w:pPr>
        <w:pStyle w:val="ListParagraph"/>
        <w:widowControl w:val="0"/>
        <w:numPr>
          <w:ilvl w:val="3"/>
          <w:numId w:val="20"/>
        </w:numPr>
        <w:autoSpaceDE w:val="0"/>
        <w:adjustRightInd w:val="0"/>
        <w:spacing w:after="60" w:line="360" w:lineRule="auto"/>
        <w:ind w:left="851" w:right="-20" w:hanging="284"/>
        <w:rPr>
          <w:rFonts w:ascii="Arial Narrow" w:hAnsi="Arial Narrow"/>
          <w:i/>
          <w:iCs/>
          <w:color w:val="000000" w:themeColor="text1"/>
          <w:sz w:val="24"/>
          <w:szCs w:val="24"/>
        </w:rPr>
      </w:pPr>
      <w:r w:rsidRPr="0046769F">
        <w:rPr>
          <w:rFonts w:ascii="Arial Narrow" w:hAnsi="Arial Narrow"/>
          <w:i/>
          <w:iCs/>
          <w:color w:val="000000" w:themeColor="text1"/>
          <w:sz w:val="24"/>
          <w:szCs w:val="24"/>
        </w:rPr>
        <w:t>Le</w:t>
      </w:r>
      <w:r w:rsidRPr="0046769F">
        <w:rPr>
          <w:rFonts w:ascii="Arial Narrow" w:hAnsi="Arial Narrow"/>
          <w:i/>
          <w:iCs/>
          <w:color w:val="000000" w:themeColor="text1"/>
          <w:spacing w:val="22"/>
          <w:sz w:val="24"/>
          <w:szCs w:val="24"/>
        </w:rPr>
        <w:t xml:space="preserve"> </w:t>
      </w:r>
      <w:r w:rsidRPr="0046769F">
        <w:rPr>
          <w:rFonts w:ascii="Arial Narrow" w:hAnsi="Arial Narrow"/>
          <w:i/>
          <w:iCs/>
          <w:color w:val="000000" w:themeColor="text1"/>
          <w:sz w:val="24"/>
          <w:szCs w:val="24"/>
        </w:rPr>
        <w:t>Maître d’Ouvrage Délégué</w:t>
      </w:r>
      <w:r w:rsidRPr="0046769F">
        <w:rPr>
          <w:rFonts w:ascii="Arial Narrow" w:hAnsi="Arial Narrow"/>
          <w:i/>
          <w:iCs/>
          <w:color w:val="000000" w:themeColor="text1"/>
          <w:spacing w:val="22"/>
          <w:sz w:val="24"/>
          <w:szCs w:val="24"/>
        </w:rPr>
        <w:t xml:space="preserve"> </w:t>
      </w:r>
      <w:r w:rsidRPr="0046769F">
        <w:rPr>
          <w:rFonts w:ascii="Arial Narrow" w:hAnsi="Arial Narrow"/>
          <w:i/>
          <w:iCs/>
          <w:color w:val="000000" w:themeColor="text1"/>
          <w:sz w:val="24"/>
          <w:szCs w:val="24"/>
        </w:rPr>
        <w:t>ou</w:t>
      </w:r>
      <w:r w:rsidRPr="0046769F">
        <w:rPr>
          <w:rFonts w:ascii="Arial Narrow" w:hAnsi="Arial Narrow"/>
          <w:i/>
          <w:iCs/>
          <w:color w:val="000000" w:themeColor="text1"/>
          <w:spacing w:val="22"/>
          <w:sz w:val="24"/>
          <w:szCs w:val="24"/>
        </w:rPr>
        <w:t xml:space="preserve"> </w:t>
      </w:r>
      <w:r w:rsidRPr="0046769F">
        <w:rPr>
          <w:rFonts w:ascii="Arial Narrow" w:hAnsi="Arial Narrow"/>
          <w:i/>
          <w:iCs/>
          <w:color w:val="000000" w:themeColor="text1"/>
          <w:sz w:val="24"/>
          <w:szCs w:val="24"/>
        </w:rPr>
        <w:t>son</w:t>
      </w:r>
      <w:r w:rsidRPr="0046769F">
        <w:rPr>
          <w:rFonts w:ascii="Arial Narrow" w:hAnsi="Arial Narrow"/>
          <w:i/>
          <w:iCs/>
          <w:color w:val="000000" w:themeColor="text1"/>
          <w:spacing w:val="22"/>
          <w:sz w:val="24"/>
          <w:szCs w:val="24"/>
        </w:rPr>
        <w:t xml:space="preserve"> </w:t>
      </w:r>
      <w:r w:rsidRPr="0046769F">
        <w:rPr>
          <w:rFonts w:ascii="Arial Narrow" w:hAnsi="Arial Narrow"/>
          <w:i/>
          <w:iCs/>
          <w:color w:val="000000" w:themeColor="text1"/>
          <w:sz w:val="24"/>
          <w:szCs w:val="24"/>
        </w:rPr>
        <w:t>représentant,</w:t>
      </w:r>
      <w:r w:rsidRPr="0046769F">
        <w:rPr>
          <w:rFonts w:ascii="Arial Narrow" w:hAnsi="Arial Narrow"/>
          <w:i/>
          <w:iCs/>
          <w:color w:val="000000" w:themeColor="text1"/>
          <w:spacing w:val="22"/>
          <w:sz w:val="24"/>
          <w:szCs w:val="24"/>
        </w:rPr>
        <w:t> </w:t>
      </w:r>
      <w:r w:rsidRPr="0046769F">
        <w:rPr>
          <w:rFonts w:ascii="Arial Narrow" w:hAnsi="Arial Narrow"/>
          <w:i/>
          <w:iCs/>
          <w:color w:val="000000" w:themeColor="text1"/>
          <w:sz w:val="24"/>
          <w:szCs w:val="24"/>
        </w:rPr>
        <w:t>Président</w:t>
      </w:r>
      <w:r w:rsidRPr="0046769F">
        <w:rPr>
          <w:rFonts w:ascii="Arial Narrow" w:hAnsi="Arial Narrow"/>
          <w:i/>
          <w:iCs/>
          <w:color w:val="000000" w:themeColor="text1"/>
          <w:spacing w:val="6"/>
          <w:sz w:val="24"/>
          <w:szCs w:val="24"/>
        </w:rPr>
        <w:t xml:space="preserve"> </w:t>
      </w:r>
      <w:r w:rsidRPr="0046769F">
        <w:rPr>
          <w:rFonts w:ascii="Arial Narrow" w:hAnsi="Arial Narrow"/>
          <w:i/>
          <w:iCs/>
          <w:color w:val="000000" w:themeColor="text1"/>
          <w:sz w:val="24"/>
          <w:szCs w:val="24"/>
        </w:rPr>
        <w:t>;</w:t>
      </w:r>
    </w:p>
    <w:p w14:paraId="0D3ED9FF" w14:textId="77777777" w:rsidR="0046769F" w:rsidRPr="0046769F" w:rsidRDefault="0046769F" w:rsidP="0046769F">
      <w:pPr>
        <w:pStyle w:val="ListParagraph"/>
        <w:widowControl w:val="0"/>
        <w:numPr>
          <w:ilvl w:val="3"/>
          <w:numId w:val="20"/>
        </w:numPr>
        <w:autoSpaceDE w:val="0"/>
        <w:adjustRightInd w:val="0"/>
        <w:spacing w:after="60" w:line="360" w:lineRule="auto"/>
        <w:ind w:left="851" w:right="-20" w:hanging="284"/>
        <w:rPr>
          <w:rFonts w:ascii="Arial Narrow" w:hAnsi="Arial Narrow"/>
          <w:i/>
          <w:iCs/>
          <w:color w:val="000000" w:themeColor="text1"/>
          <w:sz w:val="24"/>
          <w:szCs w:val="24"/>
        </w:rPr>
      </w:pPr>
      <w:r w:rsidRPr="0046769F">
        <w:rPr>
          <w:rFonts w:ascii="Arial Narrow" w:hAnsi="Arial Narrow"/>
          <w:i/>
          <w:iCs/>
          <w:color w:val="000000" w:themeColor="text1"/>
          <w:sz w:val="24"/>
          <w:szCs w:val="24"/>
        </w:rPr>
        <w:t>Le</w:t>
      </w:r>
      <w:r w:rsidRPr="0046769F">
        <w:rPr>
          <w:rFonts w:ascii="Arial Narrow" w:hAnsi="Arial Narrow"/>
          <w:i/>
          <w:iCs/>
          <w:color w:val="000000" w:themeColor="text1"/>
          <w:spacing w:val="3"/>
          <w:sz w:val="24"/>
          <w:szCs w:val="24"/>
        </w:rPr>
        <w:t xml:space="preserve"> </w:t>
      </w:r>
      <w:r w:rsidRPr="0046769F">
        <w:rPr>
          <w:rFonts w:ascii="Arial Narrow" w:hAnsi="Arial Narrow"/>
          <w:i/>
          <w:iCs/>
          <w:color w:val="000000" w:themeColor="text1"/>
          <w:sz w:val="24"/>
          <w:szCs w:val="24"/>
        </w:rPr>
        <w:t>Chef</w:t>
      </w:r>
      <w:r w:rsidRPr="0046769F">
        <w:rPr>
          <w:rFonts w:ascii="Arial Narrow" w:hAnsi="Arial Narrow"/>
          <w:i/>
          <w:iCs/>
          <w:color w:val="000000" w:themeColor="text1"/>
          <w:spacing w:val="3"/>
          <w:sz w:val="24"/>
          <w:szCs w:val="24"/>
        </w:rPr>
        <w:t xml:space="preserve"> </w:t>
      </w:r>
      <w:r w:rsidRPr="0046769F">
        <w:rPr>
          <w:rFonts w:ascii="Arial Narrow" w:hAnsi="Arial Narrow"/>
          <w:i/>
          <w:iCs/>
          <w:color w:val="000000" w:themeColor="text1"/>
          <w:sz w:val="24"/>
          <w:szCs w:val="24"/>
        </w:rPr>
        <w:t>de</w:t>
      </w:r>
      <w:r w:rsidRPr="0046769F">
        <w:rPr>
          <w:rFonts w:ascii="Arial Narrow" w:hAnsi="Arial Narrow"/>
          <w:i/>
          <w:iCs/>
          <w:color w:val="000000" w:themeColor="text1"/>
          <w:spacing w:val="3"/>
          <w:sz w:val="24"/>
          <w:szCs w:val="24"/>
        </w:rPr>
        <w:t xml:space="preserve"> </w:t>
      </w:r>
      <w:r w:rsidRPr="0046769F">
        <w:rPr>
          <w:rFonts w:ascii="Arial Narrow" w:hAnsi="Arial Narrow"/>
          <w:i/>
          <w:iCs/>
          <w:color w:val="000000" w:themeColor="text1"/>
          <w:sz w:val="24"/>
          <w:szCs w:val="24"/>
        </w:rPr>
        <w:t>Service du marché, Membre</w:t>
      </w:r>
      <w:r w:rsidRPr="0046769F">
        <w:rPr>
          <w:rFonts w:ascii="Arial Narrow" w:hAnsi="Arial Narrow"/>
          <w:i/>
          <w:iCs/>
          <w:color w:val="000000" w:themeColor="text1"/>
          <w:spacing w:val="3"/>
          <w:sz w:val="24"/>
          <w:szCs w:val="24"/>
        </w:rPr>
        <w:t xml:space="preserve"> </w:t>
      </w:r>
      <w:r w:rsidRPr="0046769F">
        <w:rPr>
          <w:rFonts w:ascii="Arial Narrow" w:hAnsi="Arial Narrow"/>
          <w:i/>
          <w:iCs/>
          <w:color w:val="000000" w:themeColor="text1"/>
          <w:sz w:val="24"/>
          <w:szCs w:val="24"/>
        </w:rPr>
        <w:t>;</w:t>
      </w:r>
    </w:p>
    <w:p w14:paraId="3F3DC7CE" w14:textId="77777777" w:rsidR="0046769F" w:rsidRPr="0046769F" w:rsidRDefault="0046769F" w:rsidP="0046769F">
      <w:pPr>
        <w:pStyle w:val="ListParagraph"/>
        <w:widowControl w:val="0"/>
        <w:numPr>
          <w:ilvl w:val="3"/>
          <w:numId w:val="20"/>
        </w:numPr>
        <w:autoSpaceDE w:val="0"/>
        <w:adjustRightInd w:val="0"/>
        <w:spacing w:after="60" w:line="360" w:lineRule="auto"/>
        <w:ind w:left="851" w:right="-20" w:hanging="284"/>
        <w:rPr>
          <w:rFonts w:ascii="Arial Narrow" w:hAnsi="Arial Narrow"/>
          <w:i/>
          <w:color w:val="000000" w:themeColor="text1"/>
          <w:sz w:val="24"/>
          <w:szCs w:val="24"/>
        </w:rPr>
      </w:pPr>
      <w:r w:rsidRPr="0046769F">
        <w:rPr>
          <w:rFonts w:ascii="Arial Narrow" w:hAnsi="Arial Narrow"/>
          <w:i/>
          <w:color w:val="000000" w:themeColor="text1"/>
          <w:sz w:val="24"/>
          <w:szCs w:val="24"/>
        </w:rPr>
        <w:t>Le Représentant du Ministère des Marchés Publics, observateurs ;</w:t>
      </w:r>
    </w:p>
    <w:p w14:paraId="4026FE35" w14:textId="77777777" w:rsidR="0046769F" w:rsidRPr="0046769F" w:rsidRDefault="0046769F" w:rsidP="0046769F">
      <w:pPr>
        <w:pStyle w:val="ListParagraph"/>
        <w:widowControl w:val="0"/>
        <w:numPr>
          <w:ilvl w:val="3"/>
          <w:numId w:val="20"/>
        </w:numPr>
        <w:autoSpaceDE w:val="0"/>
        <w:adjustRightInd w:val="0"/>
        <w:spacing w:after="60" w:line="360" w:lineRule="auto"/>
        <w:ind w:left="851" w:right="-20" w:hanging="284"/>
        <w:rPr>
          <w:rFonts w:ascii="Arial Narrow" w:hAnsi="Arial Narrow"/>
          <w:i/>
          <w:color w:val="000000" w:themeColor="text1"/>
          <w:sz w:val="24"/>
          <w:szCs w:val="24"/>
        </w:rPr>
      </w:pPr>
      <w:proofErr w:type="gramStart"/>
      <w:r w:rsidRPr="0046769F">
        <w:rPr>
          <w:rFonts w:ascii="Arial Narrow" w:hAnsi="Arial Narrow"/>
          <w:i/>
          <w:color w:val="000000" w:themeColor="text1"/>
          <w:sz w:val="24"/>
          <w:szCs w:val="24"/>
        </w:rPr>
        <w:t>un</w:t>
      </w:r>
      <w:proofErr w:type="gramEnd"/>
      <w:r w:rsidRPr="0046769F">
        <w:rPr>
          <w:rFonts w:ascii="Arial Narrow" w:hAnsi="Arial Narrow"/>
          <w:i/>
          <w:color w:val="000000" w:themeColor="text1"/>
          <w:sz w:val="24"/>
          <w:szCs w:val="24"/>
        </w:rPr>
        <w:t xml:space="preserve"> Représentant du Ministère de l’Economie, de la Planification et de l’Aménagement du Territoire, Membre ;</w:t>
      </w:r>
    </w:p>
    <w:p w14:paraId="32F2FEF6" w14:textId="77777777" w:rsidR="0046769F" w:rsidRPr="0046769F" w:rsidRDefault="0046769F" w:rsidP="0046769F">
      <w:pPr>
        <w:pStyle w:val="ListParagraph"/>
        <w:widowControl w:val="0"/>
        <w:numPr>
          <w:ilvl w:val="3"/>
          <w:numId w:val="20"/>
        </w:numPr>
        <w:autoSpaceDE w:val="0"/>
        <w:adjustRightInd w:val="0"/>
        <w:spacing w:after="60" w:line="360" w:lineRule="auto"/>
        <w:ind w:left="851" w:right="-20" w:hanging="284"/>
        <w:rPr>
          <w:rFonts w:ascii="Arial Narrow" w:hAnsi="Arial Narrow"/>
          <w:color w:val="000000" w:themeColor="text1"/>
          <w:sz w:val="24"/>
          <w:szCs w:val="24"/>
        </w:rPr>
      </w:pPr>
      <w:r w:rsidRPr="0046769F">
        <w:rPr>
          <w:rFonts w:ascii="Arial Narrow" w:hAnsi="Arial Narrow"/>
          <w:i/>
          <w:iCs/>
          <w:color w:val="000000" w:themeColor="text1"/>
          <w:sz w:val="24"/>
          <w:szCs w:val="24"/>
        </w:rPr>
        <w:t>L’Ingénieur du Marché</w:t>
      </w:r>
      <w:r w:rsidRPr="0046769F">
        <w:rPr>
          <w:rFonts w:ascii="Arial Narrow" w:hAnsi="Arial Narrow"/>
          <w:i/>
          <w:iCs/>
          <w:color w:val="000000" w:themeColor="text1"/>
          <w:spacing w:val="6"/>
          <w:sz w:val="24"/>
          <w:szCs w:val="24"/>
        </w:rPr>
        <w:t xml:space="preserve">, </w:t>
      </w:r>
      <w:r w:rsidRPr="0046769F">
        <w:rPr>
          <w:rFonts w:ascii="Arial Narrow" w:hAnsi="Arial Narrow"/>
          <w:i/>
          <w:iCs/>
          <w:color w:val="000000" w:themeColor="text1"/>
          <w:sz w:val="24"/>
          <w:szCs w:val="24"/>
        </w:rPr>
        <w:t>rapporteur</w:t>
      </w:r>
      <w:r w:rsidRPr="0046769F">
        <w:rPr>
          <w:rFonts w:ascii="Arial Narrow" w:hAnsi="Arial Narrow"/>
          <w:i/>
          <w:iCs/>
          <w:color w:val="000000" w:themeColor="text1"/>
          <w:spacing w:val="6"/>
          <w:sz w:val="24"/>
          <w:szCs w:val="24"/>
        </w:rPr>
        <w:t xml:space="preserve"> </w:t>
      </w:r>
      <w:r w:rsidRPr="0046769F">
        <w:rPr>
          <w:rFonts w:ascii="Arial Narrow" w:hAnsi="Arial Narrow"/>
          <w:i/>
          <w:iCs/>
          <w:color w:val="000000" w:themeColor="text1"/>
          <w:sz w:val="24"/>
          <w:szCs w:val="24"/>
        </w:rPr>
        <w:t>;</w:t>
      </w:r>
    </w:p>
    <w:p w14:paraId="2F2BF6B0" w14:textId="77777777" w:rsidR="0046769F" w:rsidRPr="0046769F" w:rsidRDefault="0046769F" w:rsidP="0046769F">
      <w:pPr>
        <w:pStyle w:val="ListParagraph"/>
        <w:widowControl w:val="0"/>
        <w:numPr>
          <w:ilvl w:val="3"/>
          <w:numId w:val="20"/>
        </w:numPr>
        <w:autoSpaceDE w:val="0"/>
        <w:adjustRightInd w:val="0"/>
        <w:spacing w:after="60" w:line="360" w:lineRule="auto"/>
        <w:ind w:left="851" w:right="-20" w:hanging="284"/>
        <w:rPr>
          <w:rFonts w:ascii="Arial Narrow" w:hAnsi="Arial Narrow"/>
          <w:color w:val="000000" w:themeColor="text1"/>
          <w:sz w:val="24"/>
          <w:szCs w:val="24"/>
        </w:rPr>
      </w:pPr>
      <w:r w:rsidRPr="0046769F">
        <w:rPr>
          <w:rFonts w:ascii="Arial Narrow" w:hAnsi="Arial Narrow"/>
          <w:color w:val="000000" w:themeColor="text1"/>
          <w:sz w:val="24"/>
          <w:szCs w:val="24"/>
        </w:rPr>
        <w:t>Le comptable matière du Maître d’Ouvrage Délégué ;</w:t>
      </w:r>
    </w:p>
    <w:p w14:paraId="44A3972D" w14:textId="77777777" w:rsidR="0046769F" w:rsidRPr="0046769F" w:rsidRDefault="0046769F" w:rsidP="0046769F">
      <w:pPr>
        <w:pStyle w:val="ListParagraph"/>
        <w:widowControl w:val="0"/>
        <w:numPr>
          <w:ilvl w:val="3"/>
          <w:numId w:val="20"/>
        </w:numPr>
        <w:autoSpaceDE w:val="0"/>
        <w:adjustRightInd w:val="0"/>
        <w:spacing w:after="60" w:line="360" w:lineRule="auto"/>
        <w:ind w:left="851" w:right="-20" w:hanging="284"/>
        <w:rPr>
          <w:rFonts w:ascii="Arial Narrow" w:hAnsi="Arial Narrow"/>
          <w:color w:val="000000" w:themeColor="text1"/>
          <w:sz w:val="24"/>
          <w:szCs w:val="24"/>
        </w:rPr>
      </w:pPr>
      <w:r w:rsidRPr="0046769F">
        <w:rPr>
          <w:rFonts w:ascii="Arial Narrow" w:hAnsi="Arial Narrow"/>
          <w:color w:val="000000" w:themeColor="text1"/>
          <w:sz w:val="24"/>
          <w:szCs w:val="24"/>
        </w:rPr>
        <w:t xml:space="preserve">: Le Cocontractant Invité </w:t>
      </w:r>
    </w:p>
    <w:p w14:paraId="52EB8000" w14:textId="77777777" w:rsidR="0046769F" w:rsidRPr="0046769F" w:rsidRDefault="0046769F" w:rsidP="0046769F">
      <w:pPr>
        <w:widowControl w:val="0"/>
        <w:autoSpaceDE w:val="0"/>
        <w:adjustRightInd w:val="0"/>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Les membres de la </w:t>
      </w:r>
      <w:r w:rsidRPr="0046769F">
        <w:rPr>
          <w:rFonts w:ascii="Arial Narrow" w:hAnsi="Arial Narrow"/>
          <w:b/>
          <w:color w:val="000000" w:themeColor="text1"/>
          <w:sz w:val="24"/>
          <w:szCs w:val="24"/>
        </w:rPr>
        <w:t>Commission de Suivi et de Recette Technique</w:t>
      </w:r>
      <w:r w:rsidRPr="0046769F">
        <w:rPr>
          <w:rFonts w:ascii="Arial Narrow" w:hAnsi="Arial Narrow"/>
          <w:color w:val="000000" w:themeColor="text1"/>
          <w:sz w:val="24"/>
          <w:szCs w:val="24"/>
        </w:rPr>
        <w:t xml:space="preserve"> sont convoqués à la réception par courrier dans un délai de sept (07) jours avant la date de réception.</w:t>
      </w:r>
    </w:p>
    <w:p w14:paraId="4E9528DD" w14:textId="29036D1C" w:rsidR="0046769F" w:rsidRPr="0046769F" w:rsidRDefault="0046769F" w:rsidP="0046769F">
      <w:pPr>
        <w:widowControl w:val="0"/>
        <w:autoSpaceDE w:val="0"/>
        <w:adjustRightInd w:val="0"/>
        <w:spacing w:after="60" w:line="360" w:lineRule="auto"/>
        <w:jc w:val="both"/>
        <w:rPr>
          <w:rFonts w:ascii="Arial Narrow" w:hAnsi="Arial Narrow"/>
          <w:color w:val="000000" w:themeColor="text1"/>
          <w:sz w:val="24"/>
          <w:szCs w:val="24"/>
        </w:rPr>
      </w:pPr>
      <w:r w:rsidRPr="0046769F">
        <w:rPr>
          <w:rFonts w:ascii="Arial Narrow" w:hAnsi="Arial Narrow"/>
          <w:color w:val="000000" w:themeColor="text1"/>
          <w:sz w:val="24"/>
          <w:szCs w:val="24"/>
        </w:rPr>
        <w:t xml:space="preserve">Le cocontractant ou le prestataire est convoqué à la réception par courrier au moins dix (10) jours avant la date de la réception. Il est tenu d’y assister ou de s’y faire représenter par une personne ayant une parfaite connaissance du projet. Son absence équivaut à l’acceptation sans réserve des conclusions </w:t>
      </w:r>
      <w:r w:rsidR="000A42E6">
        <w:rPr>
          <w:rFonts w:ascii="Arial Narrow" w:hAnsi="Arial Narrow"/>
          <w:color w:val="000000" w:themeColor="text1"/>
          <w:sz w:val="24"/>
          <w:szCs w:val="24"/>
        </w:rPr>
        <w:t xml:space="preserve">de la Commission de réception. </w:t>
      </w:r>
    </w:p>
    <w:p w14:paraId="4B4D8E36"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bookmarkStart w:id="105" w:name="_Toc157687133"/>
      <w:r w:rsidRPr="0046769F">
        <w:rPr>
          <w:rFonts w:ascii="Arial Narrow" w:hAnsi="Arial Narrow"/>
          <w:color w:val="000000" w:themeColor="text1"/>
          <w:w w:val="93"/>
        </w:rPr>
        <w:t>Article</w:t>
      </w:r>
      <w:r w:rsidRPr="0046769F">
        <w:rPr>
          <w:rFonts w:ascii="Arial Narrow" w:hAnsi="Arial Narrow"/>
          <w:color w:val="000000" w:themeColor="text1"/>
        </w:rPr>
        <w:t xml:space="preserve"> </w:t>
      </w:r>
      <w:r w:rsidRPr="0046769F">
        <w:rPr>
          <w:rFonts w:ascii="Arial Narrow" w:hAnsi="Arial Narrow"/>
          <w:color w:val="000000" w:themeColor="text1"/>
          <w:w w:val="93"/>
        </w:rPr>
        <w:t>34</w:t>
      </w:r>
      <w:r w:rsidRPr="0046769F">
        <w:rPr>
          <w:rFonts w:ascii="Arial Narrow" w:hAnsi="Arial Narrow"/>
          <w:color w:val="000000" w:themeColor="text1"/>
        </w:rPr>
        <w:t xml:space="preserve"> </w:t>
      </w:r>
      <w:r w:rsidRPr="0046769F">
        <w:rPr>
          <w:rFonts w:ascii="Arial Narrow" w:hAnsi="Arial Narrow"/>
          <w:color w:val="000000" w:themeColor="text1"/>
          <w:w w:val="93"/>
        </w:rPr>
        <w:t>:</w:t>
      </w:r>
      <w:r w:rsidRPr="0046769F">
        <w:rPr>
          <w:rFonts w:ascii="Arial Narrow" w:hAnsi="Arial Narrow"/>
          <w:color w:val="000000" w:themeColor="text1"/>
        </w:rPr>
        <w:t xml:space="preserve"> </w:t>
      </w:r>
      <w:r w:rsidRPr="0046769F">
        <w:rPr>
          <w:rFonts w:ascii="Arial Narrow" w:hAnsi="Arial Narrow"/>
          <w:color w:val="000000" w:themeColor="text1"/>
          <w:w w:val="93"/>
        </w:rPr>
        <w:t>Recette</w:t>
      </w:r>
      <w:r w:rsidRPr="0046769F">
        <w:rPr>
          <w:rFonts w:ascii="Arial Narrow" w:hAnsi="Arial Narrow"/>
          <w:color w:val="000000" w:themeColor="text1"/>
        </w:rPr>
        <w:t xml:space="preserve"> </w:t>
      </w:r>
      <w:r w:rsidRPr="0046769F">
        <w:rPr>
          <w:rFonts w:ascii="Arial Narrow" w:hAnsi="Arial Narrow"/>
          <w:color w:val="000000" w:themeColor="text1"/>
          <w:w w:val="93"/>
        </w:rPr>
        <w:t>des</w:t>
      </w:r>
      <w:r w:rsidRPr="0046769F">
        <w:rPr>
          <w:rFonts w:ascii="Arial Narrow" w:hAnsi="Arial Narrow"/>
          <w:color w:val="000000" w:themeColor="text1"/>
        </w:rPr>
        <w:t xml:space="preserve"> </w:t>
      </w:r>
      <w:r w:rsidRPr="0046769F">
        <w:rPr>
          <w:rFonts w:ascii="Arial Narrow" w:hAnsi="Arial Narrow"/>
          <w:color w:val="000000" w:themeColor="text1"/>
          <w:w w:val="93"/>
        </w:rPr>
        <w:t>prestations</w:t>
      </w:r>
      <w:bookmarkEnd w:id="105"/>
      <w:r w:rsidRPr="0046769F">
        <w:rPr>
          <w:rFonts w:ascii="Arial Narrow" w:hAnsi="Arial Narrow"/>
          <w:color w:val="000000" w:themeColor="text1"/>
        </w:rPr>
        <w:t xml:space="preserve"> </w:t>
      </w:r>
    </w:p>
    <w:p w14:paraId="795584FB" w14:textId="77777777" w:rsidR="0046769F" w:rsidRPr="0046769F" w:rsidRDefault="0046769F" w:rsidP="0046769F">
      <w:pPr>
        <w:widowControl w:val="0"/>
        <w:autoSpaceDE w:val="0"/>
        <w:adjustRightInd w:val="0"/>
        <w:spacing w:after="60" w:line="360" w:lineRule="auto"/>
        <w:rPr>
          <w:rFonts w:ascii="Arial Narrow" w:hAnsi="Arial Narrow"/>
          <w:color w:val="000000" w:themeColor="text1"/>
          <w:sz w:val="24"/>
          <w:szCs w:val="24"/>
        </w:rPr>
      </w:pPr>
      <w:r w:rsidRPr="0046769F">
        <w:rPr>
          <w:rFonts w:ascii="Arial Narrow" w:hAnsi="Arial Narrow"/>
          <w:color w:val="000000" w:themeColor="text1"/>
          <w:sz w:val="24"/>
          <w:szCs w:val="24"/>
        </w:rPr>
        <w:t xml:space="preserve">34.1- La </w:t>
      </w:r>
      <w:r w:rsidRPr="0046769F">
        <w:rPr>
          <w:rFonts w:ascii="Arial Narrow" w:hAnsi="Arial Narrow"/>
          <w:b/>
          <w:color w:val="000000" w:themeColor="text1"/>
          <w:sz w:val="24"/>
          <w:szCs w:val="24"/>
        </w:rPr>
        <w:t>Commission de Suivi et de Recette Technique</w:t>
      </w:r>
      <w:r w:rsidRPr="0046769F">
        <w:rPr>
          <w:rFonts w:ascii="Arial Narrow" w:hAnsi="Arial Narrow"/>
          <w:color w:val="000000" w:themeColor="text1"/>
          <w:sz w:val="24"/>
          <w:szCs w:val="24"/>
        </w:rPr>
        <w:t xml:space="preserve"> examine le rapport de l’Ingénieur et les rapports du Cocontractant et procède à la recette des prestations s’il y a lieu.</w:t>
      </w:r>
    </w:p>
    <w:p w14:paraId="60DB8971" w14:textId="77777777" w:rsidR="0046769F" w:rsidRPr="0046769F" w:rsidRDefault="0046769F" w:rsidP="0046769F">
      <w:pPr>
        <w:widowControl w:val="0"/>
        <w:autoSpaceDE w:val="0"/>
        <w:adjustRightInd w:val="0"/>
        <w:spacing w:after="60" w:line="360" w:lineRule="auto"/>
        <w:rPr>
          <w:rFonts w:ascii="Arial Narrow" w:hAnsi="Arial Narrow"/>
          <w:i/>
          <w:iCs/>
          <w:color w:val="000000" w:themeColor="text1"/>
          <w:sz w:val="24"/>
          <w:szCs w:val="24"/>
        </w:rPr>
      </w:pPr>
      <w:r w:rsidRPr="0046769F">
        <w:rPr>
          <w:rFonts w:ascii="Arial Narrow" w:hAnsi="Arial Narrow"/>
          <w:b/>
          <w:color w:val="000000" w:themeColor="text1"/>
          <w:sz w:val="24"/>
          <w:szCs w:val="24"/>
        </w:rPr>
        <w:t>34.2 Réceptions partielles</w:t>
      </w:r>
      <w:r w:rsidRPr="0046769F">
        <w:rPr>
          <w:rFonts w:ascii="Arial Narrow" w:hAnsi="Arial Narrow"/>
          <w:color w:val="000000" w:themeColor="text1"/>
          <w:sz w:val="24"/>
          <w:szCs w:val="24"/>
        </w:rPr>
        <w:t xml:space="preserve"> </w:t>
      </w:r>
    </w:p>
    <w:p w14:paraId="6134A26B" w14:textId="77777777" w:rsidR="0046769F" w:rsidRPr="0046769F" w:rsidRDefault="0046769F" w:rsidP="0046769F">
      <w:pPr>
        <w:widowControl w:val="0"/>
        <w:autoSpaceDE w:val="0"/>
        <w:adjustRightInd w:val="0"/>
        <w:spacing w:after="60" w:line="360" w:lineRule="auto"/>
        <w:rPr>
          <w:rFonts w:ascii="Arial Narrow" w:hAnsi="Arial Narrow"/>
          <w:b/>
          <w:bCs/>
          <w:i/>
          <w:iCs/>
          <w:color w:val="000000" w:themeColor="text1"/>
          <w:sz w:val="24"/>
          <w:szCs w:val="24"/>
        </w:rPr>
      </w:pPr>
      <w:r w:rsidRPr="0046769F">
        <w:rPr>
          <w:rFonts w:ascii="Arial Narrow" w:hAnsi="Arial Narrow"/>
          <w:b/>
          <w:bCs/>
          <w:i/>
          <w:iCs/>
          <w:color w:val="000000" w:themeColor="text1"/>
          <w:sz w:val="24"/>
          <w:szCs w:val="24"/>
        </w:rPr>
        <w:t xml:space="preserve">Sans objet </w:t>
      </w:r>
    </w:p>
    <w:p w14:paraId="3B47D211" w14:textId="77777777" w:rsidR="0046769F" w:rsidRPr="0046769F" w:rsidRDefault="0046769F" w:rsidP="0046769F">
      <w:pPr>
        <w:widowControl w:val="0"/>
        <w:autoSpaceDE w:val="0"/>
        <w:adjustRightInd w:val="0"/>
        <w:spacing w:after="60" w:line="360" w:lineRule="auto"/>
        <w:rPr>
          <w:rFonts w:ascii="Arial Narrow" w:hAnsi="Arial Narrow"/>
          <w:b/>
          <w:bCs/>
          <w:color w:val="000000" w:themeColor="text1"/>
          <w:sz w:val="24"/>
          <w:szCs w:val="24"/>
        </w:rPr>
      </w:pPr>
      <w:r w:rsidRPr="0046769F">
        <w:rPr>
          <w:rFonts w:ascii="Arial Narrow" w:hAnsi="Arial Narrow"/>
          <w:b/>
          <w:bCs/>
          <w:color w:val="000000" w:themeColor="text1"/>
          <w:sz w:val="24"/>
          <w:szCs w:val="24"/>
        </w:rPr>
        <w:t>34.3. Prise de possession des prestations</w:t>
      </w:r>
    </w:p>
    <w:p w14:paraId="4D529EEE" w14:textId="77777777" w:rsidR="0046769F" w:rsidRPr="0046769F" w:rsidRDefault="0046769F" w:rsidP="0046769F">
      <w:pPr>
        <w:widowControl w:val="0"/>
        <w:autoSpaceDE w:val="0"/>
        <w:adjustRightInd w:val="0"/>
        <w:spacing w:after="60" w:line="360" w:lineRule="auto"/>
        <w:rPr>
          <w:rFonts w:ascii="Arial Narrow" w:hAnsi="Arial Narrow"/>
          <w:color w:val="000000" w:themeColor="text1"/>
          <w:sz w:val="24"/>
          <w:szCs w:val="24"/>
        </w:rPr>
      </w:pPr>
      <w:r w:rsidRPr="0046769F">
        <w:rPr>
          <w:rFonts w:ascii="Arial Narrow" w:hAnsi="Arial Narrow"/>
          <w:color w:val="000000" w:themeColor="text1"/>
          <w:sz w:val="24"/>
          <w:szCs w:val="24"/>
        </w:rPr>
        <w:t xml:space="preserve">Toute prise de possession des prestations doit être précédée d’une recette technique partielle. Toutefois, s’il y a urgence, la prise de possession peut intervenir antérieurement à la recette, sous-réserve de l’établissement d’un état des lieux contradictoire. </w:t>
      </w:r>
    </w:p>
    <w:p w14:paraId="75A7F89C" w14:textId="77777777" w:rsidR="0046769F" w:rsidRPr="0046769F" w:rsidRDefault="0046769F" w:rsidP="00C45BCF">
      <w:pPr>
        <w:pStyle w:val="CCAPCHAPITRE"/>
      </w:pPr>
      <w:bookmarkStart w:id="106" w:name="_Toc157687134"/>
      <w:r w:rsidRPr="0046769F">
        <w:lastRenderedPageBreak/>
        <w:t>Dispositions diverses</w:t>
      </w:r>
      <w:bookmarkEnd w:id="106"/>
    </w:p>
    <w:p w14:paraId="47F964F1"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bookmarkStart w:id="107" w:name="_Toc157687135"/>
      <w:r w:rsidRPr="0046769F">
        <w:rPr>
          <w:rFonts w:ascii="Arial Narrow" w:hAnsi="Arial Narrow"/>
          <w:color w:val="000000" w:themeColor="text1"/>
          <w:w w:val="97"/>
        </w:rPr>
        <w:t>Article</w:t>
      </w:r>
      <w:r w:rsidRPr="0046769F">
        <w:rPr>
          <w:rFonts w:ascii="Arial Narrow" w:hAnsi="Arial Narrow"/>
          <w:color w:val="000000" w:themeColor="text1"/>
          <w:spacing w:val="-6"/>
        </w:rPr>
        <w:t xml:space="preserve"> </w:t>
      </w:r>
      <w:r w:rsidRPr="0046769F">
        <w:rPr>
          <w:rFonts w:ascii="Arial Narrow" w:hAnsi="Arial Narrow"/>
          <w:color w:val="000000" w:themeColor="text1"/>
          <w:w w:val="97"/>
        </w:rPr>
        <w:t>35</w:t>
      </w:r>
      <w:r w:rsidRPr="0046769F">
        <w:rPr>
          <w:rFonts w:ascii="Arial Narrow" w:hAnsi="Arial Narrow"/>
          <w:color w:val="000000" w:themeColor="text1"/>
          <w:spacing w:val="-6"/>
        </w:rPr>
        <w:t xml:space="preserve"> </w:t>
      </w:r>
      <w:r w:rsidRPr="0046769F">
        <w:rPr>
          <w:rFonts w:ascii="Arial Narrow" w:hAnsi="Arial Narrow"/>
          <w:color w:val="000000" w:themeColor="text1"/>
          <w:w w:val="97"/>
        </w:rPr>
        <w:t>:</w:t>
      </w:r>
      <w:r w:rsidRPr="0046769F">
        <w:rPr>
          <w:rFonts w:ascii="Arial Narrow" w:hAnsi="Arial Narrow"/>
          <w:color w:val="000000" w:themeColor="text1"/>
          <w:spacing w:val="-6"/>
        </w:rPr>
        <w:t xml:space="preserve"> </w:t>
      </w:r>
      <w:r w:rsidRPr="0046769F">
        <w:rPr>
          <w:rFonts w:ascii="Arial Narrow" w:hAnsi="Arial Narrow"/>
          <w:color w:val="000000" w:themeColor="text1"/>
          <w:w w:val="97"/>
        </w:rPr>
        <w:t>Cas</w:t>
      </w:r>
      <w:r w:rsidRPr="0046769F">
        <w:rPr>
          <w:rFonts w:ascii="Arial Narrow" w:hAnsi="Arial Narrow"/>
          <w:color w:val="000000" w:themeColor="text1"/>
          <w:spacing w:val="-6"/>
        </w:rPr>
        <w:t xml:space="preserve"> </w:t>
      </w:r>
      <w:r w:rsidRPr="0046769F">
        <w:rPr>
          <w:rFonts w:ascii="Arial Narrow" w:hAnsi="Arial Narrow"/>
          <w:color w:val="000000" w:themeColor="text1"/>
          <w:w w:val="97"/>
        </w:rPr>
        <w:t>de</w:t>
      </w:r>
      <w:r w:rsidRPr="0046769F">
        <w:rPr>
          <w:rFonts w:ascii="Arial Narrow" w:hAnsi="Arial Narrow"/>
          <w:color w:val="000000" w:themeColor="text1"/>
          <w:spacing w:val="-6"/>
        </w:rPr>
        <w:t xml:space="preserve"> </w:t>
      </w:r>
      <w:r w:rsidRPr="0046769F">
        <w:rPr>
          <w:rFonts w:ascii="Arial Narrow" w:hAnsi="Arial Narrow"/>
          <w:color w:val="000000" w:themeColor="text1"/>
          <w:w w:val="97"/>
        </w:rPr>
        <w:t>force</w:t>
      </w:r>
      <w:r w:rsidRPr="0046769F">
        <w:rPr>
          <w:rFonts w:ascii="Arial Narrow" w:hAnsi="Arial Narrow"/>
          <w:color w:val="000000" w:themeColor="text1"/>
          <w:spacing w:val="-6"/>
        </w:rPr>
        <w:t xml:space="preserve"> </w:t>
      </w:r>
      <w:r w:rsidRPr="0046769F">
        <w:rPr>
          <w:rFonts w:ascii="Arial Narrow" w:hAnsi="Arial Narrow"/>
          <w:color w:val="000000" w:themeColor="text1"/>
          <w:w w:val="97"/>
        </w:rPr>
        <w:t>majeure</w:t>
      </w:r>
      <w:bookmarkEnd w:id="107"/>
    </w:p>
    <w:p w14:paraId="45A25D86" w14:textId="77777777" w:rsidR="0046769F" w:rsidRPr="0046769F" w:rsidRDefault="0046769F" w:rsidP="0046769F">
      <w:pPr>
        <w:ind w:right="130"/>
        <w:rPr>
          <w:rFonts w:ascii="Arial Narrow" w:hAnsi="Arial Narrow"/>
          <w:sz w:val="24"/>
          <w:szCs w:val="24"/>
        </w:rPr>
      </w:pPr>
      <w:r w:rsidRPr="0046769F">
        <w:rPr>
          <w:rFonts w:ascii="Arial Narrow" w:hAnsi="Arial Narrow"/>
          <w:sz w:val="24"/>
          <w:szCs w:val="24"/>
        </w:rPr>
        <w:t>35.1 En cas de force majeure provoquée par les forces naturelles et entraînant l’arrêt des travaux objet du présent Marché, Cocontractant ne verra sa responsabilité dégagée que s’il a averti par écrit l’Administration de la survenance de cet événement et ce, avant la fin du 15ème jour qui lui a succédé. En tout état de cause, il appartiendra à l’Administration d’en apprécier la gravité ainsi que les preuves fournies.</w:t>
      </w:r>
    </w:p>
    <w:p w14:paraId="00EAADB5" w14:textId="77777777" w:rsidR="0046769F" w:rsidRPr="0046769F" w:rsidRDefault="0046769F" w:rsidP="0046769F">
      <w:pPr>
        <w:ind w:right="130" w:firstLine="180"/>
        <w:rPr>
          <w:rFonts w:ascii="Arial Narrow" w:hAnsi="Arial Narrow"/>
          <w:sz w:val="24"/>
          <w:szCs w:val="24"/>
        </w:rPr>
      </w:pPr>
      <w:r w:rsidRPr="0046769F">
        <w:rPr>
          <w:rFonts w:ascii="Arial Narrow" w:hAnsi="Arial Narrow"/>
          <w:sz w:val="24"/>
          <w:szCs w:val="24"/>
        </w:rPr>
        <w:t>35.2 Les cas de force majeure seront constatés conformément aux dispositions du CCAG. Il appartient au Maître d’Ouvrage d’apprécier le caractère de force majeure et les justificatifs fournis. Dans le cas où le cocontractant invoquerait le cas de force majeure relevant des conditions météorologiques, les seuils en deçà desquels aucune réclamation ne sera admise sont :</w:t>
      </w:r>
    </w:p>
    <w:p w14:paraId="4616ABEE" w14:textId="77777777" w:rsidR="0046769F" w:rsidRPr="0046769F" w:rsidRDefault="0046769F" w:rsidP="0046769F">
      <w:pPr>
        <w:numPr>
          <w:ilvl w:val="0"/>
          <w:numId w:val="121"/>
        </w:numPr>
        <w:suppressAutoHyphens w:val="0"/>
        <w:autoSpaceDN/>
        <w:spacing w:after="3" w:line="249" w:lineRule="auto"/>
        <w:ind w:right="130"/>
        <w:jc w:val="both"/>
        <w:textAlignment w:val="auto"/>
        <w:rPr>
          <w:rFonts w:ascii="Arial Narrow" w:hAnsi="Arial Narrow"/>
          <w:sz w:val="24"/>
          <w:szCs w:val="24"/>
        </w:rPr>
      </w:pPr>
      <w:r w:rsidRPr="0046769F">
        <w:rPr>
          <w:rFonts w:ascii="Arial Narrow" w:hAnsi="Arial Narrow"/>
          <w:sz w:val="24"/>
          <w:szCs w:val="24"/>
        </w:rPr>
        <w:t>Pluie : 200 millimètres en 24 heures ;</w:t>
      </w:r>
    </w:p>
    <w:p w14:paraId="6ECEA59F" w14:textId="77777777" w:rsidR="0046769F" w:rsidRPr="0046769F" w:rsidRDefault="0046769F" w:rsidP="0046769F">
      <w:pPr>
        <w:numPr>
          <w:ilvl w:val="0"/>
          <w:numId w:val="121"/>
        </w:numPr>
        <w:suppressAutoHyphens w:val="0"/>
        <w:autoSpaceDN/>
        <w:spacing w:after="3" w:line="249" w:lineRule="auto"/>
        <w:ind w:right="130"/>
        <w:jc w:val="both"/>
        <w:textAlignment w:val="auto"/>
        <w:rPr>
          <w:rFonts w:ascii="Arial Narrow" w:hAnsi="Arial Narrow"/>
          <w:sz w:val="24"/>
          <w:szCs w:val="24"/>
        </w:rPr>
      </w:pPr>
      <w:r w:rsidRPr="0046769F">
        <w:rPr>
          <w:rFonts w:ascii="Arial Narrow" w:hAnsi="Arial Narrow"/>
          <w:sz w:val="24"/>
          <w:szCs w:val="24"/>
        </w:rPr>
        <w:t>Vent : 40 mètres par seconde ;</w:t>
      </w:r>
    </w:p>
    <w:p w14:paraId="08B4BA1A" w14:textId="77777777" w:rsidR="0046769F" w:rsidRPr="0046769F" w:rsidRDefault="0046769F" w:rsidP="0046769F">
      <w:pPr>
        <w:numPr>
          <w:ilvl w:val="0"/>
          <w:numId w:val="121"/>
        </w:numPr>
        <w:suppressAutoHyphens w:val="0"/>
        <w:autoSpaceDN/>
        <w:spacing w:after="269" w:line="249" w:lineRule="auto"/>
        <w:ind w:right="130"/>
        <w:jc w:val="both"/>
        <w:textAlignment w:val="auto"/>
        <w:rPr>
          <w:rFonts w:ascii="Arial Narrow" w:hAnsi="Arial Narrow"/>
          <w:sz w:val="24"/>
          <w:szCs w:val="24"/>
        </w:rPr>
      </w:pPr>
      <w:r w:rsidRPr="0046769F">
        <w:rPr>
          <w:rFonts w:ascii="Arial Narrow" w:hAnsi="Arial Narrow"/>
          <w:sz w:val="24"/>
          <w:szCs w:val="24"/>
        </w:rPr>
        <w:t>Crue : la crue de fréquence décennale.</w:t>
      </w:r>
    </w:p>
    <w:p w14:paraId="18543C4F" w14:textId="77777777" w:rsidR="0046769F" w:rsidRPr="0046769F" w:rsidRDefault="0046769F" w:rsidP="0046769F">
      <w:pPr>
        <w:widowControl w:val="0"/>
        <w:autoSpaceDE w:val="0"/>
        <w:adjustRightInd w:val="0"/>
        <w:spacing w:after="60" w:line="360" w:lineRule="auto"/>
        <w:rPr>
          <w:rFonts w:ascii="Arial Narrow" w:hAnsi="Arial Narrow"/>
          <w:color w:val="000000" w:themeColor="text1"/>
          <w:sz w:val="24"/>
          <w:szCs w:val="24"/>
        </w:rPr>
      </w:pPr>
      <w:r w:rsidRPr="0046769F">
        <w:rPr>
          <w:rFonts w:ascii="Arial Narrow" w:hAnsi="Arial Narrow"/>
          <w:color w:val="000000" w:themeColor="text1"/>
          <w:sz w:val="24"/>
          <w:szCs w:val="24"/>
        </w:rPr>
        <w:t>Les cas de force majeure seront constatés conformément aux dispositions du CCAG. Il appartient au Maître d’Ouvrage Délégué d’apprécier le caractère de force majeure et les justificatifs fournis</w:t>
      </w:r>
    </w:p>
    <w:p w14:paraId="729A5366"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bookmarkStart w:id="108" w:name="_Toc157687136"/>
      <w:r w:rsidRPr="0046769F">
        <w:rPr>
          <w:rFonts w:ascii="Arial Narrow" w:hAnsi="Arial Narrow"/>
          <w:color w:val="000000" w:themeColor="text1"/>
          <w:w w:val="96"/>
        </w:rPr>
        <w:t>Article</w:t>
      </w:r>
      <w:r w:rsidRPr="0046769F">
        <w:rPr>
          <w:rFonts w:ascii="Arial Narrow" w:hAnsi="Arial Narrow"/>
          <w:color w:val="000000" w:themeColor="text1"/>
          <w:spacing w:val="-8"/>
        </w:rPr>
        <w:t xml:space="preserve"> </w:t>
      </w:r>
      <w:r w:rsidRPr="0046769F">
        <w:rPr>
          <w:rFonts w:ascii="Arial Narrow" w:hAnsi="Arial Narrow"/>
          <w:color w:val="000000" w:themeColor="text1"/>
          <w:w w:val="96"/>
        </w:rPr>
        <w:t>36</w:t>
      </w:r>
      <w:r w:rsidRPr="0046769F">
        <w:rPr>
          <w:rFonts w:ascii="Arial Narrow" w:hAnsi="Arial Narrow"/>
          <w:color w:val="000000" w:themeColor="text1"/>
          <w:spacing w:val="-8"/>
        </w:rPr>
        <w:t xml:space="preserve"> </w:t>
      </w:r>
      <w:r w:rsidRPr="0046769F">
        <w:rPr>
          <w:rFonts w:ascii="Arial Narrow" w:hAnsi="Arial Narrow"/>
          <w:color w:val="000000" w:themeColor="text1"/>
          <w:w w:val="96"/>
        </w:rPr>
        <w:t>:</w:t>
      </w:r>
      <w:r w:rsidRPr="0046769F">
        <w:rPr>
          <w:rFonts w:ascii="Arial Narrow" w:hAnsi="Arial Narrow"/>
          <w:color w:val="000000" w:themeColor="text1"/>
          <w:spacing w:val="-8"/>
        </w:rPr>
        <w:t xml:space="preserve"> </w:t>
      </w:r>
      <w:r w:rsidRPr="0046769F">
        <w:rPr>
          <w:rFonts w:ascii="Arial Narrow" w:hAnsi="Arial Narrow"/>
          <w:color w:val="000000" w:themeColor="text1"/>
          <w:w w:val="96"/>
        </w:rPr>
        <w:t>Résiliation</w:t>
      </w:r>
      <w:r w:rsidRPr="0046769F">
        <w:rPr>
          <w:rFonts w:ascii="Arial Narrow" w:hAnsi="Arial Narrow"/>
          <w:color w:val="000000" w:themeColor="text1"/>
          <w:spacing w:val="-8"/>
        </w:rPr>
        <w:t xml:space="preserve"> </w:t>
      </w:r>
      <w:r w:rsidRPr="0046769F">
        <w:rPr>
          <w:rFonts w:ascii="Arial Narrow" w:hAnsi="Arial Narrow"/>
          <w:color w:val="000000" w:themeColor="text1"/>
          <w:w w:val="96"/>
        </w:rPr>
        <w:t>du</w:t>
      </w:r>
      <w:r w:rsidRPr="0046769F">
        <w:rPr>
          <w:rFonts w:ascii="Arial Narrow" w:hAnsi="Arial Narrow"/>
          <w:color w:val="000000" w:themeColor="text1"/>
          <w:spacing w:val="-8"/>
        </w:rPr>
        <w:t xml:space="preserve"> </w:t>
      </w:r>
      <w:r w:rsidRPr="0046769F">
        <w:rPr>
          <w:rFonts w:ascii="Arial Narrow" w:hAnsi="Arial Narrow"/>
          <w:color w:val="000000" w:themeColor="text1"/>
          <w:w w:val="96"/>
        </w:rPr>
        <w:t>marché</w:t>
      </w:r>
      <w:bookmarkEnd w:id="108"/>
    </w:p>
    <w:p w14:paraId="257E72CE" w14:textId="77777777" w:rsidR="0046769F" w:rsidRPr="0046769F" w:rsidRDefault="0046769F" w:rsidP="0046769F">
      <w:pPr>
        <w:widowControl w:val="0"/>
        <w:autoSpaceDE w:val="0"/>
        <w:spacing w:after="60" w:line="360" w:lineRule="auto"/>
        <w:jc w:val="both"/>
        <w:rPr>
          <w:rFonts w:ascii="Arial Narrow" w:hAnsi="Arial Narrow"/>
          <w:sz w:val="24"/>
          <w:szCs w:val="24"/>
        </w:rPr>
      </w:pPr>
      <w:r w:rsidRPr="0046769F">
        <w:rPr>
          <w:rFonts w:ascii="Arial Narrow" w:hAnsi="Arial Narrow"/>
          <w:sz w:val="24"/>
          <w:szCs w:val="24"/>
        </w:rPr>
        <w:t>36.1 Le marché est résilié de plein droit dans l’un des cas suivants :</w:t>
      </w:r>
    </w:p>
    <w:p w14:paraId="7F072153" w14:textId="77777777" w:rsidR="0046769F" w:rsidRPr="0046769F" w:rsidRDefault="0046769F" w:rsidP="0046769F">
      <w:pPr>
        <w:widowControl w:val="0"/>
        <w:numPr>
          <w:ilvl w:val="0"/>
          <w:numId w:val="89"/>
        </w:numPr>
        <w:autoSpaceDE w:val="0"/>
        <w:spacing w:after="60" w:line="360" w:lineRule="auto"/>
        <w:jc w:val="both"/>
        <w:rPr>
          <w:rFonts w:ascii="Arial Narrow" w:eastAsia="Calibri" w:hAnsi="Arial Narrow"/>
          <w:sz w:val="24"/>
          <w:szCs w:val="24"/>
          <w:lang w:eastAsia="en-US"/>
        </w:rPr>
      </w:pPr>
      <w:r w:rsidRPr="0046769F">
        <w:rPr>
          <w:rFonts w:ascii="Arial Narrow" w:eastAsia="Calibri" w:hAnsi="Arial Narrow"/>
          <w:sz w:val="24"/>
          <w:szCs w:val="24"/>
          <w:lang w:eastAsia="en-US"/>
        </w:rPr>
        <w:t>Décès du titulaire du marché. Dans ce cas, le Maître d’Ouvrage ou le Maître d’Ouvrage Délégué peut, s’il y a lieu, autoriser que soient acceptées les propositions présentées par les ayant droits pour la continuation des prestations ;</w:t>
      </w:r>
    </w:p>
    <w:p w14:paraId="4F965AD9" w14:textId="77777777" w:rsidR="0046769F" w:rsidRPr="0046769F" w:rsidRDefault="0046769F" w:rsidP="0046769F">
      <w:pPr>
        <w:widowControl w:val="0"/>
        <w:numPr>
          <w:ilvl w:val="0"/>
          <w:numId w:val="89"/>
        </w:numPr>
        <w:autoSpaceDE w:val="0"/>
        <w:spacing w:after="60" w:line="360" w:lineRule="auto"/>
        <w:jc w:val="both"/>
        <w:rPr>
          <w:rFonts w:ascii="Arial Narrow" w:eastAsia="Calibri" w:hAnsi="Arial Narrow"/>
          <w:sz w:val="24"/>
          <w:szCs w:val="24"/>
          <w:lang w:eastAsia="en-US"/>
        </w:rPr>
      </w:pPr>
      <w:r w:rsidRPr="0046769F">
        <w:rPr>
          <w:rFonts w:ascii="Arial Narrow" w:eastAsia="Calibri" w:hAnsi="Arial Narrow"/>
          <w:sz w:val="24"/>
          <w:szCs w:val="24"/>
          <w:lang w:eastAsia="en-US"/>
        </w:rPr>
        <w:t xml:space="preserve">Faillite du titulaire du marché. Dans ce cas, le Maître d’Ouvrage peut accepter s’il y a lieu, des propositions qui peuvent être présentées par les créanciers pour la continuation des </w:t>
      </w:r>
      <w:proofErr w:type="gramStart"/>
      <w:r w:rsidRPr="0046769F">
        <w:rPr>
          <w:rFonts w:ascii="Arial Narrow" w:eastAsia="Calibri" w:hAnsi="Arial Narrow"/>
          <w:sz w:val="24"/>
          <w:szCs w:val="24"/>
          <w:lang w:eastAsia="en-US"/>
        </w:rPr>
        <w:t>prestations;</w:t>
      </w:r>
      <w:proofErr w:type="gramEnd"/>
    </w:p>
    <w:p w14:paraId="56280DAC" w14:textId="77777777" w:rsidR="0046769F" w:rsidRPr="0046769F" w:rsidRDefault="0046769F" w:rsidP="0046769F">
      <w:pPr>
        <w:widowControl w:val="0"/>
        <w:numPr>
          <w:ilvl w:val="0"/>
          <w:numId w:val="89"/>
        </w:numPr>
        <w:autoSpaceDE w:val="0"/>
        <w:spacing w:after="60" w:line="360" w:lineRule="auto"/>
        <w:jc w:val="both"/>
        <w:rPr>
          <w:rFonts w:ascii="Arial Narrow" w:eastAsia="Calibri" w:hAnsi="Arial Narrow"/>
          <w:sz w:val="24"/>
          <w:szCs w:val="24"/>
          <w:lang w:eastAsia="en-US"/>
        </w:rPr>
      </w:pPr>
      <w:r w:rsidRPr="0046769F">
        <w:rPr>
          <w:rFonts w:ascii="Arial Narrow" w:eastAsia="Calibri" w:hAnsi="Arial Narrow"/>
          <w:sz w:val="24"/>
          <w:szCs w:val="24"/>
          <w:lang w:eastAsia="en-US"/>
        </w:rPr>
        <w:t xml:space="preserve">Liquidation judiciaire, si le co-contractant de l’Administration n’est pas autorisé par le tribunal à continuer l’exploitation de son </w:t>
      </w:r>
      <w:proofErr w:type="gramStart"/>
      <w:r w:rsidRPr="0046769F">
        <w:rPr>
          <w:rFonts w:ascii="Arial Narrow" w:eastAsia="Calibri" w:hAnsi="Arial Narrow"/>
          <w:sz w:val="24"/>
          <w:szCs w:val="24"/>
          <w:lang w:eastAsia="en-US"/>
        </w:rPr>
        <w:t>entreprise;</w:t>
      </w:r>
      <w:proofErr w:type="gramEnd"/>
    </w:p>
    <w:p w14:paraId="59A16D54" w14:textId="77777777" w:rsidR="0046769F" w:rsidRPr="0046769F" w:rsidRDefault="0046769F" w:rsidP="0046769F">
      <w:pPr>
        <w:widowControl w:val="0"/>
        <w:numPr>
          <w:ilvl w:val="0"/>
          <w:numId w:val="89"/>
        </w:numPr>
        <w:autoSpaceDE w:val="0"/>
        <w:spacing w:after="60" w:line="360" w:lineRule="auto"/>
        <w:jc w:val="both"/>
        <w:rPr>
          <w:rFonts w:ascii="Arial Narrow" w:eastAsia="Calibri" w:hAnsi="Arial Narrow"/>
          <w:sz w:val="24"/>
          <w:szCs w:val="24"/>
          <w:lang w:eastAsia="en-US"/>
        </w:rPr>
      </w:pPr>
      <w:r w:rsidRPr="0046769F">
        <w:rPr>
          <w:rFonts w:ascii="Arial Narrow" w:eastAsia="Calibri" w:hAnsi="Arial Narrow"/>
          <w:sz w:val="24"/>
          <w:szCs w:val="24"/>
          <w:lang w:eastAsia="en-US"/>
        </w:rPr>
        <w:t xml:space="preserve">En cas de sous-traitance, de co-traitance ou de sous-commande sans autorisation préalable du Maître d’Ouvrage ou du Maître d’Ouvrage </w:t>
      </w:r>
      <w:proofErr w:type="gramStart"/>
      <w:r w:rsidRPr="0046769F">
        <w:rPr>
          <w:rFonts w:ascii="Arial Narrow" w:eastAsia="Calibri" w:hAnsi="Arial Narrow"/>
          <w:sz w:val="24"/>
          <w:szCs w:val="24"/>
          <w:lang w:eastAsia="en-US"/>
        </w:rPr>
        <w:t>Délégué;</w:t>
      </w:r>
      <w:proofErr w:type="gramEnd"/>
    </w:p>
    <w:p w14:paraId="20EC144C" w14:textId="77777777" w:rsidR="0046769F" w:rsidRPr="0046769F" w:rsidRDefault="0046769F" w:rsidP="0046769F">
      <w:pPr>
        <w:widowControl w:val="0"/>
        <w:numPr>
          <w:ilvl w:val="0"/>
          <w:numId w:val="89"/>
        </w:numPr>
        <w:autoSpaceDE w:val="0"/>
        <w:spacing w:after="60" w:line="360" w:lineRule="auto"/>
        <w:jc w:val="both"/>
        <w:rPr>
          <w:rFonts w:ascii="Arial Narrow" w:eastAsia="Calibri" w:hAnsi="Arial Narrow"/>
          <w:sz w:val="24"/>
          <w:szCs w:val="24"/>
          <w:lang w:eastAsia="en-US"/>
        </w:rPr>
      </w:pPr>
      <w:r w:rsidRPr="0046769F">
        <w:rPr>
          <w:rFonts w:ascii="Arial Narrow" w:eastAsia="Calibri" w:hAnsi="Arial Narrow"/>
          <w:sz w:val="24"/>
          <w:szCs w:val="24"/>
          <w:lang w:eastAsia="en-US"/>
        </w:rPr>
        <w:t xml:space="preserve">Défaillance du cocontractant de l’Administration dûment notifiée à ce dernier par le Maître d’Ouvrage ou le Maître d’Ouvrage Délégué par ordre de service valant mise en demeure et après évaluation et constat de la carence : </w:t>
      </w:r>
    </w:p>
    <w:p w14:paraId="1BD366DA" w14:textId="77777777" w:rsidR="0046769F" w:rsidRPr="0046769F" w:rsidRDefault="0046769F" w:rsidP="0046769F">
      <w:pPr>
        <w:widowControl w:val="0"/>
        <w:numPr>
          <w:ilvl w:val="0"/>
          <w:numId w:val="89"/>
        </w:numPr>
        <w:autoSpaceDE w:val="0"/>
        <w:spacing w:after="60" w:line="360" w:lineRule="auto"/>
        <w:jc w:val="both"/>
        <w:rPr>
          <w:rFonts w:ascii="Arial Narrow" w:eastAsia="Calibri" w:hAnsi="Arial Narrow"/>
          <w:sz w:val="24"/>
          <w:szCs w:val="24"/>
          <w:lang w:eastAsia="en-US"/>
        </w:rPr>
      </w:pPr>
      <w:r w:rsidRPr="0046769F">
        <w:rPr>
          <w:rFonts w:ascii="Arial Narrow" w:eastAsia="Calibri" w:hAnsi="Arial Narrow"/>
          <w:sz w:val="24"/>
          <w:szCs w:val="24"/>
          <w:lang w:eastAsia="en-US"/>
        </w:rPr>
        <w:t xml:space="preserve">Non-respect de la législation ou de la réglementation du </w:t>
      </w:r>
      <w:proofErr w:type="gramStart"/>
      <w:r w:rsidRPr="0046769F">
        <w:rPr>
          <w:rFonts w:ascii="Arial Narrow" w:eastAsia="Calibri" w:hAnsi="Arial Narrow"/>
          <w:sz w:val="24"/>
          <w:szCs w:val="24"/>
          <w:lang w:eastAsia="en-US"/>
        </w:rPr>
        <w:t>travail;</w:t>
      </w:r>
      <w:proofErr w:type="gramEnd"/>
    </w:p>
    <w:p w14:paraId="181D785D" w14:textId="77777777" w:rsidR="0046769F" w:rsidRPr="0046769F" w:rsidRDefault="0046769F" w:rsidP="0046769F">
      <w:pPr>
        <w:widowControl w:val="0"/>
        <w:numPr>
          <w:ilvl w:val="0"/>
          <w:numId w:val="89"/>
        </w:numPr>
        <w:autoSpaceDE w:val="0"/>
        <w:spacing w:after="60" w:line="360" w:lineRule="auto"/>
        <w:jc w:val="both"/>
        <w:rPr>
          <w:rFonts w:ascii="Arial Narrow" w:eastAsia="Calibri" w:hAnsi="Arial Narrow"/>
          <w:sz w:val="24"/>
          <w:szCs w:val="24"/>
          <w:lang w:eastAsia="en-US"/>
        </w:rPr>
      </w:pPr>
      <w:r w:rsidRPr="0046769F">
        <w:rPr>
          <w:rFonts w:ascii="Arial Narrow" w:eastAsia="Calibri" w:hAnsi="Arial Narrow"/>
          <w:sz w:val="24"/>
          <w:szCs w:val="24"/>
          <w:lang w:eastAsia="en-US"/>
        </w:rPr>
        <w:t xml:space="preserve">Variation importante des prix dans les conditions définies par le cahier des clauses administratives générales, suite à la modification des conditions économiques ou des quantités initiales du </w:t>
      </w:r>
      <w:proofErr w:type="gramStart"/>
      <w:r w:rsidRPr="0046769F">
        <w:rPr>
          <w:rFonts w:ascii="Arial Narrow" w:eastAsia="Calibri" w:hAnsi="Arial Narrow"/>
          <w:sz w:val="24"/>
          <w:szCs w:val="24"/>
          <w:lang w:eastAsia="en-US"/>
        </w:rPr>
        <w:t>marché;</w:t>
      </w:r>
      <w:proofErr w:type="gramEnd"/>
    </w:p>
    <w:p w14:paraId="3D9F3FFB" w14:textId="77777777" w:rsidR="0046769F" w:rsidRPr="0046769F" w:rsidRDefault="0046769F" w:rsidP="0046769F">
      <w:pPr>
        <w:widowControl w:val="0"/>
        <w:numPr>
          <w:ilvl w:val="0"/>
          <w:numId w:val="89"/>
        </w:numPr>
        <w:autoSpaceDE w:val="0"/>
        <w:spacing w:after="60" w:line="360" w:lineRule="auto"/>
        <w:jc w:val="both"/>
        <w:rPr>
          <w:rFonts w:ascii="Arial Narrow" w:eastAsia="Calibri" w:hAnsi="Arial Narrow"/>
          <w:sz w:val="24"/>
          <w:szCs w:val="24"/>
          <w:lang w:eastAsia="en-US"/>
        </w:rPr>
      </w:pPr>
      <w:r w:rsidRPr="0046769F">
        <w:rPr>
          <w:rFonts w:ascii="Arial Narrow" w:eastAsia="Calibri" w:hAnsi="Arial Narrow"/>
          <w:sz w:val="24"/>
          <w:szCs w:val="24"/>
          <w:lang w:eastAsia="en-US"/>
        </w:rPr>
        <w:t xml:space="preserve">Manœuvres frauduleuses et corruption dûment constatées. </w:t>
      </w:r>
    </w:p>
    <w:p w14:paraId="216662DE" w14:textId="77777777" w:rsidR="0046769F" w:rsidRPr="0046769F" w:rsidRDefault="0046769F" w:rsidP="0046769F">
      <w:pPr>
        <w:widowControl w:val="0"/>
        <w:autoSpaceDE w:val="0"/>
        <w:spacing w:after="60" w:line="360" w:lineRule="auto"/>
        <w:jc w:val="both"/>
        <w:rPr>
          <w:rFonts w:ascii="Arial Narrow" w:hAnsi="Arial Narrow"/>
          <w:sz w:val="24"/>
          <w:szCs w:val="24"/>
        </w:rPr>
      </w:pPr>
      <w:r w:rsidRPr="0046769F">
        <w:rPr>
          <w:rFonts w:ascii="Arial Narrow" w:hAnsi="Arial Narrow"/>
          <w:sz w:val="24"/>
          <w:szCs w:val="24"/>
        </w:rPr>
        <w:t xml:space="preserve">36.2 Le marché peut également être résilié dans les conditions stipulées dans le CCAG, notamment dans l’un </w:t>
      </w:r>
      <w:proofErr w:type="gramStart"/>
      <w:r w:rsidRPr="0046769F">
        <w:rPr>
          <w:rFonts w:ascii="Arial Narrow" w:hAnsi="Arial Narrow"/>
          <w:sz w:val="24"/>
          <w:szCs w:val="24"/>
        </w:rPr>
        <w:t>des cas suivant</w:t>
      </w:r>
      <w:proofErr w:type="gramEnd"/>
      <w:r w:rsidRPr="0046769F">
        <w:rPr>
          <w:rFonts w:ascii="Arial Narrow" w:hAnsi="Arial Narrow"/>
          <w:sz w:val="24"/>
          <w:szCs w:val="24"/>
        </w:rPr>
        <w:t> :</w:t>
      </w:r>
    </w:p>
    <w:p w14:paraId="6FEB9A97" w14:textId="77777777" w:rsidR="0046769F" w:rsidRPr="0046769F" w:rsidRDefault="0046769F" w:rsidP="0046769F">
      <w:pPr>
        <w:widowControl w:val="0"/>
        <w:numPr>
          <w:ilvl w:val="0"/>
          <w:numId w:val="71"/>
        </w:numPr>
        <w:autoSpaceDE w:val="0"/>
        <w:spacing w:after="60" w:line="360" w:lineRule="auto"/>
        <w:ind w:left="567" w:hanging="283"/>
        <w:jc w:val="both"/>
        <w:rPr>
          <w:rFonts w:ascii="Arial Narrow" w:hAnsi="Arial Narrow"/>
          <w:iCs/>
          <w:sz w:val="24"/>
          <w:szCs w:val="24"/>
        </w:rPr>
      </w:pPr>
      <w:r w:rsidRPr="0046769F">
        <w:rPr>
          <w:rFonts w:ascii="Arial Narrow" w:hAnsi="Arial Narrow"/>
          <w:iCs/>
          <w:sz w:val="24"/>
          <w:szCs w:val="24"/>
        </w:rPr>
        <w:lastRenderedPageBreak/>
        <w:t>Retard dans les travaux entraînant des pénalités au-delà de 10% du montant du marché TTC ;</w:t>
      </w:r>
    </w:p>
    <w:p w14:paraId="3C9678AF" w14:textId="77777777" w:rsidR="0046769F" w:rsidRPr="0046769F" w:rsidRDefault="0046769F" w:rsidP="0046769F">
      <w:pPr>
        <w:widowControl w:val="0"/>
        <w:numPr>
          <w:ilvl w:val="0"/>
          <w:numId w:val="71"/>
        </w:numPr>
        <w:autoSpaceDE w:val="0"/>
        <w:spacing w:after="60" w:line="360" w:lineRule="auto"/>
        <w:ind w:left="567" w:hanging="283"/>
        <w:jc w:val="both"/>
        <w:rPr>
          <w:rFonts w:ascii="Arial Narrow" w:hAnsi="Arial Narrow"/>
          <w:iCs/>
          <w:sz w:val="24"/>
          <w:szCs w:val="24"/>
        </w:rPr>
      </w:pPr>
      <w:r w:rsidRPr="0046769F">
        <w:rPr>
          <w:rFonts w:ascii="Arial Narrow" w:hAnsi="Arial Narrow"/>
          <w:iCs/>
          <w:sz w:val="24"/>
          <w:szCs w:val="24"/>
        </w:rPr>
        <w:t xml:space="preserve">Ajournement ou interruption prolongée décidée par le Maitre d’Ouvrage Délégué ; </w:t>
      </w:r>
    </w:p>
    <w:p w14:paraId="73A0A5B7" w14:textId="77777777" w:rsidR="0046769F" w:rsidRPr="0046769F" w:rsidRDefault="0046769F" w:rsidP="0046769F">
      <w:pPr>
        <w:widowControl w:val="0"/>
        <w:numPr>
          <w:ilvl w:val="0"/>
          <w:numId w:val="71"/>
        </w:numPr>
        <w:autoSpaceDE w:val="0"/>
        <w:spacing w:after="60" w:line="360" w:lineRule="auto"/>
        <w:ind w:left="567" w:hanging="283"/>
        <w:jc w:val="both"/>
        <w:rPr>
          <w:rFonts w:ascii="Arial Narrow" w:hAnsi="Arial Narrow"/>
          <w:iCs/>
          <w:sz w:val="24"/>
          <w:szCs w:val="24"/>
        </w:rPr>
      </w:pPr>
      <w:r w:rsidRPr="0046769F">
        <w:rPr>
          <w:rFonts w:ascii="Arial Narrow" w:hAnsi="Arial Narrow"/>
          <w:iCs/>
          <w:sz w:val="24"/>
          <w:szCs w:val="24"/>
        </w:rPr>
        <w:t>Non-paiement persistant des prestations</w:t>
      </w:r>
      <w:r w:rsidRPr="0046769F">
        <w:rPr>
          <w:rFonts w:ascii="Arial Narrow" w:hAnsi="Arial Narrow"/>
          <w:sz w:val="24"/>
          <w:szCs w:val="24"/>
        </w:rPr>
        <w:t>.</w:t>
      </w:r>
      <w:r w:rsidRPr="0046769F">
        <w:rPr>
          <w:rFonts w:ascii="Arial Narrow" w:hAnsi="Arial Narrow"/>
          <w:iCs/>
          <w:sz w:val="24"/>
          <w:szCs w:val="24"/>
        </w:rPr>
        <w:t xml:space="preserve"> </w:t>
      </w:r>
    </w:p>
    <w:p w14:paraId="75025D01" w14:textId="77777777" w:rsidR="0046769F" w:rsidRPr="0046769F" w:rsidRDefault="0046769F" w:rsidP="0046769F">
      <w:pPr>
        <w:widowControl w:val="0"/>
        <w:numPr>
          <w:ilvl w:val="0"/>
          <w:numId w:val="71"/>
        </w:numPr>
        <w:autoSpaceDE w:val="0"/>
        <w:spacing w:after="60" w:line="360" w:lineRule="auto"/>
        <w:ind w:left="567" w:hanging="283"/>
        <w:jc w:val="both"/>
        <w:rPr>
          <w:rFonts w:ascii="Arial Narrow" w:hAnsi="Arial Narrow"/>
          <w:iCs/>
          <w:sz w:val="24"/>
          <w:szCs w:val="24"/>
        </w:rPr>
      </w:pPr>
      <w:r w:rsidRPr="0046769F">
        <w:rPr>
          <w:rFonts w:ascii="Arial Narrow" w:hAnsi="Arial Narrow"/>
          <w:iCs/>
          <w:sz w:val="24"/>
          <w:szCs w:val="24"/>
        </w:rPr>
        <w:t>Refus de la reprise des travaux mal exécutés ;</w:t>
      </w:r>
    </w:p>
    <w:p w14:paraId="76B6F58F" w14:textId="77777777" w:rsidR="0046769F" w:rsidRPr="0046769F" w:rsidRDefault="0046769F" w:rsidP="0046769F">
      <w:pPr>
        <w:widowControl w:val="0"/>
        <w:autoSpaceDE w:val="0"/>
        <w:spacing w:after="60" w:line="360" w:lineRule="auto"/>
        <w:jc w:val="both"/>
        <w:rPr>
          <w:rFonts w:ascii="Arial Narrow" w:hAnsi="Arial Narrow"/>
          <w:sz w:val="24"/>
          <w:szCs w:val="24"/>
        </w:rPr>
      </w:pPr>
      <w:r w:rsidRPr="0046769F">
        <w:rPr>
          <w:rFonts w:ascii="Arial Narrow" w:hAnsi="Arial Narrow"/>
          <w:sz w:val="24"/>
          <w:szCs w:val="24"/>
        </w:rPr>
        <w:t xml:space="preserve">36.3 Le marché peut également être résilié </w:t>
      </w:r>
      <w:r w:rsidRPr="0046769F">
        <w:rPr>
          <w:rFonts w:ascii="Arial Narrow" w:hAnsi="Arial Narrow"/>
          <w:bCs/>
          <w:sz w:val="24"/>
          <w:szCs w:val="24"/>
          <w:lang w:val="fr-CM"/>
        </w:rPr>
        <w:t>sans tort des titulaires</w:t>
      </w:r>
      <w:r w:rsidRPr="0046769F">
        <w:rPr>
          <w:rFonts w:ascii="Arial Narrow" w:hAnsi="Arial Narrow"/>
          <w:sz w:val="24"/>
          <w:szCs w:val="24"/>
        </w:rPr>
        <w:t xml:space="preserve">, notamment dans l’un </w:t>
      </w:r>
      <w:proofErr w:type="gramStart"/>
      <w:r w:rsidRPr="0046769F">
        <w:rPr>
          <w:rFonts w:ascii="Arial Narrow" w:hAnsi="Arial Narrow"/>
          <w:sz w:val="24"/>
          <w:szCs w:val="24"/>
        </w:rPr>
        <w:t>des cas suivant</w:t>
      </w:r>
      <w:proofErr w:type="gramEnd"/>
      <w:r w:rsidRPr="0046769F">
        <w:rPr>
          <w:rFonts w:ascii="Arial Narrow" w:hAnsi="Arial Narrow"/>
          <w:sz w:val="24"/>
          <w:szCs w:val="24"/>
        </w:rPr>
        <w:t> :</w:t>
      </w:r>
    </w:p>
    <w:p w14:paraId="63F75513" w14:textId="77777777" w:rsidR="0046769F" w:rsidRPr="0046769F" w:rsidRDefault="0046769F" w:rsidP="0046769F">
      <w:pPr>
        <w:widowControl w:val="0"/>
        <w:numPr>
          <w:ilvl w:val="0"/>
          <w:numId w:val="71"/>
        </w:numPr>
        <w:autoSpaceDE w:val="0"/>
        <w:spacing w:after="60" w:line="360" w:lineRule="auto"/>
        <w:ind w:left="567" w:hanging="283"/>
        <w:jc w:val="both"/>
        <w:rPr>
          <w:rFonts w:ascii="Arial Narrow" w:hAnsi="Arial Narrow"/>
          <w:iCs/>
          <w:sz w:val="24"/>
          <w:szCs w:val="24"/>
        </w:rPr>
      </w:pPr>
      <w:r w:rsidRPr="0046769F">
        <w:rPr>
          <w:rFonts w:ascii="Arial Narrow" w:hAnsi="Arial Narrow"/>
          <w:iCs/>
          <w:sz w:val="24"/>
          <w:szCs w:val="24"/>
        </w:rPr>
        <w:t>Force majeure et après avis de l’Autorité chargée des marchés publics en l’absence de toute responsabilité du cocontractant de l’administration sans préjudice des indemnités auxquels ce dernier peut prétendre ;</w:t>
      </w:r>
    </w:p>
    <w:p w14:paraId="2287A9EC" w14:textId="77777777" w:rsidR="0046769F" w:rsidRPr="0046769F" w:rsidRDefault="0046769F" w:rsidP="0046769F">
      <w:pPr>
        <w:widowControl w:val="0"/>
        <w:numPr>
          <w:ilvl w:val="0"/>
          <w:numId w:val="71"/>
        </w:numPr>
        <w:autoSpaceDE w:val="0"/>
        <w:spacing w:after="60" w:line="360" w:lineRule="auto"/>
        <w:ind w:left="567" w:hanging="283"/>
        <w:jc w:val="both"/>
        <w:rPr>
          <w:rFonts w:ascii="Arial Narrow" w:hAnsi="Arial Narrow"/>
          <w:sz w:val="24"/>
          <w:szCs w:val="24"/>
        </w:rPr>
      </w:pPr>
      <w:r w:rsidRPr="0046769F">
        <w:rPr>
          <w:rFonts w:ascii="Arial Narrow" w:hAnsi="Arial Narrow"/>
          <w:iCs/>
          <w:sz w:val="24"/>
          <w:szCs w:val="24"/>
        </w:rPr>
        <w:t>Non-paiement persistant des prestations</w:t>
      </w:r>
      <w:r w:rsidRPr="0046769F">
        <w:rPr>
          <w:rFonts w:ascii="Arial Narrow" w:hAnsi="Arial Narrow"/>
          <w:sz w:val="24"/>
          <w:szCs w:val="24"/>
        </w:rPr>
        <w:t>.</w:t>
      </w:r>
    </w:p>
    <w:p w14:paraId="498E8B6A" w14:textId="77777777" w:rsidR="0046769F" w:rsidRPr="0046769F" w:rsidRDefault="0046769F" w:rsidP="0046769F">
      <w:pPr>
        <w:widowControl w:val="0"/>
        <w:numPr>
          <w:ilvl w:val="0"/>
          <w:numId w:val="71"/>
        </w:numPr>
        <w:autoSpaceDE w:val="0"/>
        <w:spacing w:after="60" w:line="360" w:lineRule="auto"/>
        <w:ind w:left="567" w:hanging="283"/>
        <w:jc w:val="both"/>
        <w:rPr>
          <w:rFonts w:ascii="Arial Narrow" w:hAnsi="Arial Narrow"/>
          <w:sz w:val="24"/>
          <w:szCs w:val="24"/>
        </w:rPr>
      </w:pPr>
      <w:r w:rsidRPr="0046769F">
        <w:rPr>
          <w:rFonts w:ascii="Arial Narrow" w:hAnsi="Arial Narrow"/>
          <w:sz w:val="24"/>
          <w:szCs w:val="24"/>
        </w:rPr>
        <w:t>Motif d’intérêt général.</w:t>
      </w:r>
    </w:p>
    <w:p w14:paraId="7C8742B0" w14:textId="77777777" w:rsidR="0046769F" w:rsidRPr="0046769F" w:rsidRDefault="0046769F" w:rsidP="0046769F">
      <w:pPr>
        <w:widowControl w:val="0"/>
        <w:autoSpaceDE w:val="0"/>
        <w:spacing w:after="60" w:line="360" w:lineRule="auto"/>
        <w:jc w:val="both"/>
        <w:rPr>
          <w:rFonts w:ascii="Arial Narrow" w:hAnsi="Arial Narrow"/>
          <w:sz w:val="24"/>
          <w:szCs w:val="24"/>
        </w:rPr>
      </w:pPr>
    </w:p>
    <w:p w14:paraId="6C164A54"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bookmarkStart w:id="109" w:name="_Toc157687137"/>
      <w:r w:rsidRPr="0046769F">
        <w:rPr>
          <w:rFonts w:ascii="Arial Narrow" w:hAnsi="Arial Narrow"/>
          <w:color w:val="000000" w:themeColor="text1"/>
        </w:rPr>
        <w:t>Article</w:t>
      </w:r>
      <w:r w:rsidRPr="0046769F">
        <w:rPr>
          <w:rFonts w:ascii="Arial Narrow" w:hAnsi="Arial Narrow"/>
          <w:color w:val="000000" w:themeColor="text1"/>
          <w:spacing w:val="-2"/>
        </w:rPr>
        <w:t xml:space="preserve"> </w:t>
      </w:r>
      <w:r w:rsidRPr="0046769F">
        <w:rPr>
          <w:rFonts w:ascii="Arial Narrow" w:hAnsi="Arial Narrow"/>
          <w:color w:val="000000" w:themeColor="text1"/>
        </w:rPr>
        <w:t>37</w:t>
      </w:r>
      <w:r w:rsidRPr="0046769F">
        <w:rPr>
          <w:rFonts w:ascii="Arial Narrow" w:hAnsi="Arial Narrow"/>
          <w:color w:val="000000" w:themeColor="text1"/>
          <w:spacing w:val="-2"/>
        </w:rPr>
        <w:t xml:space="preserve"> </w:t>
      </w:r>
      <w:r w:rsidRPr="0046769F">
        <w:rPr>
          <w:rFonts w:ascii="Arial Narrow" w:hAnsi="Arial Narrow"/>
          <w:color w:val="000000" w:themeColor="text1"/>
        </w:rPr>
        <w:t>:</w:t>
      </w:r>
      <w:r w:rsidRPr="0046769F">
        <w:rPr>
          <w:rFonts w:ascii="Arial Narrow" w:hAnsi="Arial Narrow"/>
          <w:color w:val="000000" w:themeColor="text1"/>
          <w:spacing w:val="-2"/>
        </w:rPr>
        <w:t xml:space="preserve"> </w:t>
      </w:r>
      <w:r w:rsidRPr="0046769F">
        <w:rPr>
          <w:rFonts w:ascii="Arial Narrow" w:hAnsi="Arial Narrow"/>
          <w:color w:val="000000" w:themeColor="text1"/>
        </w:rPr>
        <w:t>Différends</w:t>
      </w:r>
      <w:r w:rsidRPr="0046769F">
        <w:rPr>
          <w:rFonts w:ascii="Arial Narrow" w:hAnsi="Arial Narrow"/>
          <w:color w:val="000000" w:themeColor="text1"/>
          <w:spacing w:val="-2"/>
        </w:rPr>
        <w:t xml:space="preserve"> </w:t>
      </w:r>
      <w:r w:rsidRPr="0046769F">
        <w:rPr>
          <w:rFonts w:ascii="Arial Narrow" w:hAnsi="Arial Narrow"/>
          <w:color w:val="000000" w:themeColor="text1"/>
        </w:rPr>
        <w:t>et</w:t>
      </w:r>
      <w:r w:rsidRPr="0046769F">
        <w:rPr>
          <w:rFonts w:ascii="Arial Narrow" w:hAnsi="Arial Narrow"/>
          <w:color w:val="000000" w:themeColor="text1"/>
          <w:spacing w:val="-2"/>
        </w:rPr>
        <w:t xml:space="preserve"> </w:t>
      </w:r>
      <w:r w:rsidRPr="0046769F">
        <w:rPr>
          <w:rFonts w:ascii="Arial Narrow" w:hAnsi="Arial Narrow"/>
          <w:color w:val="000000" w:themeColor="text1"/>
        </w:rPr>
        <w:t>litiges</w:t>
      </w:r>
      <w:bookmarkEnd w:id="109"/>
      <w:r w:rsidRPr="0046769F">
        <w:rPr>
          <w:rFonts w:ascii="Arial Narrow" w:hAnsi="Arial Narrow"/>
          <w:color w:val="000000" w:themeColor="text1"/>
          <w:spacing w:val="-2"/>
        </w:rPr>
        <w:t xml:space="preserve"> </w:t>
      </w:r>
    </w:p>
    <w:p w14:paraId="2E2E640A" w14:textId="77777777" w:rsidR="0046769F" w:rsidRPr="0046769F" w:rsidRDefault="0046769F" w:rsidP="0046769F">
      <w:pPr>
        <w:widowControl w:val="0"/>
        <w:autoSpaceDE w:val="0"/>
        <w:adjustRightInd w:val="0"/>
        <w:spacing w:after="60" w:line="360" w:lineRule="auto"/>
        <w:ind w:right="98"/>
        <w:jc w:val="both"/>
        <w:rPr>
          <w:rFonts w:ascii="Arial Narrow" w:hAnsi="Arial Narrow"/>
          <w:color w:val="000000" w:themeColor="text1"/>
          <w:spacing w:val="4"/>
          <w:sz w:val="24"/>
          <w:szCs w:val="24"/>
        </w:rPr>
      </w:pPr>
      <w:r w:rsidRPr="0046769F">
        <w:rPr>
          <w:rFonts w:ascii="Arial Narrow" w:hAnsi="Arial Narrow"/>
          <w:color w:val="000000" w:themeColor="text1"/>
          <w:spacing w:val="4"/>
          <w:sz w:val="24"/>
          <w:szCs w:val="24"/>
        </w:rPr>
        <w:t xml:space="preserve">Tout litige né de l’exécution d’un marché, doit préalablement faire l’objet d’une tentative de résolution à l’amiable. </w:t>
      </w:r>
    </w:p>
    <w:p w14:paraId="44C0A049" w14:textId="77777777" w:rsidR="0046769F" w:rsidRPr="0046769F" w:rsidRDefault="0046769F" w:rsidP="0046769F">
      <w:pPr>
        <w:widowControl w:val="0"/>
        <w:autoSpaceDE w:val="0"/>
        <w:adjustRightInd w:val="0"/>
        <w:spacing w:after="60" w:line="360" w:lineRule="auto"/>
        <w:ind w:right="98"/>
        <w:jc w:val="both"/>
        <w:rPr>
          <w:rFonts w:ascii="Arial Narrow" w:hAnsi="Arial Narrow"/>
          <w:color w:val="000000" w:themeColor="text1"/>
          <w:sz w:val="24"/>
          <w:szCs w:val="24"/>
        </w:rPr>
      </w:pPr>
      <w:r w:rsidRPr="0046769F">
        <w:rPr>
          <w:rFonts w:ascii="Arial Narrow" w:hAnsi="Arial Narrow"/>
          <w:color w:val="000000" w:themeColor="text1"/>
          <w:spacing w:val="4"/>
          <w:sz w:val="24"/>
          <w:szCs w:val="24"/>
        </w:rPr>
        <w:t>Lorsqu’aucun</w:t>
      </w:r>
      <w:r w:rsidRPr="0046769F">
        <w:rPr>
          <w:rFonts w:ascii="Arial Narrow" w:hAnsi="Arial Narrow"/>
          <w:color w:val="000000" w:themeColor="text1"/>
          <w:sz w:val="24"/>
          <w:szCs w:val="24"/>
        </w:rPr>
        <w:t xml:space="preserve">e </w:t>
      </w:r>
      <w:r w:rsidRPr="0046769F">
        <w:rPr>
          <w:rFonts w:ascii="Arial Narrow" w:hAnsi="Arial Narrow"/>
          <w:color w:val="000000" w:themeColor="text1"/>
          <w:spacing w:val="4"/>
          <w:sz w:val="24"/>
          <w:szCs w:val="24"/>
        </w:rPr>
        <w:t>solutio</w:t>
      </w:r>
      <w:r w:rsidRPr="0046769F">
        <w:rPr>
          <w:rFonts w:ascii="Arial Narrow" w:hAnsi="Arial Narrow"/>
          <w:color w:val="000000" w:themeColor="text1"/>
          <w:sz w:val="24"/>
          <w:szCs w:val="24"/>
        </w:rPr>
        <w:t xml:space="preserve">n </w:t>
      </w:r>
      <w:r w:rsidRPr="0046769F">
        <w:rPr>
          <w:rFonts w:ascii="Arial Narrow" w:hAnsi="Arial Narrow"/>
          <w:color w:val="000000" w:themeColor="text1"/>
          <w:spacing w:val="4"/>
          <w:sz w:val="24"/>
          <w:szCs w:val="24"/>
        </w:rPr>
        <w:t>amiabl</w:t>
      </w:r>
      <w:r w:rsidRPr="0046769F">
        <w:rPr>
          <w:rFonts w:ascii="Arial Narrow" w:hAnsi="Arial Narrow"/>
          <w:color w:val="000000" w:themeColor="text1"/>
          <w:sz w:val="24"/>
          <w:szCs w:val="24"/>
        </w:rPr>
        <w:t xml:space="preserve">e </w:t>
      </w:r>
      <w:r w:rsidRPr="0046769F">
        <w:rPr>
          <w:rFonts w:ascii="Arial Narrow" w:hAnsi="Arial Narrow"/>
          <w:color w:val="000000" w:themeColor="text1"/>
          <w:spacing w:val="4"/>
          <w:sz w:val="24"/>
          <w:szCs w:val="24"/>
        </w:rPr>
        <w:t>n</w:t>
      </w:r>
      <w:r w:rsidRPr="0046769F">
        <w:rPr>
          <w:rFonts w:ascii="Arial Narrow" w:hAnsi="Arial Narrow"/>
          <w:color w:val="000000" w:themeColor="text1"/>
          <w:sz w:val="24"/>
          <w:szCs w:val="24"/>
        </w:rPr>
        <w:t xml:space="preserve">e </w:t>
      </w:r>
      <w:r w:rsidRPr="0046769F">
        <w:rPr>
          <w:rFonts w:ascii="Arial Narrow" w:hAnsi="Arial Narrow"/>
          <w:color w:val="000000" w:themeColor="text1"/>
          <w:spacing w:val="4"/>
          <w:sz w:val="24"/>
          <w:szCs w:val="24"/>
        </w:rPr>
        <w:t>peu</w:t>
      </w:r>
      <w:r w:rsidRPr="0046769F">
        <w:rPr>
          <w:rFonts w:ascii="Arial Narrow" w:hAnsi="Arial Narrow"/>
          <w:color w:val="000000" w:themeColor="text1"/>
          <w:sz w:val="24"/>
          <w:szCs w:val="24"/>
        </w:rPr>
        <w:t xml:space="preserve">t </w:t>
      </w:r>
      <w:r w:rsidRPr="0046769F">
        <w:rPr>
          <w:rFonts w:ascii="Arial Narrow" w:hAnsi="Arial Narrow"/>
          <w:color w:val="000000" w:themeColor="text1"/>
          <w:spacing w:val="4"/>
          <w:sz w:val="24"/>
          <w:szCs w:val="24"/>
        </w:rPr>
        <w:t xml:space="preserve">être </w:t>
      </w:r>
      <w:r w:rsidRPr="0046769F">
        <w:rPr>
          <w:rFonts w:ascii="Arial Narrow" w:hAnsi="Arial Narrow"/>
          <w:color w:val="000000" w:themeColor="text1"/>
          <w:sz w:val="24"/>
          <w:szCs w:val="24"/>
        </w:rPr>
        <w:t>apportée au différend, celui-ci est porté devant la juridiction</w:t>
      </w:r>
      <w:r w:rsidRPr="0046769F">
        <w:rPr>
          <w:rFonts w:ascii="Arial Narrow" w:hAnsi="Arial Narrow"/>
          <w:color w:val="000000" w:themeColor="text1"/>
          <w:spacing w:val="30"/>
          <w:sz w:val="24"/>
          <w:szCs w:val="24"/>
        </w:rPr>
        <w:t xml:space="preserve"> </w:t>
      </w:r>
      <w:r w:rsidRPr="0046769F">
        <w:rPr>
          <w:rFonts w:ascii="Arial Narrow" w:hAnsi="Arial Narrow"/>
          <w:color w:val="000000" w:themeColor="text1"/>
          <w:sz w:val="24"/>
          <w:szCs w:val="24"/>
        </w:rPr>
        <w:t>camerounaise</w:t>
      </w:r>
      <w:r w:rsidRPr="0046769F">
        <w:rPr>
          <w:rFonts w:ascii="Arial Narrow" w:hAnsi="Arial Narrow"/>
          <w:color w:val="000000" w:themeColor="text1"/>
          <w:spacing w:val="30"/>
          <w:sz w:val="24"/>
          <w:szCs w:val="24"/>
        </w:rPr>
        <w:t xml:space="preserve"> </w:t>
      </w:r>
      <w:r w:rsidRPr="0046769F">
        <w:rPr>
          <w:rFonts w:ascii="Arial Narrow" w:hAnsi="Arial Narrow"/>
          <w:color w:val="000000" w:themeColor="text1"/>
          <w:sz w:val="24"/>
          <w:szCs w:val="24"/>
        </w:rPr>
        <w:t>compétente,</w:t>
      </w:r>
      <w:r w:rsidRPr="0046769F">
        <w:rPr>
          <w:rFonts w:ascii="Arial Narrow" w:hAnsi="Arial Narrow"/>
          <w:color w:val="000000" w:themeColor="text1"/>
          <w:spacing w:val="30"/>
          <w:sz w:val="24"/>
          <w:szCs w:val="24"/>
        </w:rPr>
        <w:t xml:space="preserve"> </w:t>
      </w:r>
      <w:r w:rsidRPr="0046769F">
        <w:rPr>
          <w:rFonts w:ascii="Arial Narrow" w:hAnsi="Arial Narrow"/>
          <w:color w:val="000000" w:themeColor="text1"/>
          <w:sz w:val="24"/>
          <w:szCs w:val="24"/>
        </w:rPr>
        <w:t>sous</w:t>
      </w:r>
      <w:r w:rsidRPr="0046769F">
        <w:rPr>
          <w:rFonts w:ascii="Arial Narrow" w:hAnsi="Arial Narrow"/>
          <w:color w:val="000000" w:themeColor="text1"/>
          <w:spacing w:val="30"/>
          <w:sz w:val="24"/>
          <w:szCs w:val="24"/>
        </w:rPr>
        <w:t xml:space="preserve"> </w:t>
      </w:r>
      <w:r w:rsidRPr="0046769F">
        <w:rPr>
          <w:rFonts w:ascii="Arial Narrow" w:hAnsi="Arial Narrow"/>
          <w:color w:val="000000" w:themeColor="text1"/>
          <w:sz w:val="24"/>
          <w:szCs w:val="24"/>
        </w:rPr>
        <w:t>réserve des</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dispositions</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suivantes</w:t>
      </w:r>
      <w:r w:rsidRPr="0046769F">
        <w:rPr>
          <w:rFonts w:ascii="Arial Narrow" w:hAnsi="Arial Narrow"/>
          <w:color w:val="000000" w:themeColor="text1"/>
          <w:spacing w:val="6"/>
          <w:sz w:val="24"/>
          <w:szCs w:val="24"/>
        </w:rPr>
        <w:t xml:space="preserve"> </w:t>
      </w:r>
      <w:r w:rsidRPr="0046769F">
        <w:rPr>
          <w:rFonts w:ascii="Arial Narrow" w:hAnsi="Arial Narrow"/>
          <w:color w:val="000000" w:themeColor="text1"/>
          <w:sz w:val="24"/>
          <w:szCs w:val="24"/>
        </w:rPr>
        <w:t>:</w:t>
      </w:r>
      <w:r w:rsidRPr="0046769F">
        <w:rPr>
          <w:rFonts w:ascii="Arial Narrow" w:hAnsi="Arial Narrow"/>
          <w:color w:val="000000" w:themeColor="text1"/>
          <w:spacing w:val="7"/>
          <w:sz w:val="24"/>
          <w:szCs w:val="24"/>
        </w:rPr>
        <w:t xml:space="preserve"> </w:t>
      </w:r>
      <w:r w:rsidRPr="0046769F">
        <w:rPr>
          <w:rFonts w:ascii="Arial Narrow" w:hAnsi="Arial Narrow"/>
          <w:i/>
          <w:iCs/>
          <w:color w:val="000000" w:themeColor="text1"/>
          <w:sz w:val="24"/>
          <w:szCs w:val="24"/>
        </w:rPr>
        <w:t>[</w:t>
      </w:r>
      <w:r w:rsidRPr="0046769F">
        <w:rPr>
          <w:rFonts w:ascii="Arial Narrow" w:hAnsi="Arial Narrow"/>
          <w:i/>
          <w:iCs/>
          <w:color w:val="000000" w:themeColor="text1"/>
          <w:spacing w:val="5"/>
          <w:sz w:val="24"/>
          <w:szCs w:val="24"/>
        </w:rPr>
        <w:t>A</w:t>
      </w:r>
      <w:r w:rsidRPr="0046769F">
        <w:rPr>
          <w:rFonts w:ascii="Arial Narrow" w:hAnsi="Arial Narrow"/>
          <w:i/>
          <w:iCs/>
          <w:color w:val="000000" w:themeColor="text1"/>
          <w:sz w:val="24"/>
          <w:szCs w:val="24"/>
        </w:rPr>
        <w:t xml:space="preserve"> remplir,</w:t>
      </w:r>
      <w:r w:rsidRPr="0046769F">
        <w:rPr>
          <w:rFonts w:ascii="Arial Narrow" w:hAnsi="Arial Narrow"/>
          <w:i/>
          <w:iCs/>
          <w:color w:val="000000" w:themeColor="text1"/>
          <w:spacing w:val="5"/>
          <w:sz w:val="24"/>
          <w:szCs w:val="24"/>
        </w:rPr>
        <w:t xml:space="preserve"> </w:t>
      </w:r>
      <w:r w:rsidRPr="0046769F">
        <w:rPr>
          <w:rFonts w:ascii="Arial Narrow" w:hAnsi="Arial Narrow"/>
          <w:i/>
          <w:iCs/>
          <w:color w:val="000000" w:themeColor="text1"/>
          <w:sz w:val="24"/>
          <w:szCs w:val="24"/>
        </w:rPr>
        <w:t>le</w:t>
      </w:r>
      <w:r w:rsidRPr="0046769F">
        <w:rPr>
          <w:rFonts w:ascii="Arial Narrow" w:hAnsi="Arial Narrow"/>
          <w:i/>
          <w:iCs/>
          <w:color w:val="000000" w:themeColor="text1"/>
          <w:spacing w:val="5"/>
          <w:sz w:val="24"/>
          <w:szCs w:val="24"/>
        </w:rPr>
        <w:t xml:space="preserve"> </w:t>
      </w:r>
      <w:r w:rsidRPr="0046769F">
        <w:rPr>
          <w:rFonts w:ascii="Arial Narrow" w:hAnsi="Arial Narrow"/>
          <w:i/>
          <w:iCs/>
          <w:color w:val="000000" w:themeColor="text1"/>
          <w:sz w:val="24"/>
          <w:szCs w:val="24"/>
        </w:rPr>
        <w:t>cas</w:t>
      </w:r>
      <w:r w:rsidRPr="0046769F">
        <w:rPr>
          <w:rFonts w:ascii="Arial Narrow" w:hAnsi="Arial Narrow"/>
          <w:i/>
          <w:iCs/>
          <w:color w:val="000000" w:themeColor="text1"/>
          <w:spacing w:val="5"/>
          <w:sz w:val="24"/>
          <w:szCs w:val="24"/>
        </w:rPr>
        <w:t xml:space="preserve"> </w:t>
      </w:r>
      <w:r w:rsidRPr="0046769F">
        <w:rPr>
          <w:rFonts w:ascii="Arial Narrow" w:hAnsi="Arial Narrow"/>
          <w:i/>
          <w:iCs/>
          <w:color w:val="000000" w:themeColor="text1"/>
          <w:sz w:val="24"/>
          <w:szCs w:val="24"/>
        </w:rPr>
        <w:t>échéant]</w:t>
      </w:r>
    </w:p>
    <w:p w14:paraId="2CD1E364" w14:textId="77777777" w:rsidR="0046769F" w:rsidRPr="0046769F" w:rsidRDefault="0046769F" w:rsidP="0046769F">
      <w:pPr>
        <w:widowControl w:val="0"/>
        <w:autoSpaceDE w:val="0"/>
        <w:adjustRightInd w:val="0"/>
        <w:spacing w:after="60" w:line="360" w:lineRule="auto"/>
        <w:rPr>
          <w:rFonts w:ascii="Arial Narrow" w:hAnsi="Arial Narrow"/>
          <w:color w:val="000000" w:themeColor="text1"/>
          <w:sz w:val="24"/>
          <w:szCs w:val="24"/>
        </w:rPr>
      </w:pPr>
    </w:p>
    <w:p w14:paraId="0B0D4920"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bookmarkStart w:id="110" w:name="_Toc157687138"/>
      <w:r w:rsidRPr="0046769F">
        <w:rPr>
          <w:rFonts w:ascii="Arial Narrow" w:hAnsi="Arial Narrow"/>
          <w:color w:val="000000" w:themeColor="text1"/>
        </w:rPr>
        <w:t>Article</w:t>
      </w:r>
      <w:r w:rsidRPr="0046769F">
        <w:rPr>
          <w:rFonts w:ascii="Arial Narrow" w:hAnsi="Arial Narrow"/>
          <w:color w:val="000000" w:themeColor="text1"/>
          <w:spacing w:val="6"/>
        </w:rPr>
        <w:t xml:space="preserve"> </w:t>
      </w:r>
      <w:r w:rsidRPr="0046769F">
        <w:rPr>
          <w:rFonts w:ascii="Arial Narrow" w:hAnsi="Arial Narrow"/>
          <w:color w:val="000000" w:themeColor="text1"/>
        </w:rPr>
        <w:t>38</w:t>
      </w:r>
      <w:r w:rsidRPr="0046769F">
        <w:rPr>
          <w:rFonts w:ascii="Arial Narrow" w:hAnsi="Arial Narrow"/>
          <w:color w:val="000000" w:themeColor="text1"/>
          <w:spacing w:val="6"/>
        </w:rPr>
        <w:t xml:space="preserve"> </w:t>
      </w:r>
      <w:r w:rsidRPr="0046769F">
        <w:rPr>
          <w:rFonts w:ascii="Arial Narrow" w:hAnsi="Arial Narrow"/>
          <w:color w:val="000000" w:themeColor="text1"/>
        </w:rPr>
        <w:t>: Edition</w:t>
      </w:r>
      <w:r w:rsidRPr="0046769F">
        <w:rPr>
          <w:rFonts w:ascii="Arial Narrow" w:hAnsi="Arial Narrow"/>
          <w:color w:val="000000" w:themeColor="text1"/>
          <w:spacing w:val="6"/>
        </w:rPr>
        <w:t xml:space="preserve"> </w:t>
      </w:r>
      <w:r w:rsidRPr="0046769F">
        <w:rPr>
          <w:rFonts w:ascii="Arial Narrow" w:hAnsi="Arial Narrow"/>
          <w:color w:val="000000" w:themeColor="text1"/>
        </w:rPr>
        <w:t>et</w:t>
      </w:r>
      <w:r w:rsidRPr="0046769F">
        <w:rPr>
          <w:rFonts w:ascii="Arial Narrow" w:hAnsi="Arial Narrow"/>
          <w:color w:val="000000" w:themeColor="text1"/>
          <w:spacing w:val="6"/>
        </w:rPr>
        <w:t xml:space="preserve"> </w:t>
      </w:r>
      <w:r w:rsidRPr="0046769F">
        <w:rPr>
          <w:rFonts w:ascii="Arial Narrow" w:hAnsi="Arial Narrow"/>
          <w:color w:val="000000" w:themeColor="text1"/>
        </w:rPr>
        <w:t>diffusion</w:t>
      </w:r>
      <w:r w:rsidRPr="0046769F">
        <w:rPr>
          <w:rFonts w:ascii="Arial Narrow" w:hAnsi="Arial Narrow"/>
          <w:color w:val="000000" w:themeColor="text1"/>
          <w:spacing w:val="6"/>
        </w:rPr>
        <w:t xml:space="preserve"> </w:t>
      </w:r>
      <w:r w:rsidRPr="0046769F">
        <w:rPr>
          <w:rFonts w:ascii="Arial Narrow" w:hAnsi="Arial Narrow"/>
          <w:color w:val="000000" w:themeColor="text1"/>
        </w:rPr>
        <w:t>du</w:t>
      </w:r>
      <w:r w:rsidRPr="0046769F">
        <w:rPr>
          <w:rFonts w:ascii="Arial Narrow" w:hAnsi="Arial Narrow"/>
          <w:color w:val="000000" w:themeColor="text1"/>
          <w:spacing w:val="6"/>
        </w:rPr>
        <w:t xml:space="preserve"> </w:t>
      </w:r>
      <w:r w:rsidRPr="0046769F">
        <w:rPr>
          <w:rFonts w:ascii="Arial Narrow" w:hAnsi="Arial Narrow"/>
          <w:color w:val="000000" w:themeColor="text1"/>
        </w:rPr>
        <w:t>présent marché</w:t>
      </w:r>
      <w:bookmarkEnd w:id="110"/>
      <w:r w:rsidRPr="0046769F">
        <w:rPr>
          <w:rFonts w:ascii="Arial Narrow" w:hAnsi="Arial Narrow"/>
          <w:color w:val="000000" w:themeColor="text1"/>
          <w:spacing w:val="6"/>
        </w:rPr>
        <w:t xml:space="preserve"> </w:t>
      </w:r>
    </w:p>
    <w:p w14:paraId="17BB0348" w14:textId="77777777" w:rsidR="0046769F" w:rsidRPr="0046769F" w:rsidRDefault="0046769F" w:rsidP="0046769F">
      <w:pPr>
        <w:widowControl w:val="0"/>
        <w:autoSpaceDE w:val="0"/>
        <w:adjustRightInd w:val="0"/>
        <w:spacing w:after="60" w:line="360" w:lineRule="auto"/>
        <w:rPr>
          <w:rFonts w:ascii="Arial Narrow" w:hAnsi="Arial Narrow"/>
          <w:color w:val="000000" w:themeColor="text1"/>
          <w:sz w:val="24"/>
          <w:szCs w:val="24"/>
        </w:rPr>
      </w:pPr>
      <w:r w:rsidRPr="0046769F">
        <w:rPr>
          <w:rFonts w:ascii="Arial Narrow" w:hAnsi="Arial Narrow"/>
          <w:color w:val="000000" w:themeColor="text1"/>
          <w:sz w:val="24"/>
          <w:szCs w:val="24"/>
        </w:rPr>
        <w:t xml:space="preserve">La rédaction ou la mise en forme des documents constitutifs du marché sont assurées par le Maître d’Ouvrage Délégué. La reproduction de </w:t>
      </w:r>
      <w:r w:rsidRPr="0046769F">
        <w:rPr>
          <w:rFonts w:ascii="Arial Narrow" w:hAnsi="Arial Narrow"/>
          <w:i/>
          <w:iCs/>
          <w:color w:val="000000" w:themeColor="text1"/>
          <w:sz w:val="24"/>
          <w:szCs w:val="24"/>
        </w:rPr>
        <w:t xml:space="preserve">[Vingt (20)] </w:t>
      </w:r>
      <w:r w:rsidRPr="0046769F">
        <w:rPr>
          <w:rFonts w:ascii="Arial Narrow" w:hAnsi="Arial Narrow"/>
          <w:color w:val="000000" w:themeColor="text1"/>
          <w:sz w:val="24"/>
          <w:szCs w:val="24"/>
        </w:rPr>
        <w:t xml:space="preserve">exemplaires du présent marché à faire souscrire par le cocontractant est à la charge du Maître d’Ouvrage Délégué. </w:t>
      </w:r>
    </w:p>
    <w:p w14:paraId="7C798C89" w14:textId="77777777" w:rsidR="0046769F" w:rsidRPr="0046769F" w:rsidRDefault="0046769F" w:rsidP="0046769F">
      <w:pPr>
        <w:widowControl w:val="0"/>
        <w:autoSpaceDE w:val="0"/>
        <w:adjustRightInd w:val="0"/>
        <w:spacing w:after="60" w:line="360" w:lineRule="auto"/>
        <w:rPr>
          <w:rFonts w:ascii="Arial Narrow" w:hAnsi="Arial Narrow"/>
          <w:color w:val="000000" w:themeColor="text1"/>
          <w:sz w:val="24"/>
          <w:szCs w:val="24"/>
        </w:rPr>
      </w:pPr>
    </w:p>
    <w:p w14:paraId="5E116A7D" w14:textId="77777777" w:rsidR="0046769F" w:rsidRPr="0046769F" w:rsidRDefault="0046769F" w:rsidP="0046769F">
      <w:pPr>
        <w:pStyle w:val="CCAPARTICLE"/>
        <w:numPr>
          <w:ilvl w:val="0"/>
          <w:numId w:val="0"/>
        </w:numPr>
        <w:ind w:left="1418" w:hanging="1418"/>
        <w:rPr>
          <w:rFonts w:ascii="Arial Narrow" w:hAnsi="Arial Narrow"/>
          <w:color w:val="000000" w:themeColor="text1"/>
        </w:rPr>
      </w:pPr>
      <w:bookmarkStart w:id="111" w:name="_Toc157687139"/>
      <w:r w:rsidRPr="0046769F">
        <w:rPr>
          <w:rFonts w:ascii="Arial Narrow" w:hAnsi="Arial Narrow"/>
          <w:color w:val="000000" w:themeColor="text1"/>
        </w:rPr>
        <w:t>Article</w:t>
      </w:r>
      <w:r w:rsidRPr="0046769F">
        <w:rPr>
          <w:rFonts w:ascii="Arial Narrow" w:hAnsi="Arial Narrow"/>
          <w:color w:val="000000" w:themeColor="text1"/>
          <w:spacing w:val="6"/>
        </w:rPr>
        <w:t xml:space="preserve"> </w:t>
      </w:r>
      <w:r w:rsidRPr="0046769F">
        <w:rPr>
          <w:rFonts w:ascii="Arial Narrow" w:hAnsi="Arial Narrow"/>
          <w:color w:val="000000" w:themeColor="text1"/>
        </w:rPr>
        <w:t>39 et</w:t>
      </w:r>
      <w:r w:rsidRPr="0046769F">
        <w:rPr>
          <w:rFonts w:ascii="Arial Narrow" w:hAnsi="Arial Narrow"/>
          <w:color w:val="000000" w:themeColor="text1"/>
          <w:spacing w:val="6"/>
        </w:rPr>
        <w:t xml:space="preserve"> </w:t>
      </w:r>
      <w:r w:rsidRPr="0046769F">
        <w:rPr>
          <w:rFonts w:ascii="Arial Narrow" w:hAnsi="Arial Narrow"/>
          <w:color w:val="000000" w:themeColor="text1"/>
        </w:rPr>
        <w:t>dernier</w:t>
      </w:r>
      <w:r w:rsidRPr="0046769F">
        <w:rPr>
          <w:rFonts w:ascii="Arial Narrow" w:hAnsi="Arial Narrow"/>
          <w:color w:val="000000" w:themeColor="text1"/>
          <w:spacing w:val="6"/>
        </w:rPr>
        <w:t xml:space="preserve"> </w:t>
      </w:r>
      <w:r w:rsidRPr="0046769F">
        <w:rPr>
          <w:rFonts w:ascii="Arial Narrow" w:hAnsi="Arial Narrow"/>
          <w:color w:val="000000" w:themeColor="text1"/>
        </w:rPr>
        <w:t xml:space="preserve">: </w:t>
      </w:r>
      <w:r w:rsidRPr="0046769F">
        <w:rPr>
          <w:rFonts w:ascii="Arial Narrow" w:hAnsi="Arial Narrow"/>
          <w:color w:val="000000" w:themeColor="text1"/>
          <w:spacing w:val="5"/>
        </w:rPr>
        <w:t>Entré</w:t>
      </w:r>
      <w:r w:rsidRPr="0046769F">
        <w:rPr>
          <w:rFonts w:ascii="Arial Narrow" w:hAnsi="Arial Narrow"/>
          <w:color w:val="000000" w:themeColor="text1"/>
        </w:rPr>
        <w:t xml:space="preserve">e </w:t>
      </w:r>
      <w:r w:rsidRPr="0046769F">
        <w:rPr>
          <w:rFonts w:ascii="Arial Narrow" w:hAnsi="Arial Narrow"/>
          <w:color w:val="000000" w:themeColor="text1"/>
          <w:spacing w:val="5"/>
        </w:rPr>
        <w:t>e</w:t>
      </w:r>
      <w:r w:rsidRPr="0046769F">
        <w:rPr>
          <w:rFonts w:ascii="Arial Narrow" w:hAnsi="Arial Narrow"/>
          <w:color w:val="000000" w:themeColor="text1"/>
        </w:rPr>
        <w:t xml:space="preserve">n </w:t>
      </w:r>
      <w:r w:rsidRPr="0046769F">
        <w:rPr>
          <w:rFonts w:ascii="Arial Narrow" w:hAnsi="Arial Narrow"/>
          <w:color w:val="000000" w:themeColor="text1"/>
          <w:spacing w:val="5"/>
        </w:rPr>
        <w:t>vigueu</w:t>
      </w:r>
      <w:r w:rsidRPr="0046769F">
        <w:rPr>
          <w:rFonts w:ascii="Arial Narrow" w:hAnsi="Arial Narrow"/>
          <w:color w:val="000000" w:themeColor="text1"/>
        </w:rPr>
        <w:t xml:space="preserve">r </w:t>
      </w:r>
      <w:r w:rsidRPr="0046769F">
        <w:rPr>
          <w:rFonts w:ascii="Arial Narrow" w:hAnsi="Arial Narrow"/>
          <w:color w:val="000000" w:themeColor="text1"/>
          <w:spacing w:val="5"/>
        </w:rPr>
        <w:t xml:space="preserve">du </w:t>
      </w:r>
      <w:r w:rsidRPr="0046769F">
        <w:rPr>
          <w:rFonts w:ascii="Arial Narrow" w:hAnsi="Arial Narrow"/>
          <w:color w:val="000000" w:themeColor="text1"/>
        </w:rPr>
        <w:t>marché</w:t>
      </w:r>
      <w:bookmarkEnd w:id="111"/>
      <w:r w:rsidRPr="0046769F">
        <w:rPr>
          <w:rFonts w:ascii="Arial Narrow" w:hAnsi="Arial Narrow"/>
          <w:color w:val="000000" w:themeColor="text1"/>
          <w:spacing w:val="6"/>
        </w:rPr>
        <w:t xml:space="preserve"> </w:t>
      </w:r>
    </w:p>
    <w:p w14:paraId="5D2F2E07" w14:textId="77777777" w:rsidR="0046769F" w:rsidRPr="0046769F" w:rsidRDefault="0046769F" w:rsidP="0046769F">
      <w:pPr>
        <w:widowControl w:val="0"/>
        <w:autoSpaceDE w:val="0"/>
        <w:adjustRightInd w:val="0"/>
        <w:spacing w:after="60" w:line="360" w:lineRule="auto"/>
        <w:ind w:right="-149"/>
        <w:rPr>
          <w:rFonts w:ascii="Arial Narrow" w:hAnsi="Arial Narrow"/>
          <w:color w:val="000000" w:themeColor="text1"/>
          <w:sz w:val="24"/>
          <w:szCs w:val="24"/>
        </w:rPr>
      </w:pPr>
      <w:r w:rsidRPr="0046769F">
        <w:rPr>
          <w:rFonts w:ascii="Arial Narrow" w:hAnsi="Arial Narrow"/>
          <w:color w:val="000000" w:themeColor="text1"/>
          <w:sz w:val="24"/>
          <w:szCs w:val="24"/>
        </w:rPr>
        <w:t>Le présent marché ne deviendra définitif qu’après sa signature par le Maître d’Ouvrage Délégué. Il entrera en</w:t>
      </w:r>
      <w:r w:rsidRPr="0046769F">
        <w:rPr>
          <w:rFonts w:ascii="Arial Narrow" w:hAnsi="Arial Narrow"/>
          <w:color w:val="000000" w:themeColor="text1"/>
          <w:spacing w:val="19"/>
          <w:sz w:val="24"/>
          <w:szCs w:val="24"/>
        </w:rPr>
        <w:t xml:space="preserve"> </w:t>
      </w:r>
      <w:r w:rsidRPr="0046769F">
        <w:rPr>
          <w:rFonts w:ascii="Arial Narrow" w:hAnsi="Arial Narrow"/>
          <w:color w:val="000000" w:themeColor="text1"/>
          <w:sz w:val="24"/>
          <w:szCs w:val="24"/>
        </w:rPr>
        <w:t>vigueur</w:t>
      </w:r>
      <w:r w:rsidRPr="0046769F">
        <w:rPr>
          <w:rFonts w:ascii="Arial Narrow" w:hAnsi="Arial Narrow"/>
          <w:color w:val="000000" w:themeColor="text1"/>
          <w:spacing w:val="19"/>
          <w:sz w:val="24"/>
          <w:szCs w:val="24"/>
        </w:rPr>
        <w:t xml:space="preserve"> </w:t>
      </w:r>
      <w:r w:rsidRPr="0046769F">
        <w:rPr>
          <w:rFonts w:ascii="Arial Narrow" w:hAnsi="Arial Narrow"/>
          <w:color w:val="000000" w:themeColor="text1"/>
          <w:sz w:val="24"/>
          <w:szCs w:val="24"/>
        </w:rPr>
        <w:t>dès</w:t>
      </w:r>
      <w:r w:rsidRPr="0046769F">
        <w:rPr>
          <w:rFonts w:ascii="Arial Narrow" w:hAnsi="Arial Narrow"/>
          <w:color w:val="000000" w:themeColor="text1"/>
          <w:spacing w:val="19"/>
          <w:sz w:val="24"/>
          <w:szCs w:val="24"/>
        </w:rPr>
        <w:t xml:space="preserve"> </w:t>
      </w:r>
      <w:r w:rsidRPr="0046769F">
        <w:rPr>
          <w:rFonts w:ascii="Arial Narrow" w:hAnsi="Arial Narrow"/>
          <w:color w:val="000000" w:themeColor="text1"/>
          <w:sz w:val="24"/>
          <w:szCs w:val="24"/>
        </w:rPr>
        <w:t>sa</w:t>
      </w:r>
      <w:r w:rsidRPr="0046769F">
        <w:rPr>
          <w:rFonts w:ascii="Arial Narrow" w:hAnsi="Arial Narrow"/>
          <w:color w:val="000000" w:themeColor="text1"/>
          <w:spacing w:val="19"/>
          <w:sz w:val="24"/>
          <w:szCs w:val="24"/>
        </w:rPr>
        <w:t xml:space="preserve"> </w:t>
      </w:r>
      <w:r w:rsidRPr="0046769F">
        <w:rPr>
          <w:rFonts w:ascii="Arial Narrow" w:hAnsi="Arial Narrow"/>
          <w:color w:val="000000" w:themeColor="text1"/>
          <w:sz w:val="24"/>
          <w:szCs w:val="24"/>
        </w:rPr>
        <w:t>notification</w:t>
      </w:r>
      <w:r w:rsidRPr="0046769F">
        <w:rPr>
          <w:rFonts w:ascii="Arial Narrow" w:hAnsi="Arial Narrow"/>
          <w:color w:val="000000" w:themeColor="text1"/>
          <w:spacing w:val="19"/>
          <w:sz w:val="24"/>
          <w:szCs w:val="24"/>
        </w:rPr>
        <w:t xml:space="preserve"> </w:t>
      </w:r>
      <w:r w:rsidRPr="0046769F">
        <w:rPr>
          <w:rFonts w:ascii="Arial Narrow" w:hAnsi="Arial Narrow"/>
          <w:color w:val="000000" w:themeColor="text1"/>
          <w:sz w:val="24"/>
          <w:szCs w:val="24"/>
        </w:rPr>
        <w:t>au</w:t>
      </w:r>
      <w:r w:rsidRPr="0046769F">
        <w:rPr>
          <w:rFonts w:ascii="Arial Narrow" w:hAnsi="Arial Narrow"/>
          <w:color w:val="000000" w:themeColor="text1"/>
          <w:spacing w:val="19"/>
          <w:sz w:val="24"/>
          <w:szCs w:val="24"/>
        </w:rPr>
        <w:t xml:space="preserve"> </w:t>
      </w:r>
      <w:r w:rsidRPr="0046769F">
        <w:rPr>
          <w:rFonts w:ascii="Arial Narrow" w:hAnsi="Arial Narrow"/>
          <w:color w:val="000000" w:themeColor="text1"/>
          <w:sz w:val="24"/>
          <w:szCs w:val="24"/>
        </w:rPr>
        <w:t>cocontractant.</w:t>
      </w:r>
    </w:p>
    <w:p w14:paraId="21491C07" w14:textId="0731ADA2" w:rsidR="0046769F" w:rsidRPr="0046769F" w:rsidRDefault="0046769F">
      <w:pPr>
        <w:suppressAutoHyphens w:val="0"/>
        <w:autoSpaceDN/>
        <w:textAlignment w:val="auto"/>
        <w:rPr>
          <w:rFonts w:ascii="Arial Narrow" w:hAnsi="Arial Narrow"/>
          <w:sz w:val="24"/>
          <w:szCs w:val="24"/>
        </w:rPr>
      </w:pPr>
      <w:r w:rsidRPr="0046769F">
        <w:rPr>
          <w:rFonts w:ascii="Arial Narrow" w:hAnsi="Arial Narrow"/>
          <w:sz w:val="24"/>
          <w:szCs w:val="24"/>
        </w:rPr>
        <w:br w:type="page"/>
      </w:r>
    </w:p>
    <w:p w14:paraId="17DECC10" w14:textId="77777777" w:rsidR="005A6722" w:rsidRPr="0046769F" w:rsidRDefault="005A6722" w:rsidP="001F752F">
      <w:pPr>
        <w:suppressAutoHyphens w:val="0"/>
        <w:autoSpaceDN/>
        <w:textAlignment w:val="auto"/>
        <w:rPr>
          <w:rFonts w:ascii="Arial Narrow" w:hAnsi="Arial Narrow"/>
          <w:sz w:val="24"/>
          <w:szCs w:val="24"/>
        </w:rPr>
      </w:pPr>
    </w:p>
    <w:p w14:paraId="267BD599" w14:textId="21259EA8" w:rsidR="00273DD0" w:rsidRPr="0046769F" w:rsidRDefault="00273DD0" w:rsidP="000A42E6">
      <w:pPr>
        <w:suppressAutoHyphens w:val="0"/>
        <w:autoSpaceDN/>
        <w:spacing w:after="60" w:line="276" w:lineRule="auto"/>
        <w:textAlignment w:val="auto"/>
        <w:rPr>
          <w:rFonts w:ascii="Arial Narrow" w:hAnsi="Arial Narrow"/>
          <w:sz w:val="24"/>
          <w:szCs w:val="24"/>
        </w:rPr>
      </w:pPr>
    </w:p>
    <w:p w14:paraId="77BE0C2C"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50E5D9A9"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1CDC14F8"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421D2923"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73C002A5"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28327977"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336A9815"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1B592CE8"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471C7A80"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2A945F83"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1920E45B"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1DE540A4" w14:textId="77777777" w:rsidR="00273DD0" w:rsidRPr="0046769F" w:rsidRDefault="00732146" w:rsidP="0046769F">
      <w:pPr>
        <w:pStyle w:val="DTAOPices"/>
      </w:pPr>
      <w:bookmarkStart w:id="112" w:name="_Toc242262668"/>
      <w:bookmarkStart w:id="113" w:name="_Toc390335366"/>
      <w:bookmarkStart w:id="114" w:name="_Toc390418125"/>
      <w:r w:rsidRPr="0046769F">
        <w:t>Termes de référence (TDR)</w:t>
      </w:r>
      <w:bookmarkEnd w:id="112"/>
      <w:r w:rsidR="00353DCC" w:rsidRPr="0046769F">
        <w:t xml:space="preserve"> </w:t>
      </w:r>
      <w:bookmarkEnd w:id="113"/>
      <w:bookmarkEnd w:id="114"/>
    </w:p>
    <w:p w14:paraId="7EED9549"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7B851D2F" w14:textId="77777777" w:rsidR="005A6722" w:rsidRPr="0046769F" w:rsidRDefault="005A6722" w:rsidP="001F752F">
      <w:pPr>
        <w:widowControl w:val="0"/>
        <w:autoSpaceDE w:val="0"/>
        <w:spacing w:after="60" w:line="276" w:lineRule="auto"/>
        <w:jc w:val="both"/>
        <w:rPr>
          <w:rFonts w:ascii="Arial Narrow" w:hAnsi="Arial Narrow"/>
          <w:sz w:val="24"/>
          <w:szCs w:val="24"/>
        </w:rPr>
      </w:pPr>
    </w:p>
    <w:p w14:paraId="3CBD8418" w14:textId="77777777" w:rsidR="005A6722" w:rsidRPr="0046769F" w:rsidRDefault="005A6722" w:rsidP="001F752F">
      <w:pPr>
        <w:suppressAutoHyphens w:val="0"/>
        <w:autoSpaceDN/>
        <w:textAlignment w:val="auto"/>
        <w:rPr>
          <w:rFonts w:ascii="Arial Narrow" w:hAnsi="Arial Narrow"/>
          <w:sz w:val="24"/>
          <w:szCs w:val="24"/>
        </w:rPr>
      </w:pPr>
      <w:r w:rsidRPr="0046769F">
        <w:rPr>
          <w:rFonts w:ascii="Arial Narrow" w:hAnsi="Arial Narrow"/>
          <w:sz w:val="24"/>
          <w:szCs w:val="24"/>
        </w:rPr>
        <w:br w:type="page"/>
      </w:r>
    </w:p>
    <w:p w14:paraId="5313E875" w14:textId="77777777" w:rsidR="00273DD0" w:rsidRPr="0046769F" w:rsidRDefault="00273DD0" w:rsidP="001F752F">
      <w:pPr>
        <w:widowControl w:val="0"/>
        <w:autoSpaceDE w:val="0"/>
        <w:spacing w:after="60" w:line="276" w:lineRule="auto"/>
        <w:jc w:val="both"/>
        <w:rPr>
          <w:rFonts w:ascii="Arial Narrow" w:hAnsi="Arial Narrow"/>
          <w:sz w:val="24"/>
          <w:szCs w:val="24"/>
        </w:rPr>
      </w:pPr>
    </w:p>
    <w:p w14:paraId="3DC9ABFE" w14:textId="77777777" w:rsidR="00F97CBA" w:rsidRPr="0046769F" w:rsidRDefault="00F97CBA" w:rsidP="0046769F">
      <w:pPr>
        <w:pStyle w:val="DTAOTitre"/>
      </w:pPr>
      <w:r w:rsidRPr="0046769F">
        <w:t>SOMMAIRE</w:t>
      </w:r>
    </w:p>
    <w:p w14:paraId="7CD800CB" w14:textId="77777777" w:rsidR="00F97CBA" w:rsidRPr="0046769F" w:rsidRDefault="00F97CBA" w:rsidP="001F752F">
      <w:pPr>
        <w:widowControl w:val="0"/>
        <w:tabs>
          <w:tab w:val="left" w:pos="680"/>
        </w:tabs>
        <w:autoSpaceDE w:val="0"/>
        <w:adjustRightInd w:val="0"/>
        <w:spacing w:after="60" w:line="276" w:lineRule="auto"/>
        <w:ind w:left="114" w:right="-20"/>
        <w:jc w:val="center"/>
        <w:rPr>
          <w:rFonts w:ascii="Arial Narrow" w:hAnsi="Arial Narrow"/>
          <w:sz w:val="24"/>
          <w:szCs w:val="24"/>
        </w:rPr>
      </w:pPr>
    </w:p>
    <w:p w14:paraId="05A35D91" w14:textId="77777777" w:rsidR="00F97CBA" w:rsidRPr="0046769F" w:rsidRDefault="00F97CBA" w:rsidP="001F752F">
      <w:pPr>
        <w:widowControl w:val="0"/>
        <w:tabs>
          <w:tab w:val="left" w:pos="680"/>
        </w:tabs>
        <w:autoSpaceDE w:val="0"/>
        <w:adjustRightInd w:val="0"/>
        <w:spacing w:after="60" w:line="276" w:lineRule="auto"/>
        <w:ind w:left="114" w:right="-20"/>
        <w:rPr>
          <w:rFonts w:ascii="Arial Narrow" w:hAnsi="Arial Narrow"/>
          <w:sz w:val="24"/>
          <w:szCs w:val="24"/>
        </w:rPr>
      </w:pPr>
    </w:p>
    <w:p w14:paraId="674933DA" w14:textId="77777777" w:rsidR="00667258" w:rsidRPr="0046769F" w:rsidRDefault="00667258" w:rsidP="001F752F">
      <w:pPr>
        <w:widowControl w:val="0"/>
        <w:tabs>
          <w:tab w:val="left" w:pos="680"/>
        </w:tabs>
        <w:autoSpaceDE w:val="0"/>
        <w:adjustRightInd w:val="0"/>
        <w:spacing w:after="60" w:line="276" w:lineRule="auto"/>
        <w:ind w:left="114" w:right="-20"/>
        <w:rPr>
          <w:rFonts w:ascii="Arial Narrow" w:hAnsi="Arial Narrow"/>
          <w:sz w:val="24"/>
          <w:szCs w:val="24"/>
        </w:rPr>
      </w:pPr>
      <w:r w:rsidRPr="0046769F">
        <w:rPr>
          <w:rFonts w:ascii="Arial Narrow" w:hAnsi="Arial Narrow"/>
          <w:sz w:val="24"/>
          <w:szCs w:val="24"/>
        </w:rPr>
        <w:t>I</w:t>
      </w:r>
      <w:r w:rsidRPr="0046769F">
        <w:rPr>
          <w:rFonts w:ascii="Arial Narrow" w:hAnsi="Arial Narrow"/>
          <w:sz w:val="24"/>
          <w:szCs w:val="24"/>
        </w:rPr>
        <w:tab/>
        <w:t>Contexte / justification</w:t>
      </w:r>
    </w:p>
    <w:p w14:paraId="7E572A87" w14:textId="77777777" w:rsidR="00667258" w:rsidRPr="0046769F" w:rsidRDefault="00667258" w:rsidP="001F752F">
      <w:pPr>
        <w:widowControl w:val="0"/>
        <w:tabs>
          <w:tab w:val="left" w:pos="680"/>
        </w:tabs>
        <w:autoSpaceDE w:val="0"/>
        <w:adjustRightInd w:val="0"/>
        <w:spacing w:after="60" w:line="276" w:lineRule="auto"/>
        <w:ind w:left="114" w:right="992"/>
        <w:rPr>
          <w:rFonts w:ascii="Arial Narrow" w:hAnsi="Arial Narrow"/>
          <w:sz w:val="24"/>
          <w:szCs w:val="24"/>
        </w:rPr>
      </w:pPr>
      <w:r w:rsidRPr="0046769F">
        <w:rPr>
          <w:rFonts w:ascii="Arial Narrow" w:hAnsi="Arial Narrow"/>
          <w:sz w:val="24"/>
          <w:szCs w:val="24"/>
        </w:rPr>
        <w:t>II</w:t>
      </w:r>
      <w:r w:rsidRPr="0046769F">
        <w:rPr>
          <w:rFonts w:ascii="Arial Narrow" w:hAnsi="Arial Narrow"/>
          <w:sz w:val="24"/>
          <w:szCs w:val="24"/>
        </w:rPr>
        <w:tab/>
        <w:t xml:space="preserve">Objectifs de la mission (objectif global et spécifique) </w:t>
      </w:r>
    </w:p>
    <w:p w14:paraId="7107724E" w14:textId="18027D04" w:rsidR="00667258" w:rsidRPr="0046769F" w:rsidRDefault="00667258" w:rsidP="001F752F">
      <w:pPr>
        <w:widowControl w:val="0"/>
        <w:tabs>
          <w:tab w:val="left" w:pos="680"/>
        </w:tabs>
        <w:autoSpaceDE w:val="0"/>
        <w:adjustRightInd w:val="0"/>
        <w:spacing w:after="60" w:line="276" w:lineRule="auto"/>
        <w:ind w:left="114" w:right="992"/>
        <w:rPr>
          <w:rFonts w:ascii="Arial Narrow" w:hAnsi="Arial Narrow"/>
          <w:sz w:val="24"/>
          <w:szCs w:val="24"/>
        </w:rPr>
      </w:pPr>
      <w:r w:rsidRPr="0046769F">
        <w:rPr>
          <w:rFonts w:ascii="Arial Narrow" w:hAnsi="Arial Narrow"/>
          <w:sz w:val="24"/>
          <w:szCs w:val="24"/>
        </w:rPr>
        <w:t>III</w:t>
      </w:r>
      <w:r w:rsidRPr="0046769F">
        <w:rPr>
          <w:rFonts w:ascii="Arial Narrow" w:hAnsi="Arial Narrow"/>
          <w:sz w:val="24"/>
          <w:szCs w:val="24"/>
        </w:rPr>
        <w:tab/>
      </w:r>
      <w:r w:rsidR="00BB75C4" w:rsidRPr="0046769F">
        <w:rPr>
          <w:rFonts w:ascii="Arial Narrow" w:hAnsi="Arial Narrow"/>
          <w:sz w:val="24"/>
          <w:szCs w:val="24"/>
        </w:rPr>
        <w:t>Résultats attendus</w:t>
      </w:r>
    </w:p>
    <w:p w14:paraId="45B8FE84" w14:textId="7C6E1F47" w:rsidR="00667258" w:rsidRPr="0046769F" w:rsidRDefault="00667258" w:rsidP="001F752F">
      <w:pPr>
        <w:widowControl w:val="0"/>
        <w:tabs>
          <w:tab w:val="left" w:pos="680"/>
        </w:tabs>
        <w:autoSpaceDE w:val="0"/>
        <w:adjustRightInd w:val="0"/>
        <w:spacing w:after="60" w:line="276" w:lineRule="auto"/>
        <w:ind w:left="114" w:right="-20"/>
        <w:rPr>
          <w:rFonts w:ascii="Arial Narrow" w:hAnsi="Arial Narrow"/>
          <w:sz w:val="24"/>
          <w:szCs w:val="24"/>
        </w:rPr>
      </w:pPr>
      <w:r w:rsidRPr="0046769F">
        <w:rPr>
          <w:rFonts w:ascii="Arial Narrow" w:hAnsi="Arial Narrow"/>
          <w:sz w:val="24"/>
          <w:szCs w:val="24"/>
        </w:rPr>
        <w:t>IV</w:t>
      </w:r>
      <w:r w:rsidRPr="0046769F">
        <w:rPr>
          <w:rFonts w:ascii="Arial Narrow" w:hAnsi="Arial Narrow"/>
          <w:sz w:val="24"/>
          <w:szCs w:val="24"/>
        </w:rPr>
        <w:tab/>
      </w:r>
      <w:r w:rsidR="00BB75C4" w:rsidRPr="0046769F">
        <w:rPr>
          <w:rFonts w:ascii="Arial Narrow" w:hAnsi="Arial Narrow"/>
          <w:sz w:val="24"/>
          <w:szCs w:val="24"/>
        </w:rPr>
        <w:t>Méthodologie</w:t>
      </w:r>
    </w:p>
    <w:p w14:paraId="6508E23F" w14:textId="330DBDE2" w:rsidR="00667258" w:rsidRPr="0046769F" w:rsidRDefault="00667258" w:rsidP="001F752F">
      <w:pPr>
        <w:widowControl w:val="0"/>
        <w:tabs>
          <w:tab w:val="left" w:pos="680"/>
        </w:tabs>
        <w:autoSpaceDE w:val="0"/>
        <w:adjustRightInd w:val="0"/>
        <w:spacing w:after="60" w:line="276" w:lineRule="auto"/>
        <w:ind w:left="114" w:right="-20"/>
        <w:rPr>
          <w:rFonts w:ascii="Arial Narrow" w:hAnsi="Arial Narrow"/>
          <w:sz w:val="24"/>
          <w:szCs w:val="24"/>
        </w:rPr>
      </w:pPr>
      <w:r w:rsidRPr="0046769F">
        <w:rPr>
          <w:rFonts w:ascii="Arial Narrow" w:hAnsi="Arial Narrow"/>
          <w:sz w:val="24"/>
          <w:szCs w:val="24"/>
        </w:rPr>
        <w:t>V</w:t>
      </w:r>
      <w:r w:rsidRPr="0046769F">
        <w:rPr>
          <w:rFonts w:ascii="Arial Narrow" w:hAnsi="Arial Narrow"/>
          <w:sz w:val="24"/>
          <w:szCs w:val="24"/>
        </w:rPr>
        <w:tab/>
      </w:r>
      <w:r w:rsidR="00BB75C4" w:rsidRPr="0046769F">
        <w:rPr>
          <w:rFonts w:ascii="Arial Narrow" w:hAnsi="Arial Narrow"/>
          <w:sz w:val="24"/>
          <w:szCs w:val="24"/>
        </w:rPr>
        <w:t>Lieu de déroulement</w:t>
      </w:r>
    </w:p>
    <w:p w14:paraId="20DC71FE" w14:textId="2F7091D0" w:rsidR="00667258" w:rsidRPr="0046769F" w:rsidRDefault="00667258" w:rsidP="001F752F">
      <w:pPr>
        <w:widowControl w:val="0"/>
        <w:tabs>
          <w:tab w:val="left" w:pos="680"/>
        </w:tabs>
        <w:autoSpaceDE w:val="0"/>
        <w:adjustRightInd w:val="0"/>
        <w:spacing w:after="60" w:line="276" w:lineRule="auto"/>
        <w:ind w:left="114" w:right="-20"/>
        <w:rPr>
          <w:rFonts w:ascii="Arial Narrow" w:hAnsi="Arial Narrow"/>
          <w:sz w:val="24"/>
          <w:szCs w:val="24"/>
        </w:rPr>
      </w:pPr>
      <w:r w:rsidRPr="0046769F">
        <w:rPr>
          <w:rFonts w:ascii="Arial Narrow" w:hAnsi="Arial Narrow"/>
          <w:sz w:val="24"/>
          <w:szCs w:val="24"/>
        </w:rPr>
        <w:t>VI</w:t>
      </w:r>
      <w:r w:rsidRPr="0046769F">
        <w:rPr>
          <w:rFonts w:ascii="Arial Narrow" w:hAnsi="Arial Narrow"/>
          <w:sz w:val="24"/>
          <w:szCs w:val="24"/>
        </w:rPr>
        <w:tab/>
      </w:r>
      <w:r w:rsidR="00F03F00" w:rsidRPr="0046769F">
        <w:rPr>
          <w:rFonts w:ascii="Arial Narrow" w:hAnsi="Arial Narrow"/>
          <w:sz w:val="24"/>
          <w:szCs w:val="24"/>
        </w:rPr>
        <w:t>Durée de la mission</w:t>
      </w:r>
    </w:p>
    <w:p w14:paraId="440DCE5A" w14:textId="7A0F59B1" w:rsidR="00667258" w:rsidRPr="0046769F" w:rsidRDefault="00667258" w:rsidP="001F752F">
      <w:pPr>
        <w:widowControl w:val="0"/>
        <w:tabs>
          <w:tab w:val="left" w:pos="680"/>
        </w:tabs>
        <w:autoSpaceDE w:val="0"/>
        <w:adjustRightInd w:val="0"/>
        <w:spacing w:after="60" w:line="276" w:lineRule="auto"/>
        <w:ind w:left="114" w:right="-20"/>
        <w:rPr>
          <w:rFonts w:ascii="Arial Narrow" w:hAnsi="Arial Narrow"/>
          <w:sz w:val="24"/>
          <w:szCs w:val="24"/>
        </w:rPr>
      </w:pPr>
      <w:r w:rsidRPr="0046769F">
        <w:rPr>
          <w:rFonts w:ascii="Arial Narrow" w:hAnsi="Arial Narrow"/>
          <w:sz w:val="24"/>
          <w:szCs w:val="24"/>
        </w:rPr>
        <w:t>VII</w:t>
      </w:r>
      <w:r w:rsidRPr="0046769F">
        <w:rPr>
          <w:rFonts w:ascii="Arial Narrow" w:hAnsi="Arial Narrow"/>
          <w:sz w:val="24"/>
          <w:szCs w:val="24"/>
        </w:rPr>
        <w:tab/>
      </w:r>
      <w:r w:rsidR="00F03F00" w:rsidRPr="0046769F">
        <w:rPr>
          <w:rFonts w:ascii="Arial Narrow" w:hAnsi="Arial Narrow"/>
          <w:sz w:val="24"/>
          <w:szCs w:val="24"/>
        </w:rPr>
        <w:t>Livrables attendus</w:t>
      </w:r>
    </w:p>
    <w:p w14:paraId="60B22B8F" w14:textId="77777777" w:rsidR="00667258" w:rsidRPr="0046769F" w:rsidRDefault="00667258" w:rsidP="001F752F">
      <w:pPr>
        <w:widowControl w:val="0"/>
        <w:tabs>
          <w:tab w:val="left" w:pos="680"/>
        </w:tabs>
        <w:autoSpaceDE w:val="0"/>
        <w:adjustRightInd w:val="0"/>
        <w:spacing w:after="60" w:line="276" w:lineRule="auto"/>
        <w:ind w:left="114" w:right="-20"/>
        <w:rPr>
          <w:rFonts w:ascii="Arial Narrow" w:hAnsi="Arial Narrow"/>
          <w:sz w:val="24"/>
          <w:szCs w:val="24"/>
        </w:rPr>
      </w:pPr>
      <w:r w:rsidRPr="0046769F">
        <w:rPr>
          <w:rFonts w:ascii="Arial Narrow" w:hAnsi="Arial Narrow"/>
          <w:sz w:val="24"/>
          <w:szCs w:val="24"/>
        </w:rPr>
        <w:t>VIII</w:t>
      </w:r>
      <w:r w:rsidRPr="0046769F">
        <w:rPr>
          <w:rFonts w:ascii="Arial Narrow" w:hAnsi="Arial Narrow"/>
          <w:sz w:val="24"/>
          <w:szCs w:val="24"/>
        </w:rPr>
        <w:tab/>
        <w:t>Profil du prestataire</w:t>
      </w:r>
    </w:p>
    <w:p w14:paraId="7BCC5763" w14:textId="7AFE5EA5" w:rsidR="00F03F00" w:rsidRPr="0046769F" w:rsidRDefault="00F03F00" w:rsidP="001F752F">
      <w:pPr>
        <w:widowControl w:val="0"/>
        <w:tabs>
          <w:tab w:val="left" w:pos="680"/>
        </w:tabs>
        <w:autoSpaceDE w:val="0"/>
        <w:adjustRightInd w:val="0"/>
        <w:spacing w:after="60" w:line="276" w:lineRule="auto"/>
        <w:ind w:left="114" w:right="-20"/>
        <w:rPr>
          <w:rFonts w:ascii="Arial Narrow" w:hAnsi="Arial Narrow"/>
          <w:sz w:val="24"/>
          <w:szCs w:val="24"/>
        </w:rPr>
      </w:pPr>
      <w:r w:rsidRPr="0046769F">
        <w:rPr>
          <w:rFonts w:ascii="Arial Narrow" w:hAnsi="Arial Narrow"/>
          <w:sz w:val="24"/>
          <w:szCs w:val="24"/>
        </w:rPr>
        <w:t>IX</w:t>
      </w:r>
      <w:r w:rsidRPr="0046769F">
        <w:rPr>
          <w:rFonts w:ascii="Arial Narrow" w:hAnsi="Arial Narrow"/>
          <w:sz w:val="24"/>
          <w:szCs w:val="24"/>
        </w:rPr>
        <w:tab/>
        <w:t>Méthode de sélection</w:t>
      </w:r>
    </w:p>
    <w:p w14:paraId="0E811436" w14:textId="7119874A" w:rsidR="00F03F00" w:rsidRPr="0046769F" w:rsidRDefault="00F03F00" w:rsidP="001F752F">
      <w:pPr>
        <w:widowControl w:val="0"/>
        <w:tabs>
          <w:tab w:val="left" w:pos="680"/>
        </w:tabs>
        <w:autoSpaceDE w:val="0"/>
        <w:adjustRightInd w:val="0"/>
        <w:spacing w:after="60" w:line="276" w:lineRule="auto"/>
        <w:ind w:left="114" w:right="-20"/>
        <w:rPr>
          <w:rFonts w:ascii="Arial Narrow" w:hAnsi="Arial Narrow"/>
          <w:sz w:val="24"/>
          <w:szCs w:val="24"/>
        </w:rPr>
      </w:pPr>
      <w:r w:rsidRPr="0046769F">
        <w:rPr>
          <w:rFonts w:ascii="Arial Narrow" w:hAnsi="Arial Narrow"/>
          <w:sz w:val="24"/>
          <w:szCs w:val="24"/>
        </w:rPr>
        <w:t>X</w:t>
      </w:r>
      <w:r w:rsidRPr="0046769F">
        <w:rPr>
          <w:rFonts w:ascii="Arial Narrow" w:hAnsi="Arial Narrow"/>
          <w:sz w:val="24"/>
          <w:szCs w:val="24"/>
        </w:rPr>
        <w:tab/>
        <w:t>Document de référence</w:t>
      </w:r>
    </w:p>
    <w:p w14:paraId="60CBC789" w14:textId="243723F4" w:rsidR="00F03F00" w:rsidRPr="0046769F" w:rsidRDefault="00F03F00" w:rsidP="001F752F">
      <w:pPr>
        <w:widowControl w:val="0"/>
        <w:tabs>
          <w:tab w:val="left" w:pos="680"/>
        </w:tabs>
        <w:autoSpaceDE w:val="0"/>
        <w:adjustRightInd w:val="0"/>
        <w:spacing w:after="60" w:line="276" w:lineRule="auto"/>
        <w:ind w:left="114" w:right="-20"/>
        <w:rPr>
          <w:rFonts w:ascii="Arial Narrow" w:hAnsi="Arial Narrow"/>
          <w:sz w:val="24"/>
          <w:szCs w:val="24"/>
        </w:rPr>
      </w:pPr>
      <w:r w:rsidRPr="0046769F">
        <w:rPr>
          <w:rFonts w:ascii="Arial Narrow" w:hAnsi="Arial Narrow"/>
          <w:sz w:val="24"/>
          <w:szCs w:val="24"/>
        </w:rPr>
        <w:t>XI</w:t>
      </w:r>
      <w:r w:rsidRPr="0046769F">
        <w:rPr>
          <w:rFonts w:ascii="Arial Narrow" w:hAnsi="Arial Narrow"/>
          <w:sz w:val="24"/>
          <w:szCs w:val="24"/>
        </w:rPr>
        <w:tab/>
        <w:t>Modalités de paiement</w:t>
      </w:r>
    </w:p>
    <w:p w14:paraId="2E3DF720" w14:textId="77777777" w:rsidR="00667258" w:rsidRPr="0046769F" w:rsidRDefault="00667258" w:rsidP="001F752F">
      <w:pPr>
        <w:widowControl w:val="0"/>
        <w:autoSpaceDE w:val="0"/>
        <w:adjustRightInd w:val="0"/>
        <w:spacing w:after="60" w:line="276" w:lineRule="auto"/>
        <w:ind w:left="681" w:right="-20"/>
        <w:rPr>
          <w:rFonts w:ascii="Arial Narrow" w:hAnsi="Arial Narrow"/>
          <w:sz w:val="24"/>
          <w:szCs w:val="24"/>
        </w:rPr>
      </w:pPr>
      <w:r w:rsidRPr="0046769F">
        <w:rPr>
          <w:rFonts w:ascii="Arial Narrow" w:hAnsi="Arial Narrow"/>
          <w:sz w:val="24"/>
          <w:szCs w:val="24"/>
        </w:rPr>
        <w:t>Annexes</w:t>
      </w:r>
    </w:p>
    <w:p w14:paraId="1A3E48DD" w14:textId="77777777" w:rsidR="00667258" w:rsidRPr="0046769F" w:rsidRDefault="00667258" w:rsidP="001F752F">
      <w:pPr>
        <w:widowControl w:val="0"/>
        <w:autoSpaceDE w:val="0"/>
        <w:adjustRightInd w:val="0"/>
        <w:spacing w:after="60" w:line="276" w:lineRule="auto"/>
        <w:rPr>
          <w:rFonts w:ascii="Arial Narrow" w:hAnsi="Arial Narrow"/>
          <w:sz w:val="24"/>
          <w:szCs w:val="24"/>
        </w:rPr>
      </w:pPr>
    </w:p>
    <w:p w14:paraId="627E0FA3" w14:textId="77777777" w:rsidR="00667258" w:rsidRPr="0046769F" w:rsidRDefault="00667258" w:rsidP="001F752F">
      <w:pPr>
        <w:widowControl w:val="0"/>
        <w:autoSpaceDE w:val="0"/>
        <w:adjustRightInd w:val="0"/>
        <w:spacing w:after="60" w:line="276" w:lineRule="auto"/>
        <w:rPr>
          <w:rFonts w:ascii="Arial Narrow" w:hAnsi="Arial Narrow"/>
          <w:sz w:val="24"/>
          <w:szCs w:val="24"/>
        </w:rPr>
      </w:pPr>
    </w:p>
    <w:p w14:paraId="192AD9C0" w14:textId="77777777" w:rsidR="00667258" w:rsidRPr="0046769F" w:rsidRDefault="00667258" w:rsidP="001F752F">
      <w:pPr>
        <w:widowControl w:val="0"/>
        <w:autoSpaceDE w:val="0"/>
        <w:adjustRightInd w:val="0"/>
        <w:spacing w:after="60" w:line="276" w:lineRule="auto"/>
        <w:rPr>
          <w:rFonts w:ascii="Arial Narrow" w:hAnsi="Arial Narrow"/>
          <w:sz w:val="24"/>
          <w:szCs w:val="24"/>
        </w:rPr>
      </w:pPr>
    </w:p>
    <w:p w14:paraId="1BF0660E" w14:textId="77777777" w:rsidR="00B9051E" w:rsidRPr="0046769F" w:rsidRDefault="00B9051E" w:rsidP="001F752F">
      <w:pPr>
        <w:suppressAutoHyphens w:val="0"/>
        <w:autoSpaceDN/>
        <w:textAlignment w:val="auto"/>
        <w:rPr>
          <w:rFonts w:ascii="Arial Narrow" w:hAnsi="Arial Narrow"/>
          <w:sz w:val="24"/>
          <w:szCs w:val="24"/>
        </w:rPr>
      </w:pPr>
      <w:r w:rsidRPr="0046769F">
        <w:rPr>
          <w:rFonts w:ascii="Arial Narrow" w:hAnsi="Arial Narrow"/>
          <w:sz w:val="24"/>
          <w:szCs w:val="24"/>
        </w:rPr>
        <w:br w:type="page"/>
      </w:r>
    </w:p>
    <w:p w14:paraId="7087EF9D" w14:textId="77777777" w:rsidR="00B9051E" w:rsidRPr="0046769F" w:rsidRDefault="00BC2DDE" w:rsidP="0046769F">
      <w:pPr>
        <w:pStyle w:val="DTAOTitre"/>
      </w:pPr>
      <w:r w:rsidRPr="0046769F">
        <w:lastRenderedPageBreak/>
        <w:t>TERMES DE RÉFÉRENCE</w:t>
      </w:r>
    </w:p>
    <w:p w14:paraId="283B563E" w14:textId="77777777" w:rsidR="006622B6" w:rsidRPr="0046769F" w:rsidRDefault="006622B6" w:rsidP="00DC0341">
      <w:pPr>
        <w:numPr>
          <w:ilvl w:val="0"/>
          <w:numId w:val="114"/>
        </w:numPr>
        <w:pBdr>
          <w:top w:val="nil"/>
          <w:left w:val="nil"/>
          <w:bottom w:val="nil"/>
          <w:right w:val="nil"/>
          <w:between w:val="nil"/>
        </w:pBdr>
        <w:tabs>
          <w:tab w:val="left" w:pos="2004"/>
        </w:tabs>
        <w:suppressAutoHyphens w:val="0"/>
        <w:autoSpaceDN/>
        <w:spacing w:before="280" w:after="120" w:line="259" w:lineRule="auto"/>
        <w:ind w:left="284" w:hanging="284"/>
        <w:textAlignment w:val="auto"/>
        <w:rPr>
          <w:rFonts w:ascii="Arial Narrow" w:hAnsi="Arial Narrow"/>
          <w:b/>
          <w:bCs/>
          <w:sz w:val="24"/>
          <w:szCs w:val="24"/>
        </w:rPr>
      </w:pPr>
      <w:r w:rsidRPr="0046769F">
        <w:rPr>
          <w:rFonts w:ascii="Arial Narrow" w:hAnsi="Arial Narrow"/>
          <w:b/>
          <w:bCs/>
          <w:sz w:val="24"/>
          <w:szCs w:val="24"/>
        </w:rPr>
        <w:t xml:space="preserve">CONTEXTE ET JUSTIFICATION </w:t>
      </w:r>
    </w:p>
    <w:p w14:paraId="0768607E" w14:textId="77777777" w:rsidR="006622B6" w:rsidRPr="0046769F" w:rsidRDefault="006622B6" w:rsidP="006622B6">
      <w:pPr>
        <w:suppressAutoHyphens w:val="0"/>
        <w:autoSpaceDN/>
        <w:jc w:val="both"/>
        <w:textAlignment w:val="auto"/>
        <w:rPr>
          <w:rFonts w:ascii="Arial Narrow" w:hAnsi="Arial Narrow"/>
          <w:sz w:val="24"/>
          <w:szCs w:val="24"/>
          <w:lang w:eastAsia="en-US"/>
        </w:rPr>
      </w:pPr>
      <w:r w:rsidRPr="0046769F">
        <w:rPr>
          <w:rFonts w:ascii="Arial Narrow" w:hAnsi="Arial Narrow"/>
          <w:sz w:val="24"/>
          <w:szCs w:val="24"/>
          <w:lang w:eastAsia="en-US"/>
        </w:rPr>
        <w:t>Le Gouvernement a fait de l’emploi et de l’insertion des jeunes un des piliers prioritaires de la Stratégie National de Développement 2020-2030 (SND30). La SND30 vise, entre autres, la transformation Structurelle de l’Economie et le développement du capital humain et du bien-être. Dans ce cadre, le Gouvernement a aussi établi un programme pour l’Aménagement territorial et la Promotion du secteur privé dans la Région de l’Extrême-Nord, dotée depuis Septembre 2019 du statut spécial de zone économique sinistré. Le Gouvernement est par ailleurs engagé dans la stratégie de développer au niveau régional pour la stabilisation, le relèvement de la résilience des zones affectées par Boko Haram au lac Tchad (SR-SRR).</w:t>
      </w:r>
    </w:p>
    <w:p w14:paraId="4A4A7EB1" w14:textId="77777777" w:rsidR="006622B6" w:rsidRPr="0046769F" w:rsidRDefault="006622B6" w:rsidP="006622B6">
      <w:pPr>
        <w:suppressAutoHyphens w:val="0"/>
        <w:autoSpaceDN/>
        <w:jc w:val="both"/>
        <w:textAlignment w:val="auto"/>
        <w:rPr>
          <w:rFonts w:ascii="Arial Narrow" w:hAnsi="Arial Narrow"/>
          <w:sz w:val="24"/>
          <w:szCs w:val="24"/>
          <w:lang w:eastAsia="en-US"/>
        </w:rPr>
      </w:pPr>
    </w:p>
    <w:p w14:paraId="26EB19A1" w14:textId="77777777" w:rsidR="006622B6" w:rsidRPr="0046769F" w:rsidRDefault="006622B6" w:rsidP="006622B6">
      <w:pPr>
        <w:suppressAutoHyphens w:val="0"/>
        <w:autoSpaceDN/>
        <w:jc w:val="both"/>
        <w:textAlignment w:val="auto"/>
        <w:rPr>
          <w:rFonts w:ascii="Arial Narrow" w:hAnsi="Arial Narrow"/>
          <w:sz w:val="24"/>
          <w:szCs w:val="24"/>
          <w:lang w:eastAsia="en-US"/>
        </w:rPr>
      </w:pPr>
      <w:r w:rsidRPr="0046769F">
        <w:rPr>
          <w:rFonts w:ascii="Arial Narrow" w:hAnsi="Arial Narrow"/>
          <w:sz w:val="24"/>
          <w:szCs w:val="24"/>
          <w:lang w:eastAsia="en-US"/>
        </w:rPr>
        <w:t xml:space="preserve">Pour accélérer le développement de la Région de l’Extrême-Nord, le Programme Spécial de Reconstruction et de Développement de la Région de l’Extrême-Nord (PSRDREN) est mis sur pied, avec pour objectif d’assurer le relèvement socio-économique pour une paix durable dans la Région. Sa mise en place a été décidée par le Président de la République. Le coût global du PSRDREN s’élève à 1 822 milliards de FCFA. Il se décline en quatre composantes : la composante reconstruction, la composante développement des infrastructures, la composante d’appui aux activités socio-économiques et adaptation aux changements climatiques et la composante gouvernance. </w:t>
      </w:r>
    </w:p>
    <w:p w14:paraId="2442FA59" w14:textId="77777777" w:rsidR="006622B6" w:rsidRPr="0046769F" w:rsidRDefault="006622B6" w:rsidP="006622B6">
      <w:pPr>
        <w:suppressAutoHyphens w:val="0"/>
        <w:autoSpaceDN/>
        <w:jc w:val="both"/>
        <w:textAlignment w:val="auto"/>
        <w:rPr>
          <w:rFonts w:ascii="Arial Narrow" w:hAnsi="Arial Narrow"/>
          <w:sz w:val="24"/>
          <w:szCs w:val="24"/>
          <w:lang w:eastAsia="en-US"/>
        </w:rPr>
      </w:pPr>
    </w:p>
    <w:p w14:paraId="388AFF66" w14:textId="77777777" w:rsidR="006622B6" w:rsidRPr="0046769F" w:rsidRDefault="006622B6" w:rsidP="006622B6">
      <w:pPr>
        <w:suppressAutoHyphens w:val="0"/>
        <w:autoSpaceDN/>
        <w:jc w:val="both"/>
        <w:textAlignment w:val="auto"/>
        <w:rPr>
          <w:rFonts w:ascii="Arial Narrow" w:hAnsi="Arial Narrow"/>
          <w:sz w:val="24"/>
          <w:szCs w:val="24"/>
          <w:lang w:eastAsia="en-US"/>
        </w:rPr>
      </w:pPr>
      <w:r w:rsidRPr="0046769F">
        <w:rPr>
          <w:rFonts w:ascii="Arial Narrow" w:hAnsi="Arial Narrow"/>
          <w:sz w:val="24"/>
          <w:szCs w:val="24"/>
          <w:lang w:eastAsia="en-US"/>
        </w:rPr>
        <w:t xml:space="preserve">Dans le cadre de la mise en œuvre de ce Programme l’Unité de Coordination du PSRDREN a entrepris avec la BAD la préparation du Programme « Bâtir les Capacités et les Compétences pour l’Employabilité et l’Entrepreneuriat dans la Région de l’Extrême-Nord du Cameroun » (CAP2E).  </w:t>
      </w:r>
    </w:p>
    <w:p w14:paraId="4774C871" w14:textId="77777777" w:rsidR="006622B6" w:rsidRPr="0046769F" w:rsidRDefault="006622B6" w:rsidP="006622B6">
      <w:pPr>
        <w:suppressAutoHyphens w:val="0"/>
        <w:autoSpaceDN/>
        <w:jc w:val="both"/>
        <w:textAlignment w:val="auto"/>
        <w:rPr>
          <w:rFonts w:ascii="Arial Narrow" w:hAnsi="Arial Narrow"/>
          <w:sz w:val="24"/>
          <w:szCs w:val="24"/>
          <w:lang w:eastAsia="en-US"/>
        </w:rPr>
      </w:pPr>
    </w:p>
    <w:p w14:paraId="663A6F77" w14:textId="77777777" w:rsidR="006622B6" w:rsidRPr="0046769F" w:rsidRDefault="006622B6" w:rsidP="006622B6">
      <w:pPr>
        <w:suppressAutoHyphens w:val="0"/>
        <w:autoSpaceDN/>
        <w:jc w:val="both"/>
        <w:textAlignment w:val="auto"/>
        <w:rPr>
          <w:rFonts w:ascii="Arial Narrow" w:hAnsi="Arial Narrow"/>
          <w:sz w:val="24"/>
          <w:szCs w:val="24"/>
          <w:lang w:eastAsia="en-US"/>
        </w:rPr>
      </w:pPr>
      <w:r w:rsidRPr="0046769F">
        <w:rPr>
          <w:rFonts w:ascii="Arial Narrow" w:hAnsi="Arial Narrow"/>
          <w:sz w:val="24"/>
          <w:szCs w:val="24"/>
          <w:lang w:eastAsia="en-US"/>
        </w:rPr>
        <w:t>Le CAP2E vise à contribuer à la transformation et à la résilience socio-économique et climatique de la Région de l’Extrême-Nord du Cameroun. Il se concentre sur trois domaines clés :</w:t>
      </w:r>
    </w:p>
    <w:p w14:paraId="6AD30EF4" w14:textId="77777777" w:rsidR="006622B6" w:rsidRPr="0046769F" w:rsidRDefault="006622B6" w:rsidP="00DC0341">
      <w:pPr>
        <w:numPr>
          <w:ilvl w:val="0"/>
          <w:numId w:val="115"/>
        </w:numPr>
        <w:suppressAutoHyphens w:val="0"/>
        <w:autoSpaceDN/>
        <w:spacing w:after="160" w:line="259" w:lineRule="auto"/>
        <w:contextualSpacing/>
        <w:jc w:val="both"/>
        <w:textAlignment w:val="auto"/>
        <w:rPr>
          <w:rFonts w:ascii="Arial Narrow" w:hAnsi="Arial Narrow"/>
          <w:sz w:val="24"/>
          <w:szCs w:val="24"/>
          <w:lang w:eastAsia="en-US"/>
        </w:rPr>
      </w:pPr>
      <w:r w:rsidRPr="0046769F">
        <w:rPr>
          <w:rFonts w:ascii="Arial Narrow" w:hAnsi="Arial Narrow"/>
          <w:sz w:val="24"/>
          <w:szCs w:val="24"/>
          <w:lang w:eastAsia="en-US"/>
        </w:rPr>
        <w:t>Le renforcement des établissements de formation technique et professionnelle pour améliorer l’employabilité des jeunes ;</w:t>
      </w:r>
    </w:p>
    <w:p w14:paraId="3DF1A7F8" w14:textId="77777777" w:rsidR="006622B6" w:rsidRPr="0046769F" w:rsidRDefault="006622B6" w:rsidP="00DC0341">
      <w:pPr>
        <w:numPr>
          <w:ilvl w:val="0"/>
          <w:numId w:val="115"/>
        </w:numPr>
        <w:suppressAutoHyphens w:val="0"/>
        <w:autoSpaceDN/>
        <w:spacing w:after="160" w:line="259" w:lineRule="auto"/>
        <w:contextualSpacing/>
        <w:jc w:val="both"/>
        <w:textAlignment w:val="auto"/>
        <w:rPr>
          <w:rFonts w:ascii="Arial Narrow" w:hAnsi="Arial Narrow"/>
          <w:sz w:val="24"/>
          <w:szCs w:val="24"/>
          <w:lang w:eastAsia="en-US"/>
        </w:rPr>
      </w:pPr>
      <w:r w:rsidRPr="0046769F">
        <w:rPr>
          <w:rFonts w:ascii="Arial Narrow" w:hAnsi="Arial Narrow"/>
          <w:sz w:val="24"/>
          <w:szCs w:val="24"/>
          <w:lang w:eastAsia="en-US"/>
        </w:rPr>
        <w:t xml:space="preserve">Le soutien à l’entrepreneuriat et à la création d’emplois, en particulier pour les femmes et les jeunes ;  </w:t>
      </w:r>
    </w:p>
    <w:p w14:paraId="7AC59C59" w14:textId="77777777" w:rsidR="006622B6" w:rsidRPr="0046769F" w:rsidRDefault="006622B6" w:rsidP="00DC0341">
      <w:pPr>
        <w:numPr>
          <w:ilvl w:val="0"/>
          <w:numId w:val="115"/>
        </w:numPr>
        <w:suppressAutoHyphens w:val="0"/>
        <w:autoSpaceDN/>
        <w:spacing w:after="160" w:line="259" w:lineRule="auto"/>
        <w:contextualSpacing/>
        <w:jc w:val="both"/>
        <w:textAlignment w:val="auto"/>
        <w:rPr>
          <w:rFonts w:ascii="Arial Narrow" w:hAnsi="Arial Narrow"/>
          <w:sz w:val="24"/>
          <w:szCs w:val="24"/>
          <w:lang w:eastAsia="en-US"/>
        </w:rPr>
      </w:pPr>
      <w:r w:rsidRPr="0046769F">
        <w:rPr>
          <w:rFonts w:ascii="Arial Narrow" w:hAnsi="Arial Narrow"/>
          <w:sz w:val="24"/>
          <w:szCs w:val="24"/>
          <w:lang w:eastAsia="en-US"/>
        </w:rPr>
        <w:t>La mise à niveau des infrastructures sociales de base, résilientes au changement climatique.</w:t>
      </w:r>
    </w:p>
    <w:p w14:paraId="5DC96BB9" w14:textId="77777777" w:rsidR="006622B6" w:rsidRPr="0046769F" w:rsidRDefault="006622B6" w:rsidP="006622B6">
      <w:pPr>
        <w:suppressAutoHyphens w:val="0"/>
        <w:autoSpaceDN/>
        <w:jc w:val="both"/>
        <w:textAlignment w:val="auto"/>
        <w:rPr>
          <w:rFonts w:ascii="Arial Narrow" w:hAnsi="Arial Narrow"/>
          <w:sz w:val="24"/>
          <w:szCs w:val="24"/>
          <w:lang w:eastAsia="en-US"/>
        </w:rPr>
      </w:pPr>
    </w:p>
    <w:p w14:paraId="13367918" w14:textId="77777777" w:rsidR="006622B6" w:rsidRPr="0046769F" w:rsidRDefault="006622B6" w:rsidP="006622B6">
      <w:pPr>
        <w:suppressAutoHyphens w:val="0"/>
        <w:autoSpaceDN/>
        <w:jc w:val="both"/>
        <w:textAlignment w:val="auto"/>
        <w:rPr>
          <w:rFonts w:ascii="Arial Narrow" w:hAnsi="Arial Narrow"/>
          <w:sz w:val="24"/>
          <w:szCs w:val="24"/>
          <w:lang w:eastAsia="en-US"/>
        </w:rPr>
      </w:pPr>
      <w:r w:rsidRPr="0046769F">
        <w:rPr>
          <w:rFonts w:ascii="Arial Narrow" w:hAnsi="Arial Narrow"/>
          <w:sz w:val="24"/>
          <w:szCs w:val="24"/>
          <w:lang w:eastAsia="en-US"/>
        </w:rPr>
        <w:t>Le Programme CAP2E s’étale sur une durée de six années budgétaires (2025-2030). Les décaissements des ressources du prêt sont conditionnés à l’atteinte des résultats convenus à travers les indicateurs liés au décaissement (ILD) qui découlent du cadre de résultat. Les ILD ont été choisis en fonction de leurs poids et des principales échéances du programme. Compte tenu de l’avancement du programme du Gouvernement qui est en cours d’exécution, les ILD choisis portent certes sur des indicateurs d’effet mais ils mettent davantage l’accent sur des produits et des processus permettant ainsi de renseigner sur la performance globale du programme à tout moment. Trois critères ont principalement guidé la sélection des ILD : la pertinence et la contribution directe à l’objectif de développement du programme, la mesurabilité tout en en étant atteignable ; la cohérence par rapport à la chaine de résultats.</w:t>
      </w:r>
    </w:p>
    <w:p w14:paraId="2BD03BE0" w14:textId="77777777" w:rsidR="006622B6" w:rsidRPr="0046769F" w:rsidRDefault="006622B6" w:rsidP="006622B6">
      <w:pPr>
        <w:suppressAutoHyphens w:val="0"/>
        <w:autoSpaceDN/>
        <w:jc w:val="both"/>
        <w:textAlignment w:val="auto"/>
        <w:rPr>
          <w:rFonts w:ascii="Arial Narrow" w:hAnsi="Arial Narrow"/>
          <w:sz w:val="24"/>
          <w:szCs w:val="24"/>
          <w:lang w:eastAsia="en-US"/>
        </w:rPr>
      </w:pPr>
    </w:p>
    <w:p w14:paraId="6E95D604" w14:textId="77777777" w:rsidR="006622B6" w:rsidRPr="0046769F" w:rsidRDefault="006622B6" w:rsidP="006622B6">
      <w:pPr>
        <w:suppressAutoHyphens w:val="0"/>
        <w:autoSpaceDN/>
        <w:jc w:val="both"/>
        <w:textAlignment w:val="auto"/>
        <w:rPr>
          <w:rFonts w:ascii="Arial Narrow" w:hAnsi="Arial Narrow"/>
          <w:sz w:val="24"/>
          <w:szCs w:val="24"/>
          <w:lang w:eastAsia="en-US"/>
        </w:rPr>
      </w:pPr>
      <w:r w:rsidRPr="0046769F">
        <w:rPr>
          <w:rFonts w:ascii="Arial Narrow" w:hAnsi="Arial Narrow"/>
          <w:sz w:val="24"/>
          <w:szCs w:val="24"/>
          <w:lang w:eastAsia="en-US"/>
        </w:rPr>
        <w:t xml:space="preserve">Le Programme sera coordonné par une Unité de Gestion de Programme par les Objectifs (UGPO), au sein du PSRDREN sous la tutelle du Ministère de l'Économie, de la Planification et de l'Aménagement du Territoire (MINEPAT). Le responsable de l’UGPO est le Coordonnateur du Programme CAP2E. </w:t>
      </w:r>
    </w:p>
    <w:p w14:paraId="054048E6" w14:textId="77777777" w:rsidR="006622B6" w:rsidRPr="0046769F" w:rsidRDefault="006622B6" w:rsidP="006622B6">
      <w:pPr>
        <w:suppressAutoHyphens w:val="0"/>
        <w:autoSpaceDN/>
        <w:jc w:val="both"/>
        <w:textAlignment w:val="auto"/>
        <w:rPr>
          <w:rFonts w:ascii="Arial Narrow" w:hAnsi="Arial Narrow"/>
          <w:sz w:val="24"/>
          <w:szCs w:val="24"/>
          <w:lang w:eastAsia="en-US"/>
        </w:rPr>
      </w:pPr>
    </w:p>
    <w:p w14:paraId="0E395355" w14:textId="77777777" w:rsidR="006622B6" w:rsidRPr="0046769F" w:rsidRDefault="006622B6" w:rsidP="006622B6">
      <w:pPr>
        <w:suppressAutoHyphens w:val="0"/>
        <w:autoSpaceDN/>
        <w:jc w:val="both"/>
        <w:textAlignment w:val="auto"/>
        <w:rPr>
          <w:rFonts w:ascii="Arial Narrow" w:hAnsi="Arial Narrow"/>
          <w:sz w:val="24"/>
          <w:szCs w:val="24"/>
          <w:lang w:eastAsia="en-US"/>
        </w:rPr>
      </w:pPr>
      <w:r w:rsidRPr="0046769F">
        <w:rPr>
          <w:rFonts w:ascii="Arial Narrow" w:hAnsi="Arial Narrow"/>
          <w:sz w:val="24"/>
          <w:szCs w:val="24"/>
          <w:lang w:eastAsia="en-US"/>
        </w:rPr>
        <w:t xml:space="preserve">Une ou plusieurs institution(s) financière(s) sera(ont) partenaire(s) du Programme pour l’appui financier aux porteurs d’idées et aux entrepreneurs dans la composante 2. Un comité de suivi technique sera mis en place au niveau du PSRDREN afin de donner les orientations, d’assurer le suivi de la mise en œuvre du Programme et l’atteinte des objectifs. Le secrétariat du comité de suivi technique est assuré par l’UGPO. Le Comité de pilotage du PSRDREN jouera le rôle de Comité de pilotage du Programme. </w:t>
      </w:r>
    </w:p>
    <w:p w14:paraId="483EAB10" w14:textId="77777777" w:rsidR="006622B6" w:rsidRPr="0046769F" w:rsidRDefault="006622B6" w:rsidP="006622B6">
      <w:pPr>
        <w:suppressAutoHyphens w:val="0"/>
        <w:autoSpaceDN/>
        <w:jc w:val="both"/>
        <w:textAlignment w:val="auto"/>
        <w:rPr>
          <w:rFonts w:ascii="Arial Narrow" w:hAnsi="Arial Narrow"/>
          <w:sz w:val="24"/>
          <w:szCs w:val="24"/>
          <w:lang w:eastAsia="en-US"/>
        </w:rPr>
      </w:pPr>
    </w:p>
    <w:p w14:paraId="27354DB8" w14:textId="77777777" w:rsidR="006622B6" w:rsidRPr="0046769F" w:rsidRDefault="006622B6" w:rsidP="006622B6">
      <w:pPr>
        <w:suppressAutoHyphens w:val="0"/>
        <w:autoSpaceDN/>
        <w:jc w:val="both"/>
        <w:textAlignment w:val="auto"/>
        <w:rPr>
          <w:rFonts w:ascii="Arial Narrow" w:hAnsi="Arial Narrow"/>
          <w:sz w:val="24"/>
          <w:szCs w:val="24"/>
          <w:lang w:eastAsia="en-US"/>
        </w:rPr>
      </w:pPr>
      <w:r w:rsidRPr="0046769F">
        <w:rPr>
          <w:rFonts w:ascii="Arial Narrow" w:hAnsi="Arial Narrow"/>
          <w:sz w:val="24"/>
          <w:szCs w:val="24"/>
          <w:lang w:eastAsia="en-US"/>
        </w:rPr>
        <w:lastRenderedPageBreak/>
        <w:t xml:space="preserve">Le PSRDREN sera chargé de l’exécution et du suivi du Programme d’investissement convenu en vue d’atteindre les résultats fixés pour le Programme. Ainsi, l’UGPO, sous la direction du coordonnateur du PSRDREN et du comité de suivi technique du Programme, coordonnera la mise en œuvre du Programme ainsi que des actions de renforcement des capacités des acteurs aux niveaux national et régional. </w:t>
      </w:r>
    </w:p>
    <w:p w14:paraId="42F35B91" w14:textId="77777777" w:rsidR="006622B6" w:rsidRPr="0046769F" w:rsidRDefault="006622B6" w:rsidP="006622B6">
      <w:pPr>
        <w:suppressAutoHyphens w:val="0"/>
        <w:autoSpaceDN/>
        <w:jc w:val="both"/>
        <w:textAlignment w:val="auto"/>
        <w:rPr>
          <w:rFonts w:ascii="Arial Narrow" w:hAnsi="Arial Narrow"/>
          <w:sz w:val="24"/>
          <w:szCs w:val="24"/>
        </w:rPr>
      </w:pPr>
    </w:p>
    <w:p w14:paraId="0D0CADB5" w14:textId="77777777" w:rsidR="006622B6" w:rsidRPr="0046769F" w:rsidRDefault="006622B6" w:rsidP="006622B6">
      <w:pPr>
        <w:suppressAutoHyphens w:val="0"/>
        <w:autoSpaceDN/>
        <w:jc w:val="both"/>
        <w:textAlignment w:val="auto"/>
        <w:rPr>
          <w:rFonts w:ascii="Arial Narrow" w:hAnsi="Arial Narrow"/>
          <w:sz w:val="24"/>
          <w:szCs w:val="24"/>
        </w:rPr>
      </w:pPr>
      <w:r w:rsidRPr="0046769F">
        <w:rPr>
          <w:rFonts w:ascii="Arial Narrow" w:hAnsi="Arial Narrow"/>
          <w:sz w:val="24"/>
          <w:szCs w:val="24"/>
        </w:rPr>
        <w:t>Le recensement général des entreprises (RGE) réalisé en 2016 par l’institut national de la statistique (INS) révèle que le nombre d’entreprises et d’établissements implantés dans la Région de l’Extrême-Nord est passé de 2 586 en 2009 à 6 870 en 2016, soit un accroissement de 165,8%. Ce qui traduit une certaine dynamique de création d’activités génératrices de revenus et la migration vers une économie formelle au sein de la Région au cours des dernières années favorisée par l’existence d’un centre de formalités de création d’entreprises (CFCE) à Maroua.</w:t>
      </w:r>
    </w:p>
    <w:p w14:paraId="3A70BF0A" w14:textId="77777777" w:rsidR="006622B6" w:rsidRPr="0046769F" w:rsidRDefault="006622B6" w:rsidP="006622B6">
      <w:pPr>
        <w:suppressAutoHyphens w:val="0"/>
        <w:autoSpaceDN/>
        <w:jc w:val="both"/>
        <w:textAlignment w:val="auto"/>
        <w:rPr>
          <w:rFonts w:ascii="Arial Narrow" w:hAnsi="Arial Narrow"/>
          <w:sz w:val="24"/>
          <w:szCs w:val="24"/>
        </w:rPr>
      </w:pPr>
    </w:p>
    <w:p w14:paraId="125DA4A6" w14:textId="77777777" w:rsidR="006622B6" w:rsidRPr="0046769F" w:rsidRDefault="006622B6" w:rsidP="006622B6">
      <w:pPr>
        <w:suppressAutoHyphens w:val="0"/>
        <w:autoSpaceDN/>
        <w:jc w:val="both"/>
        <w:textAlignment w:val="auto"/>
        <w:rPr>
          <w:rFonts w:ascii="Arial Narrow" w:hAnsi="Arial Narrow"/>
          <w:sz w:val="24"/>
          <w:szCs w:val="24"/>
        </w:rPr>
      </w:pPr>
      <w:r w:rsidRPr="0046769F">
        <w:rPr>
          <w:rFonts w:ascii="Arial Narrow" w:hAnsi="Arial Narrow"/>
          <w:sz w:val="24"/>
          <w:szCs w:val="24"/>
        </w:rPr>
        <w:t xml:space="preserve">Les entreprises recensées dans le cadre du RGE-2 sont majoritairement concentrées dans le département du Diamaré (62,8%), probablement en raison de ce qu’il héberge le Chef-lieu de la Région qui est Maroua. Le Logone et Chari vient en deuxième position avec 18,2% des entreprises où l’on observe une bonne dynamique d’activités économique transfrontalière dans la ville de </w:t>
      </w:r>
      <w:proofErr w:type="spellStart"/>
      <w:r w:rsidRPr="0046769F">
        <w:rPr>
          <w:rFonts w:ascii="Arial Narrow" w:hAnsi="Arial Narrow"/>
          <w:sz w:val="24"/>
          <w:szCs w:val="24"/>
        </w:rPr>
        <w:t>Kousseri</w:t>
      </w:r>
      <w:proofErr w:type="spellEnd"/>
      <w:r w:rsidRPr="0046769F">
        <w:rPr>
          <w:rFonts w:ascii="Arial Narrow" w:hAnsi="Arial Narrow"/>
          <w:sz w:val="24"/>
          <w:szCs w:val="24"/>
        </w:rPr>
        <w:t>.</w:t>
      </w:r>
    </w:p>
    <w:p w14:paraId="2D8228C2" w14:textId="77777777" w:rsidR="006622B6" w:rsidRPr="0046769F" w:rsidRDefault="006622B6" w:rsidP="006622B6">
      <w:pPr>
        <w:suppressAutoHyphens w:val="0"/>
        <w:autoSpaceDN/>
        <w:textAlignment w:val="auto"/>
        <w:rPr>
          <w:rFonts w:ascii="Arial Narrow" w:hAnsi="Arial Narrow"/>
          <w:sz w:val="24"/>
          <w:szCs w:val="24"/>
        </w:rPr>
      </w:pPr>
    </w:p>
    <w:p w14:paraId="756253A5" w14:textId="77777777" w:rsidR="006622B6" w:rsidRPr="0046769F" w:rsidRDefault="006622B6" w:rsidP="006622B6">
      <w:pPr>
        <w:suppressAutoHyphens w:val="0"/>
        <w:autoSpaceDN/>
        <w:textAlignment w:val="auto"/>
        <w:rPr>
          <w:rFonts w:ascii="Arial Narrow" w:hAnsi="Arial Narrow"/>
          <w:sz w:val="24"/>
          <w:szCs w:val="24"/>
        </w:rPr>
      </w:pPr>
      <w:r w:rsidRPr="0046769F">
        <w:rPr>
          <w:rFonts w:ascii="Arial Narrow" w:hAnsi="Arial Narrow"/>
          <w:sz w:val="24"/>
          <w:szCs w:val="24"/>
        </w:rPr>
        <w:t>Tableau 1 : Répartition des entreprises et établissements par Département en 2016</w:t>
      </w:r>
    </w:p>
    <w:p w14:paraId="582FD17C" w14:textId="77777777" w:rsidR="006622B6" w:rsidRPr="0046769F" w:rsidRDefault="006622B6" w:rsidP="006622B6">
      <w:pPr>
        <w:suppressAutoHyphens w:val="0"/>
        <w:autoSpaceDN/>
        <w:jc w:val="center"/>
        <w:textAlignment w:val="auto"/>
        <w:rPr>
          <w:rFonts w:ascii="Arial Narrow" w:hAnsi="Arial Narrow"/>
          <w:sz w:val="24"/>
          <w:szCs w:val="24"/>
        </w:rPr>
      </w:pPr>
      <w:r w:rsidRPr="0046769F">
        <w:rPr>
          <w:rFonts w:ascii="Arial Narrow" w:hAnsi="Arial Narrow"/>
          <w:noProof/>
          <w:sz w:val="24"/>
          <w:szCs w:val="24"/>
        </w:rPr>
        <w:drawing>
          <wp:inline distT="0" distB="0" distL="0" distR="0" wp14:anchorId="44158981" wp14:editId="0948E52B">
            <wp:extent cx="4881061" cy="1671353"/>
            <wp:effectExtent l="0" t="0" r="0" b="5080"/>
            <wp:docPr id="1824148812" name="Image 1824148812" descr="/Users/batt/Desktop/Capture d’écran 2025-07-31 à 11.56.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batt/Desktop/Capture d’écran 2025-07-31 à 11.56.16.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936532" cy="1690347"/>
                    </a:xfrm>
                    <a:prstGeom prst="rect">
                      <a:avLst/>
                    </a:prstGeom>
                    <a:noFill/>
                    <a:ln>
                      <a:noFill/>
                    </a:ln>
                  </pic:spPr>
                </pic:pic>
              </a:graphicData>
            </a:graphic>
          </wp:inline>
        </w:drawing>
      </w:r>
    </w:p>
    <w:p w14:paraId="3D84554B" w14:textId="77777777" w:rsidR="006622B6" w:rsidRPr="0046769F" w:rsidRDefault="006622B6" w:rsidP="006622B6">
      <w:pPr>
        <w:suppressAutoHyphens w:val="0"/>
        <w:autoSpaceDN/>
        <w:textAlignment w:val="auto"/>
        <w:rPr>
          <w:rFonts w:ascii="Arial Narrow" w:hAnsi="Arial Narrow"/>
          <w:sz w:val="24"/>
          <w:szCs w:val="24"/>
        </w:rPr>
      </w:pPr>
    </w:p>
    <w:p w14:paraId="18C8F085" w14:textId="77777777" w:rsidR="006622B6" w:rsidRPr="0046769F" w:rsidRDefault="006622B6" w:rsidP="006622B6">
      <w:pPr>
        <w:suppressAutoHyphens w:val="0"/>
        <w:autoSpaceDN/>
        <w:jc w:val="both"/>
        <w:textAlignment w:val="auto"/>
        <w:rPr>
          <w:rFonts w:ascii="Arial Narrow" w:hAnsi="Arial Narrow"/>
          <w:sz w:val="24"/>
          <w:szCs w:val="24"/>
        </w:rPr>
      </w:pPr>
      <w:r w:rsidRPr="0046769F">
        <w:rPr>
          <w:rFonts w:ascii="Arial Narrow" w:hAnsi="Arial Narrow"/>
          <w:sz w:val="24"/>
          <w:szCs w:val="24"/>
        </w:rPr>
        <w:t>Les entreprises de la Région exercent pour la grande majorité (85,2%) dans le secteur tertiaire où l’on retrouve les petits commerces et autres services. La quasi-totalité des entreprises de la région sont des entreprises individuelles et le tissu économique est prédominé par les très petites entreprises, ce qui est cohérent avec une activité soutenue par le secteur tertiaire et les entreprises individuelles. Toutefois, entre 2009 et 2016, on relève un accroissement important d’unités économiques dans le secteur secondaire qui porte l’industrie avec un accroissement de 92% d’entreprises, contrairement aux secteurs primaire et tertiaire qui ont connu respectivement une baisse de 60% et 7% en termes d’entreprises y exerçant.</w:t>
      </w:r>
    </w:p>
    <w:p w14:paraId="6FBFE2B9" w14:textId="77777777" w:rsidR="006622B6" w:rsidRPr="0046769F" w:rsidRDefault="006622B6" w:rsidP="006622B6">
      <w:pPr>
        <w:suppressAutoHyphens w:val="0"/>
        <w:autoSpaceDN/>
        <w:jc w:val="both"/>
        <w:textAlignment w:val="auto"/>
        <w:rPr>
          <w:rFonts w:ascii="Arial Narrow" w:hAnsi="Arial Narrow"/>
          <w:sz w:val="24"/>
          <w:szCs w:val="24"/>
        </w:rPr>
      </w:pPr>
    </w:p>
    <w:p w14:paraId="2F69CD31" w14:textId="77777777" w:rsidR="006622B6" w:rsidRPr="0046769F" w:rsidRDefault="006622B6" w:rsidP="006622B6">
      <w:pPr>
        <w:suppressAutoHyphens w:val="0"/>
        <w:autoSpaceDN/>
        <w:jc w:val="both"/>
        <w:textAlignment w:val="auto"/>
        <w:rPr>
          <w:rFonts w:ascii="Arial Narrow" w:hAnsi="Arial Narrow"/>
          <w:sz w:val="24"/>
          <w:szCs w:val="24"/>
        </w:rPr>
      </w:pPr>
      <w:r w:rsidRPr="0046769F">
        <w:rPr>
          <w:rFonts w:ascii="Arial Narrow" w:hAnsi="Arial Narrow"/>
          <w:sz w:val="24"/>
          <w:szCs w:val="24"/>
        </w:rPr>
        <w:t>Tableau 2 : Evolution des entreprises et établissements par secteur d’activité (%) et branche d’activité (nombre)</w:t>
      </w:r>
    </w:p>
    <w:p w14:paraId="08F19F8E" w14:textId="77777777" w:rsidR="006622B6" w:rsidRPr="0046769F" w:rsidRDefault="006622B6" w:rsidP="006622B6">
      <w:pPr>
        <w:suppressAutoHyphens w:val="0"/>
        <w:autoSpaceDN/>
        <w:jc w:val="center"/>
        <w:textAlignment w:val="auto"/>
        <w:rPr>
          <w:rFonts w:ascii="Arial Narrow" w:hAnsi="Arial Narrow"/>
          <w:sz w:val="24"/>
          <w:szCs w:val="24"/>
        </w:rPr>
      </w:pPr>
      <w:r w:rsidRPr="0046769F">
        <w:rPr>
          <w:rFonts w:ascii="Arial Narrow" w:hAnsi="Arial Narrow"/>
          <w:noProof/>
          <w:sz w:val="24"/>
          <w:szCs w:val="24"/>
        </w:rPr>
        <w:lastRenderedPageBreak/>
        <w:drawing>
          <wp:inline distT="0" distB="0" distL="0" distR="0" wp14:anchorId="4C8C6B27" wp14:editId="5DDBBB23">
            <wp:extent cx="4183988" cy="4347595"/>
            <wp:effectExtent l="0" t="0" r="7620" b="0"/>
            <wp:docPr id="294328876" name="Image 294328876" descr="Capture%20d’écran%202025-07-31%20à%2011.58.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ure%20d’écran%202025-07-31%20à%2011.58.32.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216439" cy="4381315"/>
                    </a:xfrm>
                    <a:prstGeom prst="rect">
                      <a:avLst/>
                    </a:prstGeom>
                    <a:noFill/>
                    <a:ln>
                      <a:noFill/>
                    </a:ln>
                  </pic:spPr>
                </pic:pic>
              </a:graphicData>
            </a:graphic>
          </wp:inline>
        </w:drawing>
      </w:r>
    </w:p>
    <w:p w14:paraId="3882BA64" w14:textId="77777777" w:rsidR="006622B6" w:rsidRPr="0046769F" w:rsidRDefault="006622B6" w:rsidP="006622B6">
      <w:pPr>
        <w:suppressAutoHyphens w:val="0"/>
        <w:autoSpaceDN/>
        <w:textAlignment w:val="auto"/>
        <w:rPr>
          <w:rFonts w:ascii="Arial Narrow" w:hAnsi="Arial Narrow"/>
          <w:sz w:val="24"/>
          <w:szCs w:val="24"/>
        </w:rPr>
      </w:pPr>
    </w:p>
    <w:p w14:paraId="0A3563D3" w14:textId="77777777" w:rsidR="006622B6" w:rsidRPr="0046769F" w:rsidRDefault="006622B6" w:rsidP="006622B6">
      <w:pPr>
        <w:suppressAutoHyphens w:val="0"/>
        <w:autoSpaceDN/>
        <w:jc w:val="both"/>
        <w:textAlignment w:val="auto"/>
        <w:rPr>
          <w:rFonts w:ascii="Arial Narrow" w:hAnsi="Arial Narrow"/>
          <w:sz w:val="24"/>
          <w:szCs w:val="24"/>
        </w:rPr>
      </w:pPr>
      <w:r w:rsidRPr="0046769F">
        <w:rPr>
          <w:rFonts w:ascii="Arial Narrow" w:hAnsi="Arial Narrow"/>
          <w:sz w:val="24"/>
          <w:szCs w:val="24"/>
        </w:rPr>
        <w:t>Dans la Région de l’Extrême-Nord, près de 83,7% des entreprises sont dirigées par des hommes contre 16,3% dirigées par des femmes. Les dirigeants de ces entreprises sont pour la plupart dans la tranche de 20-30 ans, même si 73,87% de ces dirigeants ont moins de 5 ans d’expérience dans l’entreprenariat selon le RGE-2. Toutefois, le taux de cessation d’entreprise (taux de fermeture) est estimé à 25,8%, ce qui est relativement au-dessus de la moyenne nationale qui se situe à 15,1%.</w:t>
      </w:r>
    </w:p>
    <w:p w14:paraId="3D4352CB" w14:textId="77777777" w:rsidR="006622B6" w:rsidRPr="0046769F" w:rsidRDefault="006622B6" w:rsidP="006622B6">
      <w:pPr>
        <w:suppressAutoHyphens w:val="0"/>
        <w:autoSpaceDN/>
        <w:jc w:val="both"/>
        <w:textAlignment w:val="auto"/>
        <w:rPr>
          <w:rFonts w:ascii="Arial Narrow" w:hAnsi="Arial Narrow"/>
          <w:sz w:val="24"/>
          <w:szCs w:val="24"/>
        </w:rPr>
      </w:pPr>
    </w:p>
    <w:p w14:paraId="5ACC17FA" w14:textId="1DCC38E7" w:rsidR="006622B6" w:rsidRPr="0046769F" w:rsidRDefault="006622B6" w:rsidP="006622B6">
      <w:pPr>
        <w:suppressAutoHyphens w:val="0"/>
        <w:autoSpaceDN/>
        <w:spacing w:after="160"/>
        <w:jc w:val="both"/>
        <w:textAlignment w:val="auto"/>
        <w:rPr>
          <w:rFonts w:ascii="Arial Narrow" w:hAnsi="Arial Narrow"/>
          <w:sz w:val="24"/>
          <w:szCs w:val="24"/>
        </w:rPr>
      </w:pPr>
      <w:r w:rsidRPr="0046769F">
        <w:rPr>
          <w:rFonts w:ascii="Arial Narrow" w:hAnsi="Arial Narrow"/>
          <w:sz w:val="24"/>
          <w:szCs w:val="24"/>
        </w:rPr>
        <w:t xml:space="preserve">Les présents Termes de références détaillent le processus de recrutement ainsi que les missions </w:t>
      </w:r>
      <w:r w:rsidR="00F03F00" w:rsidRPr="0046769F">
        <w:rPr>
          <w:rFonts w:ascii="Arial Narrow" w:hAnsi="Arial Narrow"/>
          <w:sz w:val="24"/>
          <w:szCs w:val="24"/>
        </w:rPr>
        <w:t>d</w:t>
      </w:r>
      <w:r w:rsidR="000F7B89" w:rsidRPr="0046769F">
        <w:rPr>
          <w:rFonts w:ascii="Arial Narrow" w:hAnsi="Arial Narrow"/>
          <w:sz w:val="24"/>
          <w:szCs w:val="24"/>
        </w:rPr>
        <w:t>u</w:t>
      </w:r>
      <w:r w:rsidR="00F03F00" w:rsidRPr="0046769F">
        <w:rPr>
          <w:rFonts w:ascii="Arial Narrow" w:hAnsi="Arial Narrow"/>
          <w:sz w:val="24"/>
          <w:szCs w:val="24"/>
        </w:rPr>
        <w:t xml:space="preserve"> consultant</w:t>
      </w:r>
      <w:r w:rsidRPr="0046769F">
        <w:rPr>
          <w:rFonts w:ascii="Arial Narrow" w:hAnsi="Arial Narrow"/>
          <w:sz w:val="24"/>
          <w:szCs w:val="24"/>
        </w:rPr>
        <w:t xml:space="preserve"> chargé d’élaborer </w:t>
      </w:r>
      <w:r w:rsidR="000F7B89" w:rsidRPr="0046769F">
        <w:rPr>
          <w:rFonts w:ascii="Arial Narrow" w:hAnsi="Arial Narrow"/>
          <w:sz w:val="24"/>
          <w:szCs w:val="24"/>
        </w:rPr>
        <w:t>un</w:t>
      </w:r>
      <w:r w:rsidRPr="0046769F">
        <w:rPr>
          <w:rFonts w:ascii="Arial Narrow" w:hAnsi="Arial Narrow"/>
          <w:sz w:val="24"/>
          <w:szCs w:val="24"/>
        </w:rPr>
        <w:t xml:space="preserve"> manuel d</w:t>
      </w:r>
      <w:r w:rsidR="000F7B89" w:rsidRPr="0046769F">
        <w:rPr>
          <w:rFonts w:ascii="Arial Narrow" w:hAnsi="Arial Narrow"/>
          <w:sz w:val="24"/>
          <w:szCs w:val="24"/>
        </w:rPr>
        <w:t>e</w:t>
      </w:r>
      <w:r w:rsidRPr="0046769F">
        <w:rPr>
          <w:rFonts w:ascii="Arial Narrow" w:hAnsi="Arial Narrow"/>
          <w:sz w:val="24"/>
          <w:szCs w:val="24"/>
        </w:rPr>
        <w:t xml:space="preserve"> procédure technique </w:t>
      </w:r>
      <w:r w:rsidR="000F7B89" w:rsidRPr="0046769F">
        <w:rPr>
          <w:rFonts w:ascii="Arial Narrow" w:hAnsi="Arial Narrow"/>
          <w:sz w:val="24"/>
          <w:szCs w:val="24"/>
        </w:rPr>
        <w:t xml:space="preserve">de développement des infrastructures du CAP2E et de son guide simplifié. </w:t>
      </w:r>
    </w:p>
    <w:p w14:paraId="62C0B0AD" w14:textId="77777777" w:rsidR="006622B6" w:rsidRPr="0046769F" w:rsidRDefault="006622B6" w:rsidP="006622B6">
      <w:pPr>
        <w:suppressAutoHyphens w:val="0"/>
        <w:autoSpaceDN/>
        <w:textAlignment w:val="auto"/>
        <w:rPr>
          <w:rFonts w:ascii="Arial Narrow" w:hAnsi="Arial Narrow"/>
          <w:sz w:val="24"/>
          <w:szCs w:val="24"/>
        </w:rPr>
      </w:pPr>
      <w:r w:rsidRPr="0046769F">
        <w:rPr>
          <w:rFonts w:ascii="Arial Narrow" w:hAnsi="Arial Narrow"/>
          <w:sz w:val="24"/>
          <w:szCs w:val="24"/>
        </w:rPr>
        <w:br w:type="page"/>
      </w:r>
    </w:p>
    <w:p w14:paraId="1546DB68" w14:textId="77777777" w:rsidR="006622B6" w:rsidRPr="0046769F" w:rsidRDefault="006622B6" w:rsidP="00DC0341">
      <w:pPr>
        <w:numPr>
          <w:ilvl w:val="0"/>
          <w:numId w:val="114"/>
        </w:numPr>
        <w:pBdr>
          <w:top w:val="nil"/>
          <w:left w:val="nil"/>
          <w:bottom w:val="nil"/>
          <w:right w:val="nil"/>
          <w:between w:val="nil"/>
        </w:pBdr>
        <w:tabs>
          <w:tab w:val="left" w:pos="2004"/>
        </w:tabs>
        <w:suppressAutoHyphens w:val="0"/>
        <w:autoSpaceDN/>
        <w:spacing w:before="280" w:after="120" w:line="259" w:lineRule="auto"/>
        <w:ind w:left="284" w:hanging="284"/>
        <w:textAlignment w:val="auto"/>
        <w:rPr>
          <w:rFonts w:ascii="Arial Narrow" w:hAnsi="Arial Narrow"/>
          <w:b/>
          <w:bCs/>
          <w:sz w:val="24"/>
          <w:szCs w:val="24"/>
        </w:rPr>
      </w:pPr>
      <w:r w:rsidRPr="0046769F">
        <w:rPr>
          <w:rFonts w:ascii="Arial Narrow" w:hAnsi="Arial Narrow"/>
          <w:b/>
          <w:bCs/>
          <w:sz w:val="24"/>
          <w:szCs w:val="24"/>
        </w:rPr>
        <w:lastRenderedPageBreak/>
        <w:t xml:space="preserve">OBJECTIFS DE LA MISSION </w:t>
      </w:r>
    </w:p>
    <w:p w14:paraId="5A5BD03D" w14:textId="77777777" w:rsidR="006622B6" w:rsidRPr="0046769F" w:rsidRDefault="006622B6" w:rsidP="006622B6">
      <w:pPr>
        <w:suppressAutoHyphens w:val="0"/>
        <w:autoSpaceDN/>
        <w:ind w:left="36"/>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 </w:t>
      </w:r>
    </w:p>
    <w:p w14:paraId="0F509B7D" w14:textId="77777777" w:rsidR="006622B6" w:rsidRPr="0046769F" w:rsidRDefault="006622B6" w:rsidP="006622B6">
      <w:pPr>
        <w:suppressAutoHyphens w:val="0"/>
        <w:autoSpaceDN/>
        <w:spacing w:after="30"/>
        <w:ind w:right="542" w:hanging="10"/>
        <w:jc w:val="both"/>
        <w:textAlignment w:val="auto"/>
        <w:rPr>
          <w:rFonts w:ascii="Arial Narrow" w:hAnsi="Arial Narrow"/>
          <w:b/>
          <w:sz w:val="24"/>
          <w:szCs w:val="24"/>
          <w:lang w:val="fr-CM" w:eastAsia="en-US"/>
        </w:rPr>
      </w:pPr>
      <w:r w:rsidRPr="0046769F">
        <w:rPr>
          <w:rFonts w:ascii="Arial Narrow" w:hAnsi="Arial Narrow"/>
          <w:b/>
          <w:sz w:val="24"/>
          <w:szCs w:val="24"/>
          <w:lang w:val="fr-CM" w:eastAsia="en-US"/>
        </w:rPr>
        <w:t xml:space="preserve">2.1. Objectif global </w:t>
      </w:r>
    </w:p>
    <w:p w14:paraId="2269D065" w14:textId="77777777" w:rsidR="006622B6" w:rsidRPr="0046769F" w:rsidRDefault="006622B6" w:rsidP="006622B6">
      <w:pPr>
        <w:suppressAutoHyphens w:val="0"/>
        <w:autoSpaceDN/>
        <w:ind w:left="36"/>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 </w:t>
      </w:r>
    </w:p>
    <w:p w14:paraId="506C7F31" w14:textId="1B321AD0" w:rsidR="006622B6" w:rsidRPr="0046769F" w:rsidRDefault="006622B6" w:rsidP="006622B6">
      <w:pPr>
        <w:suppressAutoHyphens w:val="0"/>
        <w:autoSpaceDN/>
        <w:spacing w:after="229"/>
        <w:ind w:left="34" w:right="17" w:hanging="11"/>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De façon globale, l’objectif de la mission est d’élaborer </w:t>
      </w:r>
      <w:r w:rsidR="000F7B89" w:rsidRPr="0046769F">
        <w:rPr>
          <w:rFonts w:ascii="Arial Narrow" w:hAnsi="Arial Narrow"/>
          <w:sz w:val="24"/>
          <w:szCs w:val="24"/>
          <w:lang w:val="fr-CM" w:eastAsia="en-US"/>
        </w:rPr>
        <w:t>un</w:t>
      </w:r>
      <w:r w:rsidRPr="0046769F">
        <w:rPr>
          <w:rFonts w:ascii="Arial Narrow" w:hAnsi="Arial Narrow"/>
          <w:sz w:val="24"/>
          <w:szCs w:val="24"/>
          <w:lang w:val="fr-CM" w:eastAsia="en-US"/>
        </w:rPr>
        <w:t xml:space="preserve"> manuel de</w:t>
      </w:r>
      <w:r w:rsidR="00AF7554" w:rsidRPr="0046769F">
        <w:rPr>
          <w:rFonts w:ascii="Arial Narrow" w:hAnsi="Arial Narrow"/>
          <w:sz w:val="24"/>
          <w:szCs w:val="24"/>
          <w:lang w:val="fr-CM" w:eastAsia="en-US"/>
        </w:rPr>
        <w:t>s</w:t>
      </w:r>
      <w:r w:rsidRPr="0046769F">
        <w:rPr>
          <w:rFonts w:ascii="Arial Narrow" w:hAnsi="Arial Narrow"/>
          <w:sz w:val="24"/>
          <w:szCs w:val="24"/>
          <w:lang w:val="fr-CM" w:eastAsia="en-US"/>
        </w:rPr>
        <w:t xml:space="preserve"> procédure</w:t>
      </w:r>
      <w:r w:rsidR="00AF7554" w:rsidRPr="0046769F">
        <w:rPr>
          <w:rFonts w:ascii="Arial Narrow" w:hAnsi="Arial Narrow"/>
          <w:sz w:val="24"/>
          <w:szCs w:val="24"/>
          <w:lang w:val="fr-CM" w:eastAsia="en-US"/>
        </w:rPr>
        <w:t>s</w:t>
      </w:r>
      <w:r w:rsidRPr="0046769F">
        <w:rPr>
          <w:rFonts w:ascii="Arial Narrow" w:hAnsi="Arial Narrow"/>
          <w:sz w:val="24"/>
          <w:szCs w:val="24"/>
          <w:lang w:val="fr-CM" w:eastAsia="en-US"/>
        </w:rPr>
        <w:t xml:space="preserve"> technique</w:t>
      </w:r>
      <w:r w:rsidR="00AF7554" w:rsidRPr="0046769F">
        <w:rPr>
          <w:rFonts w:ascii="Arial Narrow" w:hAnsi="Arial Narrow"/>
          <w:sz w:val="24"/>
          <w:szCs w:val="24"/>
          <w:lang w:val="fr-CM" w:eastAsia="en-US"/>
        </w:rPr>
        <w:t>s</w:t>
      </w:r>
      <w:r w:rsidRPr="0046769F">
        <w:rPr>
          <w:rFonts w:ascii="Arial Narrow" w:hAnsi="Arial Narrow"/>
          <w:sz w:val="24"/>
          <w:szCs w:val="24"/>
          <w:lang w:val="fr-CM" w:eastAsia="en-US"/>
        </w:rPr>
        <w:t xml:space="preserve"> </w:t>
      </w:r>
      <w:r w:rsidR="000F7B89" w:rsidRPr="0046769F">
        <w:rPr>
          <w:rFonts w:ascii="Arial Narrow" w:hAnsi="Arial Narrow"/>
          <w:sz w:val="24"/>
          <w:szCs w:val="24"/>
          <w:lang w:val="fr-CM" w:eastAsia="en-US"/>
        </w:rPr>
        <w:t>de</w:t>
      </w:r>
      <w:r w:rsidR="00C16332" w:rsidRPr="0046769F">
        <w:rPr>
          <w:rFonts w:ascii="Arial Narrow" w:hAnsi="Arial Narrow"/>
          <w:sz w:val="24"/>
          <w:szCs w:val="24"/>
          <w:lang w:val="fr-CM" w:eastAsia="en-US"/>
        </w:rPr>
        <w:t xml:space="preserve"> gestion du</w:t>
      </w:r>
      <w:r w:rsidR="000F7B89" w:rsidRPr="0046769F">
        <w:rPr>
          <w:rFonts w:ascii="Arial Narrow" w:hAnsi="Arial Narrow"/>
          <w:sz w:val="24"/>
          <w:szCs w:val="24"/>
          <w:lang w:val="fr-CM" w:eastAsia="en-US"/>
        </w:rPr>
        <w:t xml:space="preserve"> développement des infrastructures.</w:t>
      </w:r>
      <w:r w:rsidRPr="0046769F">
        <w:rPr>
          <w:rFonts w:ascii="Arial Narrow" w:hAnsi="Arial Narrow"/>
          <w:sz w:val="24"/>
          <w:szCs w:val="24"/>
          <w:lang w:val="fr-CM" w:eastAsia="en-US"/>
        </w:rPr>
        <w:t xml:space="preserve"> </w:t>
      </w:r>
      <w:r w:rsidR="00C16332" w:rsidRPr="0046769F">
        <w:rPr>
          <w:rFonts w:ascii="Arial Narrow" w:hAnsi="Arial Narrow"/>
          <w:sz w:val="24"/>
          <w:szCs w:val="24"/>
          <w:lang w:val="fr-CM" w:eastAsia="en-US"/>
        </w:rPr>
        <w:t>Ce</w:t>
      </w:r>
      <w:r w:rsidRPr="0046769F">
        <w:rPr>
          <w:rFonts w:ascii="Arial Narrow" w:hAnsi="Arial Narrow"/>
          <w:sz w:val="24"/>
          <w:szCs w:val="24"/>
          <w:lang w:val="fr-CM" w:eastAsia="en-US"/>
        </w:rPr>
        <w:t xml:space="preserve"> document devra décliner les </w:t>
      </w:r>
      <w:r w:rsidR="00C16332" w:rsidRPr="0046769F">
        <w:rPr>
          <w:rFonts w:ascii="Arial Narrow" w:hAnsi="Arial Narrow"/>
          <w:sz w:val="24"/>
          <w:szCs w:val="24"/>
          <w:lang w:val="fr-CM" w:eastAsia="en-US"/>
        </w:rPr>
        <w:t xml:space="preserve">techniques de gestion à suivre pour réaliser chaque infrastructure </w:t>
      </w:r>
      <w:r w:rsidR="000E7583" w:rsidRPr="0046769F">
        <w:rPr>
          <w:rFonts w:ascii="Arial Narrow" w:hAnsi="Arial Narrow"/>
          <w:sz w:val="24"/>
          <w:szCs w:val="24"/>
          <w:lang w:val="fr-CM" w:eastAsia="en-US"/>
        </w:rPr>
        <w:t>dans les caractéristiques et les normes de qualité prévu</w:t>
      </w:r>
      <w:r w:rsidR="009A3863" w:rsidRPr="0046769F">
        <w:rPr>
          <w:rFonts w:ascii="Arial Narrow" w:hAnsi="Arial Narrow"/>
          <w:sz w:val="24"/>
          <w:szCs w:val="24"/>
          <w:lang w:val="fr-CM" w:eastAsia="en-US"/>
        </w:rPr>
        <w:t>es</w:t>
      </w:r>
      <w:r w:rsidR="000E7583" w:rsidRPr="0046769F">
        <w:rPr>
          <w:rFonts w:ascii="Arial Narrow" w:hAnsi="Arial Narrow"/>
          <w:sz w:val="24"/>
          <w:szCs w:val="24"/>
          <w:lang w:val="fr-CM" w:eastAsia="en-US"/>
        </w:rPr>
        <w:t>.</w:t>
      </w:r>
      <w:r w:rsidRPr="0046769F">
        <w:rPr>
          <w:rFonts w:ascii="Arial Narrow" w:hAnsi="Arial Narrow"/>
          <w:sz w:val="24"/>
          <w:szCs w:val="24"/>
          <w:lang w:val="fr-CM" w:eastAsia="en-US"/>
        </w:rPr>
        <w:t xml:space="preserve"> Le document attendu doit être en conformité avec le cadre législatif et réglementaire, l’Accord de prêt, le Rapport d’évaluation du CAP2E et les bonnes pratiques reconnues.</w:t>
      </w:r>
    </w:p>
    <w:p w14:paraId="6D586618" w14:textId="77777777" w:rsidR="006622B6" w:rsidRPr="0046769F" w:rsidRDefault="006622B6" w:rsidP="006622B6">
      <w:pPr>
        <w:suppressAutoHyphens w:val="0"/>
        <w:autoSpaceDN/>
        <w:spacing w:after="30"/>
        <w:ind w:right="542" w:hanging="10"/>
        <w:jc w:val="both"/>
        <w:textAlignment w:val="auto"/>
        <w:rPr>
          <w:rFonts w:ascii="Arial Narrow" w:hAnsi="Arial Narrow"/>
          <w:b/>
          <w:sz w:val="24"/>
          <w:szCs w:val="24"/>
          <w:lang w:val="fr-CM" w:eastAsia="en-US"/>
        </w:rPr>
      </w:pPr>
      <w:r w:rsidRPr="0046769F">
        <w:rPr>
          <w:rFonts w:ascii="Arial Narrow" w:hAnsi="Arial Narrow"/>
          <w:b/>
          <w:sz w:val="24"/>
          <w:szCs w:val="24"/>
          <w:lang w:val="fr-CM" w:eastAsia="en-US"/>
        </w:rPr>
        <w:t xml:space="preserve">2.2. Objectifs spécifiques </w:t>
      </w:r>
    </w:p>
    <w:p w14:paraId="7351AB1D" w14:textId="77777777" w:rsidR="006622B6" w:rsidRPr="0046769F" w:rsidRDefault="006622B6" w:rsidP="006622B6">
      <w:pPr>
        <w:suppressAutoHyphens w:val="0"/>
        <w:autoSpaceDN/>
        <w:ind w:left="46" w:right="16" w:hanging="10"/>
        <w:jc w:val="both"/>
        <w:textAlignment w:val="auto"/>
        <w:rPr>
          <w:rFonts w:ascii="Arial Narrow" w:hAnsi="Arial Narrow"/>
          <w:sz w:val="24"/>
          <w:szCs w:val="24"/>
          <w:lang w:val="fr-CM" w:eastAsia="en-US"/>
        </w:rPr>
      </w:pPr>
    </w:p>
    <w:p w14:paraId="2CACB354" w14:textId="11BFB29D" w:rsidR="006622B6" w:rsidRPr="0046769F" w:rsidRDefault="006622B6" w:rsidP="00507EEB">
      <w:pPr>
        <w:suppressAutoHyphens w:val="0"/>
        <w:autoSpaceDN/>
        <w:ind w:left="46" w:right="16" w:hanging="10"/>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De façon spécifique, le Consultant aura à élaborer </w:t>
      </w:r>
      <w:r w:rsidR="00BE5626" w:rsidRPr="0046769F">
        <w:rPr>
          <w:rFonts w:ascii="Arial Narrow" w:hAnsi="Arial Narrow"/>
          <w:sz w:val="24"/>
          <w:szCs w:val="24"/>
          <w:lang w:val="fr-CM" w:eastAsia="en-US"/>
        </w:rPr>
        <w:t>un</w:t>
      </w:r>
      <w:r w:rsidRPr="0046769F">
        <w:rPr>
          <w:rFonts w:ascii="Arial Narrow" w:hAnsi="Arial Narrow"/>
          <w:sz w:val="24"/>
          <w:szCs w:val="24"/>
          <w:lang w:val="fr-CM" w:eastAsia="en-US"/>
        </w:rPr>
        <w:t xml:space="preserve"> (0</w:t>
      </w:r>
      <w:r w:rsidR="00BE5626" w:rsidRPr="0046769F">
        <w:rPr>
          <w:rFonts w:ascii="Arial Narrow" w:hAnsi="Arial Narrow"/>
          <w:sz w:val="24"/>
          <w:szCs w:val="24"/>
          <w:lang w:val="fr-CM" w:eastAsia="en-US"/>
        </w:rPr>
        <w:t>1</w:t>
      </w:r>
      <w:r w:rsidRPr="0046769F">
        <w:rPr>
          <w:rFonts w:ascii="Arial Narrow" w:hAnsi="Arial Narrow"/>
          <w:sz w:val="24"/>
          <w:szCs w:val="24"/>
          <w:lang w:val="fr-CM" w:eastAsia="en-US"/>
        </w:rPr>
        <w:t>) manuel de procédure technique pour </w:t>
      </w:r>
      <w:r w:rsidR="00507EEB" w:rsidRPr="0046769F">
        <w:rPr>
          <w:rFonts w:ascii="Arial Narrow" w:hAnsi="Arial Narrow"/>
          <w:sz w:val="24"/>
          <w:szCs w:val="24"/>
          <w:lang w:val="fr-CM" w:eastAsia="en-US"/>
        </w:rPr>
        <w:t>l</w:t>
      </w:r>
      <w:r w:rsidR="00BE5626" w:rsidRPr="0046769F">
        <w:rPr>
          <w:rFonts w:ascii="Arial Narrow" w:hAnsi="Arial Narrow"/>
          <w:sz w:val="24"/>
          <w:szCs w:val="24"/>
          <w:lang w:val="fr-CM" w:eastAsia="en-US"/>
        </w:rPr>
        <w:t>e développement des infrastructures.</w:t>
      </w:r>
    </w:p>
    <w:p w14:paraId="79ACE9AA" w14:textId="75CD3180" w:rsidR="006622B6" w:rsidRPr="0046769F" w:rsidRDefault="006622B6" w:rsidP="00F711E6">
      <w:pPr>
        <w:suppressAutoHyphens w:val="0"/>
        <w:autoSpaceDN/>
        <w:ind w:left="46" w:right="16" w:hanging="10"/>
        <w:jc w:val="both"/>
        <w:textAlignment w:val="auto"/>
        <w:rPr>
          <w:rFonts w:ascii="Arial Narrow" w:hAnsi="Arial Narrow"/>
          <w:b/>
          <w:sz w:val="24"/>
          <w:szCs w:val="24"/>
        </w:rPr>
      </w:pPr>
      <w:r w:rsidRPr="0046769F">
        <w:rPr>
          <w:rFonts w:ascii="Arial Narrow" w:hAnsi="Arial Narrow"/>
          <w:b/>
          <w:bCs/>
          <w:sz w:val="24"/>
          <w:szCs w:val="24"/>
          <w:lang w:val="fr-CM" w:eastAsia="en-US"/>
        </w:rPr>
        <w:t>Il s’agira pour le consultant d’élaborer </w:t>
      </w:r>
      <w:r w:rsidR="00F711E6" w:rsidRPr="0046769F">
        <w:rPr>
          <w:rFonts w:ascii="Arial Narrow" w:hAnsi="Arial Narrow"/>
          <w:b/>
          <w:bCs/>
          <w:sz w:val="24"/>
          <w:szCs w:val="24"/>
          <w:lang w:val="fr-CM" w:eastAsia="en-US"/>
        </w:rPr>
        <w:t>le manuel de</w:t>
      </w:r>
      <w:r w:rsidR="00BE5626" w:rsidRPr="0046769F">
        <w:rPr>
          <w:rFonts w:ascii="Arial Narrow" w:hAnsi="Arial Narrow"/>
          <w:b/>
          <w:sz w:val="24"/>
          <w:szCs w:val="24"/>
        </w:rPr>
        <w:t xml:space="preserve"> développement des infrastructures </w:t>
      </w:r>
      <w:r w:rsidR="00F711E6" w:rsidRPr="0046769F">
        <w:rPr>
          <w:rFonts w:ascii="Arial Narrow" w:hAnsi="Arial Narrow"/>
          <w:b/>
          <w:sz w:val="24"/>
          <w:szCs w:val="24"/>
        </w:rPr>
        <w:t xml:space="preserve">qui présente </w:t>
      </w:r>
      <w:r w:rsidR="00F711E6" w:rsidRPr="0046769F">
        <w:rPr>
          <w:rFonts w:ascii="Arial Narrow" w:hAnsi="Arial Narrow"/>
          <w:bCs/>
          <w:sz w:val="24"/>
          <w:szCs w:val="24"/>
        </w:rPr>
        <w:t>l</w:t>
      </w:r>
      <w:r w:rsidR="00BE5626" w:rsidRPr="0046769F">
        <w:rPr>
          <w:rFonts w:ascii="Arial Narrow" w:hAnsi="Arial Narrow"/>
          <w:bCs/>
          <w:sz w:val="24"/>
          <w:szCs w:val="24"/>
        </w:rPr>
        <w:t xml:space="preserve">es procédures </w:t>
      </w:r>
      <w:r w:rsidR="000E7583" w:rsidRPr="0046769F">
        <w:rPr>
          <w:rFonts w:ascii="Arial Narrow" w:hAnsi="Arial Narrow"/>
          <w:bCs/>
          <w:sz w:val="24"/>
          <w:szCs w:val="24"/>
        </w:rPr>
        <w:t xml:space="preserve">techniques pour </w:t>
      </w:r>
      <w:r w:rsidR="009A3863" w:rsidRPr="0046769F">
        <w:rPr>
          <w:rFonts w:ascii="Arial Narrow" w:hAnsi="Arial Narrow"/>
          <w:bCs/>
          <w:sz w:val="24"/>
          <w:szCs w:val="24"/>
        </w:rPr>
        <w:t>la</w:t>
      </w:r>
      <w:r w:rsidR="00BE5626" w:rsidRPr="0046769F">
        <w:rPr>
          <w:rFonts w:ascii="Arial Narrow" w:hAnsi="Arial Narrow"/>
          <w:bCs/>
          <w:sz w:val="24"/>
          <w:szCs w:val="24"/>
        </w:rPr>
        <w:t xml:space="preserve"> gestion </w:t>
      </w:r>
      <w:r w:rsidR="009A3863" w:rsidRPr="0046769F">
        <w:rPr>
          <w:rFonts w:ascii="Arial Narrow" w:hAnsi="Arial Narrow"/>
          <w:bCs/>
          <w:sz w:val="24"/>
          <w:szCs w:val="24"/>
        </w:rPr>
        <w:t>du développement des infrastructures</w:t>
      </w:r>
      <w:r w:rsidR="00F711E6" w:rsidRPr="0046769F">
        <w:rPr>
          <w:rFonts w:ascii="Arial Narrow" w:hAnsi="Arial Narrow"/>
          <w:bCs/>
          <w:sz w:val="24"/>
          <w:szCs w:val="24"/>
        </w:rPr>
        <w:t xml:space="preserve"> d</w:t>
      </w:r>
      <w:r w:rsidR="00BE5626" w:rsidRPr="0046769F">
        <w:rPr>
          <w:rFonts w:ascii="Arial Narrow" w:hAnsi="Arial Narrow"/>
          <w:bCs/>
          <w:sz w:val="24"/>
          <w:szCs w:val="24"/>
        </w:rPr>
        <w:t>u domaine de résultat 2</w:t>
      </w:r>
      <w:r w:rsidR="00F711E6" w:rsidRPr="0046769F">
        <w:rPr>
          <w:rFonts w:ascii="Arial Narrow" w:hAnsi="Arial Narrow"/>
          <w:bCs/>
          <w:sz w:val="24"/>
          <w:szCs w:val="24"/>
        </w:rPr>
        <w:t xml:space="preserve"> et le développement des infrastructures des domaines de résultat 1 et 3.</w:t>
      </w:r>
    </w:p>
    <w:p w14:paraId="680D5D53" w14:textId="746D6776" w:rsidR="006622B6" w:rsidRPr="0046769F" w:rsidRDefault="006622B6" w:rsidP="007315B0">
      <w:pPr>
        <w:suppressAutoHyphens w:val="0"/>
        <w:autoSpaceDN/>
        <w:spacing w:before="120" w:after="120"/>
        <w:ind w:left="36" w:right="16" w:firstLine="321"/>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Le Manuel devr</w:t>
      </w:r>
      <w:r w:rsidR="00BE5626" w:rsidRPr="0046769F">
        <w:rPr>
          <w:rFonts w:ascii="Arial Narrow" w:hAnsi="Arial Narrow"/>
          <w:sz w:val="24"/>
          <w:szCs w:val="24"/>
          <w:lang w:val="fr-CM" w:eastAsia="en-US"/>
        </w:rPr>
        <w:t>a</w:t>
      </w:r>
      <w:r w:rsidRPr="0046769F">
        <w:rPr>
          <w:rFonts w:ascii="Arial Narrow" w:hAnsi="Arial Narrow"/>
          <w:sz w:val="24"/>
          <w:szCs w:val="24"/>
          <w:lang w:val="fr-CM" w:eastAsia="en-US"/>
        </w:rPr>
        <w:t xml:space="preserve"> présenter pour chacun des programmes, les principes, les référentiels, les schémas normatifs, etc. à prendre en compte pour la mise en œuvre des procédures. Une procédure devra décrire toutes les activités, les acteurs, les rôles, les délais, les inputs, les outils et techniques, les outputs, etc.  </w:t>
      </w:r>
    </w:p>
    <w:p w14:paraId="63C22319" w14:textId="0E3F72FE" w:rsidR="006622B6" w:rsidRPr="0046769F" w:rsidRDefault="006622B6" w:rsidP="006622B6">
      <w:pPr>
        <w:suppressAutoHyphens w:val="0"/>
        <w:autoSpaceDN/>
        <w:spacing w:before="120" w:after="120"/>
        <w:ind w:left="36" w:right="16"/>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Le Consultant devra s'assurer de l'interopérabilité et de la cohérence entre </w:t>
      </w:r>
      <w:r w:rsidR="00BE5626" w:rsidRPr="0046769F">
        <w:rPr>
          <w:rFonts w:ascii="Arial Narrow" w:hAnsi="Arial Narrow"/>
          <w:sz w:val="24"/>
          <w:szCs w:val="24"/>
          <w:lang w:val="fr-CM" w:eastAsia="en-US"/>
        </w:rPr>
        <w:t>ce manuel et les autres documents du Programme CAP2E relatifs aux infrastructures</w:t>
      </w:r>
      <w:r w:rsidRPr="0046769F">
        <w:rPr>
          <w:rFonts w:ascii="Arial Narrow" w:hAnsi="Arial Narrow"/>
          <w:sz w:val="24"/>
          <w:szCs w:val="24"/>
          <w:lang w:val="fr-CM" w:eastAsia="en-US"/>
        </w:rPr>
        <w:t xml:space="preserve"> afin d'éviter les doublons et les conflits.</w:t>
      </w:r>
    </w:p>
    <w:p w14:paraId="29C97024" w14:textId="179E250F" w:rsidR="006622B6" w:rsidRPr="0046769F" w:rsidRDefault="006622B6" w:rsidP="006622B6">
      <w:pPr>
        <w:suppressAutoHyphens w:val="0"/>
        <w:autoSpaceDN/>
        <w:spacing w:before="120" w:after="120"/>
        <w:ind w:left="36" w:right="16"/>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 Le manuel</w:t>
      </w:r>
      <w:r w:rsidR="00BE5626" w:rsidRPr="0046769F">
        <w:rPr>
          <w:rFonts w:ascii="Arial Narrow" w:hAnsi="Arial Narrow"/>
          <w:sz w:val="24"/>
          <w:szCs w:val="24"/>
          <w:lang w:val="fr-CM" w:eastAsia="en-US"/>
        </w:rPr>
        <w:t xml:space="preserve"> de</w:t>
      </w:r>
      <w:r w:rsidRPr="0046769F">
        <w:rPr>
          <w:rFonts w:ascii="Arial Narrow" w:hAnsi="Arial Narrow"/>
          <w:sz w:val="24"/>
          <w:szCs w:val="24"/>
          <w:lang w:val="fr-CM" w:eastAsia="en-US"/>
        </w:rPr>
        <w:t xml:space="preserve"> procédures techniques doit : (i) être clair, simple et concis afin d’assurer une pleine compréhension par chaque acteur impliqué dans sa mise en œuvre ; (ii) être pertinent et efficace, en tenant compte de l’utilité des procédures, de l’absence de redondance ou de lourdeur ; (iii) permettre la facilité de mise à jour ; (iv) permettre l’amélioration ou la création de nouveaux documents ou imprimés à utiliser ; et (v) permettre de répondre clairement et sans équivoque aux questions : </w:t>
      </w:r>
    </w:p>
    <w:p w14:paraId="2FDFEACC" w14:textId="77777777" w:rsidR="006622B6" w:rsidRPr="0046769F" w:rsidRDefault="006622B6" w:rsidP="00DC0341">
      <w:pPr>
        <w:numPr>
          <w:ilvl w:val="0"/>
          <w:numId w:val="115"/>
        </w:numPr>
        <w:suppressAutoHyphens w:val="0"/>
        <w:autoSpaceDN/>
        <w:spacing w:before="120" w:after="120" w:line="259" w:lineRule="auto"/>
        <w:ind w:right="542"/>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Qu’est-ce qu’il y a à faire ?</w:t>
      </w:r>
    </w:p>
    <w:p w14:paraId="3C3F6628" w14:textId="77777777" w:rsidR="006622B6" w:rsidRPr="0046769F" w:rsidRDefault="006622B6" w:rsidP="00DC0341">
      <w:pPr>
        <w:numPr>
          <w:ilvl w:val="0"/>
          <w:numId w:val="115"/>
        </w:numPr>
        <w:suppressAutoHyphens w:val="0"/>
        <w:autoSpaceDN/>
        <w:spacing w:before="120" w:after="120" w:line="259" w:lineRule="auto"/>
        <w:ind w:right="542"/>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Qui fait quoi ? </w:t>
      </w:r>
    </w:p>
    <w:p w14:paraId="673EE266" w14:textId="77777777" w:rsidR="006622B6" w:rsidRPr="0046769F" w:rsidRDefault="006622B6" w:rsidP="00DC0341">
      <w:pPr>
        <w:numPr>
          <w:ilvl w:val="0"/>
          <w:numId w:val="115"/>
        </w:numPr>
        <w:suppressAutoHyphens w:val="0"/>
        <w:autoSpaceDN/>
        <w:spacing w:before="120" w:after="120" w:line="259" w:lineRule="auto"/>
        <w:ind w:right="542"/>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Quels documents utiliser ? </w:t>
      </w:r>
    </w:p>
    <w:p w14:paraId="72804309" w14:textId="77777777" w:rsidR="006622B6" w:rsidRPr="0046769F" w:rsidRDefault="006622B6" w:rsidP="00DC0341">
      <w:pPr>
        <w:numPr>
          <w:ilvl w:val="0"/>
          <w:numId w:val="115"/>
        </w:numPr>
        <w:suppressAutoHyphens w:val="0"/>
        <w:autoSpaceDN/>
        <w:spacing w:before="120" w:after="120" w:line="259" w:lineRule="auto"/>
        <w:ind w:right="542"/>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Quelle contexture de documents et quel mode de remplissage ? </w:t>
      </w:r>
    </w:p>
    <w:p w14:paraId="3D98A442" w14:textId="77777777" w:rsidR="006622B6" w:rsidRPr="0046769F" w:rsidRDefault="006622B6" w:rsidP="00DC0341">
      <w:pPr>
        <w:numPr>
          <w:ilvl w:val="0"/>
          <w:numId w:val="115"/>
        </w:numPr>
        <w:suppressAutoHyphens w:val="0"/>
        <w:autoSpaceDN/>
        <w:spacing w:before="120" w:after="120" w:line="259" w:lineRule="auto"/>
        <w:ind w:right="542"/>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Quel nombre d’exemplaires de documents et quelles destinations ? </w:t>
      </w:r>
    </w:p>
    <w:p w14:paraId="23E258B6" w14:textId="77777777" w:rsidR="006622B6" w:rsidRPr="0046769F" w:rsidRDefault="006622B6" w:rsidP="00DC0341">
      <w:pPr>
        <w:numPr>
          <w:ilvl w:val="0"/>
          <w:numId w:val="115"/>
        </w:numPr>
        <w:suppressAutoHyphens w:val="0"/>
        <w:autoSpaceDN/>
        <w:spacing w:before="120" w:after="120" w:line="259" w:lineRule="auto"/>
        <w:ind w:right="542"/>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Quel circuit de documents ? </w:t>
      </w:r>
    </w:p>
    <w:p w14:paraId="3D7204B3" w14:textId="77777777" w:rsidR="006622B6" w:rsidRPr="0046769F" w:rsidRDefault="006622B6" w:rsidP="00DC0341">
      <w:pPr>
        <w:numPr>
          <w:ilvl w:val="0"/>
          <w:numId w:val="115"/>
        </w:numPr>
        <w:suppressAutoHyphens w:val="0"/>
        <w:autoSpaceDN/>
        <w:spacing w:before="120" w:after="120" w:line="259" w:lineRule="auto"/>
        <w:ind w:right="542"/>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Quelles étapes de contrôles ?  </w:t>
      </w:r>
    </w:p>
    <w:p w14:paraId="5A2B24E9" w14:textId="259455F3" w:rsidR="006622B6" w:rsidRPr="0046769F" w:rsidRDefault="006622B6" w:rsidP="00DC0341">
      <w:pPr>
        <w:numPr>
          <w:ilvl w:val="0"/>
          <w:numId w:val="115"/>
        </w:numPr>
        <w:suppressAutoHyphens w:val="0"/>
        <w:autoSpaceDN/>
        <w:spacing w:before="120" w:after="120" w:line="259" w:lineRule="auto"/>
        <w:ind w:right="542"/>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Qui contrôle quoi</w:t>
      </w:r>
      <w:r w:rsidR="007315B0" w:rsidRPr="0046769F">
        <w:rPr>
          <w:rFonts w:ascii="Arial Narrow" w:hAnsi="Arial Narrow"/>
          <w:sz w:val="24"/>
          <w:szCs w:val="24"/>
          <w:lang w:val="fr-CM" w:eastAsia="en-US"/>
        </w:rPr>
        <w:t xml:space="preserve"> </w:t>
      </w:r>
      <w:r w:rsidRPr="0046769F">
        <w:rPr>
          <w:rFonts w:ascii="Arial Narrow" w:hAnsi="Arial Narrow"/>
          <w:sz w:val="24"/>
          <w:szCs w:val="24"/>
          <w:lang w:val="fr-CM" w:eastAsia="en-US"/>
        </w:rPr>
        <w:t xml:space="preserve">? </w:t>
      </w:r>
    </w:p>
    <w:p w14:paraId="4433EF56" w14:textId="77777777" w:rsidR="006622B6" w:rsidRPr="0046769F" w:rsidRDefault="006622B6" w:rsidP="00DC0341">
      <w:pPr>
        <w:numPr>
          <w:ilvl w:val="0"/>
          <w:numId w:val="115"/>
        </w:numPr>
        <w:suppressAutoHyphens w:val="0"/>
        <w:autoSpaceDN/>
        <w:spacing w:before="120" w:after="120" w:line="259" w:lineRule="auto"/>
        <w:ind w:right="542"/>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Etc.</w:t>
      </w:r>
    </w:p>
    <w:p w14:paraId="17719747" w14:textId="77777777" w:rsidR="006622B6" w:rsidRPr="0046769F" w:rsidRDefault="006622B6" w:rsidP="006622B6">
      <w:pPr>
        <w:keepNext/>
        <w:keepLines/>
        <w:tabs>
          <w:tab w:val="center" w:pos="1909"/>
        </w:tabs>
        <w:suppressAutoHyphens w:val="0"/>
        <w:autoSpaceDN/>
        <w:spacing w:before="120" w:after="120"/>
        <w:textAlignment w:val="auto"/>
        <w:outlineLvl w:val="1"/>
        <w:rPr>
          <w:rFonts w:ascii="Arial Narrow" w:hAnsi="Arial Narrow"/>
          <w:sz w:val="24"/>
          <w:szCs w:val="24"/>
          <w:lang w:val="en-US" w:eastAsia="en-US"/>
        </w:rPr>
      </w:pPr>
    </w:p>
    <w:p w14:paraId="7BC53AE2" w14:textId="77777777" w:rsidR="006622B6" w:rsidRPr="0046769F" w:rsidRDefault="006622B6" w:rsidP="00DC0341">
      <w:pPr>
        <w:keepNext/>
        <w:keepLines/>
        <w:numPr>
          <w:ilvl w:val="0"/>
          <w:numId w:val="114"/>
        </w:numPr>
        <w:tabs>
          <w:tab w:val="center" w:pos="1909"/>
        </w:tabs>
        <w:suppressAutoHyphens w:val="0"/>
        <w:autoSpaceDN/>
        <w:spacing w:after="160" w:line="259" w:lineRule="auto"/>
        <w:ind w:left="284" w:hanging="284"/>
        <w:contextualSpacing/>
        <w:textAlignment w:val="auto"/>
        <w:outlineLvl w:val="1"/>
        <w:rPr>
          <w:rFonts w:ascii="Arial Narrow" w:hAnsi="Arial Narrow"/>
          <w:b/>
          <w:sz w:val="24"/>
          <w:szCs w:val="24"/>
          <w:lang w:eastAsia="en-US"/>
        </w:rPr>
      </w:pPr>
      <w:r w:rsidRPr="0046769F">
        <w:rPr>
          <w:rFonts w:ascii="Arial Narrow" w:hAnsi="Arial Narrow"/>
          <w:b/>
          <w:sz w:val="24"/>
          <w:szCs w:val="24"/>
          <w:lang w:eastAsia="en-US"/>
        </w:rPr>
        <w:t>RÉSULTATS ATTENDUS</w:t>
      </w:r>
    </w:p>
    <w:p w14:paraId="5870E3DD" w14:textId="77777777" w:rsidR="006622B6" w:rsidRPr="0046769F" w:rsidRDefault="006622B6" w:rsidP="006622B6">
      <w:pPr>
        <w:suppressAutoHyphens w:val="0"/>
        <w:autoSpaceDN/>
        <w:ind w:left="756"/>
        <w:textAlignment w:val="auto"/>
        <w:rPr>
          <w:rFonts w:ascii="Arial Narrow" w:hAnsi="Arial Narrow"/>
          <w:sz w:val="24"/>
          <w:szCs w:val="24"/>
          <w:lang w:eastAsia="en-US"/>
        </w:rPr>
      </w:pPr>
      <w:r w:rsidRPr="0046769F">
        <w:rPr>
          <w:rFonts w:ascii="Arial Narrow" w:hAnsi="Arial Narrow"/>
          <w:sz w:val="24"/>
          <w:szCs w:val="24"/>
          <w:lang w:eastAsia="en-US"/>
        </w:rPr>
        <w:t xml:space="preserve"> </w:t>
      </w:r>
    </w:p>
    <w:p w14:paraId="7DE2878C" w14:textId="65FD94FE" w:rsidR="006622B6" w:rsidRPr="0046769F" w:rsidRDefault="006622B6" w:rsidP="006622B6">
      <w:pPr>
        <w:suppressAutoHyphens w:val="0"/>
        <w:autoSpaceDN/>
        <w:ind w:left="10" w:right="16" w:hanging="10"/>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Au terme de la mission</w:t>
      </w:r>
      <w:r w:rsidRPr="0046769F">
        <w:rPr>
          <w:rFonts w:ascii="Arial Narrow" w:hAnsi="Arial Narrow"/>
          <w:b/>
          <w:bCs/>
          <w:sz w:val="24"/>
          <w:szCs w:val="24"/>
          <w:lang w:val="fr-CM" w:eastAsia="en-US"/>
        </w:rPr>
        <w:t xml:space="preserve">, </w:t>
      </w:r>
      <w:r w:rsidR="00BE5626" w:rsidRPr="0046769F">
        <w:rPr>
          <w:rFonts w:ascii="Arial Narrow" w:hAnsi="Arial Narrow"/>
          <w:b/>
          <w:bCs/>
          <w:sz w:val="24"/>
          <w:szCs w:val="24"/>
          <w:lang w:val="fr-CM" w:eastAsia="en-US"/>
        </w:rPr>
        <w:t>un</w:t>
      </w:r>
      <w:r w:rsidRPr="0046769F">
        <w:rPr>
          <w:rFonts w:ascii="Arial Narrow" w:hAnsi="Arial Narrow"/>
          <w:b/>
          <w:bCs/>
          <w:sz w:val="24"/>
          <w:szCs w:val="24"/>
          <w:lang w:val="fr-CM" w:eastAsia="en-US"/>
        </w:rPr>
        <w:t xml:space="preserve"> (0</w:t>
      </w:r>
      <w:r w:rsidR="00BE5626" w:rsidRPr="0046769F">
        <w:rPr>
          <w:rFonts w:ascii="Arial Narrow" w:hAnsi="Arial Narrow"/>
          <w:b/>
          <w:bCs/>
          <w:sz w:val="24"/>
          <w:szCs w:val="24"/>
          <w:lang w:val="fr-CM" w:eastAsia="en-US"/>
        </w:rPr>
        <w:t>1</w:t>
      </w:r>
      <w:r w:rsidRPr="0046769F">
        <w:rPr>
          <w:rFonts w:ascii="Arial Narrow" w:hAnsi="Arial Narrow"/>
          <w:b/>
          <w:bCs/>
          <w:sz w:val="24"/>
          <w:szCs w:val="24"/>
          <w:lang w:val="fr-CM" w:eastAsia="en-US"/>
        </w:rPr>
        <w:t>) manuel de</w:t>
      </w:r>
      <w:r w:rsidR="00F711E6" w:rsidRPr="0046769F">
        <w:rPr>
          <w:rFonts w:ascii="Arial Narrow" w:hAnsi="Arial Narrow"/>
          <w:b/>
          <w:bCs/>
          <w:sz w:val="24"/>
          <w:szCs w:val="24"/>
          <w:lang w:val="fr-CM" w:eastAsia="en-US"/>
        </w:rPr>
        <w:t>s</w:t>
      </w:r>
      <w:r w:rsidRPr="0046769F">
        <w:rPr>
          <w:rFonts w:ascii="Arial Narrow" w:hAnsi="Arial Narrow"/>
          <w:b/>
          <w:bCs/>
          <w:sz w:val="24"/>
          <w:szCs w:val="24"/>
          <w:lang w:val="fr-CM" w:eastAsia="en-US"/>
        </w:rPr>
        <w:t xml:space="preserve"> procédure</w:t>
      </w:r>
      <w:r w:rsidR="00F711E6" w:rsidRPr="0046769F">
        <w:rPr>
          <w:rFonts w:ascii="Arial Narrow" w:hAnsi="Arial Narrow"/>
          <w:b/>
          <w:bCs/>
          <w:sz w:val="24"/>
          <w:szCs w:val="24"/>
          <w:lang w:val="fr-CM" w:eastAsia="en-US"/>
        </w:rPr>
        <w:t>s</w:t>
      </w:r>
      <w:r w:rsidRPr="0046769F">
        <w:rPr>
          <w:rFonts w:ascii="Arial Narrow" w:hAnsi="Arial Narrow"/>
          <w:b/>
          <w:bCs/>
          <w:sz w:val="24"/>
          <w:szCs w:val="24"/>
          <w:lang w:val="fr-CM" w:eastAsia="en-US"/>
        </w:rPr>
        <w:t xml:space="preserve"> technique</w:t>
      </w:r>
      <w:r w:rsidR="00F711E6" w:rsidRPr="0046769F">
        <w:rPr>
          <w:rFonts w:ascii="Arial Narrow" w:hAnsi="Arial Narrow"/>
          <w:b/>
          <w:bCs/>
          <w:sz w:val="24"/>
          <w:szCs w:val="24"/>
          <w:lang w:val="fr-CM" w:eastAsia="en-US"/>
        </w:rPr>
        <w:t>s</w:t>
      </w:r>
      <w:r w:rsidRPr="0046769F">
        <w:rPr>
          <w:rFonts w:ascii="Arial Narrow" w:hAnsi="Arial Narrow"/>
          <w:b/>
          <w:bCs/>
          <w:sz w:val="24"/>
          <w:szCs w:val="24"/>
          <w:lang w:val="fr-CM" w:eastAsia="en-US"/>
        </w:rPr>
        <w:t xml:space="preserve"> </w:t>
      </w:r>
      <w:r w:rsidR="00F711E6" w:rsidRPr="0046769F">
        <w:rPr>
          <w:rFonts w:ascii="Arial Narrow" w:hAnsi="Arial Narrow"/>
          <w:sz w:val="24"/>
          <w:szCs w:val="24"/>
          <w:lang w:val="fr-CM" w:eastAsia="en-US"/>
        </w:rPr>
        <w:t>es</w:t>
      </w:r>
      <w:r w:rsidRPr="0046769F">
        <w:rPr>
          <w:rFonts w:ascii="Arial Narrow" w:hAnsi="Arial Narrow"/>
          <w:sz w:val="24"/>
          <w:szCs w:val="24"/>
          <w:lang w:val="fr-CM" w:eastAsia="en-US"/>
        </w:rPr>
        <w:t xml:space="preserve">t finalisé et approuvé par </w:t>
      </w:r>
      <w:r w:rsidR="007315B0" w:rsidRPr="0046769F">
        <w:rPr>
          <w:rFonts w:ascii="Arial Narrow" w:hAnsi="Arial Narrow"/>
          <w:sz w:val="24"/>
          <w:szCs w:val="24"/>
          <w:lang w:val="fr-CM" w:eastAsia="en-US"/>
        </w:rPr>
        <w:t xml:space="preserve">la commission de suivi et de recette technique, </w:t>
      </w:r>
      <w:r w:rsidRPr="0046769F">
        <w:rPr>
          <w:rFonts w:ascii="Arial Narrow" w:hAnsi="Arial Narrow"/>
          <w:sz w:val="24"/>
          <w:szCs w:val="24"/>
          <w:lang w:val="fr-CM" w:eastAsia="en-US"/>
        </w:rPr>
        <w:t>la BAD et le PSRDREN.</w:t>
      </w:r>
      <w:r w:rsidR="0049215B" w:rsidRPr="0046769F">
        <w:rPr>
          <w:rFonts w:ascii="Arial Narrow" w:hAnsi="Arial Narrow"/>
          <w:sz w:val="24"/>
          <w:szCs w:val="24"/>
          <w:lang w:val="fr-CM" w:eastAsia="en-US"/>
        </w:rPr>
        <w:t xml:space="preserve"> De même que le rapport des ateliers de formation, de sensibilisation doit être produit</w:t>
      </w:r>
      <w:r w:rsidR="00A25A5B" w:rsidRPr="0046769F">
        <w:rPr>
          <w:rFonts w:ascii="Arial Narrow" w:hAnsi="Arial Narrow"/>
          <w:sz w:val="24"/>
          <w:szCs w:val="24"/>
          <w:lang w:val="fr-CM" w:eastAsia="en-US"/>
        </w:rPr>
        <w:t xml:space="preserve"> et validé par le </w:t>
      </w:r>
      <w:r w:rsidR="006D7857" w:rsidRPr="0046769F">
        <w:rPr>
          <w:rFonts w:ascii="Arial Narrow" w:hAnsi="Arial Narrow"/>
          <w:sz w:val="24"/>
          <w:szCs w:val="24"/>
        </w:rPr>
        <w:t>Maitre d’Ouvrage Délégué</w:t>
      </w:r>
      <w:r w:rsidR="00A25A5B" w:rsidRPr="0046769F">
        <w:rPr>
          <w:rFonts w:ascii="Arial Narrow" w:hAnsi="Arial Narrow"/>
          <w:sz w:val="24"/>
          <w:szCs w:val="24"/>
          <w:lang w:val="fr-CM" w:eastAsia="en-US"/>
        </w:rPr>
        <w:t>.</w:t>
      </w:r>
    </w:p>
    <w:p w14:paraId="76770622" w14:textId="77777777" w:rsidR="006622B6" w:rsidRPr="0046769F" w:rsidRDefault="006622B6" w:rsidP="006622B6">
      <w:pPr>
        <w:suppressAutoHyphens w:val="0"/>
        <w:autoSpaceDN/>
        <w:ind w:left="10" w:right="16" w:hanging="10"/>
        <w:jc w:val="both"/>
        <w:textAlignment w:val="auto"/>
        <w:rPr>
          <w:rFonts w:ascii="Arial Narrow" w:hAnsi="Arial Narrow"/>
          <w:sz w:val="24"/>
          <w:szCs w:val="24"/>
          <w:lang w:val="fr-CM" w:eastAsia="en-US"/>
        </w:rPr>
      </w:pPr>
    </w:p>
    <w:p w14:paraId="4F33455B" w14:textId="77777777" w:rsidR="006622B6" w:rsidRPr="0046769F" w:rsidRDefault="006622B6" w:rsidP="00DC0341">
      <w:pPr>
        <w:numPr>
          <w:ilvl w:val="0"/>
          <w:numId w:val="114"/>
        </w:numPr>
        <w:suppressAutoHyphens w:val="0"/>
        <w:autoSpaceDN/>
        <w:spacing w:after="160" w:line="259" w:lineRule="auto"/>
        <w:ind w:left="284" w:right="16" w:hanging="284"/>
        <w:contextualSpacing/>
        <w:jc w:val="both"/>
        <w:textAlignment w:val="auto"/>
        <w:rPr>
          <w:rFonts w:ascii="Arial Narrow" w:hAnsi="Arial Narrow"/>
          <w:sz w:val="24"/>
          <w:szCs w:val="24"/>
          <w:lang w:val="fr-CM" w:eastAsia="en-US"/>
        </w:rPr>
      </w:pPr>
      <w:r w:rsidRPr="0046769F">
        <w:rPr>
          <w:rFonts w:ascii="Arial Narrow" w:hAnsi="Arial Narrow"/>
          <w:b/>
          <w:sz w:val="24"/>
          <w:szCs w:val="24"/>
          <w:lang w:val="fr-CM" w:eastAsia="en-US"/>
        </w:rPr>
        <w:t>MÉTHODOLOGIE</w:t>
      </w:r>
    </w:p>
    <w:p w14:paraId="7CF88966" w14:textId="77777777" w:rsidR="006622B6" w:rsidRPr="0046769F" w:rsidRDefault="006622B6" w:rsidP="006622B6">
      <w:pPr>
        <w:tabs>
          <w:tab w:val="center" w:pos="5037"/>
        </w:tabs>
        <w:suppressAutoHyphens w:val="0"/>
        <w:autoSpaceDN/>
        <w:textAlignment w:val="auto"/>
        <w:rPr>
          <w:rFonts w:ascii="Arial Narrow" w:hAnsi="Arial Narrow"/>
          <w:b/>
          <w:sz w:val="24"/>
          <w:szCs w:val="24"/>
          <w:lang w:val="fr-CM" w:eastAsia="en-US"/>
        </w:rPr>
      </w:pPr>
    </w:p>
    <w:p w14:paraId="65BC09FC" w14:textId="1ABC8741" w:rsidR="006622B6" w:rsidRPr="0046769F" w:rsidRDefault="006622B6" w:rsidP="006622B6">
      <w:pPr>
        <w:suppressAutoHyphens w:val="0"/>
        <w:autoSpaceDN/>
        <w:ind w:left="10" w:right="16"/>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lastRenderedPageBreak/>
        <w:t>Le</w:t>
      </w:r>
      <w:r w:rsidR="008E607D" w:rsidRPr="0046769F">
        <w:rPr>
          <w:rFonts w:ascii="Arial Narrow" w:hAnsi="Arial Narrow"/>
          <w:sz w:val="24"/>
          <w:szCs w:val="24"/>
          <w:lang w:val="fr-CM" w:eastAsia="en-US"/>
        </w:rPr>
        <w:t xml:space="preserve"> </w:t>
      </w:r>
      <w:r w:rsidRPr="0046769F">
        <w:rPr>
          <w:rFonts w:ascii="Arial Narrow" w:hAnsi="Arial Narrow"/>
          <w:sz w:val="24"/>
          <w:szCs w:val="24"/>
          <w:lang w:val="fr-CM" w:eastAsia="en-US"/>
        </w:rPr>
        <w:t xml:space="preserve">manuel des procédures techniques </w:t>
      </w:r>
      <w:r w:rsidR="008E607D" w:rsidRPr="0046769F">
        <w:rPr>
          <w:rFonts w:ascii="Arial Narrow" w:hAnsi="Arial Narrow"/>
          <w:sz w:val="24"/>
          <w:szCs w:val="24"/>
          <w:lang w:val="fr-CM" w:eastAsia="en-US"/>
        </w:rPr>
        <w:t>de développement des infrastructures</w:t>
      </w:r>
      <w:r w:rsidRPr="0046769F">
        <w:rPr>
          <w:rFonts w:ascii="Arial Narrow" w:hAnsi="Arial Narrow"/>
          <w:sz w:val="24"/>
          <w:szCs w:val="24"/>
          <w:lang w:val="fr-CM" w:eastAsia="en-US"/>
        </w:rPr>
        <w:t xml:space="preserve"> ser</w:t>
      </w:r>
      <w:r w:rsidR="008E607D" w:rsidRPr="0046769F">
        <w:rPr>
          <w:rFonts w:ascii="Arial Narrow" w:hAnsi="Arial Narrow"/>
          <w:sz w:val="24"/>
          <w:szCs w:val="24"/>
          <w:lang w:val="fr-CM" w:eastAsia="en-US"/>
        </w:rPr>
        <w:t>a</w:t>
      </w:r>
      <w:r w:rsidRPr="0046769F">
        <w:rPr>
          <w:rFonts w:ascii="Arial Narrow" w:hAnsi="Arial Narrow"/>
          <w:sz w:val="24"/>
          <w:szCs w:val="24"/>
          <w:lang w:val="fr-CM" w:eastAsia="en-US"/>
        </w:rPr>
        <w:t xml:space="preserve"> élaboré par un cabinet d’études qui procédera à une revue de la documentation, des entretiens avec des acteurs clés du Programme et une analyse institutionnelle du Programme en lien avec les directives de la BAD. </w:t>
      </w:r>
    </w:p>
    <w:p w14:paraId="79D7F32B" w14:textId="77777777" w:rsidR="006622B6" w:rsidRPr="0046769F" w:rsidRDefault="006622B6" w:rsidP="006622B6">
      <w:pPr>
        <w:suppressAutoHyphens w:val="0"/>
        <w:autoSpaceDN/>
        <w:ind w:left="10" w:right="16"/>
        <w:jc w:val="both"/>
        <w:textAlignment w:val="auto"/>
        <w:rPr>
          <w:rFonts w:ascii="Arial Narrow" w:hAnsi="Arial Narrow"/>
          <w:sz w:val="24"/>
          <w:szCs w:val="24"/>
          <w:lang w:val="fr-CM" w:eastAsia="en-US"/>
        </w:rPr>
      </w:pPr>
    </w:p>
    <w:p w14:paraId="6C98A4AA" w14:textId="2F5F7E19" w:rsidR="006622B6" w:rsidRPr="0046769F" w:rsidRDefault="006622B6" w:rsidP="006622B6">
      <w:pPr>
        <w:suppressAutoHyphens w:val="0"/>
        <w:autoSpaceDN/>
        <w:ind w:left="10" w:right="16"/>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Un accent sera mis sur la participation des points focaux des différentes administrations et structures partenaires au Programme à l’élaboration de ce manuel et guide simplifié.  À cet effet, une équipe restreinte du PSRDREN sera mise en place pour accompagner le cabinet à travers : </w:t>
      </w:r>
    </w:p>
    <w:p w14:paraId="36F20B43" w14:textId="77777777" w:rsidR="006622B6" w:rsidRPr="0046769F" w:rsidRDefault="006622B6" w:rsidP="00DC0341">
      <w:pPr>
        <w:numPr>
          <w:ilvl w:val="0"/>
          <w:numId w:val="116"/>
        </w:numPr>
        <w:tabs>
          <w:tab w:val="left" w:pos="1134"/>
        </w:tabs>
        <w:suppressAutoHyphens w:val="0"/>
        <w:autoSpaceDN/>
        <w:spacing w:line="276" w:lineRule="auto"/>
        <w:ind w:right="16"/>
        <w:jc w:val="both"/>
        <w:textAlignment w:val="auto"/>
        <w:rPr>
          <w:rFonts w:ascii="Arial Narrow" w:hAnsi="Arial Narrow"/>
          <w:sz w:val="24"/>
          <w:szCs w:val="24"/>
          <w:lang w:val="fr-CM" w:eastAsia="en-US"/>
        </w:rPr>
      </w:pPr>
      <w:proofErr w:type="gramStart"/>
      <w:r w:rsidRPr="0046769F">
        <w:rPr>
          <w:rFonts w:ascii="Arial Narrow" w:hAnsi="Arial Narrow"/>
          <w:sz w:val="24"/>
          <w:szCs w:val="24"/>
          <w:lang w:val="fr-CM" w:eastAsia="en-US"/>
        </w:rPr>
        <w:t>la</w:t>
      </w:r>
      <w:proofErr w:type="gramEnd"/>
      <w:r w:rsidRPr="0046769F">
        <w:rPr>
          <w:rFonts w:ascii="Arial Narrow" w:hAnsi="Arial Narrow"/>
          <w:sz w:val="24"/>
          <w:szCs w:val="24"/>
          <w:lang w:val="fr-CM" w:eastAsia="en-US"/>
        </w:rPr>
        <w:t xml:space="preserve"> facilitation de la recherche documentaire ; </w:t>
      </w:r>
    </w:p>
    <w:p w14:paraId="7EA6ECC4" w14:textId="77777777" w:rsidR="006622B6" w:rsidRPr="0046769F" w:rsidRDefault="006622B6" w:rsidP="00DC0341">
      <w:pPr>
        <w:numPr>
          <w:ilvl w:val="0"/>
          <w:numId w:val="116"/>
        </w:numPr>
        <w:tabs>
          <w:tab w:val="left" w:pos="1134"/>
        </w:tabs>
        <w:suppressAutoHyphens w:val="0"/>
        <w:autoSpaceDN/>
        <w:spacing w:line="276" w:lineRule="auto"/>
        <w:ind w:right="16"/>
        <w:jc w:val="both"/>
        <w:textAlignment w:val="auto"/>
        <w:rPr>
          <w:rFonts w:ascii="Arial Narrow" w:hAnsi="Arial Narrow"/>
          <w:sz w:val="24"/>
          <w:szCs w:val="24"/>
          <w:lang w:val="fr-CM" w:eastAsia="en-US"/>
        </w:rPr>
      </w:pPr>
      <w:proofErr w:type="gramStart"/>
      <w:r w:rsidRPr="0046769F">
        <w:rPr>
          <w:rFonts w:ascii="Arial Narrow" w:hAnsi="Arial Narrow"/>
          <w:sz w:val="24"/>
          <w:szCs w:val="24"/>
          <w:lang w:val="fr-CM" w:eastAsia="en-US"/>
        </w:rPr>
        <w:t>l’identification</w:t>
      </w:r>
      <w:proofErr w:type="gramEnd"/>
      <w:r w:rsidRPr="0046769F">
        <w:rPr>
          <w:rFonts w:ascii="Arial Narrow" w:hAnsi="Arial Narrow"/>
          <w:sz w:val="24"/>
          <w:szCs w:val="24"/>
          <w:lang w:val="fr-CM" w:eastAsia="en-US"/>
        </w:rPr>
        <w:t xml:space="preserve"> des personnes ressources ; </w:t>
      </w:r>
    </w:p>
    <w:p w14:paraId="64D61CD4" w14:textId="77777777" w:rsidR="006622B6" w:rsidRPr="0046769F" w:rsidRDefault="006622B6" w:rsidP="00DC0341">
      <w:pPr>
        <w:numPr>
          <w:ilvl w:val="0"/>
          <w:numId w:val="116"/>
        </w:numPr>
        <w:tabs>
          <w:tab w:val="left" w:pos="1134"/>
        </w:tabs>
        <w:suppressAutoHyphens w:val="0"/>
        <w:autoSpaceDN/>
        <w:spacing w:line="276" w:lineRule="auto"/>
        <w:ind w:right="16"/>
        <w:jc w:val="both"/>
        <w:textAlignment w:val="auto"/>
        <w:rPr>
          <w:rFonts w:ascii="Arial Narrow" w:hAnsi="Arial Narrow"/>
          <w:sz w:val="24"/>
          <w:szCs w:val="24"/>
          <w:lang w:val="fr-CM" w:eastAsia="en-US"/>
        </w:rPr>
      </w:pPr>
      <w:proofErr w:type="gramStart"/>
      <w:r w:rsidRPr="0046769F">
        <w:rPr>
          <w:rFonts w:ascii="Arial Narrow" w:hAnsi="Arial Narrow"/>
          <w:sz w:val="24"/>
          <w:szCs w:val="24"/>
          <w:lang w:val="fr-CM" w:eastAsia="en-US"/>
        </w:rPr>
        <w:t>les</w:t>
      </w:r>
      <w:proofErr w:type="gramEnd"/>
      <w:r w:rsidRPr="0046769F">
        <w:rPr>
          <w:rFonts w:ascii="Arial Narrow" w:hAnsi="Arial Narrow"/>
          <w:sz w:val="24"/>
          <w:szCs w:val="24"/>
          <w:lang w:val="fr-CM" w:eastAsia="en-US"/>
        </w:rPr>
        <w:t xml:space="preserve"> facilités administratives.</w:t>
      </w:r>
    </w:p>
    <w:p w14:paraId="3E037532" w14:textId="77777777" w:rsidR="006622B6" w:rsidRPr="0046769F" w:rsidRDefault="006622B6" w:rsidP="006622B6">
      <w:pPr>
        <w:suppressAutoHyphens w:val="0"/>
        <w:autoSpaceDN/>
        <w:ind w:left="10" w:right="16" w:hanging="10"/>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Dans le cadre de la réalisation de cette mission, les étapes suivantes doivent être observées :</w:t>
      </w:r>
    </w:p>
    <w:p w14:paraId="25B3CC44" w14:textId="77777777" w:rsidR="006622B6" w:rsidRPr="0046769F" w:rsidRDefault="006622B6" w:rsidP="006622B6">
      <w:pPr>
        <w:suppressAutoHyphens w:val="0"/>
        <w:autoSpaceDN/>
        <w:ind w:left="10" w:right="16" w:hanging="10"/>
        <w:jc w:val="both"/>
        <w:textAlignment w:val="auto"/>
        <w:rPr>
          <w:rFonts w:ascii="Arial Narrow" w:hAnsi="Arial Narrow"/>
          <w:sz w:val="24"/>
          <w:szCs w:val="24"/>
          <w:lang w:val="fr-CM" w:eastAsia="en-US"/>
        </w:rPr>
      </w:pPr>
    </w:p>
    <w:p w14:paraId="7DB02304" w14:textId="6695867D" w:rsidR="006622B6" w:rsidRPr="0046769F" w:rsidRDefault="006622B6" w:rsidP="00DC0341">
      <w:pPr>
        <w:numPr>
          <w:ilvl w:val="0"/>
          <w:numId w:val="118"/>
        </w:numPr>
        <w:suppressAutoHyphens w:val="0"/>
        <w:autoSpaceDN/>
        <w:spacing w:after="160" w:line="259" w:lineRule="auto"/>
        <w:ind w:right="16"/>
        <w:contextualSpacing/>
        <w:jc w:val="both"/>
        <w:textAlignment w:val="auto"/>
        <w:rPr>
          <w:rFonts w:ascii="Arial Narrow" w:hAnsi="Arial Narrow"/>
          <w:sz w:val="24"/>
          <w:szCs w:val="24"/>
          <w:lang w:val="fr-CM" w:eastAsia="en-US"/>
        </w:rPr>
      </w:pPr>
      <w:proofErr w:type="gramStart"/>
      <w:r w:rsidRPr="0046769F">
        <w:rPr>
          <w:rFonts w:ascii="Arial Narrow" w:hAnsi="Arial Narrow"/>
          <w:sz w:val="24"/>
          <w:szCs w:val="24"/>
          <w:lang w:val="fr-CM" w:eastAsia="en-US"/>
        </w:rPr>
        <w:t>l’élaboration</w:t>
      </w:r>
      <w:proofErr w:type="gramEnd"/>
      <w:r w:rsidRPr="0046769F">
        <w:rPr>
          <w:rFonts w:ascii="Arial Narrow" w:hAnsi="Arial Narrow"/>
          <w:sz w:val="24"/>
          <w:szCs w:val="24"/>
          <w:lang w:val="fr-CM" w:eastAsia="en-US"/>
        </w:rPr>
        <w:t xml:space="preserve"> du rapport d’établissement (J+1</w:t>
      </w:r>
      <w:r w:rsidR="004917AB" w:rsidRPr="0046769F">
        <w:rPr>
          <w:rFonts w:ascii="Arial Narrow" w:hAnsi="Arial Narrow"/>
          <w:sz w:val="24"/>
          <w:szCs w:val="24"/>
          <w:lang w:val="fr-CM" w:eastAsia="en-US"/>
        </w:rPr>
        <w:t>4</w:t>
      </w:r>
      <w:r w:rsidRPr="0046769F">
        <w:rPr>
          <w:rFonts w:ascii="Arial Narrow" w:hAnsi="Arial Narrow"/>
          <w:sz w:val="24"/>
          <w:szCs w:val="24"/>
          <w:lang w:val="fr-CM" w:eastAsia="en-US"/>
        </w:rPr>
        <w:t>) qui devra indiquer : la compréhension de la mission, la méthodologie détaillées du travail, la liste des références documentaires à exploiter, un chronogramme détaillé, l’organisation de l’équipe du cabinet, le plan détaillé de chacun des manuels à élaborer, l’organigramme des procédures et sous-procédures, etc.</w:t>
      </w:r>
    </w:p>
    <w:p w14:paraId="693C5A3E" w14:textId="77777777" w:rsidR="006622B6" w:rsidRPr="0046769F" w:rsidRDefault="006622B6" w:rsidP="006622B6">
      <w:pPr>
        <w:suppressAutoHyphens w:val="0"/>
        <w:autoSpaceDN/>
        <w:ind w:left="381" w:right="16"/>
        <w:contextualSpacing/>
        <w:jc w:val="both"/>
        <w:textAlignment w:val="auto"/>
        <w:rPr>
          <w:rFonts w:ascii="Arial Narrow" w:hAnsi="Arial Narrow"/>
          <w:sz w:val="24"/>
          <w:szCs w:val="24"/>
          <w:lang w:val="fr-CM" w:eastAsia="en-US"/>
        </w:rPr>
      </w:pPr>
    </w:p>
    <w:p w14:paraId="4B5EFE39" w14:textId="740268CC" w:rsidR="006622B6" w:rsidRPr="0046769F" w:rsidRDefault="006622B6" w:rsidP="00DC0341">
      <w:pPr>
        <w:numPr>
          <w:ilvl w:val="0"/>
          <w:numId w:val="118"/>
        </w:numPr>
        <w:suppressAutoHyphens w:val="0"/>
        <w:autoSpaceDN/>
        <w:spacing w:after="160" w:line="259" w:lineRule="auto"/>
        <w:ind w:right="16"/>
        <w:contextualSpacing/>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La production des </w:t>
      </w:r>
      <w:r w:rsidR="004917AB" w:rsidRPr="0046769F">
        <w:rPr>
          <w:rFonts w:ascii="Arial Narrow" w:hAnsi="Arial Narrow"/>
          <w:sz w:val="24"/>
          <w:szCs w:val="24"/>
          <w:lang w:val="fr-CM" w:eastAsia="en-US"/>
        </w:rPr>
        <w:t>livrables</w:t>
      </w:r>
      <w:r w:rsidRPr="0046769F">
        <w:rPr>
          <w:rFonts w:ascii="Arial Narrow" w:hAnsi="Arial Narrow"/>
          <w:sz w:val="24"/>
          <w:szCs w:val="24"/>
          <w:lang w:val="fr-CM" w:eastAsia="en-US"/>
        </w:rPr>
        <w:t xml:space="preserve"> provisoires détaillés ainsi qu’il suit : </w:t>
      </w:r>
    </w:p>
    <w:p w14:paraId="724492B9" w14:textId="6F1BD92B" w:rsidR="006622B6" w:rsidRPr="0046769F" w:rsidRDefault="006622B6" w:rsidP="00DC0341">
      <w:pPr>
        <w:numPr>
          <w:ilvl w:val="0"/>
          <w:numId w:val="120"/>
        </w:numPr>
        <w:suppressAutoHyphens w:val="0"/>
        <w:autoSpaceDN/>
        <w:spacing w:after="160" w:line="259" w:lineRule="auto"/>
        <w:ind w:right="16"/>
        <w:contextualSpacing/>
        <w:jc w:val="both"/>
        <w:textAlignment w:val="auto"/>
        <w:rPr>
          <w:rFonts w:ascii="Arial Narrow" w:hAnsi="Arial Narrow"/>
          <w:sz w:val="24"/>
          <w:szCs w:val="24"/>
          <w:lang w:val="fr-CM" w:eastAsia="en-US"/>
        </w:rPr>
      </w:pPr>
      <w:proofErr w:type="gramStart"/>
      <w:r w:rsidRPr="0046769F">
        <w:rPr>
          <w:rFonts w:ascii="Arial Narrow" w:hAnsi="Arial Narrow"/>
          <w:sz w:val="24"/>
          <w:szCs w:val="24"/>
          <w:lang w:val="fr-CM" w:eastAsia="en-US"/>
        </w:rPr>
        <w:t>le</w:t>
      </w:r>
      <w:proofErr w:type="gramEnd"/>
      <w:r w:rsidRPr="0046769F">
        <w:rPr>
          <w:rFonts w:ascii="Arial Narrow" w:hAnsi="Arial Narrow"/>
          <w:sz w:val="24"/>
          <w:szCs w:val="24"/>
          <w:lang w:val="fr-CM" w:eastAsia="en-US"/>
        </w:rPr>
        <w:t xml:space="preserve"> rapport d’étape </w:t>
      </w:r>
      <w:r w:rsidR="00B2765F" w:rsidRPr="0046769F">
        <w:rPr>
          <w:rFonts w:ascii="Arial Narrow" w:hAnsi="Arial Narrow"/>
          <w:sz w:val="24"/>
          <w:szCs w:val="24"/>
          <w:lang w:val="fr-CM" w:eastAsia="en-US"/>
        </w:rPr>
        <w:t>(J+21)</w:t>
      </w:r>
      <w:r w:rsidRPr="0046769F">
        <w:rPr>
          <w:rFonts w:ascii="Arial Narrow" w:hAnsi="Arial Narrow"/>
          <w:sz w:val="24"/>
          <w:szCs w:val="24"/>
          <w:lang w:val="fr-CM" w:eastAsia="en-US"/>
        </w:rPr>
        <w:t xml:space="preserve"> : concernant les procédures techniques </w:t>
      </w:r>
      <w:r w:rsidR="009F0BB3" w:rsidRPr="0046769F">
        <w:rPr>
          <w:rFonts w:ascii="Arial Narrow" w:hAnsi="Arial Narrow"/>
          <w:sz w:val="24"/>
          <w:szCs w:val="24"/>
          <w:lang w:val="fr-CM" w:eastAsia="en-US"/>
        </w:rPr>
        <w:t xml:space="preserve">de développement des infrastructures </w:t>
      </w:r>
      <w:r w:rsidRPr="0046769F">
        <w:rPr>
          <w:rFonts w:ascii="Arial Narrow" w:hAnsi="Arial Narrow"/>
          <w:sz w:val="24"/>
          <w:szCs w:val="24"/>
          <w:lang w:val="fr-CM" w:eastAsia="en-US"/>
        </w:rPr>
        <w:t xml:space="preserve">du programme </w:t>
      </w:r>
      <w:r w:rsidR="009F0BB3" w:rsidRPr="0046769F">
        <w:rPr>
          <w:rFonts w:ascii="Arial Narrow" w:hAnsi="Arial Narrow"/>
          <w:sz w:val="24"/>
          <w:szCs w:val="24"/>
          <w:lang w:val="fr-CM" w:eastAsia="en-US"/>
        </w:rPr>
        <w:t>CAP2E</w:t>
      </w:r>
      <w:r w:rsidR="00B2765F" w:rsidRPr="0046769F">
        <w:rPr>
          <w:rFonts w:ascii="Arial Narrow" w:hAnsi="Arial Narrow"/>
          <w:sz w:val="24"/>
          <w:szCs w:val="24"/>
          <w:lang w:val="fr-CM" w:eastAsia="en-US"/>
        </w:rPr>
        <w:t> </w:t>
      </w:r>
      <w:r w:rsidR="004917AB" w:rsidRPr="0046769F">
        <w:rPr>
          <w:rFonts w:ascii="Arial Narrow" w:hAnsi="Arial Narrow"/>
          <w:sz w:val="24"/>
          <w:szCs w:val="24"/>
          <w:lang w:val="fr-CM" w:eastAsia="en-US"/>
        </w:rPr>
        <w:t>ainsi que son guide simplifié</w:t>
      </w:r>
      <w:r w:rsidR="00B2765F" w:rsidRPr="0046769F">
        <w:rPr>
          <w:rFonts w:ascii="Arial Narrow" w:hAnsi="Arial Narrow"/>
          <w:sz w:val="24"/>
          <w:szCs w:val="24"/>
          <w:lang w:val="fr-CM" w:eastAsia="en-US"/>
        </w:rPr>
        <w:t xml:space="preserve"> </w:t>
      </w:r>
      <w:r w:rsidRPr="0046769F">
        <w:rPr>
          <w:rFonts w:ascii="Arial Narrow" w:hAnsi="Arial Narrow"/>
          <w:sz w:val="24"/>
          <w:szCs w:val="24"/>
          <w:lang w:val="fr-CM" w:eastAsia="en-US"/>
        </w:rPr>
        <w:t>;</w:t>
      </w:r>
    </w:p>
    <w:p w14:paraId="05976FAC" w14:textId="7E59E2D5" w:rsidR="004B4A2A" w:rsidRPr="0046769F" w:rsidRDefault="004B4A2A" w:rsidP="004B4A2A">
      <w:pPr>
        <w:suppressAutoHyphens w:val="0"/>
        <w:autoSpaceDN/>
        <w:spacing w:after="160" w:line="259" w:lineRule="auto"/>
        <w:ind w:left="426" w:right="16"/>
        <w:contextualSpacing/>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Un atelier de validation de ces livrables sera organis</w:t>
      </w:r>
      <w:r w:rsidR="009F0BB3" w:rsidRPr="0046769F">
        <w:rPr>
          <w:rFonts w:ascii="Arial Narrow" w:hAnsi="Arial Narrow"/>
          <w:sz w:val="24"/>
          <w:szCs w:val="24"/>
          <w:lang w:val="fr-CM" w:eastAsia="en-US"/>
        </w:rPr>
        <w:t>é</w:t>
      </w:r>
      <w:r w:rsidRPr="0046769F">
        <w:rPr>
          <w:rFonts w:ascii="Arial Narrow" w:hAnsi="Arial Narrow"/>
          <w:sz w:val="24"/>
          <w:szCs w:val="24"/>
          <w:lang w:val="fr-CM" w:eastAsia="en-US"/>
        </w:rPr>
        <w:t xml:space="preserve"> par le consultant à ses frais.</w:t>
      </w:r>
      <w:r w:rsidR="00B036B4" w:rsidRPr="0046769F">
        <w:rPr>
          <w:rFonts w:ascii="Arial Narrow" w:hAnsi="Arial Narrow"/>
          <w:sz w:val="24"/>
          <w:szCs w:val="24"/>
        </w:rPr>
        <w:t xml:space="preserve"> </w:t>
      </w:r>
      <w:r w:rsidR="00B036B4" w:rsidRPr="0046769F">
        <w:rPr>
          <w:rFonts w:ascii="Arial Narrow" w:hAnsi="Arial Narrow"/>
          <w:sz w:val="24"/>
          <w:szCs w:val="24"/>
          <w:lang w:val="fr-CM" w:eastAsia="en-US"/>
        </w:rPr>
        <w:t xml:space="preserve">Un atelier de validation </w:t>
      </w:r>
      <w:r w:rsidR="009F0BB3" w:rsidRPr="0046769F">
        <w:rPr>
          <w:rFonts w:ascii="Arial Narrow" w:hAnsi="Arial Narrow"/>
          <w:sz w:val="24"/>
          <w:szCs w:val="24"/>
          <w:lang w:val="fr-CM" w:eastAsia="en-US"/>
        </w:rPr>
        <w:t>du</w:t>
      </w:r>
      <w:r w:rsidR="00B036B4" w:rsidRPr="0046769F">
        <w:rPr>
          <w:rFonts w:ascii="Arial Narrow" w:hAnsi="Arial Narrow"/>
          <w:sz w:val="24"/>
          <w:szCs w:val="24"/>
          <w:lang w:val="fr-CM" w:eastAsia="en-US"/>
        </w:rPr>
        <w:t xml:space="preserve"> manuel des procédures techniques et </w:t>
      </w:r>
      <w:r w:rsidR="009F0BB3" w:rsidRPr="0046769F">
        <w:rPr>
          <w:rFonts w:ascii="Arial Narrow" w:hAnsi="Arial Narrow"/>
          <w:sz w:val="24"/>
          <w:szCs w:val="24"/>
          <w:lang w:val="fr-CM" w:eastAsia="en-US"/>
        </w:rPr>
        <w:t>son guide</w:t>
      </w:r>
      <w:r w:rsidR="00B036B4" w:rsidRPr="0046769F">
        <w:rPr>
          <w:rFonts w:ascii="Arial Narrow" w:hAnsi="Arial Narrow"/>
          <w:sz w:val="24"/>
          <w:szCs w:val="24"/>
          <w:lang w:val="fr-CM" w:eastAsia="en-US"/>
        </w:rPr>
        <w:t xml:space="preserve"> avec les parties prenantes concernées sera organisé avant la production du rapport consolidé provisoire.</w:t>
      </w:r>
    </w:p>
    <w:p w14:paraId="13B391B5" w14:textId="27C34C84" w:rsidR="004917AB" w:rsidRPr="0046769F" w:rsidRDefault="004917AB" w:rsidP="00DC0341">
      <w:pPr>
        <w:numPr>
          <w:ilvl w:val="0"/>
          <w:numId w:val="118"/>
        </w:numPr>
        <w:suppressAutoHyphens w:val="0"/>
        <w:autoSpaceDN/>
        <w:spacing w:after="160" w:line="259" w:lineRule="auto"/>
        <w:ind w:right="16"/>
        <w:contextualSpacing/>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La production des livrables définitifs détaillés ainsi qu’il suit : </w:t>
      </w:r>
    </w:p>
    <w:p w14:paraId="62BD8736" w14:textId="6ACDD986" w:rsidR="00DB72B1" w:rsidRPr="0046769F" w:rsidRDefault="00DB72B1" w:rsidP="00DC0341">
      <w:pPr>
        <w:numPr>
          <w:ilvl w:val="0"/>
          <w:numId w:val="120"/>
        </w:numPr>
        <w:suppressAutoHyphens w:val="0"/>
        <w:autoSpaceDN/>
        <w:spacing w:after="160" w:line="259" w:lineRule="auto"/>
        <w:ind w:right="16"/>
        <w:contextualSpacing/>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Les livrables produits provisoirement doivent faire l’objet de commentaires de l’administration</w:t>
      </w:r>
      <w:r w:rsidR="007368B2" w:rsidRPr="0046769F">
        <w:rPr>
          <w:rFonts w:ascii="Arial Narrow" w:hAnsi="Arial Narrow"/>
          <w:sz w:val="24"/>
          <w:szCs w:val="24"/>
          <w:lang w:val="fr-CM" w:eastAsia="en-US"/>
        </w:rPr>
        <w:t xml:space="preserve"> et des parties prenantes lors de l’atelier de restitution</w:t>
      </w:r>
      <w:r w:rsidRPr="0046769F">
        <w:rPr>
          <w:rFonts w:ascii="Arial Narrow" w:hAnsi="Arial Narrow"/>
          <w:sz w:val="24"/>
          <w:szCs w:val="24"/>
          <w:lang w:val="fr-CM" w:eastAsia="en-US"/>
        </w:rPr>
        <w:t xml:space="preserve">. Après ces observations, le consultant a cinq (05) jours pour les prendre en compte et produire les livrables définitifs ; </w:t>
      </w:r>
      <w:r w:rsidR="004917AB" w:rsidRPr="0046769F">
        <w:rPr>
          <w:rFonts w:ascii="Arial Narrow" w:hAnsi="Arial Narrow"/>
          <w:sz w:val="24"/>
          <w:szCs w:val="24"/>
          <w:lang w:val="fr-CM" w:eastAsia="en-US"/>
        </w:rPr>
        <w:t>(J+</w:t>
      </w:r>
      <w:r w:rsidRPr="0046769F">
        <w:rPr>
          <w:rFonts w:ascii="Arial Narrow" w:hAnsi="Arial Narrow"/>
          <w:sz w:val="24"/>
          <w:szCs w:val="24"/>
          <w:lang w:val="fr-CM" w:eastAsia="en-US"/>
        </w:rPr>
        <w:t>05</w:t>
      </w:r>
      <w:r w:rsidR="004917AB" w:rsidRPr="0046769F">
        <w:rPr>
          <w:rFonts w:ascii="Arial Narrow" w:hAnsi="Arial Narrow"/>
          <w:sz w:val="24"/>
          <w:szCs w:val="24"/>
          <w:lang w:val="fr-CM" w:eastAsia="en-US"/>
        </w:rPr>
        <w:t>)</w:t>
      </w:r>
      <w:r w:rsidRPr="0046769F">
        <w:rPr>
          <w:rFonts w:ascii="Arial Narrow" w:hAnsi="Arial Narrow"/>
          <w:sz w:val="24"/>
          <w:szCs w:val="24"/>
          <w:lang w:val="fr-CM" w:eastAsia="en-US"/>
        </w:rPr>
        <w:t> ;</w:t>
      </w:r>
    </w:p>
    <w:p w14:paraId="4C7BE59A" w14:textId="7C6730B9" w:rsidR="00DB72B1" w:rsidRPr="0046769F" w:rsidRDefault="00B036B4" w:rsidP="00DC0341">
      <w:pPr>
        <w:pStyle w:val="ListParagraph"/>
        <w:numPr>
          <w:ilvl w:val="0"/>
          <w:numId w:val="118"/>
        </w:numPr>
        <w:suppressAutoHyphens w:val="0"/>
        <w:autoSpaceDN/>
        <w:spacing w:line="259" w:lineRule="auto"/>
        <w:ind w:right="16"/>
        <w:contextualSpacing/>
        <w:jc w:val="both"/>
        <w:textAlignment w:val="auto"/>
        <w:rPr>
          <w:rFonts w:ascii="Arial Narrow" w:hAnsi="Arial Narrow"/>
          <w:sz w:val="24"/>
          <w:szCs w:val="24"/>
          <w:lang w:val="fr-CM"/>
        </w:rPr>
      </w:pPr>
      <w:r w:rsidRPr="0046769F">
        <w:rPr>
          <w:rFonts w:ascii="Arial Narrow" w:hAnsi="Arial Narrow"/>
          <w:sz w:val="24"/>
          <w:szCs w:val="24"/>
          <w:lang w:val="fr-CM"/>
        </w:rPr>
        <w:t>Après validation d</w:t>
      </w:r>
      <w:r w:rsidR="007368B2" w:rsidRPr="0046769F">
        <w:rPr>
          <w:rFonts w:ascii="Arial Narrow" w:hAnsi="Arial Narrow"/>
          <w:sz w:val="24"/>
          <w:szCs w:val="24"/>
          <w:lang w:val="fr-CM"/>
        </w:rPr>
        <w:t>u</w:t>
      </w:r>
      <w:r w:rsidRPr="0046769F">
        <w:rPr>
          <w:rFonts w:ascii="Arial Narrow" w:hAnsi="Arial Narrow"/>
          <w:sz w:val="24"/>
          <w:szCs w:val="24"/>
          <w:lang w:val="fr-CM"/>
        </w:rPr>
        <w:t xml:space="preserve"> manuel, le consultant organisera un </w:t>
      </w:r>
      <w:r w:rsidR="00DB72B1" w:rsidRPr="0046769F">
        <w:rPr>
          <w:rFonts w:ascii="Arial Narrow" w:hAnsi="Arial Narrow"/>
          <w:sz w:val="24"/>
          <w:szCs w:val="24"/>
          <w:lang w:val="fr-CM"/>
        </w:rPr>
        <w:t>atelier de trois (03) jours pour</w:t>
      </w:r>
      <w:r w:rsidRPr="0046769F">
        <w:rPr>
          <w:rFonts w:ascii="Arial Narrow" w:hAnsi="Arial Narrow"/>
          <w:sz w:val="24"/>
          <w:szCs w:val="24"/>
          <w:lang w:val="fr-CM"/>
        </w:rPr>
        <w:t> :</w:t>
      </w:r>
    </w:p>
    <w:p w14:paraId="314B8C19" w14:textId="3196EE9C" w:rsidR="00B036B4" w:rsidRPr="0046769F" w:rsidRDefault="00B036B4" w:rsidP="00DC0341">
      <w:pPr>
        <w:pStyle w:val="ListParagraph"/>
        <w:numPr>
          <w:ilvl w:val="0"/>
          <w:numId w:val="115"/>
        </w:numPr>
        <w:suppressAutoHyphens w:val="0"/>
        <w:autoSpaceDN/>
        <w:spacing w:line="259" w:lineRule="auto"/>
        <w:ind w:right="16"/>
        <w:contextualSpacing/>
        <w:jc w:val="both"/>
        <w:textAlignment w:val="auto"/>
        <w:rPr>
          <w:rFonts w:ascii="Arial Narrow" w:hAnsi="Arial Narrow"/>
          <w:sz w:val="24"/>
          <w:szCs w:val="24"/>
          <w:lang w:val="fr-CM"/>
        </w:rPr>
      </w:pPr>
      <w:proofErr w:type="gramStart"/>
      <w:r w:rsidRPr="0046769F">
        <w:rPr>
          <w:rFonts w:ascii="Arial Narrow" w:hAnsi="Arial Narrow"/>
          <w:sz w:val="24"/>
          <w:szCs w:val="24"/>
          <w:lang w:val="fr-CM"/>
        </w:rPr>
        <w:t>restituer</w:t>
      </w:r>
      <w:proofErr w:type="gramEnd"/>
      <w:r w:rsidRPr="0046769F">
        <w:rPr>
          <w:rFonts w:ascii="Arial Narrow" w:hAnsi="Arial Narrow"/>
          <w:sz w:val="24"/>
          <w:szCs w:val="24"/>
          <w:lang w:val="fr-CM"/>
        </w:rPr>
        <w:t>, sensibiliser, et informer le personnel directement engagé dans le suivi de l’exécution des activités du Programme ainsi que l’ensemble des parties prenantes identifiés ou à identifier par les Administrations impliquées ; </w:t>
      </w:r>
    </w:p>
    <w:p w14:paraId="774E6263" w14:textId="03EF374A" w:rsidR="00DB72B1" w:rsidRPr="0046769F" w:rsidRDefault="00DB72B1" w:rsidP="00DC0341">
      <w:pPr>
        <w:pStyle w:val="ListParagraph"/>
        <w:numPr>
          <w:ilvl w:val="0"/>
          <w:numId w:val="115"/>
        </w:numPr>
        <w:suppressAutoHyphens w:val="0"/>
        <w:autoSpaceDN/>
        <w:spacing w:line="259" w:lineRule="auto"/>
        <w:ind w:right="16"/>
        <w:contextualSpacing/>
        <w:jc w:val="both"/>
        <w:textAlignment w:val="auto"/>
        <w:rPr>
          <w:rFonts w:ascii="Arial Narrow" w:hAnsi="Arial Narrow"/>
          <w:sz w:val="24"/>
          <w:szCs w:val="24"/>
          <w:lang w:val="fr-CM"/>
        </w:rPr>
      </w:pPr>
      <w:proofErr w:type="gramStart"/>
      <w:r w:rsidRPr="0046769F">
        <w:rPr>
          <w:rFonts w:ascii="Arial Narrow" w:hAnsi="Arial Narrow"/>
          <w:sz w:val="24"/>
          <w:szCs w:val="24"/>
          <w:lang w:val="fr-CM"/>
        </w:rPr>
        <w:t>former</w:t>
      </w:r>
      <w:proofErr w:type="gramEnd"/>
      <w:r w:rsidRPr="0046769F">
        <w:rPr>
          <w:rFonts w:ascii="Arial Narrow" w:hAnsi="Arial Narrow"/>
          <w:sz w:val="24"/>
          <w:szCs w:val="24"/>
          <w:lang w:val="fr-CM"/>
        </w:rPr>
        <w:t xml:space="preserve"> les personnels recrutés pour la mise en œuvre du Programme, ainsi que les autres parties prenantes directement impliquées à l’appropriation et la prise en mains de celui-ci ;</w:t>
      </w:r>
    </w:p>
    <w:p w14:paraId="5E4516F4" w14:textId="07C69C0D" w:rsidR="006622B6" w:rsidRPr="0046769F" w:rsidRDefault="00B036B4" w:rsidP="00DC0341">
      <w:pPr>
        <w:pStyle w:val="ListParagraph"/>
        <w:numPr>
          <w:ilvl w:val="0"/>
          <w:numId w:val="118"/>
        </w:numPr>
        <w:suppressAutoHyphens w:val="0"/>
        <w:autoSpaceDN/>
        <w:spacing w:line="259" w:lineRule="auto"/>
        <w:ind w:right="16"/>
        <w:contextualSpacing/>
        <w:jc w:val="both"/>
        <w:textAlignment w:val="auto"/>
        <w:rPr>
          <w:rFonts w:ascii="Arial Narrow" w:hAnsi="Arial Narrow"/>
          <w:sz w:val="24"/>
          <w:szCs w:val="24"/>
          <w:lang w:val="fr-CM"/>
        </w:rPr>
      </w:pPr>
      <w:r w:rsidRPr="0046769F">
        <w:rPr>
          <w:rFonts w:ascii="Arial Narrow" w:hAnsi="Arial Narrow"/>
          <w:sz w:val="24"/>
          <w:szCs w:val="24"/>
          <w:lang w:val="fr-CM"/>
        </w:rPr>
        <w:t xml:space="preserve">La production du rapport de l’atelier de restitution et de formation en deux (02) jours. L’administration a cinq (05) </w:t>
      </w:r>
      <w:proofErr w:type="gramStart"/>
      <w:r w:rsidRPr="0046769F">
        <w:rPr>
          <w:rFonts w:ascii="Arial Narrow" w:hAnsi="Arial Narrow"/>
          <w:sz w:val="24"/>
          <w:szCs w:val="24"/>
          <w:lang w:val="fr-CM"/>
        </w:rPr>
        <w:t>jours maximum</w:t>
      </w:r>
      <w:proofErr w:type="gramEnd"/>
      <w:r w:rsidRPr="0046769F">
        <w:rPr>
          <w:rFonts w:ascii="Arial Narrow" w:hAnsi="Arial Narrow"/>
          <w:sz w:val="24"/>
          <w:szCs w:val="24"/>
          <w:lang w:val="fr-CM"/>
        </w:rPr>
        <w:t xml:space="preserve"> pour se prononcer sur ce rapport. La validation de ce rapport marque la fin de la mission du Consultant.</w:t>
      </w:r>
    </w:p>
    <w:p w14:paraId="2D3D5F06" w14:textId="62A97B04" w:rsidR="007368B2" w:rsidRPr="0046769F" w:rsidRDefault="007368B2" w:rsidP="007368B2">
      <w:pPr>
        <w:suppressAutoHyphens w:val="0"/>
        <w:autoSpaceDN/>
        <w:spacing w:line="259" w:lineRule="auto"/>
        <w:ind w:left="21" w:right="16"/>
        <w:contextualSpacing/>
        <w:jc w:val="both"/>
        <w:textAlignment w:val="auto"/>
        <w:rPr>
          <w:rFonts w:ascii="Arial Narrow" w:hAnsi="Arial Narrow"/>
          <w:b/>
          <w:bCs/>
          <w:sz w:val="24"/>
          <w:szCs w:val="24"/>
          <w:lang w:val="fr-CM"/>
        </w:rPr>
      </w:pPr>
      <w:r w:rsidRPr="0046769F">
        <w:rPr>
          <w:rFonts w:ascii="Arial Narrow" w:hAnsi="Arial Narrow"/>
          <w:b/>
          <w:bCs/>
          <w:sz w:val="24"/>
          <w:szCs w:val="24"/>
          <w:u w:val="single"/>
          <w:lang w:val="fr-CM"/>
        </w:rPr>
        <w:t>NB</w:t>
      </w:r>
      <w:r w:rsidRPr="0046769F">
        <w:rPr>
          <w:rFonts w:ascii="Arial Narrow" w:hAnsi="Arial Narrow"/>
          <w:b/>
          <w:bCs/>
          <w:sz w:val="24"/>
          <w:szCs w:val="24"/>
          <w:lang w:val="fr-CM"/>
        </w:rPr>
        <w:t> : les délais du prestataire sont en jours ouvrés.</w:t>
      </w:r>
    </w:p>
    <w:p w14:paraId="1B8E68DB" w14:textId="77777777" w:rsidR="006622B6" w:rsidRPr="0046769F" w:rsidRDefault="006622B6" w:rsidP="00DC0341">
      <w:pPr>
        <w:numPr>
          <w:ilvl w:val="0"/>
          <w:numId w:val="114"/>
        </w:numPr>
        <w:tabs>
          <w:tab w:val="center" w:pos="5037"/>
        </w:tabs>
        <w:suppressAutoHyphens w:val="0"/>
        <w:autoSpaceDN/>
        <w:spacing w:after="160" w:line="259" w:lineRule="auto"/>
        <w:ind w:left="284" w:hanging="284"/>
        <w:contextualSpacing/>
        <w:textAlignment w:val="auto"/>
        <w:rPr>
          <w:rFonts w:ascii="Arial Narrow" w:hAnsi="Arial Narrow"/>
          <w:sz w:val="24"/>
          <w:szCs w:val="24"/>
          <w:lang w:val="fr-CM" w:eastAsia="en-US"/>
        </w:rPr>
      </w:pPr>
      <w:r w:rsidRPr="0046769F">
        <w:rPr>
          <w:rFonts w:ascii="Arial Narrow" w:hAnsi="Arial Narrow"/>
          <w:b/>
          <w:sz w:val="24"/>
          <w:szCs w:val="24"/>
          <w:lang w:val="fr-CM" w:eastAsia="en-US"/>
        </w:rPr>
        <w:t xml:space="preserve">LIEU DU DEROULEMENT DE LA MISSION </w:t>
      </w:r>
    </w:p>
    <w:p w14:paraId="415967B6" w14:textId="77777777" w:rsidR="006622B6" w:rsidRPr="0046769F" w:rsidRDefault="006622B6" w:rsidP="006622B6">
      <w:pPr>
        <w:suppressAutoHyphens w:val="0"/>
        <w:autoSpaceDN/>
        <w:ind w:right="540" w:hanging="10"/>
        <w:jc w:val="both"/>
        <w:textAlignment w:val="auto"/>
        <w:rPr>
          <w:rFonts w:ascii="Arial Narrow" w:hAnsi="Arial Narrow"/>
          <w:b/>
          <w:sz w:val="24"/>
          <w:szCs w:val="24"/>
          <w:lang w:val="fr-CM" w:eastAsia="en-US"/>
        </w:rPr>
      </w:pPr>
    </w:p>
    <w:p w14:paraId="1DEC75E7" w14:textId="77777777" w:rsidR="006622B6" w:rsidRPr="0046769F" w:rsidRDefault="006622B6" w:rsidP="006622B6">
      <w:pPr>
        <w:suppressAutoHyphens w:val="0"/>
        <w:autoSpaceDN/>
        <w:ind w:right="540" w:hanging="10"/>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La mission se déroulera à Maroua principalement, avec quelques rencontres à Yaoundé. </w:t>
      </w:r>
    </w:p>
    <w:p w14:paraId="1373EF05" w14:textId="77777777" w:rsidR="006622B6" w:rsidRPr="0046769F" w:rsidRDefault="006622B6" w:rsidP="006622B6">
      <w:pPr>
        <w:suppressAutoHyphens w:val="0"/>
        <w:autoSpaceDN/>
        <w:ind w:left="36"/>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 </w:t>
      </w:r>
    </w:p>
    <w:p w14:paraId="61A54CF6" w14:textId="77777777" w:rsidR="006622B6" w:rsidRPr="0046769F" w:rsidRDefault="006622B6" w:rsidP="00DC0341">
      <w:pPr>
        <w:numPr>
          <w:ilvl w:val="0"/>
          <w:numId w:val="114"/>
        </w:numPr>
        <w:tabs>
          <w:tab w:val="center" w:pos="5037"/>
        </w:tabs>
        <w:suppressAutoHyphens w:val="0"/>
        <w:autoSpaceDN/>
        <w:spacing w:after="160" w:line="259" w:lineRule="auto"/>
        <w:ind w:left="284" w:hanging="284"/>
        <w:contextualSpacing/>
        <w:textAlignment w:val="auto"/>
        <w:rPr>
          <w:rFonts w:ascii="Arial Narrow" w:hAnsi="Arial Narrow"/>
          <w:b/>
          <w:sz w:val="24"/>
          <w:szCs w:val="24"/>
          <w:lang w:val="fr-CM" w:eastAsia="en-US"/>
        </w:rPr>
      </w:pPr>
      <w:r w:rsidRPr="0046769F">
        <w:rPr>
          <w:rFonts w:ascii="Arial Narrow" w:hAnsi="Arial Narrow"/>
          <w:b/>
          <w:sz w:val="24"/>
          <w:szCs w:val="24"/>
          <w:lang w:val="fr-CM" w:eastAsia="en-US"/>
        </w:rPr>
        <w:t xml:space="preserve">DUREE DE L’EXECUTION DES PRESTATIONS </w:t>
      </w:r>
    </w:p>
    <w:p w14:paraId="1D865169" w14:textId="77777777" w:rsidR="006622B6" w:rsidRPr="0046769F" w:rsidRDefault="006622B6" w:rsidP="006622B6">
      <w:pPr>
        <w:suppressAutoHyphens w:val="0"/>
        <w:autoSpaceDN/>
        <w:ind w:right="540"/>
        <w:contextualSpacing/>
        <w:jc w:val="both"/>
        <w:textAlignment w:val="auto"/>
        <w:rPr>
          <w:rFonts w:ascii="Arial Narrow" w:hAnsi="Arial Narrow"/>
          <w:b/>
          <w:sz w:val="24"/>
          <w:szCs w:val="24"/>
          <w:lang w:val="fr-CM" w:eastAsia="en-US"/>
        </w:rPr>
      </w:pPr>
    </w:p>
    <w:p w14:paraId="7035C864" w14:textId="2F6EB58D" w:rsidR="00B45B6C" w:rsidRPr="0046769F" w:rsidRDefault="006622B6" w:rsidP="006622B6">
      <w:pPr>
        <w:suppressAutoHyphens w:val="0"/>
        <w:autoSpaceDN/>
        <w:ind w:left="46" w:right="16" w:hanging="10"/>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Le délai envisagé pour la réalisation de cette mission s’étendra sur </w:t>
      </w:r>
      <w:r w:rsidR="00B036B4" w:rsidRPr="0046769F">
        <w:rPr>
          <w:rFonts w:ascii="Arial Narrow" w:hAnsi="Arial Narrow"/>
          <w:sz w:val="24"/>
          <w:szCs w:val="24"/>
          <w:lang w:val="fr-CM" w:eastAsia="en-US"/>
        </w:rPr>
        <w:t xml:space="preserve">Quarante-cinq (45) </w:t>
      </w:r>
      <w:r w:rsidR="001721F5" w:rsidRPr="0046769F">
        <w:rPr>
          <w:rFonts w:ascii="Arial Narrow" w:hAnsi="Arial Narrow"/>
          <w:sz w:val="24"/>
          <w:szCs w:val="24"/>
          <w:lang w:val="fr-CM" w:eastAsia="en-US"/>
        </w:rPr>
        <w:t>jours pour</w:t>
      </w:r>
      <w:r w:rsidRPr="0046769F">
        <w:rPr>
          <w:rFonts w:ascii="Arial Narrow" w:hAnsi="Arial Narrow"/>
          <w:sz w:val="24"/>
          <w:szCs w:val="24"/>
          <w:lang w:val="fr-CM" w:eastAsia="en-US"/>
        </w:rPr>
        <w:t xml:space="preserve"> les activités menées par le Consultant</w:t>
      </w:r>
      <w:r w:rsidR="00B45B6C" w:rsidRPr="0046769F">
        <w:rPr>
          <w:rFonts w:ascii="Arial Narrow" w:hAnsi="Arial Narrow"/>
          <w:sz w:val="24"/>
          <w:szCs w:val="24"/>
          <w:lang w:val="fr-CM" w:eastAsia="en-US"/>
        </w:rPr>
        <w:t>. Le Maître d’Ouvrage Délégué a des délais de réaction sur les différents manuels.</w:t>
      </w:r>
    </w:p>
    <w:p w14:paraId="1EC47320" w14:textId="77777777" w:rsidR="00B45B6C" w:rsidRPr="0046769F" w:rsidRDefault="00B45B6C" w:rsidP="006622B6">
      <w:pPr>
        <w:suppressAutoHyphens w:val="0"/>
        <w:autoSpaceDN/>
        <w:ind w:left="46" w:right="16" w:hanging="10"/>
        <w:jc w:val="both"/>
        <w:textAlignment w:val="auto"/>
        <w:rPr>
          <w:rFonts w:ascii="Arial Narrow" w:hAnsi="Arial Narrow"/>
          <w:sz w:val="24"/>
          <w:szCs w:val="24"/>
          <w:lang w:val="fr-CM" w:eastAsia="en-US"/>
        </w:rPr>
      </w:pPr>
    </w:p>
    <w:tbl>
      <w:tblPr>
        <w:tblW w:w="1027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061"/>
        <w:gridCol w:w="3016"/>
        <w:gridCol w:w="1134"/>
        <w:gridCol w:w="5067"/>
      </w:tblGrid>
      <w:tr w:rsidR="00B45B6C" w:rsidRPr="0046769F" w14:paraId="7DC76AEE" w14:textId="77777777" w:rsidTr="00F24C32">
        <w:trPr>
          <w:cantSplit/>
          <w:trHeight w:val="589"/>
          <w:tblHeader/>
          <w:jc w:val="center"/>
        </w:trPr>
        <w:tc>
          <w:tcPr>
            <w:tcW w:w="1061" w:type="dxa"/>
            <w:vAlign w:val="center"/>
          </w:tcPr>
          <w:p w14:paraId="370E84F2" w14:textId="13090A37" w:rsidR="00B45B6C" w:rsidRPr="0046769F" w:rsidRDefault="00F76A8C" w:rsidP="00B45B6C">
            <w:pPr>
              <w:suppressAutoHyphens w:val="0"/>
              <w:autoSpaceDN/>
              <w:jc w:val="center"/>
              <w:textAlignment w:val="auto"/>
              <w:rPr>
                <w:rFonts w:ascii="Arial Narrow" w:hAnsi="Arial Narrow"/>
                <w:b/>
                <w:sz w:val="24"/>
                <w:szCs w:val="24"/>
              </w:rPr>
            </w:pPr>
            <w:r w:rsidRPr="0046769F">
              <w:rPr>
                <w:rFonts w:ascii="Arial Narrow" w:hAnsi="Arial Narrow"/>
                <w:b/>
                <w:sz w:val="24"/>
                <w:szCs w:val="24"/>
              </w:rPr>
              <w:lastRenderedPageBreak/>
              <w:t>Etape</w:t>
            </w:r>
          </w:p>
        </w:tc>
        <w:tc>
          <w:tcPr>
            <w:tcW w:w="3016" w:type="dxa"/>
            <w:vAlign w:val="center"/>
          </w:tcPr>
          <w:p w14:paraId="430F0B4F" w14:textId="3FA7BB5B" w:rsidR="00B45B6C" w:rsidRPr="0046769F" w:rsidRDefault="00F76A8C" w:rsidP="00B45B6C">
            <w:pPr>
              <w:suppressAutoHyphens w:val="0"/>
              <w:autoSpaceDN/>
              <w:jc w:val="center"/>
              <w:textAlignment w:val="auto"/>
              <w:rPr>
                <w:rFonts w:ascii="Arial Narrow" w:hAnsi="Arial Narrow"/>
                <w:b/>
                <w:sz w:val="24"/>
                <w:szCs w:val="24"/>
              </w:rPr>
            </w:pPr>
            <w:r w:rsidRPr="0046769F">
              <w:rPr>
                <w:rFonts w:ascii="Arial Narrow" w:hAnsi="Arial Narrow"/>
                <w:b/>
                <w:sz w:val="24"/>
                <w:szCs w:val="24"/>
              </w:rPr>
              <w:t>Livrable</w:t>
            </w:r>
          </w:p>
        </w:tc>
        <w:tc>
          <w:tcPr>
            <w:tcW w:w="1134" w:type="dxa"/>
            <w:vAlign w:val="center"/>
          </w:tcPr>
          <w:p w14:paraId="3331B5E9" w14:textId="3B7B6204" w:rsidR="00B45B6C" w:rsidRPr="0046769F" w:rsidRDefault="00B45B6C" w:rsidP="00B45B6C">
            <w:pPr>
              <w:suppressAutoHyphens w:val="0"/>
              <w:autoSpaceDN/>
              <w:jc w:val="center"/>
              <w:textAlignment w:val="auto"/>
              <w:rPr>
                <w:rFonts w:ascii="Arial Narrow" w:hAnsi="Arial Narrow"/>
                <w:b/>
                <w:sz w:val="24"/>
                <w:szCs w:val="24"/>
              </w:rPr>
            </w:pPr>
            <w:r w:rsidRPr="0046769F">
              <w:rPr>
                <w:rFonts w:ascii="Arial Narrow" w:hAnsi="Arial Narrow"/>
                <w:b/>
                <w:sz w:val="24"/>
                <w:szCs w:val="24"/>
              </w:rPr>
              <w:t>Durée (</w:t>
            </w:r>
            <w:proofErr w:type="gramStart"/>
            <w:r w:rsidRPr="0046769F">
              <w:rPr>
                <w:rFonts w:ascii="Arial Narrow" w:hAnsi="Arial Narrow"/>
                <w:b/>
                <w:sz w:val="24"/>
                <w:szCs w:val="24"/>
              </w:rPr>
              <w:t>jours</w:t>
            </w:r>
            <w:r w:rsidR="00934FE8" w:rsidRPr="0046769F">
              <w:rPr>
                <w:rFonts w:ascii="Arial Narrow" w:hAnsi="Arial Narrow"/>
                <w:b/>
                <w:sz w:val="24"/>
                <w:szCs w:val="24"/>
              </w:rPr>
              <w:t xml:space="preserve"> </w:t>
            </w:r>
            <w:r w:rsidRPr="0046769F">
              <w:rPr>
                <w:rFonts w:ascii="Arial Narrow" w:hAnsi="Arial Narrow"/>
                <w:b/>
                <w:sz w:val="24"/>
                <w:szCs w:val="24"/>
              </w:rPr>
              <w:t>)</w:t>
            </w:r>
            <w:proofErr w:type="gramEnd"/>
          </w:p>
        </w:tc>
        <w:tc>
          <w:tcPr>
            <w:tcW w:w="5067" w:type="dxa"/>
            <w:vAlign w:val="center"/>
          </w:tcPr>
          <w:p w14:paraId="151C67D1" w14:textId="77777777" w:rsidR="00B45B6C" w:rsidRPr="0046769F" w:rsidRDefault="00B45B6C" w:rsidP="00B45B6C">
            <w:pPr>
              <w:suppressAutoHyphens w:val="0"/>
              <w:autoSpaceDN/>
              <w:jc w:val="center"/>
              <w:textAlignment w:val="auto"/>
              <w:rPr>
                <w:rFonts w:ascii="Arial Narrow" w:hAnsi="Arial Narrow"/>
                <w:b/>
                <w:sz w:val="24"/>
                <w:szCs w:val="24"/>
              </w:rPr>
            </w:pPr>
            <w:r w:rsidRPr="0046769F">
              <w:rPr>
                <w:rFonts w:ascii="Arial Narrow" w:hAnsi="Arial Narrow"/>
                <w:b/>
                <w:sz w:val="24"/>
                <w:szCs w:val="24"/>
              </w:rPr>
              <w:t>Observations</w:t>
            </w:r>
          </w:p>
        </w:tc>
      </w:tr>
      <w:tr w:rsidR="00B366AF" w:rsidRPr="0046769F" w14:paraId="30AFE465" w14:textId="77777777" w:rsidTr="00F24C32">
        <w:trPr>
          <w:cantSplit/>
          <w:trHeight w:val="457"/>
          <w:jc w:val="center"/>
        </w:trPr>
        <w:tc>
          <w:tcPr>
            <w:tcW w:w="1061" w:type="dxa"/>
            <w:vMerge w:val="restart"/>
            <w:vAlign w:val="center"/>
          </w:tcPr>
          <w:p w14:paraId="665E1A87" w14:textId="675CB77B" w:rsidR="00B366AF" w:rsidRPr="0046769F" w:rsidRDefault="00B366AF" w:rsidP="00B45B6C">
            <w:pPr>
              <w:suppressAutoHyphens w:val="0"/>
              <w:autoSpaceDN/>
              <w:jc w:val="both"/>
              <w:textAlignment w:val="auto"/>
              <w:rPr>
                <w:rFonts w:ascii="Arial Narrow" w:hAnsi="Arial Narrow"/>
                <w:sz w:val="24"/>
                <w:szCs w:val="24"/>
              </w:rPr>
            </w:pPr>
            <w:r w:rsidRPr="0046769F">
              <w:rPr>
                <w:rFonts w:ascii="Arial Narrow" w:hAnsi="Arial Narrow"/>
                <w:sz w:val="24"/>
                <w:szCs w:val="24"/>
              </w:rPr>
              <w:t>Etape 1</w:t>
            </w:r>
          </w:p>
        </w:tc>
        <w:tc>
          <w:tcPr>
            <w:tcW w:w="3016" w:type="dxa"/>
            <w:vMerge w:val="restart"/>
            <w:vAlign w:val="center"/>
          </w:tcPr>
          <w:p w14:paraId="432CA6CD" w14:textId="65344521" w:rsidR="00B366AF" w:rsidRPr="0046769F" w:rsidRDefault="00B366AF" w:rsidP="00B45B6C">
            <w:pPr>
              <w:suppressAutoHyphens w:val="0"/>
              <w:autoSpaceDN/>
              <w:jc w:val="both"/>
              <w:textAlignment w:val="auto"/>
              <w:rPr>
                <w:rFonts w:ascii="Arial Narrow" w:hAnsi="Arial Narrow"/>
                <w:sz w:val="24"/>
                <w:szCs w:val="24"/>
              </w:rPr>
            </w:pPr>
            <w:r w:rsidRPr="0046769F">
              <w:rPr>
                <w:rFonts w:ascii="Arial Narrow" w:hAnsi="Arial Narrow"/>
                <w:sz w:val="24"/>
                <w:szCs w:val="24"/>
              </w:rPr>
              <w:t>Rapport de démarrage</w:t>
            </w:r>
          </w:p>
        </w:tc>
        <w:tc>
          <w:tcPr>
            <w:tcW w:w="1134" w:type="dxa"/>
            <w:vAlign w:val="center"/>
          </w:tcPr>
          <w:p w14:paraId="2307E6AF" w14:textId="0E2C68CB" w:rsidR="00B366AF" w:rsidRPr="0046769F" w:rsidRDefault="00B366AF" w:rsidP="00B45B6C">
            <w:pPr>
              <w:suppressAutoHyphens w:val="0"/>
              <w:autoSpaceDN/>
              <w:jc w:val="center"/>
              <w:textAlignment w:val="auto"/>
              <w:rPr>
                <w:rFonts w:ascii="Arial Narrow" w:hAnsi="Arial Narrow"/>
                <w:b/>
                <w:bCs/>
                <w:sz w:val="24"/>
                <w:szCs w:val="24"/>
              </w:rPr>
            </w:pPr>
            <w:r w:rsidRPr="0046769F">
              <w:rPr>
                <w:rFonts w:ascii="Arial Narrow" w:hAnsi="Arial Narrow"/>
                <w:b/>
                <w:bCs/>
                <w:sz w:val="24"/>
                <w:szCs w:val="24"/>
              </w:rPr>
              <w:t>14</w:t>
            </w:r>
          </w:p>
        </w:tc>
        <w:tc>
          <w:tcPr>
            <w:tcW w:w="5067" w:type="dxa"/>
            <w:vAlign w:val="center"/>
          </w:tcPr>
          <w:p w14:paraId="012983BF" w14:textId="77777777" w:rsidR="00B366AF" w:rsidRPr="0046769F" w:rsidRDefault="00B366AF" w:rsidP="00B45B6C">
            <w:pPr>
              <w:suppressAutoHyphens w:val="0"/>
              <w:autoSpaceDN/>
              <w:jc w:val="both"/>
              <w:textAlignment w:val="auto"/>
              <w:rPr>
                <w:rFonts w:ascii="Arial Narrow" w:hAnsi="Arial Narrow"/>
                <w:sz w:val="24"/>
                <w:szCs w:val="24"/>
              </w:rPr>
            </w:pPr>
            <w:r w:rsidRPr="0046769F">
              <w:rPr>
                <w:rFonts w:ascii="Arial Narrow" w:hAnsi="Arial Narrow"/>
                <w:sz w:val="24"/>
                <w:szCs w:val="24"/>
              </w:rPr>
              <w:t>À partir de la date de notification de l’OS de démarrer les prestations</w:t>
            </w:r>
          </w:p>
        </w:tc>
      </w:tr>
      <w:tr w:rsidR="00B366AF" w:rsidRPr="0046769F" w14:paraId="0F21909D" w14:textId="77777777" w:rsidTr="00F24C32">
        <w:trPr>
          <w:cantSplit/>
          <w:jc w:val="center"/>
        </w:trPr>
        <w:tc>
          <w:tcPr>
            <w:tcW w:w="1061" w:type="dxa"/>
            <w:vMerge/>
            <w:vAlign w:val="center"/>
          </w:tcPr>
          <w:p w14:paraId="66D9BE66" w14:textId="77777777" w:rsidR="00B366AF" w:rsidRPr="0046769F" w:rsidRDefault="00B366AF" w:rsidP="00B45B6C">
            <w:pPr>
              <w:suppressAutoHyphens w:val="0"/>
              <w:autoSpaceDN/>
              <w:jc w:val="both"/>
              <w:textAlignment w:val="auto"/>
              <w:rPr>
                <w:rFonts w:ascii="Arial Narrow" w:hAnsi="Arial Narrow"/>
                <w:sz w:val="24"/>
                <w:szCs w:val="24"/>
              </w:rPr>
            </w:pPr>
          </w:p>
        </w:tc>
        <w:tc>
          <w:tcPr>
            <w:tcW w:w="3016" w:type="dxa"/>
            <w:vMerge/>
            <w:vAlign w:val="center"/>
          </w:tcPr>
          <w:p w14:paraId="4A6A2DE0" w14:textId="4925854F" w:rsidR="00B366AF" w:rsidRPr="0046769F" w:rsidRDefault="00B366AF" w:rsidP="00B45B6C">
            <w:pPr>
              <w:suppressAutoHyphens w:val="0"/>
              <w:autoSpaceDN/>
              <w:jc w:val="both"/>
              <w:textAlignment w:val="auto"/>
              <w:rPr>
                <w:rFonts w:ascii="Arial Narrow" w:hAnsi="Arial Narrow"/>
                <w:sz w:val="24"/>
                <w:szCs w:val="24"/>
              </w:rPr>
            </w:pPr>
          </w:p>
        </w:tc>
        <w:tc>
          <w:tcPr>
            <w:tcW w:w="1134" w:type="dxa"/>
            <w:vAlign w:val="center"/>
          </w:tcPr>
          <w:p w14:paraId="666ED239" w14:textId="59395325" w:rsidR="00B366AF" w:rsidRPr="0046769F" w:rsidRDefault="00B366AF" w:rsidP="00B45B6C">
            <w:pPr>
              <w:suppressAutoHyphens w:val="0"/>
              <w:autoSpaceDN/>
              <w:jc w:val="center"/>
              <w:textAlignment w:val="auto"/>
              <w:rPr>
                <w:rFonts w:ascii="Arial Narrow" w:hAnsi="Arial Narrow"/>
                <w:sz w:val="24"/>
                <w:szCs w:val="24"/>
              </w:rPr>
            </w:pPr>
            <w:r w:rsidRPr="0046769F">
              <w:rPr>
                <w:rFonts w:ascii="Arial Narrow" w:hAnsi="Arial Narrow"/>
                <w:sz w:val="24"/>
                <w:szCs w:val="24"/>
              </w:rPr>
              <w:t>05</w:t>
            </w:r>
          </w:p>
        </w:tc>
        <w:tc>
          <w:tcPr>
            <w:tcW w:w="5067" w:type="dxa"/>
            <w:vAlign w:val="center"/>
          </w:tcPr>
          <w:p w14:paraId="4483CB78" w14:textId="4C49D3BA" w:rsidR="00B366AF" w:rsidRPr="0046769F" w:rsidRDefault="00B366AF" w:rsidP="00B45B6C">
            <w:pPr>
              <w:suppressAutoHyphens w:val="0"/>
              <w:autoSpaceDN/>
              <w:jc w:val="both"/>
              <w:textAlignment w:val="auto"/>
              <w:rPr>
                <w:rFonts w:ascii="Arial Narrow" w:hAnsi="Arial Narrow"/>
                <w:sz w:val="24"/>
                <w:szCs w:val="24"/>
              </w:rPr>
            </w:pPr>
            <w:r w:rsidRPr="0046769F">
              <w:rPr>
                <w:rFonts w:ascii="Arial Narrow" w:hAnsi="Arial Narrow"/>
                <w:sz w:val="24"/>
                <w:szCs w:val="24"/>
              </w:rPr>
              <w:t xml:space="preserve">Observations du </w:t>
            </w:r>
            <w:r w:rsidR="006D7857" w:rsidRPr="0046769F">
              <w:rPr>
                <w:rFonts w:ascii="Arial Narrow" w:hAnsi="Arial Narrow"/>
                <w:sz w:val="24"/>
                <w:szCs w:val="24"/>
              </w:rPr>
              <w:t>Maitre d’Ouvrage Délégué</w:t>
            </w:r>
            <w:r w:rsidRPr="0046769F">
              <w:rPr>
                <w:rFonts w:ascii="Arial Narrow" w:hAnsi="Arial Narrow"/>
                <w:sz w:val="24"/>
                <w:szCs w:val="24"/>
              </w:rPr>
              <w:t xml:space="preserve"> sur le livrable</w:t>
            </w:r>
          </w:p>
        </w:tc>
      </w:tr>
      <w:tr w:rsidR="00B366AF" w:rsidRPr="0046769F" w14:paraId="32B7E3AC" w14:textId="77777777" w:rsidTr="00F24C32">
        <w:trPr>
          <w:cantSplit/>
          <w:jc w:val="center"/>
        </w:trPr>
        <w:tc>
          <w:tcPr>
            <w:tcW w:w="1061" w:type="dxa"/>
            <w:vMerge/>
            <w:vAlign w:val="center"/>
          </w:tcPr>
          <w:p w14:paraId="04D25732" w14:textId="77777777" w:rsidR="00B366AF" w:rsidRPr="0046769F" w:rsidRDefault="00B366AF" w:rsidP="00B45B6C">
            <w:pPr>
              <w:suppressAutoHyphens w:val="0"/>
              <w:autoSpaceDN/>
              <w:jc w:val="both"/>
              <w:textAlignment w:val="auto"/>
              <w:rPr>
                <w:rFonts w:ascii="Arial Narrow" w:hAnsi="Arial Narrow"/>
                <w:sz w:val="24"/>
                <w:szCs w:val="24"/>
              </w:rPr>
            </w:pPr>
          </w:p>
        </w:tc>
        <w:tc>
          <w:tcPr>
            <w:tcW w:w="3016" w:type="dxa"/>
            <w:vMerge/>
            <w:vAlign w:val="center"/>
          </w:tcPr>
          <w:p w14:paraId="1467BE2E" w14:textId="77777777" w:rsidR="00B366AF" w:rsidRPr="0046769F" w:rsidRDefault="00B366AF" w:rsidP="00B45B6C">
            <w:pPr>
              <w:suppressAutoHyphens w:val="0"/>
              <w:autoSpaceDN/>
              <w:jc w:val="both"/>
              <w:textAlignment w:val="auto"/>
              <w:rPr>
                <w:rFonts w:ascii="Arial Narrow" w:hAnsi="Arial Narrow"/>
                <w:sz w:val="24"/>
                <w:szCs w:val="24"/>
              </w:rPr>
            </w:pPr>
          </w:p>
        </w:tc>
        <w:tc>
          <w:tcPr>
            <w:tcW w:w="1134" w:type="dxa"/>
            <w:vAlign w:val="center"/>
          </w:tcPr>
          <w:p w14:paraId="6AF7BA35" w14:textId="2EA17875" w:rsidR="00B366AF" w:rsidRPr="0046769F" w:rsidRDefault="00B366AF" w:rsidP="00B45B6C">
            <w:pPr>
              <w:suppressAutoHyphens w:val="0"/>
              <w:autoSpaceDN/>
              <w:jc w:val="center"/>
              <w:textAlignment w:val="auto"/>
              <w:rPr>
                <w:rFonts w:ascii="Arial Narrow" w:hAnsi="Arial Narrow"/>
                <w:b/>
                <w:bCs/>
                <w:sz w:val="24"/>
                <w:szCs w:val="24"/>
              </w:rPr>
            </w:pPr>
            <w:r w:rsidRPr="0046769F">
              <w:rPr>
                <w:rFonts w:ascii="Arial Narrow" w:hAnsi="Arial Narrow"/>
                <w:b/>
                <w:bCs/>
                <w:sz w:val="24"/>
                <w:szCs w:val="24"/>
              </w:rPr>
              <w:t>0</w:t>
            </w:r>
            <w:r w:rsidR="002A623C" w:rsidRPr="0046769F">
              <w:rPr>
                <w:rFonts w:ascii="Arial Narrow" w:hAnsi="Arial Narrow"/>
                <w:b/>
                <w:bCs/>
                <w:sz w:val="24"/>
                <w:szCs w:val="24"/>
              </w:rPr>
              <w:t>2</w:t>
            </w:r>
          </w:p>
        </w:tc>
        <w:tc>
          <w:tcPr>
            <w:tcW w:w="5067" w:type="dxa"/>
            <w:vAlign w:val="center"/>
          </w:tcPr>
          <w:p w14:paraId="3CAF78BE" w14:textId="0323E31B" w:rsidR="00B366AF" w:rsidRPr="0046769F" w:rsidRDefault="00B366AF" w:rsidP="00B45B6C">
            <w:pPr>
              <w:suppressAutoHyphens w:val="0"/>
              <w:autoSpaceDN/>
              <w:jc w:val="both"/>
              <w:textAlignment w:val="auto"/>
              <w:rPr>
                <w:rFonts w:ascii="Arial Narrow" w:hAnsi="Arial Narrow"/>
                <w:sz w:val="24"/>
                <w:szCs w:val="24"/>
              </w:rPr>
            </w:pPr>
            <w:r w:rsidRPr="0046769F">
              <w:rPr>
                <w:rFonts w:ascii="Arial Narrow" w:hAnsi="Arial Narrow"/>
                <w:sz w:val="24"/>
                <w:szCs w:val="24"/>
              </w:rPr>
              <w:t>Production de la version définitive du livrable</w:t>
            </w:r>
          </w:p>
        </w:tc>
      </w:tr>
      <w:tr w:rsidR="00B366AF" w:rsidRPr="0046769F" w14:paraId="2E896F69" w14:textId="77777777" w:rsidTr="00F24C32">
        <w:trPr>
          <w:cantSplit/>
          <w:jc w:val="center"/>
        </w:trPr>
        <w:tc>
          <w:tcPr>
            <w:tcW w:w="1061" w:type="dxa"/>
            <w:vMerge w:val="restart"/>
            <w:vAlign w:val="center"/>
          </w:tcPr>
          <w:p w14:paraId="15B59E98" w14:textId="468A5C4F" w:rsidR="00B366AF" w:rsidRPr="0046769F" w:rsidRDefault="00B366AF" w:rsidP="00B45B6C">
            <w:pPr>
              <w:suppressAutoHyphens w:val="0"/>
              <w:autoSpaceDN/>
              <w:jc w:val="both"/>
              <w:textAlignment w:val="auto"/>
              <w:rPr>
                <w:rFonts w:ascii="Arial Narrow" w:hAnsi="Arial Narrow"/>
                <w:sz w:val="24"/>
                <w:szCs w:val="24"/>
              </w:rPr>
            </w:pPr>
            <w:r w:rsidRPr="0046769F">
              <w:rPr>
                <w:rFonts w:ascii="Arial Narrow" w:hAnsi="Arial Narrow"/>
                <w:sz w:val="24"/>
                <w:szCs w:val="24"/>
              </w:rPr>
              <w:t>Etape 2</w:t>
            </w:r>
          </w:p>
        </w:tc>
        <w:tc>
          <w:tcPr>
            <w:tcW w:w="3016" w:type="dxa"/>
            <w:vMerge w:val="restart"/>
            <w:vAlign w:val="center"/>
          </w:tcPr>
          <w:p w14:paraId="7391F299" w14:textId="464672B2" w:rsidR="00B366AF" w:rsidRPr="0046769F" w:rsidRDefault="00B366AF" w:rsidP="00B45B6C">
            <w:pPr>
              <w:suppressAutoHyphens w:val="0"/>
              <w:autoSpaceDN/>
              <w:jc w:val="both"/>
              <w:textAlignment w:val="auto"/>
              <w:rPr>
                <w:rFonts w:ascii="Arial Narrow" w:hAnsi="Arial Narrow"/>
                <w:sz w:val="24"/>
                <w:szCs w:val="24"/>
              </w:rPr>
            </w:pPr>
            <w:r w:rsidRPr="0046769F">
              <w:rPr>
                <w:rFonts w:ascii="Arial Narrow" w:hAnsi="Arial Narrow"/>
                <w:sz w:val="24"/>
                <w:szCs w:val="24"/>
              </w:rPr>
              <w:t>Manuel</w:t>
            </w:r>
            <w:r w:rsidR="001B3F20" w:rsidRPr="0046769F">
              <w:rPr>
                <w:rFonts w:ascii="Arial Narrow" w:hAnsi="Arial Narrow"/>
                <w:sz w:val="24"/>
                <w:szCs w:val="24"/>
              </w:rPr>
              <w:t xml:space="preserve"> de développement des infrastructures</w:t>
            </w:r>
          </w:p>
        </w:tc>
        <w:tc>
          <w:tcPr>
            <w:tcW w:w="1134" w:type="dxa"/>
            <w:vAlign w:val="center"/>
          </w:tcPr>
          <w:p w14:paraId="4114DF6D" w14:textId="06FD7154" w:rsidR="00B366AF" w:rsidRPr="0046769F" w:rsidRDefault="00B366AF" w:rsidP="00B45B6C">
            <w:pPr>
              <w:suppressAutoHyphens w:val="0"/>
              <w:autoSpaceDN/>
              <w:jc w:val="center"/>
              <w:textAlignment w:val="auto"/>
              <w:rPr>
                <w:rFonts w:ascii="Arial Narrow" w:hAnsi="Arial Narrow"/>
                <w:b/>
                <w:bCs/>
                <w:sz w:val="24"/>
                <w:szCs w:val="24"/>
              </w:rPr>
            </w:pPr>
            <w:r w:rsidRPr="0046769F">
              <w:rPr>
                <w:rFonts w:ascii="Arial Narrow" w:hAnsi="Arial Narrow"/>
                <w:b/>
                <w:bCs/>
                <w:sz w:val="24"/>
                <w:szCs w:val="24"/>
              </w:rPr>
              <w:t>21</w:t>
            </w:r>
          </w:p>
        </w:tc>
        <w:tc>
          <w:tcPr>
            <w:tcW w:w="5067" w:type="dxa"/>
            <w:vAlign w:val="center"/>
          </w:tcPr>
          <w:p w14:paraId="58CC3E93" w14:textId="229D06FB" w:rsidR="00B366AF" w:rsidRPr="0046769F" w:rsidRDefault="00B366AF" w:rsidP="00B45B6C">
            <w:pPr>
              <w:suppressAutoHyphens w:val="0"/>
              <w:autoSpaceDN/>
              <w:jc w:val="both"/>
              <w:textAlignment w:val="auto"/>
              <w:rPr>
                <w:rFonts w:ascii="Arial Narrow" w:hAnsi="Arial Narrow"/>
                <w:sz w:val="24"/>
                <w:szCs w:val="24"/>
              </w:rPr>
            </w:pPr>
            <w:r w:rsidRPr="0046769F">
              <w:rPr>
                <w:rFonts w:ascii="Arial Narrow" w:hAnsi="Arial Narrow"/>
                <w:sz w:val="24"/>
                <w:szCs w:val="24"/>
              </w:rPr>
              <w:t>À partir de la validation du rapport de démarrage</w:t>
            </w:r>
          </w:p>
        </w:tc>
      </w:tr>
      <w:tr w:rsidR="00B366AF" w:rsidRPr="0046769F" w14:paraId="42E1C1DB" w14:textId="77777777" w:rsidTr="00F24C32">
        <w:trPr>
          <w:cantSplit/>
          <w:jc w:val="center"/>
        </w:trPr>
        <w:tc>
          <w:tcPr>
            <w:tcW w:w="1061" w:type="dxa"/>
            <w:vMerge/>
            <w:vAlign w:val="center"/>
          </w:tcPr>
          <w:p w14:paraId="3D53B2F2" w14:textId="77777777" w:rsidR="00B366AF" w:rsidRPr="0046769F" w:rsidRDefault="00B366AF" w:rsidP="00B45B6C">
            <w:pPr>
              <w:suppressAutoHyphens w:val="0"/>
              <w:autoSpaceDN/>
              <w:jc w:val="both"/>
              <w:textAlignment w:val="auto"/>
              <w:rPr>
                <w:rFonts w:ascii="Arial Narrow" w:hAnsi="Arial Narrow"/>
                <w:sz w:val="24"/>
                <w:szCs w:val="24"/>
              </w:rPr>
            </w:pPr>
          </w:p>
        </w:tc>
        <w:tc>
          <w:tcPr>
            <w:tcW w:w="3016" w:type="dxa"/>
            <w:vMerge/>
            <w:vAlign w:val="center"/>
          </w:tcPr>
          <w:p w14:paraId="4F04C49B" w14:textId="77777777" w:rsidR="00B366AF" w:rsidRPr="0046769F" w:rsidRDefault="00B366AF" w:rsidP="00B45B6C">
            <w:pPr>
              <w:suppressAutoHyphens w:val="0"/>
              <w:autoSpaceDN/>
              <w:jc w:val="both"/>
              <w:textAlignment w:val="auto"/>
              <w:rPr>
                <w:rFonts w:ascii="Arial Narrow" w:hAnsi="Arial Narrow"/>
                <w:sz w:val="24"/>
                <w:szCs w:val="24"/>
              </w:rPr>
            </w:pPr>
          </w:p>
        </w:tc>
        <w:tc>
          <w:tcPr>
            <w:tcW w:w="1134" w:type="dxa"/>
            <w:vAlign w:val="center"/>
          </w:tcPr>
          <w:p w14:paraId="04F74E39" w14:textId="0C0A2848" w:rsidR="00B366AF" w:rsidRPr="0046769F" w:rsidRDefault="00B366AF" w:rsidP="00B45B6C">
            <w:pPr>
              <w:suppressAutoHyphens w:val="0"/>
              <w:autoSpaceDN/>
              <w:jc w:val="center"/>
              <w:textAlignment w:val="auto"/>
              <w:rPr>
                <w:rFonts w:ascii="Arial Narrow" w:hAnsi="Arial Narrow"/>
                <w:sz w:val="24"/>
                <w:szCs w:val="24"/>
              </w:rPr>
            </w:pPr>
            <w:r w:rsidRPr="0046769F">
              <w:rPr>
                <w:rFonts w:ascii="Arial Narrow" w:hAnsi="Arial Narrow"/>
                <w:sz w:val="24"/>
                <w:szCs w:val="24"/>
              </w:rPr>
              <w:t>07</w:t>
            </w:r>
          </w:p>
        </w:tc>
        <w:tc>
          <w:tcPr>
            <w:tcW w:w="5067" w:type="dxa"/>
            <w:vAlign w:val="center"/>
          </w:tcPr>
          <w:p w14:paraId="1E808101" w14:textId="474C5F49" w:rsidR="00B366AF" w:rsidRPr="0046769F" w:rsidRDefault="00B366AF" w:rsidP="00B45B6C">
            <w:pPr>
              <w:suppressAutoHyphens w:val="0"/>
              <w:autoSpaceDN/>
              <w:jc w:val="both"/>
              <w:textAlignment w:val="auto"/>
              <w:rPr>
                <w:rFonts w:ascii="Arial Narrow" w:hAnsi="Arial Narrow"/>
                <w:sz w:val="24"/>
                <w:szCs w:val="24"/>
              </w:rPr>
            </w:pPr>
            <w:r w:rsidRPr="0046769F">
              <w:rPr>
                <w:rFonts w:ascii="Arial Narrow" w:hAnsi="Arial Narrow"/>
                <w:sz w:val="24"/>
                <w:szCs w:val="24"/>
              </w:rPr>
              <w:t xml:space="preserve">Observations du </w:t>
            </w:r>
            <w:r w:rsidR="006D7857" w:rsidRPr="0046769F">
              <w:rPr>
                <w:rFonts w:ascii="Arial Narrow" w:hAnsi="Arial Narrow"/>
                <w:sz w:val="24"/>
                <w:szCs w:val="24"/>
              </w:rPr>
              <w:t>/ Maitre d’Ouvrage Délégué</w:t>
            </w:r>
          </w:p>
        </w:tc>
      </w:tr>
      <w:tr w:rsidR="00B366AF" w:rsidRPr="0046769F" w14:paraId="00A7964B" w14:textId="77777777" w:rsidTr="00F24C32">
        <w:trPr>
          <w:cantSplit/>
          <w:jc w:val="center"/>
        </w:trPr>
        <w:tc>
          <w:tcPr>
            <w:tcW w:w="1061" w:type="dxa"/>
            <w:vMerge/>
            <w:vAlign w:val="center"/>
          </w:tcPr>
          <w:p w14:paraId="2DF752CF" w14:textId="77777777" w:rsidR="00B366AF" w:rsidRPr="0046769F" w:rsidRDefault="00B366AF" w:rsidP="00B45B6C">
            <w:pPr>
              <w:suppressAutoHyphens w:val="0"/>
              <w:autoSpaceDN/>
              <w:jc w:val="both"/>
              <w:textAlignment w:val="auto"/>
              <w:rPr>
                <w:rFonts w:ascii="Arial Narrow" w:hAnsi="Arial Narrow"/>
                <w:sz w:val="24"/>
                <w:szCs w:val="24"/>
              </w:rPr>
            </w:pPr>
          </w:p>
        </w:tc>
        <w:tc>
          <w:tcPr>
            <w:tcW w:w="3016" w:type="dxa"/>
            <w:vMerge/>
            <w:vAlign w:val="center"/>
          </w:tcPr>
          <w:p w14:paraId="04309077" w14:textId="77777777" w:rsidR="00B366AF" w:rsidRPr="0046769F" w:rsidRDefault="00B366AF" w:rsidP="00B45B6C">
            <w:pPr>
              <w:suppressAutoHyphens w:val="0"/>
              <w:autoSpaceDN/>
              <w:jc w:val="both"/>
              <w:textAlignment w:val="auto"/>
              <w:rPr>
                <w:rFonts w:ascii="Arial Narrow" w:hAnsi="Arial Narrow"/>
                <w:sz w:val="24"/>
                <w:szCs w:val="24"/>
              </w:rPr>
            </w:pPr>
          </w:p>
        </w:tc>
        <w:tc>
          <w:tcPr>
            <w:tcW w:w="1134" w:type="dxa"/>
            <w:vAlign w:val="center"/>
          </w:tcPr>
          <w:p w14:paraId="5622E0B9" w14:textId="797257E5" w:rsidR="00B366AF" w:rsidRPr="0046769F" w:rsidRDefault="00B366AF" w:rsidP="00B45B6C">
            <w:pPr>
              <w:suppressAutoHyphens w:val="0"/>
              <w:autoSpaceDN/>
              <w:jc w:val="center"/>
              <w:textAlignment w:val="auto"/>
              <w:rPr>
                <w:rFonts w:ascii="Arial Narrow" w:hAnsi="Arial Narrow"/>
                <w:b/>
                <w:bCs/>
                <w:sz w:val="24"/>
                <w:szCs w:val="24"/>
              </w:rPr>
            </w:pPr>
            <w:r w:rsidRPr="0046769F">
              <w:rPr>
                <w:rFonts w:ascii="Arial Narrow" w:hAnsi="Arial Narrow"/>
                <w:b/>
                <w:bCs/>
                <w:sz w:val="24"/>
                <w:szCs w:val="24"/>
              </w:rPr>
              <w:t>0</w:t>
            </w:r>
            <w:r w:rsidR="002A623C" w:rsidRPr="0046769F">
              <w:rPr>
                <w:rFonts w:ascii="Arial Narrow" w:hAnsi="Arial Narrow"/>
                <w:b/>
                <w:bCs/>
                <w:sz w:val="24"/>
                <w:szCs w:val="24"/>
              </w:rPr>
              <w:t>3</w:t>
            </w:r>
          </w:p>
        </w:tc>
        <w:tc>
          <w:tcPr>
            <w:tcW w:w="5067" w:type="dxa"/>
            <w:vAlign w:val="center"/>
          </w:tcPr>
          <w:p w14:paraId="1313FB97" w14:textId="57F04FC1" w:rsidR="00B366AF" w:rsidRPr="0046769F" w:rsidRDefault="00B366AF" w:rsidP="00B45B6C">
            <w:pPr>
              <w:suppressAutoHyphens w:val="0"/>
              <w:autoSpaceDN/>
              <w:jc w:val="both"/>
              <w:textAlignment w:val="auto"/>
              <w:rPr>
                <w:rFonts w:ascii="Arial Narrow" w:hAnsi="Arial Narrow"/>
                <w:sz w:val="24"/>
                <w:szCs w:val="24"/>
              </w:rPr>
            </w:pPr>
            <w:r w:rsidRPr="0046769F">
              <w:rPr>
                <w:rFonts w:ascii="Arial Narrow" w:hAnsi="Arial Narrow"/>
                <w:sz w:val="24"/>
                <w:szCs w:val="24"/>
              </w:rPr>
              <w:t>Production de la version définitive d</w:t>
            </w:r>
            <w:r w:rsidR="001B3F20" w:rsidRPr="0046769F">
              <w:rPr>
                <w:rFonts w:ascii="Arial Narrow" w:hAnsi="Arial Narrow"/>
                <w:sz w:val="24"/>
                <w:szCs w:val="24"/>
              </w:rPr>
              <w:t>u</w:t>
            </w:r>
            <w:r w:rsidRPr="0046769F">
              <w:rPr>
                <w:rFonts w:ascii="Arial Narrow" w:hAnsi="Arial Narrow"/>
                <w:sz w:val="24"/>
                <w:szCs w:val="24"/>
              </w:rPr>
              <w:t xml:space="preserve"> livrable dès réception des commentaires du </w:t>
            </w:r>
            <w:r w:rsidR="006D7857" w:rsidRPr="0046769F">
              <w:rPr>
                <w:rFonts w:ascii="Arial Narrow" w:hAnsi="Arial Narrow"/>
                <w:sz w:val="24"/>
                <w:szCs w:val="24"/>
              </w:rPr>
              <w:t>Maitre d’Ouvrage Délégué</w:t>
            </w:r>
          </w:p>
        </w:tc>
      </w:tr>
      <w:tr w:rsidR="007D1FB2" w:rsidRPr="0046769F" w14:paraId="1810A549" w14:textId="77777777" w:rsidTr="00F24C32">
        <w:trPr>
          <w:cantSplit/>
          <w:jc w:val="center"/>
        </w:trPr>
        <w:tc>
          <w:tcPr>
            <w:tcW w:w="1061" w:type="dxa"/>
            <w:vMerge w:val="restart"/>
            <w:vAlign w:val="center"/>
          </w:tcPr>
          <w:p w14:paraId="6983D919" w14:textId="7F8B6A85" w:rsidR="007D1FB2" w:rsidRPr="0046769F" w:rsidRDefault="007D1FB2" w:rsidP="00B45B6C">
            <w:pPr>
              <w:suppressAutoHyphens w:val="0"/>
              <w:autoSpaceDN/>
              <w:jc w:val="both"/>
              <w:textAlignment w:val="auto"/>
              <w:rPr>
                <w:rFonts w:ascii="Arial Narrow" w:hAnsi="Arial Narrow"/>
                <w:sz w:val="24"/>
                <w:szCs w:val="24"/>
              </w:rPr>
            </w:pPr>
            <w:r w:rsidRPr="0046769F">
              <w:rPr>
                <w:rFonts w:ascii="Arial Narrow" w:hAnsi="Arial Narrow"/>
                <w:sz w:val="24"/>
                <w:szCs w:val="24"/>
              </w:rPr>
              <w:t>Etape 3</w:t>
            </w:r>
          </w:p>
        </w:tc>
        <w:tc>
          <w:tcPr>
            <w:tcW w:w="3016" w:type="dxa"/>
            <w:vAlign w:val="center"/>
          </w:tcPr>
          <w:p w14:paraId="022C78A4" w14:textId="7E88AF82" w:rsidR="007D1FB2" w:rsidRPr="0046769F" w:rsidRDefault="007D1FB2" w:rsidP="00B45B6C">
            <w:pPr>
              <w:suppressAutoHyphens w:val="0"/>
              <w:autoSpaceDN/>
              <w:jc w:val="both"/>
              <w:textAlignment w:val="auto"/>
              <w:rPr>
                <w:rFonts w:ascii="Arial Narrow" w:hAnsi="Arial Narrow"/>
                <w:sz w:val="24"/>
                <w:szCs w:val="24"/>
              </w:rPr>
            </w:pPr>
            <w:r w:rsidRPr="0046769F">
              <w:rPr>
                <w:rFonts w:ascii="Arial Narrow" w:hAnsi="Arial Narrow"/>
                <w:sz w:val="24"/>
                <w:szCs w:val="24"/>
              </w:rPr>
              <w:t>Atelier de restitution et de formation</w:t>
            </w:r>
          </w:p>
        </w:tc>
        <w:tc>
          <w:tcPr>
            <w:tcW w:w="1134" w:type="dxa"/>
            <w:vAlign w:val="center"/>
          </w:tcPr>
          <w:p w14:paraId="7F1CD5E9" w14:textId="17DE47D9" w:rsidR="007D1FB2" w:rsidRPr="0046769F" w:rsidRDefault="007D1FB2" w:rsidP="00B45B6C">
            <w:pPr>
              <w:suppressAutoHyphens w:val="0"/>
              <w:autoSpaceDN/>
              <w:jc w:val="center"/>
              <w:textAlignment w:val="auto"/>
              <w:rPr>
                <w:rFonts w:ascii="Arial Narrow" w:hAnsi="Arial Narrow"/>
                <w:b/>
                <w:bCs/>
                <w:sz w:val="24"/>
                <w:szCs w:val="24"/>
              </w:rPr>
            </w:pPr>
            <w:r w:rsidRPr="0046769F">
              <w:rPr>
                <w:rFonts w:ascii="Arial Narrow" w:hAnsi="Arial Narrow"/>
                <w:b/>
                <w:bCs/>
                <w:sz w:val="24"/>
                <w:szCs w:val="24"/>
              </w:rPr>
              <w:t>03</w:t>
            </w:r>
          </w:p>
        </w:tc>
        <w:tc>
          <w:tcPr>
            <w:tcW w:w="5067" w:type="dxa"/>
            <w:vAlign w:val="center"/>
          </w:tcPr>
          <w:p w14:paraId="10473D8B" w14:textId="0F01054A" w:rsidR="007D1FB2" w:rsidRPr="0046769F" w:rsidRDefault="007D1FB2" w:rsidP="00B45B6C">
            <w:pPr>
              <w:suppressAutoHyphens w:val="0"/>
              <w:autoSpaceDN/>
              <w:jc w:val="both"/>
              <w:textAlignment w:val="auto"/>
              <w:rPr>
                <w:rFonts w:ascii="Arial Narrow" w:hAnsi="Arial Narrow"/>
                <w:sz w:val="24"/>
                <w:szCs w:val="24"/>
              </w:rPr>
            </w:pPr>
            <w:r w:rsidRPr="0046769F">
              <w:rPr>
                <w:rFonts w:ascii="Arial Narrow" w:hAnsi="Arial Narrow"/>
                <w:sz w:val="24"/>
                <w:szCs w:val="24"/>
              </w:rPr>
              <w:t>À partir de la date de la validation des manuels définitifs</w:t>
            </w:r>
          </w:p>
        </w:tc>
      </w:tr>
      <w:tr w:rsidR="007D1FB2" w:rsidRPr="0046769F" w14:paraId="4A49733F" w14:textId="77777777" w:rsidTr="00F24C32">
        <w:trPr>
          <w:cantSplit/>
          <w:jc w:val="center"/>
        </w:trPr>
        <w:tc>
          <w:tcPr>
            <w:tcW w:w="1061" w:type="dxa"/>
            <w:vMerge/>
            <w:vAlign w:val="center"/>
          </w:tcPr>
          <w:p w14:paraId="29382E69" w14:textId="77777777" w:rsidR="007D1FB2" w:rsidRPr="0046769F" w:rsidRDefault="007D1FB2" w:rsidP="00B45B6C">
            <w:pPr>
              <w:suppressAutoHyphens w:val="0"/>
              <w:autoSpaceDN/>
              <w:jc w:val="both"/>
              <w:textAlignment w:val="auto"/>
              <w:rPr>
                <w:rFonts w:ascii="Arial Narrow" w:hAnsi="Arial Narrow"/>
                <w:sz w:val="24"/>
                <w:szCs w:val="24"/>
              </w:rPr>
            </w:pPr>
          </w:p>
        </w:tc>
        <w:tc>
          <w:tcPr>
            <w:tcW w:w="3016" w:type="dxa"/>
            <w:vAlign w:val="center"/>
          </w:tcPr>
          <w:p w14:paraId="6B592CE3" w14:textId="720EC717" w:rsidR="007D1FB2" w:rsidRPr="0046769F" w:rsidRDefault="007D1FB2" w:rsidP="00B45B6C">
            <w:pPr>
              <w:suppressAutoHyphens w:val="0"/>
              <w:autoSpaceDN/>
              <w:jc w:val="both"/>
              <w:textAlignment w:val="auto"/>
              <w:rPr>
                <w:rFonts w:ascii="Arial Narrow" w:hAnsi="Arial Narrow"/>
                <w:sz w:val="24"/>
                <w:szCs w:val="24"/>
              </w:rPr>
            </w:pPr>
            <w:r w:rsidRPr="0046769F">
              <w:rPr>
                <w:rFonts w:ascii="Arial Narrow" w:hAnsi="Arial Narrow"/>
                <w:sz w:val="24"/>
                <w:szCs w:val="24"/>
              </w:rPr>
              <w:t>Production du rapport de formation et de restitution</w:t>
            </w:r>
          </w:p>
        </w:tc>
        <w:tc>
          <w:tcPr>
            <w:tcW w:w="1134" w:type="dxa"/>
            <w:vAlign w:val="center"/>
          </w:tcPr>
          <w:p w14:paraId="571BE9E3" w14:textId="461D2BB8" w:rsidR="007D1FB2" w:rsidRPr="0046769F" w:rsidRDefault="007D1FB2" w:rsidP="00B45B6C">
            <w:pPr>
              <w:suppressAutoHyphens w:val="0"/>
              <w:autoSpaceDN/>
              <w:jc w:val="center"/>
              <w:textAlignment w:val="auto"/>
              <w:rPr>
                <w:rFonts w:ascii="Arial Narrow" w:hAnsi="Arial Narrow"/>
                <w:b/>
                <w:bCs/>
                <w:sz w:val="24"/>
                <w:szCs w:val="24"/>
              </w:rPr>
            </w:pPr>
            <w:r w:rsidRPr="0046769F">
              <w:rPr>
                <w:rFonts w:ascii="Arial Narrow" w:hAnsi="Arial Narrow"/>
                <w:b/>
                <w:bCs/>
                <w:sz w:val="24"/>
                <w:szCs w:val="24"/>
              </w:rPr>
              <w:t>02</w:t>
            </w:r>
          </w:p>
        </w:tc>
        <w:tc>
          <w:tcPr>
            <w:tcW w:w="5067" w:type="dxa"/>
            <w:vAlign w:val="center"/>
          </w:tcPr>
          <w:p w14:paraId="64E8992E" w14:textId="20A5E1D2" w:rsidR="007D1FB2" w:rsidRPr="0046769F" w:rsidRDefault="007D1FB2" w:rsidP="00B45B6C">
            <w:pPr>
              <w:suppressAutoHyphens w:val="0"/>
              <w:autoSpaceDN/>
              <w:jc w:val="both"/>
              <w:textAlignment w:val="auto"/>
              <w:rPr>
                <w:rFonts w:ascii="Arial Narrow" w:hAnsi="Arial Narrow"/>
                <w:sz w:val="24"/>
                <w:szCs w:val="24"/>
              </w:rPr>
            </w:pPr>
            <w:r w:rsidRPr="0046769F">
              <w:rPr>
                <w:rFonts w:ascii="Arial Narrow" w:hAnsi="Arial Narrow"/>
                <w:sz w:val="24"/>
                <w:szCs w:val="24"/>
              </w:rPr>
              <w:t>A partir de la fin de l’atelier de formation et de restitution</w:t>
            </w:r>
          </w:p>
        </w:tc>
      </w:tr>
      <w:tr w:rsidR="00B45B6C" w:rsidRPr="0046769F" w14:paraId="66C5BB6B" w14:textId="77777777" w:rsidTr="00F24C32">
        <w:trPr>
          <w:cantSplit/>
          <w:jc w:val="center"/>
        </w:trPr>
        <w:tc>
          <w:tcPr>
            <w:tcW w:w="4077" w:type="dxa"/>
            <w:gridSpan w:val="2"/>
            <w:vAlign w:val="center"/>
          </w:tcPr>
          <w:p w14:paraId="51A1A64E" w14:textId="59B2C2EB" w:rsidR="00B45B6C" w:rsidRPr="0046769F" w:rsidRDefault="00B45B6C" w:rsidP="00B45B6C">
            <w:pPr>
              <w:suppressAutoHyphens w:val="0"/>
              <w:autoSpaceDN/>
              <w:jc w:val="both"/>
              <w:textAlignment w:val="auto"/>
              <w:rPr>
                <w:rFonts w:ascii="Arial Narrow" w:hAnsi="Arial Narrow"/>
                <w:b/>
                <w:sz w:val="24"/>
                <w:szCs w:val="24"/>
              </w:rPr>
            </w:pPr>
            <w:r w:rsidRPr="0046769F">
              <w:rPr>
                <w:rFonts w:ascii="Arial Narrow" w:hAnsi="Arial Narrow"/>
                <w:b/>
                <w:sz w:val="24"/>
                <w:szCs w:val="24"/>
              </w:rPr>
              <w:t>TOTAL (</w:t>
            </w:r>
            <w:proofErr w:type="gramStart"/>
            <w:r w:rsidR="007D1FB2" w:rsidRPr="0046769F">
              <w:rPr>
                <w:rFonts w:ascii="Arial Narrow" w:hAnsi="Arial Narrow"/>
                <w:b/>
                <w:sz w:val="24"/>
                <w:szCs w:val="24"/>
              </w:rPr>
              <w:t xml:space="preserve">jours </w:t>
            </w:r>
            <w:r w:rsidRPr="0046769F">
              <w:rPr>
                <w:rFonts w:ascii="Arial Narrow" w:hAnsi="Arial Narrow"/>
                <w:b/>
                <w:sz w:val="24"/>
                <w:szCs w:val="24"/>
              </w:rPr>
              <w:t>)</w:t>
            </w:r>
            <w:proofErr w:type="gramEnd"/>
          </w:p>
        </w:tc>
        <w:tc>
          <w:tcPr>
            <w:tcW w:w="1134" w:type="dxa"/>
            <w:vAlign w:val="center"/>
          </w:tcPr>
          <w:p w14:paraId="4175CE6F" w14:textId="23EC177B" w:rsidR="00B45B6C" w:rsidRPr="0046769F" w:rsidRDefault="002A623C" w:rsidP="00B45B6C">
            <w:pPr>
              <w:suppressAutoHyphens w:val="0"/>
              <w:autoSpaceDN/>
              <w:jc w:val="center"/>
              <w:textAlignment w:val="auto"/>
              <w:rPr>
                <w:rFonts w:ascii="Arial Narrow" w:hAnsi="Arial Narrow"/>
                <w:b/>
                <w:sz w:val="24"/>
                <w:szCs w:val="24"/>
              </w:rPr>
            </w:pPr>
            <w:r w:rsidRPr="0046769F">
              <w:rPr>
                <w:rFonts w:ascii="Arial Narrow" w:hAnsi="Arial Narrow"/>
                <w:b/>
                <w:sz w:val="24"/>
                <w:szCs w:val="24"/>
              </w:rPr>
              <w:t>45</w:t>
            </w:r>
          </w:p>
        </w:tc>
        <w:tc>
          <w:tcPr>
            <w:tcW w:w="5067" w:type="dxa"/>
            <w:vAlign w:val="center"/>
          </w:tcPr>
          <w:p w14:paraId="5F7D58D5" w14:textId="77777777" w:rsidR="00B45B6C" w:rsidRPr="0046769F" w:rsidRDefault="00B45B6C" w:rsidP="00B45B6C">
            <w:pPr>
              <w:suppressAutoHyphens w:val="0"/>
              <w:autoSpaceDN/>
              <w:jc w:val="both"/>
              <w:textAlignment w:val="auto"/>
              <w:rPr>
                <w:rFonts w:ascii="Arial Narrow" w:hAnsi="Arial Narrow"/>
                <w:b/>
                <w:sz w:val="24"/>
                <w:szCs w:val="24"/>
              </w:rPr>
            </w:pPr>
          </w:p>
        </w:tc>
      </w:tr>
    </w:tbl>
    <w:p w14:paraId="0B679736" w14:textId="77777777" w:rsidR="00B45B6C" w:rsidRPr="0046769F" w:rsidRDefault="00B45B6C" w:rsidP="006622B6">
      <w:pPr>
        <w:suppressAutoHyphens w:val="0"/>
        <w:autoSpaceDN/>
        <w:ind w:left="46" w:right="16" w:hanging="10"/>
        <w:jc w:val="both"/>
        <w:textAlignment w:val="auto"/>
        <w:rPr>
          <w:rFonts w:ascii="Arial Narrow" w:hAnsi="Arial Narrow"/>
          <w:sz w:val="24"/>
          <w:szCs w:val="24"/>
          <w:lang w:val="fr-CM" w:eastAsia="en-US"/>
        </w:rPr>
      </w:pPr>
    </w:p>
    <w:p w14:paraId="1C55BEC5" w14:textId="237CFED4" w:rsidR="006622B6" w:rsidRPr="0046769F" w:rsidRDefault="006622B6" w:rsidP="006622B6">
      <w:pPr>
        <w:suppressAutoHyphens w:val="0"/>
        <w:autoSpaceDN/>
        <w:ind w:left="46" w:right="16" w:hanging="10"/>
        <w:jc w:val="both"/>
        <w:textAlignment w:val="auto"/>
        <w:rPr>
          <w:rFonts w:ascii="Arial Narrow" w:hAnsi="Arial Narrow"/>
          <w:b/>
          <w:sz w:val="24"/>
          <w:szCs w:val="24"/>
          <w:lang w:val="fr-CM" w:eastAsia="en-US"/>
        </w:rPr>
      </w:pPr>
      <w:r w:rsidRPr="0046769F">
        <w:rPr>
          <w:rFonts w:ascii="Arial Narrow" w:hAnsi="Arial Narrow"/>
          <w:sz w:val="24"/>
          <w:szCs w:val="24"/>
          <w:lang w:val="fr-CM" w:eastAsia="en-US"/>
        </w:rPr>
        <w:t xml:space="preserve">La durée de la mission prend en compte le temps accordé au Consultant pour la remise au PSRDREN : (i) de la version finale </w:t>
      </w:r>
      <w:r w:rsidR="007368B2" w:rsidRPr="0046769F">
        <w:rPr>
          <w:rFonts w:ascii="Arial Narrow" w:hAnsi="Arial Narrow"/>
          <w:sz w:val="24"/>
          <w:szCs w:val="24"/>
          <w:lang w:val="fr-CM" w:eastAsia="en-US"/>
        </w:rPr>
        <w:t>du</w:t>
      </w:r>
      <w:r w:rsidRPr="0046769F">
        <w:rPr>
          <w:rFonts w:ascii="Arial Narrow" w:hAnsi="Arial Narrow"/>
          <w:sz w:val="24"/>
          <w:szCs w:val="24"/>
          <w:lang w:val="fr-CM" w:eastAsia="en-US"/>
        </w:rPr>
        <w:t xml:space="preserve"> Manuel et </w:t>
      </w:r>
      <w:r w:rsidR="007368B2" w:rsidRPr="0046769F">
        <w:rPr>
          <w:rFonts w:ascii="Arial Narrow" w:hAnsi="Arial Narrow"/>
          <w:sz w:val="24"/>
          <w:szCs w:val="24"/>
          <w:lang w:val="fr-CM" w:eastAsia="en-US"/>
        </w:rPr>
        <w:t xml:space="preserve">de son </w:t>
      </w:r>
      <w:r w:rsidRPr="0046769F">
        <w:rPr>
          <w:rFonts w:ascii="Arial Narrow" w:hAnsi="Arial Narrow"/>
          <w:sz w:val="24"/>
          <w:szCs w:val="24"/>
          <w:lang w:val="fr-CM" w:eastAsia="en-US"/>
        </w:rPr>
        <w:t>guide simplifié ; et (ii) du Rapport sanctionnant la délivrance de la formation.</w:t>
      </w:r>
      <w:r w:rsidRPr="0046769F">
        <w:rPr>
          <w:rFonts w:ascii="Arial Narrow" w:hAnsi="Arial Narrow"/>
          <w:b/>
          <w:sz w:val="24"/>
          <w:szCs w:val="24"/>
          <w:lang w:val="fr-CM" w:eastAsia="en-US"/>
        </w:rPr>
        <w:t xml:space="preserve"> </w:t>
      </w:r>
    </w:p>
    <w:p w14:paraId="20845F1D" w14:textId="77777777" w:rsidR="006622B6" w:rsidRPr="0046769F" w:rsidRDefault="006622B6" w:rsidP="006622B6">
      <w:pPr>
        <w:suppressAutoHyphens w:val="0"/>
        <w:autoSpaceDN/>
        <w:ind w:left="46" w:right="16" w:hanging="10"/>
        <w:jc w:val="both"/>
        <w:textAlignment w:val="auto"/>
        <w:rPr>
          <w:rFonts w:ascii="Arial Narrow" w:hAnsi="Arial Narrow"/>
          <w:sz w:val="24"/>
          <w:szCs w:val="24"/>
          <w:lang w:val="fr-CM" w:eastAsia="en-US"/>
        </w:rPr>
      </w:pPr>
    </w:p>
    <w:p w14:paraId="1141A352" w14:textId="77777777" w:rsidR="006622B6" w:rsidRPr="0046769F" w:rsidRDefault="006622B6" w:rsidP="006622B6">
      <w:pPr>
        <w:suppressAutoHyphens w:val="0"/>
        <w:autoSpaceDN/>
        <w:ind w:left="36"/>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 </w:t>
      </w:r>
    </w:p>
    <w:p w14:paraId="1E2334B7" w14:textId="77777777" w:rsidR="006622B6" w:rsidRPr="0046769F" w:rsidRDefault="006622B6" w:rsidP="00DC0341">
      <w:pPr>
        <w:keepNext/>
        <w:keepLines/>
        <w:numPr>
          <w:ilvl w:val="0"/>
          <w:numId w:val="114"/>
        </w:numPr>
        <w:tabs>
          <w:tab w:val="center" w:pos="3335"/>
        </w:tabs>
        <w:suppressAutoHyphens w:val="0"/>
        <w:autoSpaceDN/>
        <w:spacing w:after="160" w:line="259" w:lineRule="auto"/>
        <w:ind w:left="284" w:hanging="284"/>
        <w:contextualSpacing/>
        <w:textAlignment w:val="auto"/>
        <w:outlineLvl w:val="2"/>
        <w:rPr>
          <w:rFonts w:ascii="Arial Narrow" w:hAnsi="Arial Narrow"/>
          <w:b/>
          <w:sz w:val="24"/>
          <w:szCs w:val="24"/>
          <w:lang w:val="fr-CM" w:eastAsia="en-US"/>
        </w:rPr>
      </w:pPr>
      <w:r w:rsidRPr="0046769F">
        <w:rPr>
          <w:rFonts w:ascii="Arial Narrow" w:hAnsi="Arial Narrow"/>
          <w:b/>
          <w:sz w:val="24"/>
          <w:szCs w:val="24"/>
          <w:lang w:val="fr-CM" w:eastAsia="en-US"/>
        </w:rPr>
        <w:t xml:space="preserve">LIVRABLES ATTENDUS DU CABINET </w:t>
      </w:r>
    </w:p>
    <w:p w14:paraId="47AA2599" w14:textId="77777777" w:rsidR="006622B6" w:rsidRPr="0046769F" w:rsidRDefault="006622B6" w:rsidP="006622B6">
      <w:pPr>
        <w:suppressAutoHyphens w:val="0"/>
        <w:autoSpaceDN/>
        <w:ind w:left="36"/>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 </w:t>
      </w:r>
    </w:p>
    <w:p w14:paraId="6571459B" w14:textId="77777777" w:rsidR="006622B6" w:rsidRPr="0046769F" w:rsidRDefault="006622B6" w:rsidP="006622B6">
      <w:pPr>
        <w:suppressAutoHyphens w:val="0"/>
        <w:autoSpaceDN/>
        <w:ind w:right="16"/>
        <w:contextualSpacing/>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Le Cabinet fournira au PSRDREN : (i) une (01) version électronique modifiable ; et (ii) huit (08) exemplaires originaux en version papier de chaque Manuel et guide cités </w:t>
      </w:r>
      <w:r w:rsidRPr="0046769F">
        <w:rPr>
          <w:rFonts w:ascii="Arial Narrow" w:hAnsi="Arial Narrow"/>
          <w:i/>
          <w:sz w:val="24"/>
          <w:szCs w:val="24"/>
          <w:lang w:val="fr-CM" w:eastAsia="en-US"/>
        </w:rPr>
        <w:t xml:space="preserve">supra, </w:t>
      </w:r>
      <w:r w:rsidRPr="0046769F">
        <w:rPr>
          <w:rFonts w:ascii="Arial Narrow" w:hAnsi="Arial Narrow"/>
          <w:sz w:val="24"/>
          <w:szCs w:val="24"/>
          <w:lang w:val="fr-CM" w:eastAsia="en-US"/>
        </w:rPr>
        <w:t xml:space="preserve">y compris le rapport sanctionnant la délivrance de la formation. </w:t>
      </w:r>
    </w:p>
    <w:p w14:paraId="45884225" w14:textId="77777777" w:rsidR="006622B6" w:rsidRPr="0046769F" w:rsidRDefault="006622B6" w:rsidP="006622B6">
      <w:pPr>
        <w:suppressAutoHyphens w:val="0"/>
        <w:autoSpaceDN/>
        <w:ind w:right="542"/>
        <w:jc w:val="both"/>
        <w:textAlignment w:val="auto"/>
        <w:rPr>
          <w:rFonts w:ascii="Arial Narrow" w:hAnsi="Arial Narrow"/>
          <w:b/>
          <w:sz w:val="24"/>
          <w:szCs w:val="24"/>
          <w:u w:val="single"/>
          <w:lang w:val="fr-CM" w:eastAsia="en-US"/>
        </w:rPr>
      </w:pPr>
    </w:p>
    <w:p w14:paraId="175E626E" w14:textId="77777777" w:rsidR="006622B6" w:rsidRPr="0046769F" w:rsidRDefault="006622B6" w:rsidP="006622B6">
      <w:pPr>
        <w:suppressAutoHyphens w:val="0"/>
        <w:autoSpaceDN/>
        <w:ind w:right="542"/>
        <w:jc w:val="both"/>
        <w:textAlignment w:val="auto"/>
        <w:rPr>
          <w:rFonts w:ascii="Arial Narrow" w:hAnsi="Arial Narrow"/>
          <w:sz w:val="24"/>
          <w:szCs w:val="24"/>
          <w:lang w:val="fr-CM" w:eastAsia="en-US"/>
        </w:rPr>
      </w:pPr>
      <w:r w:rsidRPr="0046769F">
        <w:rPr>
          <w:rFonts w:ascii="Arial Narrow" w:hAnsi="Arial Narrow"/>
          <w:b/>
          <w:sz w:val="24"/>
          <w:szCs w:val="24"/>
          <w:u w:val="single"/>
          <w:lang w:val="fr-CM" w:eastAsia="en-US"/>
        </w:rPr>
        <w:t>N.</w:t>
      </w:r>
      <w:r w:rsidRPr="0046769F">
        <w:rPr>
          <w:rFonts w:ascii="Arial Narrow" w:hAnsi="Arial Narrow"/>
          <w:b/>
          <w:sz w:val="24"/>
          <w:szCs w:val="24"/>
          <w:lang w:val="fr-CM" w:eastAsia="en-US"/>
        </w:rPr>
        <w:t xml:space="preserve"> B. : </w:t>
      </w:r>
      <w:r w:rsidRPr="0046769F">
        <w:rPr>
          <w:rFonts w:ascii="Arial Narrow" w:hAnsi="Arial Narrow"/>
          <w:sz w:val="24"/>
          <w:szCs w:val="24"/>
          <w:lang w:val="fr-CM" w:eastAsia="en-US"/>
        </w:rPr>
        <w:t xml:space="preserve"> Les livrables seront rédigés en Français et en Anglais. </w:t>
      </w:r>
    </w:p>
    <w:p w14:paraId="1AF2D966" w14:textId="77777777" w:rsidR="006622B6" w:rsidRPr="0046769F" w:rsidRDefault="006622B6" w:rsidP="006622B6">
      <w:pPr>
        <w:suppressAutoHyphens w:val="0"/>
        <w:autoSpaceDN/>
        <w:textAlignment w:val="auto"/>
        <w:rPr>
          <w:rFonts w:ascii="Arial Narrow" w:hAnsi="Arial Narrow"/>
          <w:sz w:val="24"/>
          <w:szCs w:val="24"/>
          <w:lang w:val="fr-CM" w:eastAsia="en-US"/>
        </w:rPr>
      </w:pPr>
    </w:p>
    <w:p w14:paraId="78528085" w14:textId="39F0E6D1" w:rsidR="006622B6" w:rsidRPr="0046769F" w:rsidRDefault="006622B6" w:rsidP="00DC0341">
      <w:pPr>
        <w:keepNext/>
        <w:keepLines/>
        <w:numPr>
          <w:ilvl w:val="0"/>
          <w:numId w:val="114"/>
        </w:numPr>
        <w:tabs>
          <w:tab w:val="center" w:pos="2971"/>
        </w:tabs>
        <w:suppressAutoHyphens w:val="0"/>
        <w:autoSpaceDN/>
        <w:spacing w:after="5" w:line="259" w:lineRule="auto"/>
        <w:ind w:left="284" w:hanging="284"/>
        <w:contextualSpacing/>
        <w:textAlignment w:val="auto"/>
        <w:outlineLvl w:val="2"/>
        <w:rPr>
          <w:rFonts w:ascii="Arial Narrow" w:hAnsi="Arial Narrow"/>
          <w:b/>
          <w:sz w:val="24"/>
          <w:szCs w:val="24"/>
          <w:lang w:val="fr-CM" w:eastAsia="en-US"/>
        </w:rPr>
      </w:pPr>
      <w:r w:rsidRPr="0046769F">
        <w:rPr>
          <w:rFonts w:ascii="Arial Narrow" w:hAnsi="Arial Narrow"/>
          <w:b/>
          <w:sz w:val="24"/>
          <w:szCs w:val="24"/>
          <w:lang w:val="fr-CM" w:eastAsia="en-US"/>
        </w:rPr>
        <w:t>PROFIL DU CABINET</w:t>
      </w:r>
    </w:p>
    <w:p w14:paraId="10196621" w14:textId="77777777" w:rsidR="006622B6" w:rsidRPr="0046769F" w:rsidRDefault="006622B6" w:rsidP="006622B6">
      <w:pPr>
        <w:suppressAutoHyphens w:val="0"/>
        <w:autoSpaceDN/>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 </w:t>
      </w:r>
    </w:p>
    <w:p w14:paraId="396FC48C" w14:textId="77777777" w:rsidR="006622B6" w:rsidRPr="0046769F" w:rsidRDefault="006622B6" w:rsidP="006622B6">
      <w:pPr>
        <w:suppressAutoHyphens w:val="0"/>
        <w:autoSpaceDN/>
        <w:spacing w:after="30"/>
        <w:ind w:left="10" w:right="-564" w:hanging="10"/>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Le Cabinet doit être spécialisé dans l’élaboration des manuels de procédures et d’exécution des projets et programmes financés par les bailleurs de fonds internationaux, avec une bonne maitrise du principe des financements axés sur les résultats (FAR), et du système de la comptabilité publique Camerounaise.</w:t>
      </w:r>
    </w:p>
    <w:p w14:paraId="0FD4106B" w14:textId="77777777" w:rsidR="006622B6" w:rsidRPr="0046769F" w:rsidRDefault="006622B6" w:rsidP="006622B6">
      <w:pPr>
        <w:suppressAutoHyphens w:val="0"/>
        <w:autoSpaceDN/>
        <w:spacing w:after="30"/>
        <w:ind w:left="10" w:right="-564" w:hanging="10"/>
        <w:jc w:val="both"/>
        <w:textAlignment w:val="auto"/>
        <w:rPr>
          <w:rFonts w:ascii="Arial Narrow" w:hAnsi="Arial Narrow"/>
          <w:sz w:val="24"/>
          <w:szCs w:val="24"/>
          <w:lang w:val="fr-CM" w:eastAsia="en-US"/>
        </w:rPr>
      </w:pPr>
    </w:p>
    <w:p w14:paraId="55869F61" w14:textId="177232BA" w:rsidR="006622B6" w:rsidRPr="0046769F" w:rsidRDefault="006622B6" w:rsidP="006622B6">
      <w:pPr>
        <w:suppressAutoHyphens w:val="0"/>
        <w:autoSpaceDN/>
        <w:spacing w:after="30"/>
        <w:ind w:left="10" w:right="-564" w:hanging="10"/>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Le cabinet doit mobiliser une équipe minimale </w:t>
      </w:r>
      <w:r w:rsidR="009A3F8B" w:rsidRPr="0046769F">
        <w:rPr>
          <w:rFonts w:ascii="Arial Narrow" w:hAnsi="Arial Narrow"/>
          <w:sz w:val="24"/>
          <w:szCs w:val="24"/>
          <w:lang w:val="fr-CM" w:eastAsia="en-US"/>
        </w:rPr>
        <w:t xml:space="preserve">pour chaque </w:t>
      </w:r>
      <w:r w:rsidR="00F31EDA" w:rsidRPr="0046769F">
        <w:rPr>
          <w:rFonts w:ascii="Arial Narrow" w:hAnsi="Arial Narrow"/>
          <w:sz w:val="24"/>
          <w:szCs w:val="24"/>
          <w:lang w:val="fr-CM" w:eastAsia="en-US"/>
        </w:rPr>
        <w:t>lot composé</w:t>
      </w:r>
      <w:r w:rsidRPr="0046769F">
        <w:rPr>
          <w:rFonts w:ascii="Arial Narrow" w:hAnsi="Arial Narrow"/>
          <w:sz w:val="24"/>
          <w:szCs w:val="24"/>
          <w:lang w:val="fr-CM" w:eastAsia="en-US"/>
        </w:rPr>
        <w:t xml:space="preserve"> de :</w:t>
      </w:r>
    </w:p>
    <w:p w14:paraId="289D2328" w14:textId="77777777" w:rsidR="006622B6" w:rsidRPr="0046769F" w:rsidRDefault="006622B6" w:rsidP="006622B6">
      <w:pPr>
        <w:suppressAutoHyphens w:val="0"/>
        <w:autoSpaceDN/>
        <w:ind w:left="10" w:right="-564" w:hanging="10"/>
        <w:jc w:val="both"/>
        <w:textAlignment w:val="auto"/>
        <w:rPr>
          <w:rFonts w:ascii="Arial Narrow" w:hAnsi="Arial Narrow"/>
          <w:sz w:val="24"/>
          <w:szCs w:val="24"/>
          <w:lang w:val="fr-CM" w:eastAsia="en-US"/>
        </w:rPr>
      </w:pPr>
    </w:p>
    <w:p w14:paraId="2F5A83FC" w14:textId="75746331" w:rsidR="006622B6" w:rsidRPr="0046769F" w:rsidRDefault="006622B6" w:rsidP="00DC0341">
      <w:pPr>
        <w:numPr>
          <w:ilvl w:val="0"/>
          <w:numId w:val="117"/>
        </w:numPr>
        <w:suppressAutoHyphens w:val="0"/>
        <w:autoSpaceDN/>
        <w:spacing w:before="120" w:after="120" w:line="259" w:lineRule="auto"/>
        <w:ind w:left="714" w:right="-561" w:hanging="357"/>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Un (01) </w:t>
      </w:r>
      <w:r w:rsidR="007368B2" w:rsidRPr="0046769F">
        <w:rPr>
          <w:rFonts w:ascii="Arial Narrow" w:hAnsi="Arial Narrow"/>
          <w:sz w:val="24"/>
          <w:szCs w:val="24"/>
          <w:lang w:val="fr-CM" w:eastAsia="en-US"/>
        </w:rPr>
        <w:t>Chef de mission, expert en génie civil</w:t>
      </w:r>
      <w:r w:rsidRPr="0046769F">
        <w:rPr>
          <w:rFonts w:ascii="Arial Narrow" w:hAnsi="Arial Narrow"/>
          <w:sz w:val="24"/>
          <w:szCs w:val="24"/>
          <w:lang w:val="fr-CM" w:eastAsia="en-US"/>
        </w:rPr>
        <w:t xml:space="preserve"> (BAC+5 minimum), justifiant d’une expérience de 10 ans minimum dans l’élaboration des manuels de procédures </w:t>
      </w:r>
      <w:r w:rsidR="007368B2" w:rsidRPr="0046769F">
        <w:rPr>
          <w:rFonts w:ascii="Arial Narrow" w:hAnsi="Arial Narrow"/>
          <w:sz w:val="24"/>
          <w:szCs w:val="24"/>
          <w:lang w:val="fr-CM" w:eastAsia="en-US"/>
        </w:rPr>
        <w:t xml:space="preserve">techniques de développement des infrastructures ou des études infrastructures socioéconomiques étant inscrit à l’ordre des ingénieurs de son </w:t>
      </w:r>
      <w:r w:rsidR="00F31EDA" w:rsidRPr="0046769F">
        <w:rPr>
          <w:rFonts w:ascii="Arial Narrow" w:hAnsi="Arial Narrow"/>
          <w:sz w:val="24"/>
          <w:szCs w:val="24"/>
          <w:lang w:val="fr-CM" w:eastAsia="en-US"/>
        </w:rPr>
        <w:t>domaine ;</w:t>
      </w:r>
    </w:p>
    <w:p w14:paraId="38DA6215" w14:textId="6A38252C" w:rsidR="006622B6" w:rsidRPr="0046769F" w:rsidRDefault="006622B6" w:rsidP="00DC0341">
      <w:pPr>
        <w:numPr>
          <w:ilvl w:val="0"/>
          <w:numId w:val="117"/>
        </w:numPr>
        <w:suppressAutoHyphens w:val="0"/>
        <w:autoSpaceDN/>
        <w:spacing w:before="120" w:after="120" w:line="259" w:lineRule="auto"/>
        <w:ind w:left="714" w:right="-561" w:hanging="357"/>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Un (01) Spécialiste en passation des marchés (BAC+5 minimum) justifiant d’une expérience de </w:t>
      </w:r>
      <w:r w:rsidR="007368B2" w:rsidRPr="0046769F">
        <w:rPr>
          <w:rFonts w:ascii="Arial Narrow" w:hAnsi="Arial Narrow"/>
          <w:sz w:val="24"/>
          <w:szCs w:val="24"/>
          <w:lang w:val="fr-CM" w:eastAsia="en-US"/>
        </w:rPr>
        <w:t>05</w:t>
      </w:r>
      <w:r w:rsidRPr="0046769F">
        <w:rPr>
          <w:rFonts w:ascii="Arial Narrow" w:hAnsi="Arial Narrow"/>
          <w:sz w:val="24"/>
          <w:szCs w:val="24"/>
          <w:lang w:val="fr-CM" w:eastAsia="en-US"/>
        </w:rPr>
        <w:t xml:space="preserve"> ans minimum ;</w:t>
      </w:r>
    </w:p>
    <w:p w14:paraId="4A56BA2D" w14:textId="269E9719" w:rsidR="006622B6" w:rsidRPr="0046769F" w:rsidRDefault="006622B6" w:rsidP="001C38CB">
      <w:pPr>
        <w:numPr>
          <w:ilvl w:val="0"/>
          <w:numId w:val="117"/>
        </w:numPr>
        <w:suppressAutoHyphens w:val="0"/>
        <w:autoSpaceDN/>
        <w:spacing w:before="120" w:after="120" w:line="259" w:lineRule="auto"/>
        <w:ind w:left="714" w:right="-561" w:hanging="357"/>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Un (01) Expert en </w:t>
      </w:r>
      <w:r w:rsidR="007368B2" w:rsidRPr="0046769F">
        <w:rPr>
          <w:rFonts w:ascii="Arial Narrow" w:hAnsi="Arial Narrow"/>
          <w:sz w:val="24"/>
          <w:szCs w:val="24"/>
          <w:lang w:val="fr-CM" w:eastAsia="en-US"/>
        </w:rPr>
        <w:t xml:space="preserve">infrastructures </w:t>
      </w:r>
      <w:r w:rsidRPr="0046769F">
        <w:rPr>
          <w:rFonts w:ascii="Arial Narrow" w:hAnsi="Arial Narrow"/>
          <w:sz w:val="24"/>
          <w:szCs w:val="24"/>
          <w:lang w:val="fr-CM" w:eastAsia="en-US"/>
        </w:rPr>
        <w:t xml:space="preserve">(BAC + 3 minimum) </w:t>
      </w:r>
      <w:r w:rsidR="001C38CB" w:rsidRPr="0046769F">
        <w:rPr>
          <w:rFonts w:ascii="Arial Narrow" w:hAnsi="Arial Narrow"/>
          <w:sz w:val="24"/>
          <w:szCs w:val="24"/>
          <w:lang w:val="fr-CM" w:eastAsia="en-US"/>
        </w:rPr>
        <w:t>Avoir une expérience de 05 ans minimum dans le domaine des manuels des procédures techniques de développement des infrastructures ou des études techniques</w:t>
      </w:r>
      <w:r w:rsidRPr="0046769F">
        <w:rPr>
          <w:rFonts w:ascii="Arial Narrow" w:hAnsi="Arial Narrow"/>
          <w:sz w:val="24"/>
          <w:szCs w:val="24"/>
          <w:lang w:val="fr-CM" w:eastAsia="en-US"/>
        </w:rPr>
        <w:t>.</w:t>
      </w:r>
    </w:p>
    <w:p w14:paraId="7C31210B" w14:textId="77777777" w:rsidR="006622B6" w:rsidRPr="0046769F" w:rsidRDefault="006622B6" w:rsidP="006622B6">
      <w:pPr>
        <w:suppressAutoHyphens w:val="0"/>
        <w:autoSpaceDN/>
        <w:ind w:right="-564"/>
        <w:jc w:val="both"/>
        <w:textAlignment w:val="auto"/>
        <w:rPr>
          <w:rFonts w:ascii="Arial Narrow" w:hAnsi="Arial Narrow"/>
          <w:sz w:val="24"/>
          <w:szCs w:val="24"/>
          <w:lang w:val="fr-CM" w:eastAsia="en-US"/>
        </w:rPr>
      </w:pPr>
    </w:p>
    <w:p w14:paraId="03CD94E4" w14:textId="77777777" w:rsidR="006622B6" w:rsidRPr="0046769F" w:rsidRDefault="006622B6" w:rsidP="00DC0341">
      <w:pPr>
        <w:keepNext/>
        <w:keepLines/>
        <w:numPr>
          <w:ilvl w:val="0"/>
          <w:numId w:val="114"/>
        </w:numPr>
        <w:suppressAutoHyphens w:val="0"/>
        <w:autoSpaceDN/>
        <w:spacing w:after="5" w:line="259" w:lineRule="auto"/>
        <w:ind w:left="284" w:hanging="284"/>
        <w:contextualSpacing/>
        <w:textAlignment w:val="auto"/>
        <w:outlineLvl w:val="2"/>
        <w:rPr>
          <w:rFonts w:ascii="Arial Narrow" w:hAnsi="Arial Narrow"/>
          <w:b/>
          <w:sz w:val="24"/>
          <w:szCs w:val="24"/>
          <w:lang w:val="fr-CM" w:eastAsia="en-US"/>
        </w:rPr>
      </w:pPr>
      <w:r w:rsidRPr="0046769F">
        <w:rPr>
          <w:rFonts w:ascii="Arial Narrow" w:hAnsi="Arial Narrow"/>
          <w:b/>
          <w:sz w:val="24"/>
          <w:szCs w:val="24"/>
          <w:lang w:val="fr-CM" w:eastAsia="en-US"/>
        </w:rPr>
        <w:t>METHODE DE SELECTION DU CABINET</w:t>
      </w:r>
    </w:p>
    <w:p w14:paraId="00D5A5E8" w14:textId="77777777" w:rsidR="006622B6" w:rsidRPr="0046769F" w:rsidRDefault="006622B6" w:rsidP="006622B6">
      <w:pPr>
        <w:suppressAutoHyphens w:val="0"/>
        <w:autoSpaceDN/>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 </w:t>
      </w:r>
    </w:p>
    <w:p w14:paraId="1F4A55CD" w14:textId="4AB3B8A8" w:rsidR="006622B6" w:rsidRPr="0046769F" w:rsidRDefault="006622B6" w:rsidP="006622B6">
      <w:pPr>
        <w:suppressAutoHyphens w:val="0"/>
        <w:autoSpaceDN/>
        <w:spacing w:after="30"/>
        <w:ind w:left="10" w:right="-564" w:hanging="10"/>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lastRenderedPageBreak/>
        <w:t xml:space="preserve">Les propositions à soumettre par les candidats seront évaluées sur la base des critères précisés </w:t>
      </w:r>
      <w:r w:rsidR="009A3F8B" w:rsidRPr="0046769F">
        <w:rPr>
          <w:rFonts w:ascii="Arial Narrow" w:hAnsi="Arial Narrow"/>
          <w:sz w:val="24"/>
          <w:szCs w:val="24"/>
          <w:lang w:val="fr-CM" w:eastAsia="en-US"/>
        </w:rPr>
        <w:t>dans le RPAO</w:t>
      </w:r>
      <w:r w:rsidRPr="0046769F">
        <w:rPr>
          <w:rFonts w:ascii="Arial Narrow" w:hAnsi="Arial Narrow"/>
          <w:sz w:val="24"/>
          <w:szCs w:val="24"/>
          <w:lang w:val="fr-CM" w:eastAsia="en-US"/>
        </w:rPr>
        <w:t xml:space="preserve">. </w:t>
      </w:r>
    </w:p>
    <w:p w14:paraId="4DBF6C5B" w14:textId="2B4B07B3" w:rsidR="006622B6" w:rsidRPr="0046769F" w:rsidRDefault="006622B6" w:rsidP="006622B6">
      <w:pPr>
        <w:suppressAutoHyphens w:val="0"/>
        <w:autoSpaceDN/>
        <w:textAlignment w:val="auto"/>
        <w:rPr>
          <w:rFonts w:ascii="Arial Narrow" w:hAnsi="Arial Narrow"/>
          <w:sz w:val="24"/>
          <w:szCs w:val="24"/>
          <w:lang w:val="fr-CM" w:eastAsia="en-US"/>
        </w:rPr>
      </w:pPr>
    </w:p>
    <w:p w14:paraId="43ACD03D" w14:textId="77777777" w:rsidR="006622B6" w:rsidRPr="0046769F" w:rsidRDefault="006622B6" w:rsidP="006622B6">
      <w:pPr>
        <w:suppressAutoHyphens w:val="0"/>
        <w:autoSpaceDN/>
        <w:textAlignment w:val="auto"/>
        <w:rPr>
          <w:rFonts w:ascii="Arial Narrow" w:hAnsi="Arial Narrow"/>
          <w:sz w:val="24"/>
          <w:szCs w:val="24"/>
          <w:lang w:eastAsia="en-US"/>
        </w:rPr>
      </w:pPr>
    </w:p>
    <w:p w14:paraId="57BD9FE8" w14:textId="77777777" w:rsidR="006622B6" w:rsidRPr="0046769F" w:rsidRDefault="006622B6" w:rsidP="006622B6">
      <w:pPr>
        <w:tabs>
          <w:tab w:val="left" w:pos="9356"/>
        </w:tabs>
        <w:suppressAutoHyphens w:val="0"/>
        <w:autoSpaceDN/>
        <w:textAlignment w:val="auto"/>
        <w:rPr>
          <w:rFonts w:ascii="Arial Narrow" w:hAnsi="Arial Narrow"/>
          <w:sz w:val="24"/>
          <w:szCs w:val="24"/>
          <w:lang w:val="fr-CM" w:eastAsia="en-US"/>
        </w:rPr>
      </w:pPr>
    </w:p>
    <w:p w14:paraId="20AC68C4" w14:textId="77777777" w:rsidR="006622B6" w:rsidRPr="0046769F" w:rsidRDefault="006622B6" w:rsidP="00DC0341">
      <w:pPr>
        <w:keepNext/>
        <w:keepLines/>
        <w:numPr>
          <w:ilvl w:val="0"/>
          <w:numId w:val="114"/>
        </w:numPr>
        <w:tabs>
          <w:tab w:val="left" w:pos="426"/>
        </w:tabs>
        <w:suppressAutoHyphens w:val="0"/>
        <w:autoSpaceDN/>
        <w:spacing w:after="5" w:line="259" w:lineRule="auto"/>
        <w:ind w:left="284" w:hanging="284"/>
        <w:contextualSpacing/>
        <w:textAlignment w:val="auto"/>
        <w:outlineLvl w:val="2"/>
        <w:rPr>
          <w:rFonts w:ascii="Arial Narrow" w:hAnsi="Arial Narrow"/>
          <w:b/>
          <w:sz w:val="24"/>
          <w:szCs w:val="24"/>
          <w:lang w:val="fr-CM" w:eastAsia="en-US"/>
        </w:rPr>
      </w:pPr>
      <w:r w:rsidRPr="0046769F">
        <w:rPr>
          <w:rFonts w:ascii="Arial Narrow" w:hAnsi="Arial Narrow"/>
          <w:b/>
          <w:sz w:val="24"/>
          <w:szCs w:val="24"/>
          <w:lang w:val="fr-CM" w:eastAsia="en-US"/>
        </w:rPr>
        <w:t xml:space="preserve">DOCUMENTS DE REFERENCE </w:t>
      </w:r>
    </w:p>
    <w:p w14:paraId="113BE6BF" w14:textId="77777777" w:rsidR="006622B6" w:rsidRPr="0046769F" w:rsidRDefault="006622B6" w:rsidP="006622B6">
      <w:pPr>
        <w:keepNext/>
        <w:keepLines/>
        <w:tabs>
          <w:tab w:val="center" w:pos="2151"/>
          <w:tab w:val="left" w:pos="9356"/>
        </w:tabs>
        <w:suppressAutoHyphens w:val="0"/>
        <w:autoSpaceDN/>
        <w:textAlignment w:val="auto"/>
        <w:outlineLvl w:val="2"/>
        <w:rPr>
          <w:rFonts w:ascii="Arial Narrow" w:hAnsi="Arial Narrow"/>
          <w:b/>
          <w:sz w:val="24"/>
          <w:szCs w:val="24"/>
          <w:lang w:val="fr-CM" w:eastAsia="en-US"/>
        </w:rPr>
      </w:pPr>
    </w:p>
    <w:p w14:paraId="420FE210" w14:textId="77777777" w:rsidR="006622B6" w:rsidRPr="0046769F" w:rsidRDefault="006622B6" w:rsidP="006622B6">
      <w:pPr>
        <w:tabs>
          <w:tab w:val="left" w:pos="8931"/>
        </w:tabs>
        <w:suppressAutoHyphens w:val="0"/>
        <w:autoSpaceDN/>
        <w:ind w:left="10" w:right="-564" w:hanging="10"/>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Le PSRDREN mettra à la disposition du Cabinet invité à la négociation du projet de contrat, les Termes de référence (TDR) et toute la documentation nécessaire à l’accomplissement de sa mission. </w:t>
      </w:r>
    </w:p>
    <w:p w14:paraId="76604DE3" w14:textId="77777777" w:rsidR="006622B6" w:rsidRPr="0046769F" w:rsidRDefault="006622B6" w:rsidP="006622B6">
      <w:pPr>
        <w:tabs>
          <w:tab w:val="left" w:pos="8931"/>
        </w:tabs>
        <w:suppressAutoHyphens w:val="0"/>
        <w:autoSpaceDN/>
        <w:ind w:left="10" w:right="-564" w:hanging="10"/>
        <w:jc w:val="both"/>
        <w:textAlignment w:val="auto"/>
        <w:rPr>
          <w:rFonts w:ascii="Arial Narrow" w:hAnsi="Arial Narrow"/>
          <w:sz w:val="24"/>
          <w:szCs w:val="24"/>
          <w:lang w:val="fr-CM" w:eastAsia="en-US"/>
        </w:rPr>
      </w:pPr>
    </w:p>
    <w:p w14:paraId="6798E1A4" w14:textId="77777777" w:rsidR="006622B6" w:rsidRPr="0046769F" w:rsidRDefault="006622B6" w:rsidP="006622B6">
      <w:pPr>
        <w:tabs>
          <w:tab w:val="left" w:pos="9356"/>
        </w:tabs>
        <w:suppressAutoHyphens w:val="0"/>
        <w:autoSpaceDN/>
        <w:ind w:left="720"/>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 </w:t>
      </w:r>
    </w:p>
    <w:p w14:paraId="6F154B3C" w14:textId="77777777" w:rsidR="006622B6" w:rsidRPr="0046769F" w:rsidRDefault="006622B6" w:rsidP="00DC0341">
      <w:pPr>
        <w:keepNext/>
        <w:keepLines/>
        <w:numPr>
          <w:ilvl w:val="0"/>
          <w:numId w:val="114"/>
        </w:numPr>
        <w:tabs>
          <w:tab w:val="center" w:pos="2027"/>
          <w:tab w:val="left" w:pos="9356"/>
        </w:tabs>
        <w:suppressAutoHyphens w:val="0"/>
        <w:autoSpaceDN/>
        <w:spacing w:after="160" w:line="259" w:lineRule="auto"/>
        <w:ind w:left="426" w:hanging="425"/>
        <w:contextualSpacing/>
        <w:textAlignment w:val="auto"/>
        <w:outlineLvl w:val="2"/>
        <w:rPr>
          <w:rFonts w:ascii="Arial Narrow" w:hAnsi="Arial Narrow"/>
          <w:b/>
          <w:sz w:val="24"/>
          <w:szCs w:val="24"/>
          <w:lang w:val="fr-CM" w:eastAsia="en-US"/>
        </w:rPr>
      </w:pPr>
      <w:r w:rsidRPr="0046769F">
        <w:rPr>
          <w:rFonts w:ascii="Arial Narrow" w:hAnsi="Arial Narrow"/>
          <w:b/>
          <w:sz w:val="24"/>
          <w:szCs w:val="24"/>
          <w:lang w:val="fr-CM" w:eastAsia="en-US"/>
        </w:rPr>
        <w:t xml:space="preserve">MODALITES DE PAIEMENT </w:t>
      </w:r>
    </w:p>
    <w:p w14:paraId="1EF423E7" w14:textId="77777777" w:rsidR="006622B6" w:rsidRPr="0046769F" w:rsidRDefault="006622B6" w:rsidP="006622B6">
      <w:pPr>
        <w:keepNext/>
        <w:keepLines/>
        <w:tabs>
          <w:tab w:val="center" w:pos="2027"/>
          <w:tab w:val="left" w:pos="9356"/>
        </w:tabs>
        <w:suppressAutoHyphens w:val="0"/>
        <w:autoSpaceDN/>
        <w:ind w:left="2204"/>
        <w:contextualSpacing/>
        <w:textAlignment w:val="auto"/>
        <w:outlineLvl w:val="2"/>
        <w:rPr>
          <w:rFonts w:ascii="Arial Narrow" w:hAnsi="Arial Narrow"/>
          <w:b/>
          <w:sz w:val="24"/>
          <w:szCs w:val="24"/>
          <w:lang w:val="fr-CM" w:eastAsia="en-US"/>
        </w:rPr>
      </w:pPr>
    </w:p>
    <w:p w14:paraId="17120600" w14:textId="768B791C" w:rsidR="006622B6" w:rsidRPr="0046769F" w:rsidRDefault="006622B6" w:rsidP="006622B6">
      <w:pPr>
        <w:suppressAutoHyphens w:val="0"/>
        <w:autoSpaceDN/>
        <w:ind w:left="10" w:right="-564" w:hanging="10"/>
        <w:jc w:val="both"/>
        <w:textAlignment w:val="auto"/>
        <w:rPr>
          <w:rFonts w:ascii="Arial Narrow" w:hAnsi="Arial Narrow"/>
          <w:sz w:val="24"/>
          <w:szCs w:val="24"/>
          <w:lang w:val="fr-CM" w:eastAsia="en-US"/>
        </w:rPr>
      </w:pPr>
      <w:r w:rsidRPr="0046769F">
        <w:rPr>
          <w:rFonts w:ascii="Arial Narrow" w:hAnsi="Arial Narrow"/>
          <w:sz w:val="24"/>
          <w:szCs w:val="24"/>
          <w:lang w:val="fr-CM" w:eastAsia="en-US"/>
        </w:rPr>
        <w:t xml:space="preserve">Les paiements des honoraires au profit du Cabinet seront effectués à la réalisation satisfaisante des services tels que décrits dans les Termes de Référence et s’établissent </w:t>
      </w:r>
      <w:r w:rsidR="009A3F8B" w:rsidRPr="0046769F">
        <w:rPr>
          <w:rFonts w:ascii="Arial Narrow" w:hAnsi="Arial Narrow"/>
          <w:sz w:val="24"/>
          <w:szCs w:val="24"/>
          <w:lang w:val="fr-CM" w:eastAsia="en-US"/>
        </w:rPr>
        <w:t>conformément au devis quantitatif et estimatif.</w:t>
      </w:r>
      <w:r w:rsidRPr="0046769F">
        <w:rPr>
          <w:rFonts w:ascii="Arial Narrow" w:hAnsi="Arial Narrow"/>
          <w:sz w:val="24"/>
          <w:szCs w:val="24"/>
          <w:lang w:val="fr-CM" w:eastAsia="en-US"/>
        </w:rPr>
        <w:t xml:space="preserve">  </w:t>
      </w:r>
    </w:p>
    <w:p w14:paraId="44375D66" w14:textId="6C363490" w:rsidR="006C69DC" w:rsidRPr="0046769F" w:rsidRDefault="006C69DC" w:rsidP="009A3F8B">
      <w:pPr>
        <w:tabs>
          <w:tab w:val="left" w:pos="9356"/>
        </w:tabs>
        <w:suppressAutoHyphens w:val="0"/>
        <w:autoSpaceDN/>
        <w:textAlignment w:val="auto"/>
        <w:rPr>
          <w:rFonts w:ascii="Arial Narrow" w:hAnsi="Arial Narrow"/>
          <w:sz w:val="24"/>
          <w:szCs w:val="24"/>
          <w:lang w:val="fr-CM" w:eastAsia="en-US"/>
        </w:rPr>
      </w:pPr>
    </w:p>
    <w:p w14:paraId="1B06F6E9" w14:textId="77777777" w:rsidR="006C69DC" w:rsidRPr="0046769F" w:rsidRDefault="006C69DC" w:rsidP="001F752F">
      <w:pPr>
        <w:widowControl w:val="0"/>
        <w:autoSpaceDE w:val="0"/>
        <w:spacing w:after="60" w:line="276" w:lineRule="auto"/>
        <w:jc w:val="both"/>
        <w:rPr>
          <w:rFonts w:ascii="Arial Narrow" w:hAnsi="Arial Narrow"/>
          <w:sz w:val="24"/>
          <w:szCs w:val="24"/>
        </w:rPr>
      </w:pPr>
    </w:p>
    <w:p w14:paraId="753B0ED9" w14:textId="77777777" w:rsidR="006C69DC" w:rsidRPr="0046769F" w:rsidRDefault="006C69DC" w:rsidP="001F752F">
      <w:pPr>
        <w:widowControl w:val="0"/>
        <w:autoSpaceDE w:val="0"/>
        <w:spacing w:after="60" w:line="276" w:lineRule="auto"/>
        <w:jc w:val="both"/>
        <w:rPr>
          <w:rFonts w:ascii="Arial Narrow" w:hAnsi="Arial Narrow"/>
          <w:sz w:val="24"/>
          <w:szCs w:val="24"/>
        </w:rPr>
      </w:pPr>
    </w:p>
    <w:p w14:paraId="75B5A299" w14:textId="77777777" w:rsidR="006C69DC" w:rsidRPr="0046769F" w:rsidRDefault="006C69DC" w:rsidP="001F752F">
      <w:pPr>
        <w:widowControl w:val="0"/>
        <w:autoSpaceDE w:val="0"/>
        <w:spacing w:after="60" w:line="276" w:lineRule="auto"/>
        <w:jc w:val="both"/>
        <w:rPr>
          <w:rFonts w:ascii="Arial Narrow" w:hAnsi="Arial Narrow"/>
          <w:sz w:val="24"/>
          <w:szCs w:val="24"/>
        </w:rPr>
      </w:pPr>
    </w:p>
    <w:p w14:paraId="158CC027" w14:textId="5201CF96" w:rsidR="007D307B" w:rsidRPr="0046769F" w:rsidRDefault="007D307B" w:rsidP="009A3F8B">
      <w:pPr>
        <w:suppressAutoHyphens w:val="0"/>
        <w:autoSpaceDN/>
        <w:spacing w:after="60" w:line="276" w:lineRule="auto"/>
        <w:textAlignment w:val="auto"/>
        <w:rPr>
          <w:rFonts w:ascii="Arial Narrow" w:hAnsi="Arial Narrow"/>
          <w:sz w:val="24"/>
          <w:szCs w:val="24"/>
        </w:rPr>
      </w:pPr>
    </w:p>
    <w:p w14:paraId="54F6BA57" w14:textId="77777777" w:rsidR="0016498D" w:rsidRPr="0046769F" w:rsidRDefault="0016498D" w:rsidP="009A3F8B">
      <w:pPr>
        <w:suppressAutoHyphens w:val="0"/>
        <w:autoSpaceDN/>
        <w:spacing w:after="60" w:line="276" w:lineRule="auto"/>
        <w:textAlignment w:val="auto"/>
        <w:rPr>
          <w:rFonts w:ascii="Arial Narrow" w:hAnsi="Arial Narrow"/>
          <w:sz w:val="24"/>
          <w:szCs w:val="24"/>
        </w:rPr>
      </w:pPr>
    </w:p>
    <w:p w14:paraId="6D36141C" w14:textId="77777777" w:rsidR="0016498D" w:rsidRPr="0046769F" w:rsidRDefault="0016498D" w:rsidP="009A3F8B">
      <w:pPr>
        <w:suppressAutoHyphens w:val="0"/>
        <w:autoSpaceDN/>
        <w:spacing w:after="60" w:line="276" w:lineRule="auto"/>
        <w:textAlignment w:val="auto"/>
        <w:rPr>
          <w:rFonts w:ascii="Arial Narrow" w:hAnsi="Arial Narrow"/>
          <w:sz w:val="24"/>
          <w:szCs w:val="24"/>
        </w:rPr>
      </w:pPr>
    </w:p>
    <w:p w14:paraId="15E073F9" w14:textId="77777777" w:rsidR="0016498D" w:rsidRPr="0046769F" w:rsidRDefault="0016498D" w:rsidP="009A3F8B">
      <w:pPr>
        <w:suppressAutoHyphens w:val="0"/>
        <w:autoSpaceDN/>
        <w:spacing w:after="60" w:line="276" w:lineRule="auto"/>
        <w:textAlignment w:val="auto"/>
        <w:rPr>
          <w:rFonts w:ascii="Arial Narrow" w:hAnsi="Arial Narrow"/>
          <w:sz w:val="24"/>
          <w:szCs w:val="24"/>
        </w:rPr>
      </w:pPr>
    </w:p>
    <w:p w14:paraId="18E9193F" w14:textId="77777777" w:rsidR="0016498D" w:rsidRPr="0046769F" w:rsidRDefault="0016498D" w:rsidP="009A3F8B">
      <w:pPr>
        <w:suppressAutoHyphens w:val="0"/>
        <w:autoSpaceDN/>
        <w:spacing w:after="60" w:line="276" w:lineRule="auto"/>
        <w:textAlignment w:val="auto"/>
        <w:rPr>
          <w:rFonts w:ascii="Arial Narrow" w:hAnsi="Arial Narrow"/>
          <w:sz w:val="24"/>
          <w:szCs w:val="24"/>
        </w:rPr>
      </w:pPr>
    </w:p>
    <w:p w14:paraId="0CA92BEA" w14:textId="77777777" w:rsidR="0016498D" w:rsidRPr="0046769F" w:rsidRDefault="0016498D" w:rsidP="009A3F8B">
      <w:pPr>
        <w:suppressAutoHyphens w:val="0"/>
        <w:autoSpaceDN/>
        <w:spacing w:after="60" w:line="276" w:lineRule="auto"/>
        <w:textAlignment w:val="auto"/>
        <w:rPr>
          <w:rFonts w:ascii="Arial Narrow" w:hAnsi="Arial Narrow"/>
          <w:sz w:val="24"/>
          <w:szCs w:val="24"/>
        </w:rPr>
      </w:pPr>
    </w:p>
    <w:p w14:paraId="7B1B1520" w14:textId="77777777" w:rsidR="0016498D" w:rsidRPr="0046769F" w:rsidRDefault="0016498D" w:rsidP="009A3F8B">
      <w:pPr>
        <w:suppressAutoHyphens w:val="0"/>
        <w:autoSpaceDN/>
        <w:spacing w:after="60" w:line="276" w:lineRule="auto"/>
        <w:textAlignment w:val="auto"/>
        <w:rPr>
          <w:rFonts w:ascii="Arial Narrow" w:hAnsi="Arial Narrow"/>
          <w:sz w:val="24"/>
          <w:szCs w:val="24"/>
        </w:rPr>
      </w:pPr>
    </w:p>
    <w:p w14:paraId="63455852" w14:textId="77777777" w:rsidR="0016498D" w:rsidRPr="0046769F" w:rsidRDefault="0016498D" w:rsidP="009A3F8B">
      <w:pPr>
        <w:suppressAutoHyphens w:val="0"/>
        <w:autoSpaceDN/>
        <w:spacing w:after="60" w:line="276" w:lineRule="auto"/>
        <w:textAlignment w:val="auto"/>
        <w:rPr>
          <w:rFonts w:ascii="Arial Narrow" w:hAnsi="Arial Narrow"/>
          <w:sz w:val="24"/>
          <w:szCs w:val="24"/>
        </w:rPr>
      </w:pPr>
    </w:p>
    <w:p w14:paraId="7B4FD0BC" w14:textId="77777777" w:rsidR="0016498D" w:rsidRPr="0046769F" w:rsidRDefault="0016498D" w:rsidP="009A3F8B">
      <w:pPr>
        <w:suppressAutoHyphens w:val="0"/>
        <w:autoSpaceDN/>
        <w:spacing w:after="60" w:line="276" w:lineRule="auto"/>
        <w:textAlignment w:val="auto"/>
        <w:rPr>
          <w:rFonts w:ascii="Arial Narrow" w:hAnsi="Arial Narrow"/>
          <w:sz w:val="24"/>
          <w:szCs w:val="24"/>
        </w:rPr>
      </w:pPr>
    </w:p>
    <w:p w14:paraId="00173772" w14:textId="77777777" w:rsidR="0016498D" w:rsidRPr="0046769F" w:rsidRDefault="0016498D" w:rsidP="009A3F8B">
      <w:pPr>
        <w:suppressAutoHyphens w:val="0"/>
        <w:autoSpaceDN/>
        <w:spacing w:after="60" w:line="276" w:lineRule="auto"/>
        <w:textAlignment w:val="auto"/>
        <w:rPr>
          <w:rFonts w:ascii="Arial Narrow" w:hAnsi="Arial Narrow"/>
          <w:sz w:val="24"/>
          <w:szCs w:val="24"/>
        </w:rPr>
      </w:pPr>
    </w:p>
    <w:p w14:paraId="1FCDB045" w14:textId="77777777" w:rsidR="0016498D" w:rsidRPr="0046769F" w:rsidRDefault="0016498D" w:rsidP="009A3F8B">
      <w:pPr>
        <w:suppressAutoHyphens w:val="0"/>
        <w:autoSpaceDN/>
        <w:spacing w:after="60" w:line="276" w:lineRule="auto"/>
        <w:textAlignment w:val="auto"/>
        <w:rPr>
          <w:rFonts w:ascii="Arial Narrow" w:hAnsi="Arial Narrow"/>
          <w:sz w:val="24"/>
          <w:szCs w:val="24"/>
        </w:rPr>
      </w:pPr>
    </w:p>
    <w:p w14:paraId="0534E48A" w14:textId="77777777" w:rsidR="0016498D" w:rsidRPr="0046769F" w:rsidRDefault="0016498D" w:rsidP="009A3F8B">
      <w:pPr>
        <w:suppressAutoHyphens w:val="0"/>
        <w:autoSpaceDN/>
        <w:spacing w:after="60" w:line="276" w:lineRule="auto"/>
        <w:textAlignment w:val="auto"/>
        <w:rPr>
          <w:rFonts w:ascii="Arial Narrow" w:hAnsi="Arial Narrow"/>
          <w:sz w:val="24"/>
          <w:szCs w:val="24"/>
        </w:rPr>
      </w:pPr>
    </w:p>
    <w:p w14:paraId="27E1C63A" w14:textId="77777777" w:rsidR="0016498D" w:rsidRPr="0046769F" w:rsidRDefault="0016498D" w:rsidP="009A3F8B">
      <w:pPr>
        <w:suppressAutoHyphens w:val="0"/>
        <w:autoSpaceDN/>
        <w:spacing w:after="60" w:line="276" w:lineRule="auto"/>
        <w:textAlignment w:val="auto"/>
        <w:rPr>
          <w:rFonts w:ascii="Arial Narrow" w:hAnsi="Arial Narrow"/>
          <w:sz w:val="24"/>
          <w:szCs w:val="24"/>
        </w:rPr>
      </w:pPr>
    </w:p>
    <w:p w14:paraId="5C0E6A0B" w14:textId="77777777" w:rsidR="0016498D" w:rsidRPr="0046769F" w:rsidRDefault="0016498D" w:rsidP="009A3F8B">
      <w:pPr>
        <w:suppressAutoHyphens w:val="0"/>
        <w:autoSpaceDN/>
        <w:spacing w:after="60" w:line="276" w:lineRule="auto"/>
        <w:textAlignment w:val="auto"/>
        <w:rPr>
          <w:rFonts w:ascii="Arial Narrow" w:hAnsi="Arial Narrow"/>
          <w:sz w:val="24"/>
          <w:szCs w:val="24"/>
        </w:rPr>
      </w:pPr>
    </w:p>
    <w:p w14:paraId="1811FE17" w14:textId="77777777" w:rsidR="0016498D" w:rsidRPr="0046769F" w:rsidRDefault="0016498D" w:rsidP="009A3F8B">
      <w:pPr>
        <w:suppressAutoHyphens w:val="0"/>
        <w:autoSpaceDN/>
        <w:spacing w:after="60" w:line="276" w:lineRule="auto"/>
        <w:textAlignment w:val="auto"/>
        <w:rPr>
          <w:rFonts w:ascii="Arial Narrow" w:hAnsi="Arial Narrow"/>
          <w:sz w:val="24"/>
          <w:szCs w:val="24"/>
        </w:rPr>
      </w:pPr>
    </w:p>
    <w:p w14:paraId="067F186F" w14:textId="77777777" w:rsidR="0016498D" w:rsidRPr="0046769F" w:rsidRDefault="0016498D" w:rsidP="009A3F8B">
      <w:pPr>
        <w:suppressAutoHyphens w:val="0"/>
        <w:autoSpaceDN/>
        <w:spacing w:after="60" w:line="276" w:lineRule="auto"/>
        <w:textAlignment w:val="auto"/>
        <w:rPr>
          <w:rFonts w:ascii="Arial Narrow" w:hAnsi="Arial Narrow"/>
          <w:sz w:val="24"/>
          <w:szCs w:val="24"/>
        </w:rPr>
      </w:pPr>
    </w:p>
    <w:p w14:paraId="25D68471" w14:textId="77777777" w:rsidR="0016498D" w:rsidRPr="0046769F" w:rsidRDefault="0016498D" w:rsidP="009A3F8B">
      <w:pPr>
        <w:suppressAutoHyphens w:val="0"/>
        <w:autoSpaceDN/>
        <w:spacing w:after="60" w:line="276" w:lineRule="auto"/>
        <w:textAlignment w:val="auto"/>
        <w:rPr>
          <w:rFonts w:ascii="Arial Narrow" w:hAnsi="Arial Narrow"/>
          <w:sz w:val="24"/>
          <w:szCs w:val="24"/>
        </w:rPr>
      </w:pPr>
    </w:p>
    <w:p w14:paraId="53B44F8A" w14:textId="54D3A82D" w:rsidR="00B9051E" w:rsidRDefault="00B9051E" w:rsidP="001F752F">
      <w:pPr>
        <w:widowControl w:val="0"/>
        <w:autoSpaceDE w:val="0"/>
        <w:spacing w:after="60" w:line="276" w:lineRule="auto"/>
        <w:jc w:val="both"/>
        <w:rPr>
          <w:rFonts w:ascii="Arial Narrow" w:hAnsi="Arial Narrow"/>
          <w:sz w:val="24"/>
          <w:szCs w:val="24"/>
        </w:rPr>
      </w:pPr>
    </w:p>
    <w:p w14:paraId="56E7AF2C" w14:textId="5B7F98A5" w:rsidR="00BD77E1" w:rsidRDefault="00BD77E1" w:rsidP="001F752F">
      <w:pPr>
        <w:widowControl w:val="0"/>
        <w:autoSpaceDE w:val="0"/>
        <w:spacing w:after="60" w:line="276" w:lineRule="auto"/>
        <w:jc w:val="both"/>
        <w:rPr>
          <w:rFonts w:ascii="Arial Narrow" w:hAnsi="Arial Narrow"/>
          <w:sz w:val="24"/>
          <w:szCs w:val="24"/>
        </w:rPr>
      </w:pPr>
    </w:p>
    <w:p w14:paraId="490FE75B" w14:textId="3A03C0B6" w:rsidR="00BD77E1" w:rsidRDefault="00BD77E1" w:rsidP="001F752F">
      <w:pPr>
        <w:widowControl w:val="0"/>
        <w:autoSpaceDE w:val="0"/>
        <w:spacing w:after="60" w:line="276" w:lineRule="auto"/>
        <w:jc w:val="both"/>
        <w:rPr>
          <w:rFonts w:ascii="Arial Narrow" w:hAnsi="Arial Narrow"/>
          <w:sz w:val="24"/>
          <w:szCs w:val="24"/>
        </w:rPr>
      </w:pPr>
    </w:p>
    <w:p w14:paraId="3D04D94A" w14:textId="314FF426" w:rsidR="00BD77E1" w:rsidRDefault="00BD77E1" w:rsidP="001F752F">
      <w:pPr>
        <w:widowControl w:val="0"/>
        <w:autoSpaceDE w:val="0"/>
        <w:spacing w:after="60" w:line="276" w:lineRule="auto"/>
        <w:jc w:val="both"/>
        <w:rPr>
          <w:rFonts w:ascii="Arial Narrow" w:hAnsi="Arial Narrow"/>
          <w:sz w:val="24"/>
          <w:szCs w:val="24"/>
        </w:rPr>
      </w:pPr>
    </w:p>
    <w:p w14:paraId="6356296C" w14:textId="0539A868" w:rsidR="00BD77E1" w:rsidRDefault="00BD77E1" w:rsidP="001F752F">
      <w:pPr>
        <w:widowControl w:val="0"/>
        <w:autoSpaceDE w:val="0"/>
        <w:spacing w:after="60" w:line="276" w:lineRule="auto"/>
        <w:jc w:val="both"/>
        <w:rPr>
          <w:rFonts w:ascii="Arial Narrow" w:hAnsi="Arial Narrow"/>
          <w:sz w:val="24"/>
          <w:szCs w:val="24"/>
        </w:rPr>
      </w:pPr>
    </w:p>
    <w:p w14:paraId="0FFE61BF" w14:textId="6FC4EA7D" w:rsidR="00BD77E1" w:rsidRDefault="00BD77E1" w:rsidP="001F752F">
      <w:pPr>
        <w:widowControl w:val="0"/>
        <w:autoSpaceDE w:val="0"/>
        <w:spacing w:after="60" w:line="276" w:lineRule="auto"/>
        <w:jc w:val="both"/>
        <w:rPr>
          <w:rFonts w:ascii="Arial Narrow" w:hAnsi="Arial Narrow"/>
          <w:sz w:val="24"/>
          <w:szCs w:val="24"/>
        </w:rPr>
      </w:pPr>
    </w:p>
    <w:p w14:paraId="7064C241" w14:textId="430B3A88" w:rsidR="00BD77E1" w:rsidRDefault="00BD77E1" w:rsidP="001F752F">
      <w:pPr>
        <w:widowControl w:val="0"/>
        <w:autoSpaceDE w:val="0"/>
        <w:spacing w:after="60" w:line="276" w:lineRule="auto"/>
        <w:jc w:val="both"/>
        <w:rPr>
          <w:rFonts w:ascii="Arial Narrow" w:hAnsi="Arial Narrow"/>
          <w:sz w:val="24"/>
          <w:szCs w:val="24"/>
        </w:rPr>
      </w:pPr>
    </w:p>
    <w:p w14:paraId="20D157E3" w14:textId="2FFC0785" w:rsidR="00BD77E1" w:rsidRDefault="00BD77E1" w:rsidP="001F752F">
      <w:pPr>
        <w:widowControl w:val="0"/>
        <w:autoSpaceDE w:val="0"/>
        <w:spacing w:after="60" w:line="276" w:lineRule="auto"/>
        <w:jc w:val="both"/>
        <w:rPr>
          <w:rFonts w:ascii="Arial Narrow" w:hAnsi="Arial Narrow"/>
          <w:sz w:val="24"/>
          <w:szCs w:val="24"/>
        </w:rPr>
      </w:pPr>
    </w:p>
    <w:p w14:paraId="72B93FD2" w14:textId="089CF9BD" w:rsidR="00BD77E1" w:rsidRDefault="00BD77E1" w:rsidP="001F752F">
      <w:pPr>
        <w:widowControl w:val="0"/>
        <w:autoSpaceDE w:val="0"/>
        <w:spacing w:after="60" w:line="276" w:lineRule="auto"/>
        <w:jc w:val="both"/>
        <w:rPr>
          <w:rFonts w:ascii="Arial Narrow" w:hAnsi="Arial Narrow"/>
          <w:sz w:val="24"/>
          <w:szCs w:val="24"/>
        </w:rPr>
      </w:pPr>
    </w:p>
    <w:p w14:paraId="09256DE1" w14:textId="7D132EF1" w:rsidR="00BD77E1" w:rsidRDefault="00BD77E1" w:rsidP="001F752F">
      <w:pPr>
        <w:widowControl w:val="0"/>
        <w:autoSpaceDE w:val="0"/>
        <w:spacing w:after="60" w:line="276" w:lineRule="auto"/>
        <w:jc w:val="both"/>
        <w:rPr>
          <w:rFonts w:ascii="Arial Narrow" w:hAnsi="Arial Narrow"/>
          <w:sz w:val="24"/>
          <w:szCs w:val="24"/>
        </w:rPr>
      </w:pPr>
    </w:p>
    <w:p w14:paraId="63FCDADF" w14:textId="174F49C4" w:rsidR="00BD77E1" w:rsidRDefault="00BD77E1" w:rsidP="001F752F">
      <w:pPr>
        <w:widowControl w:val="0"/>
        <w:autoSpaceDE w:val="0"/>
        <w:spacing w:after="60" w:line="276" w:lineRule="auto"/>
        <w:jc w:val="both"/>
        <w:rPr>
          <w:rFonts w:ascii="Arial Narrow" w:hAnsi="Arial Narrow"/>
          <w:sz w:val="24"/>
          <w:szCs w:val="24"/>
        </w:rPr>
      </w:pPr>
    </w:p>
    <w:p w14:paraId="57CD8FBC" w14:textId="000C42BC" w:rsidR="00BD77E1" w:rsidRDefault="00BD77E1" w:rsidP="001F752F">
      <w:pPr>
        <w:widowControl w:val="0"/>
        <w:autoSpaceDE w:val="0"/>
        <w:spacing w:after="60" w:line="276" w:lineRule="auto"/>
        <w:jc w:val="both"/>
        <w:rPr>
          <w:rFonts w:ascii="Arial Narrow" w:hAnsi="Arial Narrow"/>
          <w:sz w:val="24"/>
          <w:szCs w:val="24"/>
        </w:rPr>
      </w:pPr>
    </w:p>
    <w:p w14:paraId="7168DFC4" w14:textId="641E5710" w:rsidR="00BD77E1" w:rsidRDefault="00BD77E1" w:rsidP="001F752F">
      <w:pPr>
        <w:widowControl w:val="0"/>
        <w:autoSpaceDE w:val="0"/>
        <w:spacing w:after="60" w:line="276" w:lineRule="auto"/>
        <w:jc w:val="both"/>
        <w:rPr>
          <w:rFonts w:ascii="Arial Narrow" w:hAnsi="Arial Narrow"/>
          <w:sz w:val="24"/>
          <w:szCs w:val="24"/>
        </w:rPr>
      </w:pPr>
    </w:p>
    <w:p w14:paraId="7AFEE4D7" w14:textId="312D98B9" w:rsidR="00BD77E1" w:rsidRDefault="00BD77E1" w:rsidP="001F752F">
      <w:pPr>
        <w:widowControl w:val="0"/>
        <w:autoSpaceDE w:val="0"/>
        <w:spacing w:after="60" w:line="276" w:lineRule="auto"/>
        <w:jc w:val="both"/>
        <w:rPr>
          <w:rFonts w:ascii="Arial Narrow" w:hAnsi="Arial Narrow"/>
          <w:sz w:val="24"/>
          <w:szCs w:val="24"/>
        </w:rPr>
      </w:pPr>
    </w:p>
    <w:p w14:paraId="3D48D131" w14:textId="0383D793" w:rsidR="00BD77E1" w:rsidRDefault="00BD77E1" w:rsidP="001F752F">
      <w:pPr>
        <w:widowControl w:val="0"/>
        <w:autoSpaceDE w:val="0"/>
        <w:spacing w:after="60" w:line="276" w:lineRule="auto"/>
        <w:jc w:val="both"/>
        <w:rPr>
          <w:rFonts w:ascii="Arial Narrow" w:hAnsi="Arial Narrow"/>
          <w:sz w:val="24"/>
          <w:szCs w:val="24"/>
        </w:rPr>
      </w:pPr>
    </w:p>
    <w:p w14:paraId="73F1C3D1" w14:textId="1D40E048" w:rsidR="00BD77E1" w:rsidRDefault="00BD77E1" w:rsidP="001F752F">
      <w:pPr>
        <w:widowControl w:val="0"/>
        <w:autoSpaceDE w:val="0"/>
        <w:spacing w:after="60" w:line="276" w:lineRule="auto"/>
        <w:jc w:val="both"/>
        <w:rPr>
          <w:rFonts w:ascii="Arial Narrow" w:hAnsi="Arial Narrow"/>
          <w:sz w:val="24"/>
          <w:szCs w:val="24"/>
        </w:rPr>
      </w:pPr>
    </w:p>
    <w:p w14:paraId="5CE8E3C6" w14:textId="2A15A325" w:rsidR="00BD77E1" w:rsidRDefault="00BD77E1" w:rsidP="001F752F">
      <w:pPr>
        <w:widowControl w:val="0"/>
        <w:autoSpaceDE w:val="0"/>
        <w:spacing w:after="60" w:line="276" w:lineRule="auto"/>
        <w:jc w:val="both"/>
        <w:rPr>
          <w:rFonts w:ascii="Arial Narrow" w:hAnsi="Arial Narrow"/>
          <w:sz w:val="24"/>
          <w:szCs w:val="24"/>
        </w:rPr>
      </w:pPr>
    </w:p>
    <w:p w14:paraId="1B209CCF" w14:textId="77777777" w:rsidR="00BD77E1" w:rsidRPr="0046769F" w:rsidRDefault="00BD77E1" w:rsidP="001F752F">
      <w:pPr>
        <w:widowControl w:val="0"/>
        <w:autoSpaceDE w:val="0"/>
        <w:spacing w:after="60" w:line="276" w:lineRule="auto"/>
        <w:jc w:val="both"/>
        <w:rPr>
          <w:rFonts w:ascii="Arial Narrow" w:hAnsi="Arial Narrow"/>
          <w:sz w:val="24"/>
          <w:szCs w:val="24"/>
        </w:rPr>
      </w:pPr>
    </w:p>
    <w:p w14:paraId="475C43E3" w14:textId="77777777" w:rsidR="007D307B" w:rsidRPr="0046769F" w:rsidRDefault="007D307B" w:rsidP="001F752F">
      <w:pPr>
        <w:widowControl w:val="0"/>
        <w:autoSpaceDE w:val="0"/>
        <w:spacing w:after="60" w:line="276" w:lineRule="auto"/>
        <w:jc w:val="both"/>
        <w:rPr>
          <w:rFonts w:ascii="Arial Narrow" w:hAnsi="Arial Narrow"/>
          <w:sz w:val="24"/>
          <w:szCs w:val="24"/>
        </w:rPr>
      </w:pPr>
    </w:p>
    <w:p w14:paraId="39A544BD" w14:textId="77777777" w:rsidR="007D307B" w:rsidRPr="0046769F" w:rsidRDefault="007D307B" w:rsidP="001F752F">
      <w:pPr>
        <w:widowControl w:val="0"/>
        <w:autoSpaceDE w:val="0"/>
        <w:spacing w:after="60" w:line="276" w:lineRule="auto"/>
        <w:jc w:val="both"/>
        <w:rPr>
          <w:rFonts w:ascii="Arial Narrow" w:hAnsi="Arial Narrow"/>
          <w:sz w:val="24"/>
          <w:szCs w:val="24"/>
        </w:rPr>
      </w:pPr>
    </w:p>
    <w:p w14:paraId="144AE85F" w14:textId="77777777" w:rsidR="00E53126" w:rsidRPr="0046769F" w:rsidRDefault="00973B32" w:rsidP="0046769F">
      <w:pPr>
        <w:pStyle w:val="DTAOPices"/>
      </w:pPr>
      <w:bookmarkStart w:id="115" w:name="_Toc242262669"/>
      <w:r w:rsidRPr="0046769F">
        <w:t>Proposition technique</w:t>
      </w:r>
      <w:r w:rsidR="00B9051E" w:rsidRPr="0046769F">
        <w:t xml:space="preserve"> </w:t>
      </w:r>
      <w:r w:rsidR="00B73A30" w:rsidRPr="0046769F">
        <w:t xml:space="preserve">- </w:t>
      </w:r>
      <w:r w:rsidR="006B1492" w:rsidRPr="0046769F">
        <w:t>T</w:t>
      </w:r>
      <w:r w:rsidRPr="0046769F">
        <w:t>ableaux types</w:t>
      </w:r>
      <w:bookmarkEnd w:id="115"/>
    </w:p>
    <w:p w14:paraId="18C13298" w14:textId="77777777" w:rsidR="001C5518" w:rsidRPr="0046769F" w:rsidRDefault="001C5518" w:rsidP="001F752F">
      <w:pPr>
        <w:widowControl w:val="0"/>
        <w:autoSpaceDE w:val="0"/>
        <w:adjustRightInd w:val="0"/>
        <w:spacing w:after="60" w:line="276" w:lineRule="auto"/>
        <w:rPr>
          <w:rFonts w:ascii="Arial Narrow" w:hAnsi="Arial Narrow"/>
          <w:sz w:val="24"/>
          <w:szCs w:val="24"/>
        </w:rPr>
      </w:pPr>
    </w:p>
    <w:p w14:paraId="46BEBFE5" w14:textId="77777777" w:rsidR="001C5518" w:rsidRPr="0046769F" w:rsidRDefault="001C5518" w:rsidP="001F752F">
      <w:pPr>
        <w:widowControl w:val="0"/>
        <w:autoSpaceDE w:val="0"/>
        <w:adjustRightInd w:val="0"/>
        <w:spacing w:after="60" w:line="276" w:lineRule="auto"/>
        <w:rPr>
          <w:rFonts w:ascii="Arial Narrow" w:hAnsi="Arial Narrow"/>
          <w:sz w:val="24"/>
          <w:szCs w:val="24"/>
        </w:rPr>
      </w:pPr>
    </w:p>
    <w:p w14:paraId="1ED48365" w14:textId="77777777" w:rsidR="001C5518" w:rsidRPr="0046769F" w:rsidRDefault="001C5518" w:rsidP="001F752F">
      <w:pPr>
        <w:widowControl w:val="0"/>
        <w:autoSpaceDE w:val="0"/>
        <w:adjustRightInd w:val="0"/>
        <w:spacing w:after="60" w:line="276" w:lineRule="auto"/>
        <w:rPr>
          <w:rFonts w:ascii="Arial Narrow" w:hAnsi="Arial Narrow"/>
          <w:sz w:val="24"/>
          <w:szCs w:val="24"/>
        </w:rPr>
      </w:pPr>
    </w:p>
    <w:p w14:paraId="59C16CF1" w14:textId="77777777" w:rsidR="001C5518" w:rsidRPr="0046769F" w:rsidRDefault="001C5518" w:rsidP="001F752F">
      <w:pPr>
        <w:widowControl w:val="0"/>
        <w:autoSpaceDE w:val="0"/>
        <w:adjustRightInd w:val="0"/>
        <w:spacing w:after="60" w:line="276" w:lineRule="auto"/>
        <w:rPr>
          <w:rFonts w:ascii="Arial Narrow" w:hAnsi="Arial Narrow"/>
          <w:sz w:val="24"/>
          <w:szCs w:val="24"/>
        </w:rPr>
      </w:pPr>
      <w:r w:rsidRPr="0046769F">
        <w:rPr>
          <w:rFonts w:ascii="Arial Narrow" w:hAnsi="Arial Narrow"/>
          <w:sz w:val="24"/>
          <w:szCs w:val="24"/>
        </w:rPr>
        <w:br w:type="page"/>
      </w:r>
    </w:p>
    <w:p w14:paraId="6C7D3CAE" w14:textId="77777777" w:rsidR="00B73A30" w:rsidRPr="0046769F" w:rsidRDefault="00B73A30" w:rsidP="0046769F">
      <w:pPr>
        <w:pStyle w:val="DTAOTitre"/>
      </w:pPr>
      <w:r w:rsidRPr="0046769F">
        <w:lastRenderedPageBreak/>
        <w:t>Recapitulatif :</w:t>
      </w:r>
    </w:p>
    <w:p w14:paraId="1B8DC4F7"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p>
    <w:p w14:paraId="28CA04FC" w14:textId="3B411A7C" w:rsidR="00B73A30" w:rsidRPr="0046769F" w:rsidRDefault="00B73A30" w:rsidP="001F752F">
      <w:pPr>
        <w:pStyle w:val="TOC1"/>
        <w:jc w:val="left"/>
        <w:rPr>
          <w:rFonts w:ascii="Arial Narrow" w:hAnsi="Arial Narrow"/>
          <w:noProof/>
          <w:sz w:val="24"/>
          <w:szCs w:val="24"/>
        </w:rPr>
      </w:pPr>
      <w:r w:rsidRPr="0046769F">
        <w:rPr>
          <w:rFonts w:ascii="Arial Narrow" w:hAnsi="Arial Narrow"/>
          <w:sz w:val="24"/>
          <w:szCs w:val="24"/>
        </w:rPr>
        <w:fldChar w:fldCharType="begin"/>
      </w:r>
      <w:r w:rsidRPr="0046769F">
        <w:rPr>
          <w:rFonts w:ascii="Arial Narrow" w:hAnsi="Arial Narrow"/>
          <w:sz w:val="24"/>
          <w:szCs w:val="24"/>
        </w:rPr>
        <w:instrText xml:space="preserve"> TOC \h \z \t "PROP TEchnique;1" </w:instrText>
      </w:r>
      <w:r w:rsidRPr="0046769F">
        <w:rPr>
          <w:rFonts w:ascii="Arial Narrow" w:hAnsi="Arial Narrow"/>
          <w:sz w:val="24"/>
          <w:szCs w:val="24"/>
        </w:rPr>
        <w:fldChar w:fldCharType="separate"/>
      </w:r>
      <w:hyperlink w:anchor="_Toc157617479" w:history="1">
        <w:r w:rsidRPr="0046769F">
          <w:rPr>
            <w:rStyle w:val="Hyperlink"/>
            <w:rFonts w:ascii="Arial Narrow" w:hAnsi="Arial Narrow"/>
            <w:noProof/>
            <w:color w:val="auto"/>
            <w:sz w:val="24"/>
            <w:szCs w:val="24"/>
          </w:rPr>
          <w:t>6.A.</w:t>
        </w:r>
        <w:r w:rsidRPr="0046769F">
          <w:rPr>
            <w:rFonts w:ascii="Arial Narrow" w:hAnsi="Arial Narrow"/>
            <w:noProof/>
            <w:sz w:val="24"/>
            <w:szCs w:val="24"/>
          </w:rPr>
          <w:tab/>
        </w:r>
        <w:r w:rsidRPr="0046769F">
          <w:rPr>
            <w:rStyle w:val="Hyperlink"/>
            <w:rFonts w:ascii="Arial Narrow" w:hAnsi="Arial Narrow"/>
            <w:noProof/>
            <w:color w:val="auto"/>
            <w:sz w:val="24"/>
            <w:szCs w:val="24"/>
          </w:rPr>
          <w:t>Lettre de soumission de la proposition technique</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_Toc157617479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00C14310" w:rsidRPr="0046769F">
          <w:rPr>
            <w:rFonts w:ascii="Arial Narrow" w:hAnsi="Arial Narrow"/>
            <w:noProof/>
            <w:webHidden/>
            <w:sz w:val="24"/>
            <w:szCs w:val="24"/>
          </w:rPr>
          <w:t>121</w:t>
        </w:r>
        <w:r w:rsidRPr="0046769F">
          <w:rPr>
            <w:rFonts w:ascii="Arial Narrow" w:hAnsi="Arial Narrow"/>
            <w:noProof/>
            <w:webHidden/>
            <w:sz w:val="24"/>
            <w:szCs w:val="24"/>
          </w:rPr>
          <w:fldChar w:fldCharType="end"/>
        </w:r>
      </w:hyperlink>
    </w:p>
    <w:p w14:paraId="692DF56F" w14:textId="1BC19BB3" w:rsidR="00B73A30" w:rsidRPr="0046769F" w:rsidRDefault="00B73A30" w:rsidP="001F752F">
      <w:pPr>
        <w:pStyle w:val="TOC1"/>
        <w:jc w:val="left"/>
        <w:rPr>
          <w:rFonts w:ascii="Arial Narrow" w:hAnsi="Arial Narrow"/>
          <w:noProof/>
          <w:sz w:val="24"/>
          <w:szCs w:val="24"/>
        </w:rPr>
      </w:pPr>
      <w:hyperlink w:anchor="_Toc157617480" w:history="1">
        <w:r w:rsidRPr="0046769F">
          <w:rPr>
            <w:rStyle w:val="Hyperlink"/>
            <w:rFonts w:ascii="Arial Narrow" w:hAnsi="Arial Narrow"/>
            <w:noProof/>
            <w:color w:val="auto"/>
            <w:sz w:val="24"/>
            <w:szCs w:val="24"/>
          </w:rPr>
          <w:t>6.B.</w:t>
        </w:r>
        <w:r w:rsidRPr="0046769F">
          <w:rPr>
            <w:rFonts w:ascii="Arial Narrow" w:hAnsi="Arial Narrow"/>
            <w:noProof/>
            <w:sz w:val="24"/>
            <w:szCs w:val="24"/>
          </w:rPr>
          <w:tab/>
        </w:r>
        <w:r w:rsidRPr="0046769F">
          <w:rPr>
            <w:rStyle w:val="Hyperlink"/>
            <w:rFonts w:ascii="Arial Narrow" w:hAnsi="Arial Narrow"/>
            <w:noProof/>
            <w:color w:val="auto"/>
            <w:sz w:val="24"/>
            <w:szCs w:val="24"/>
          </w:rPr>
          <w:t>Références du Candidat</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_Toc157617480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00C14310" w:rsidRPr="0046769F">
          <w:rPr>
            <w:rFonts w:ascii="Arial Narrow" w:hAnsi="Arial Narrow"/>
            <w:noProof/>
            <w:webHidden/>
            <w:sz w:val="24"/>
            <w:szCs w:val="24"/>
          </w:rPr>
          <w:t>122</w:t>
        </w:r>
        <w:r w:rsidRPr="0046769F">
          <w:rPr>
            <w:rFonts w:ascii="Arial Narrow" w:hAnsi="Arial Narrow"/>
            <w:noProof/>
            <w:webHidden/>
            <w:sz w:val="24"/>
            <w:szCs w:val="24"/>
          </w:rPr>
          <w:fldChar w:fldCharType="end"/>
        </w:r>
      </w:hyperlink>
    </w:p>
    <w:p w14:paraId="232DA4E1" w14:textId="394F7F51" w:rsidR="00B73A30" w:rsidRPr="0046769F" w:rsidRDefault="00B73A30" w:rsidP="001F752F">
      <w:pPr>
        <w:pStyle w:val="TOC1"/>
        <w:jc w:val="left"/>
        <w:rPr>
          <w:rFonts w:ascii="Arial Narrow" w:hAnsi="Arial Narrow"/>
          <w:noProof/>
          <w:sz w:val="24"/>
          <w:szCs w:val="24"/>
        </w:rPr>
      </w:pPr>
      <w:hyperlink w:anchor="_Toc157617481" w:history="1">
        <w:r w:rsidRPr="0046769F">
          <w:rPr>
            <w:rStyle w:val="Hyperlink"/>
            <w:rFonts w:ascii="Arial Narrow" w:hAnsi="Arial Narrow"/>
            <w:noProof/>
            <w:color w:val="auto"/>
            <w:sz w:val="24"/>
            <w:szCs w:val="24"/>
          </w:rPr>
          <w:t>6.C.</w:t>
        </w:r>
        <w:r w:rsidRPr="0046769F">
          <w:rPr>
            <w:rFonts w:ascii="Arial Narrow" w:hAnsi="Arial Narrow"/>
            <w:noProof/>
            <w:sz w:val="24"/>
            <w:szCs w:val="24"/>
          </w:rPr>
          <w:tab/>
        </w:r>
        <w:r w:rsidRPr="0046769F">
          <w:rPr>
            <w:rStyle w:val="Hyperlink"/>
            <w:rFonts w:ascii="Arial Narrow" w:hAnsi="Arial Narrow"/>
            <w:noProof/>
            <w:color w:val="auto"/>
            <w:sz w:val="24"/>
            <w:szCs w:val="24"/>
          </w:rPr>
          <w:t>Observations et suggestions du consultant sur les termes de référence et sur les données, services et installations devant être fournis par l’Autorité Contractante</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_Toc157617481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00C14310" w:rsidRPr="0046769F">
          <w:rPr>
            <w:rFonts w:ascii="Arial Narrow" w:hAnsi="Arial Narrow"/>
            <w:noProof/>
            <w:webHidden/>
            <w:sz w:val="24"/>
            <w:szCs w:val="24"/>
          </w:rPr>
          <w:t>123</w:t>
        </w:r>
        <w:r w:rsidRPr="0046769F">
          <w:rPr>
            <w:rFonts w:ascii="Arial Narrow" w:hAnsi="Arial Narrow"/>
            <w:noProof/>
            <w:webHidden/>
            <w:sz w:val="24"/>
            <w:szCs w:val="24"/>
          </w:rPr>
          <w:fldChar w:fldCharType="end"/>
        </w:r>
      </w:hyperlink>
    </w:p>
    <w:p w14:paraId="291B0163" w14:textId="177F7E0E" w:rsidR="00B73A30" w:rsidRPr="0046769F" w:rsidRDefault="00B73A30" w:rsidP="001F752F">
      <w:pPr>
        <w:pStyle w:val="TOC1"/>
        <w:jc w:val="left"/>
        <w:rPr>
          <w:rFonts w:ascii="Arial Narrow" w:hAnsi="Arial Narrow"/>
          <w:noProof/>
          <w:sz w:val="24"/>
          <w:szCs w:val="24"/>
        </w:rPr>
      </w:pPr>
      <w:hyperlink w:anchor="_Toc157617482" w:history="1">
        <w:r w:rsidRPr="0046769F">
          <w:rPr>
            <w:rStyle w:val="Hyperlink"/>
            <w:rFonts w:ascii="Arial Narrow" w:hAnsi="Arial Narrow"/>
            <w:noProof/>
            <w:color w:val="auto"/>
            <w:sz w:val="24"/>
            <w:szCs w:val="24"/>
          </w:rPr>
          <w:t>6.D.</w:t>
        </w:r>
        <w:r w:rsidRPr="0046769F">
          <w:rPr>
            <w:rFonts w:ascii="Arial Narrow" w:hAnsi="Arial Narrow"/>
            <w:noProof/>
            <w:sz w:val="24"/>
            <w:szCs w:val="24"/>
          </w:rPr>
          <w:tab/>
        </w:r>
        <w:r w:rsidRPr="0046769F">
          <w:rPr>
            <w:rStyle w:val="Hyperlink"/>
            <w:rFonts w:ascii="Arial Narrow" w:hAnsi="Arial Narrow"/>
            <w:noProof/>
            <w:color w:val="auto"/>
            <w:sz w:val="24"/>
            <w:szCs w:val="24"/>
          </w:rPr>
          <w:t>Descriptif de la méthodologie et du plan de travail proposés pour accomplir la mission</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_Toc157617482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00C14310" w:rsidRPr="0046769F">
          <w:rPr>
            <w:rFonts w:ascii="Arial Narrow" w:hAnsi="Arial Narrow"/>
            <w:noProof/>
            <w:webHidden/>
            <w:sz w:val="24"/>
            <w:szCs w:val="24"/>
          </w:rPr>
          <w:t>124</w:t>
        </w:r>
        <w:r w:rsidRPr="0046769F">
          <w:rPr>
            <w:rFonts w:ascii="Arial Narrow" w:hAnsi="Arial Narrow"/>
            <w:noProof/>
            <w:webHidden/>
            <w:sz w:val="24"/>
            <w:szCs w:val="24"/>
          </w:rPr>
          <w:fldChar w:fldCharType="end"/>
        </w:r>
      </w:hyperlink>
    </w:p>
    <w:p w14:paraId="0C110EE8" w14:textId="36C7F18A" w:rsidR="00B73A30" w:rsidRPr="0046769F" w:rsidRDefault="00B73A30" w:rsidP="001F752F">
      <w:pPr>
        <w:pStyle w:val="TOC1"/>
        <w:jc w:val="left"/>
        <w:rPr>
          <w:rFonts w:ascii="Arial Narrow" w:hAnsi="Arial Narrow"/>
          <w:noProof/>
          <w:sz w:val="24"/>
          <w:szCs w:val="24"/>
        </w:rPr>
      </w:pPr>
      <w:hyperlink w:anchor="_Toc157617483" w:history="1">
        <w:r w:rsidRPr="0046769F">
          <w:rPr>
            <w:rStyle w:val="Hyperlink"/>
            <w:rFonts w:ascii="Arial Narrow" w:hAnsi="Arial Narrow"/>
            <w:noProof/>
            <w:color w:val="auto"/>
            <w:sz w:val="24"/>
            <w:szCs w:val="24"/>
          </w:rPr>
          <w:t>6.E.</w:t>
        </w:r>
        <w:r w:rsidRPr="0046769F">
          <w:rPr>
            <w:rFonts w:ascii="Arial Narrow" w:hAnsi="Arial Narrow"/>
            <w:noProof/>
            <w:sz w:val="24"/>
            <w:szCs w:val="24"/>
          </w:rPr>
          <w:tab/>
        </w:r>
        <w:r w:rsidRPr="0046769F">
          <w:rPr>
            <w:rStyle w:val="Hyperlink"/>
            <w:rFonts w:ascii="Arial Narrow" w:hAnsi="Arial Narrow"/>
            <w:noProof/>
            <w:color w:val="auto"/>
            <w:sz w:val="24"/>
            <w:szCs w:val="24"/>
          </w:rPr>
          <w:t>Composition de l’équipe et responsabilités de ses membres</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_Toc157617483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00C14310" w:rsidRPr="0046769F">
          <w:rPr>
            <w:rFonts w:ascii="Arial Narrow" w:hAnsi="Arial Narrow"/>
            <w:noProof/>
            <w:webHidden/>
            <w:sz w:val="24"/>
            <w:szCs w:val="24"/>
          </w:rPr>
          <w:t>125</w:t>
        </w:r>
        <w:r w:rsidRPr="0046769F">
          <w:rPr>
            <w:rFonts w:ascii="Arial Narrow" w:hAnsi="Arial Narrow"/>
            <w:noProof/>
            <w:webHidden/>
            <w:sz w:val="24"/>
            <w:szCs w:val="24"/>
          </w:rPr>
          <w:fldChar w:fldCharType="end"/>
        </w:r>
      </w:hyperlink>
    </w:p>
    <w:p w14:paraId="057588E4" w14:textId="5B2BD5FA" w:rsidR="00B73A30" w:rsidRPr="0046769F" w:rsidRDefault="00B73A30" w:rsidP="001F752F">
      <w:pPr>
        <w:pStyle w:val="TOC1"/>
        <w:jc w:val="left"/>
        <w:rPr>
          <w:rFonts w:ascii="Arial Narrow" w:hAnsi="Arial Narrow"/>
          <w:noProof/>
          <w:sz w:val="24"/>
          <w:szCs w:val="24"/>
        </w:rPr>
      </w:pPr>
      <w:hyperlink w:anchor="_Toc157617484" w:history="1">
        <w:r w:rsidRPr="0046769F">
          <w:rPr>
            <w:rStyle w:val="Hyperlink"/>
            <w:rFonts w:ascii="Arial Narrow" w:hAnsi="Arial Narrow"/>
            <w:noProof/>
            <w:color w:val="auto"/>
            <w:sz w:val="24"/>
            <w:szCs w:val="24"/>
          </w:rPr>
          <w:t>6.F.</w:t>
        </w:r>
        <w:r w:rsidRPr="0046769F">
          <w:rPr>
            <w:rFonts w:ascii="Arial Narrow" w:hAnsi="Arial Narrow"/>
            <w:noProof/>
            <w:sz w:val="24"/>
            <w:szCs w:val="24"/>
          </w:rPr>
          <w:tab/>
        </w:r>
        <w:r w:rsidRPr="0046769F">
          <w:rPr>
            <w:rStyle w:val="Hyperlink"/>
            <w:rFonts w:ascii="Arial Narrow" w:hAnsi="Arial Narrow"/>
            <w:noProof/>
            <w:color w:val="auto"/>
            <w:sz w:val="24"/>
            <w:szCs w:val="24"/>
          </w:rPr>
          <w:t>Modèle de Curriculum Vitae (CV) du personnel spécialisé proposé</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_Toc157617484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00C14310" w:rsidRPr="0046769F">
          <w:rPr>
            <w:rFonts w:ascii="Arial Narrow" w:hAnsi="Arial Narrow"/>
            <w:noProof/>
            <w:webHidden/>
            <w:sz w:val="24"/>
            <w:szCs w:val="24"/>
          </w:rPr>
          <w:t>126</w:t>
        </w:r>
        <w:r w:rsidRPr="0046769F">
          <w:rPr>
            <w:rFonts w:ascii="Arial Narrow" w:hAnsi="Arial Narrow"/>
            <w:noProof/>
            <w:webHidden/>
            <w:sz w:val="24"/>
            <w:szCs w:val="24"/>
          </w:rPr>
          <w:fldChar w:fldCharType="end"/>
        </w:r>
      </w:hyperlink>
    </w:p>
    <w:p w14:paraId="0911458F" w14:textId="55314170" w:rsidR="00B73A30" w:rsidRPr="0046769F" w:rsidRDefault="00B73A30" w:rsidP="001F752F">
      <w:pPr>
        <w:pStyle w:val="TOC1"/>
        <w:jc w:val="left"/>
        <w:rPr>
          <w:rFonts w:ascii="Arial Narrow" w:hAnsi="Arial Narrow"/>
          <w:noProof/>
          <w:sz w:val="24"/>
          <w:szCs w:val="24"/>
        </w:rPr>
      </w:pPr>
      <w:hyperlink w:anchor="_Toc157617485" w:history="1">
        <w:r w:rsidRPr="0046769F">
          <w:rPr>
            <w:rStyle w:val="Hyperlink"/>
            <w:rFonts w:ascii="Arial Narrow" w:hAnsi="Arial Narrow"/>
            <w:noProof/>
            <w:color w:val="auto"/>
            <w:sz w:val="24"/>
            <w:szCs w:val="24"/>
          </w:rPr>
          <w:t>6.G.</w:t>
        </w:r>
        <w:r w:rsidRPr="0046769F">
          <w:rPr>
            <w:rFonts w:ascii="Arial Narrow" w:hAnsi="Arial Narrow"/>
            <w:noProof/>
            <w:sz w:val="24"/>
            <w:szCs w:val="24"/>
          </w:rPr>
          <w:tab/>
        </w:r>
        <w:r w:rsidRPr="0046769F">
          <w:rPr>
            <w:rStyle w:val="Hyperlink"/>
            <w:rFonts w:ascii="Arial Narrow" w:hAnsi="Arial Narrow"/>
            <w:noProof/>
            <w:color w:val="auto"/>
            <w:sz w:val="24"/>
            <w:szCs w:val="24"/>
          </w:rPr>
          <w:t>Calendrier du personnel spécialisé</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_Toc157617485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00C14310" w:rsidRPr="0046769F">
          <w:rPr>
            <w:rFonts w:ascii="Arial Narrow" w:hAnsi="Arial Narrow"/>
            <w:noProof/>
            <w:webHidden/>
            <w:sz w:val="24"/>
            <w:szCs w:val="24"/>
          </w:rPr>
          <w:t>129</w:t>
        </w:r>
        <w:r w:rsidRPr="0046769F">
          <w:rPr>
            <w:rFonts w:ascii="Arial Narrow" w:hAnsi="Arial Narrow"/>
            <w:noProof/>
            <w:webHidden/>
            <w:sz w:val="24"/>
            <w:szCs w:val="24"/>
          </w:rPr>
          <w:fldChar w:fldCharType="end"/>
        </w:r>
      </w:hyperlink>
    </w:p>
    <w:p w14:paraId="76A6314C" w14:textId="1E098825" w:rsidR="00B73A30" w:rsidRPr="0046769F" w:rsidRDefault="00B73A30" w:rsidP="001F752F">
      <w:pPr>
        <w:pStyle w:val="TOC1"/>
        <w:jc w:val="left"/>
        <w:rPr>
          <w:rFonts w:ascii="Arial Narrow" w:hAnsi="Arial Narrow"/>
          <w:noProof/>
          <w:sz w:val="24"/>
          <w:szCs w:val="24"/>
        </w:rPr>
      </w:pPr>
      <w:hyperlink w:anchor="_Toc157617486" w:history="1">
        <w:r w:rsidRPr="0046769F">
          <w:rPr>
            <w:rStyle w:val="Hyperlink"/>
            <w:rFonts w:ascii="Arial Narrow" w:hAnsi="Arial Narrow"/>
            <w:noProof/>
            <w:color w:val="auto"/>
            <w:sz w:val="24"/>
            <w:szCs w:val="24"/>
          </w:rPr>
          <w:t>6.H.</w:t>
        </w:r>
        <w:r w:rsidRPr="0046769F">
          <w:rPr>
            <w:rFonts w:ascii="Arial Narrow" w:hAnsi="Arial Narrow"/>
            <w:noProof/>
            <w:sz w:val="24"/>
            <w:szCs w:val="24"/>
          </w:rPr>
          <w:tab/>
        </w:r>
        <w:r w:rsidRPr="0046769F">
          <w:rPr>
            <w:rStyle w:val="Hyperlink"/>
            <w:rFonts w:ascii="Arial Narrow" w:hAnsi="Arial Narrow"/>
            <w:noProof/>
            <w:color w:val="auto"/>
            <w:sz w:val="24"/>
            <w:szCs w:val="24"/>
          </w:rPr>
          <w:t>Calendrier des activités (programme de travail)</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_Toc157617486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00C14310" w:rsidRPr="0046769F">
          <w:rPr>
            <w:rFonts w:ascii="Arial Narrow" w:hAnsi="Arial Narrow"/>
            <w:noProof/>
            <w:webHidden/>
            <w:sz w:val="24"/>
            <w:szCs w:val="24"/>
          </w:rPr>
          <w:t>131</w:t>
        </w:r>
        <w:r w:rsidRPr="0046769F">
          <w:rPr>
            <w:rFonts w:ascii="Arial Narrow" w:hAnsi="Arial Narrow"/>
            <w:noProof/>
            <w:webHidden/>
            <w:sz w:val="24"/>
            <w:szCs w:val="24"/>
          </w:rPr>
          <w:fldChar w:fldCharType="end"/>
        </w:r>
      </w:hyperlink>
    </w:p>
    <w:p w14:paraId="60BE3335"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sz w:val="24"/>
          <w:szCs w:val="24"/>
        </w:rPr>
        <w:fldChar w:fldCharType="end"/>
      </w:r>
    </w:p>
    <w:p w14:paraId="7BBF692B"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p>
    <w:p w14:paraId="79328C8E" w14:textId="77777777" w:rsidR="001C5518" w:rsidRPr="0046769F" w:rsidRDefault="001C5518" w:rsidP="001F752F">
      <w:pPr>
        <w:widowControl w:val="0"/>
        <w:autoSpaceDE w:val="0"/>
        <w:adjustRightInd w:val="0"/>
        <w:spacing w:after="60" w:line="276" w:lineRule="auto"/>
        <w:rPr>
          <w:rFonts w:ascii="Arial Narrow" w:hAnsi="Arial Narrow"/>
          <w:sz w:val="24"/>
          <w:szCs w:val="24"/>
        </w:rPr>
      </w:pPr>
    </w:p>
    <w:p w14:paraId="23472032" w14:textId="77777777" w:rsidR="001C5518" w:rsidRPr="0046769F" w:rsidRDefault="001C5518" w:rsidP="001F752F">
      <w:pPr>
        <w:widowControl w:val="0"/>
        <w:autoSpaceDE w:val="0"/>
        <w:adjustRightInd w:val="0"/>
        <w:spacing w:after="60" w:line="276" w:lineRule="auto"/>
        <w:ind w:left="1151" w:right="-20"/>
        <w:rPr>
          <w:rFonts w:ascii="Arial Narrow" w:hAnsi="Arial Narrow"/>
          <w:b/>
          <w:bCs/>
          <w:sz w:val="24"/>
          <w:szCs w:val="24"/>
        </w:rPr>
      </w:pPr>
      <w:r w:rsidRPr="0046769F">
        <w:rPr>
          <w:rFonts w:ascii="Arial Narrow" w:hAnsi="Arial Narrow"/>
          <w:b/>
          <w:bCs/>
          <w:sz w:val="24"/>
          <w:szCs w:val="24"/>
        </w:rPr>
        <w:br w:type="page"/>
      </w:r>
    </w:p>
    <w:p w14:paraId="7AAAD455" w14:textId="77777777" w:rsidR="001C5518" w:rsidRPr="0046769F" w:rsidRDefault="001C5518" w:rsidP="0046769F">
      <w:pPr>
        <w:pStyle w:val="PROPTEchnique"/>
      </w:pPr>
      <w:bookmarkStart w:id="116" w:name="_Toc157617479"/>
      <w:r w:rsidRPr="0046769F">
        <w:lastRenderedPageBreak/>
        <w:t>Lettre de soumission de la proposition technique</w:t>
      </w:r>
      <w:bookmarkEnd w:id="116"/>
    </w:p>
    <w:p w14:paraId="06A0CD99" w14:textId="77777777" w:rsidR="001C5518" w:rsidRPr="0046769F" w:rsidRDefault="001C5518" w:rsidP="001F752F">
      <w:pPr>
        <w:widowControl w:val="0"/>
        <w:autoSpaceDE w:val="0"/>
        <w:adjustRightInd w:val="0"/>
        <w:spacing w:after="60" w:line="276" w:lineRule="auto"/>
        <w:rPr>
          <w:rFonts w:ascii="Arial Narrow" w:hAnsi="Arial Narrow"/>
          <w:sz w:val="24"/>
          <w:szCs w:val="24"/>
        </w:rPr>
      </w:pPr>
    </w:p>
    <w:p w14:paraId="61FC1EDA" w14:textId="77777777" w:rsidR="001C5518" w:rsidRPr="0046769F" w:rsidRDefault="001C5518" w:rsidP="001F752F">
      <w:pPr>
        <w:widowControl w:val="0"/>
        <w:autoSpaceDE w:val="0"/>
        <w:adjustRightInd w:val="0"/>
        <w:spacing w:after="60" w:line="276" w:lineRule="auto"/>
        <w:ind w:left="8027" w:right="-20"/>
        <w:rPr>
          <w:rFonts w:ascii="Arial Narrow" w:hAnsi="Arial Narrow"/>
          <w:sz w:val="24"/>
          <w:szCs w:val="24"/>
        </w:rPr>
      </w:pPr>
      <w:r w:rsidRPr="0046769F">
        <w:rPr>
          <w:rFonts w:ascii="Arial Narrow" w:hAnsi="Arial Narrow"/>
          <w:i/>
          <w:iCs/>
          <w:sz w:val="24"/>
          <w:szCs w:val="24"/>
        </w:rPr>
        <w:t>[Lieu, date]</w:t>
      </w:r>
    </w:p>
    <w:p w14:paraId="20387AD9" w14:textId="77777777" w:rsidR="001C5518" w:rsidRPr="0046769F" w:rsidRDefault="001C5518" w:rsidP="001F752F">
      <w:pPr>
        <w:widowControl w:val="0"/>
        <w:autoSpaceDE w:val="0"/>
        <w:adjustRightInd w:val="0"/>
        <w:spacing w:after="60" w:line="276" w:lineRule="auto"/>
        <w:rPr>
          <w:rFonts w:ascii="Arial Narrow" w:hAnsi="Arial Narrow"/>
          <w:sz w:val="24"/>
          <w:szCs w:val="24"/>
        </w:rPr>
      </w:pPr>
    </w:p>
    <w:p w14:paraId="31CD8EA8" w14:textId="77777777" w:rsidR="001C5518" w:rsidRPr="0046769F" w:rsidRDefault="001C5518"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sz w:val="24"/>
          <w:szCs w:val="24"/>
        </w:rPr>
        <w:t xml:space="preserve">À : </w:t>
      </w:r>
      <w:r w:rsidRPr="0046769F">
        <w:rPr>
          <w:rFonts w:ascii="Arial Narrow" w:hAnsi="Arial Narrow"/>
          <w:i/>
          <w:iCs/>
          <w:sz w:val="24"/>
          <w:szCs w:val="24"/>
        </w:rPr>
        <w:t xml:space="preserve">[Nom et adresse </w:t>
      </w:r>
      <w:r w:rsidR="00317212" w:rsidRPr="0046769F">
        <w:rPr>
          <w:rFonts w:ascii="Arial Narrow" w:hAnsi="Arial Narrow"/>
          <w:i/>
          <w:iCs/>
          <w:sz w:val="24"/>
          <w:szCs w:val="24"/>
        </w:rPr>
        <w:t xml:space="preserve">du maître d’ouvrage </w:t>
      </w:r>
    </w:p>
    <w:p w14:paraId="35E682DF" w14:textId="77777777" w:rsidR="001C5518" w:rsidRPr="0046769F" w:rsidRDefault="001C5518" w:rsidP="001F752F">
      <w:pPr>
        <w:widowControl w:val="0"/>
        <w:autoSpaceDE w:val="0"/>
        <w:adjustRightInd w:val="0"/>
        <w:spacing w:after="60" w:line="276" w:lineRule="auto"/>
        <w:rPr>
          <w:rFonts w:ascii="Arial Narrow" w:hAnsi="Arial Narrow"/>
          <w:sz w:val="24"/>
          <w:szCs w:val="24"/>
        </w:rPr>
      </w:pPr>
    </w:p>
    <w:p w14:paraId="6737758F" w14:textId="77777777" w:rsidR="001C5518" w:rsidRPr="0046769F" w:rsidRDefault="001C5518"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sz w:val="24"/>
          <w:szCs w:val="24"/>
        </w:rPr>
        <w:t>Madame/Monsieur,</w:t>
      </w:r>
    </w:p>
    <w:p w14:paraId="55A5D2E7" w14:textId="77777777" w:rsidR="001C5518" w:rsidRPr="0046769F" w:rsidRDefault="001C5518" w:rsidP="001F752F">
      <w:pPr>
        <w:widowControl w:val="0"/>
        <w:autoSpaceDE w:val="0"/>
        <w:adjustRightInd w:val="0"/>
        <w:spacing w:after="60" w:line="276" w:lineRule="auto"/>
        <w:rPr>
          <w:rFonts w:ascii="Arial Narrow" w:hAnsi="Arial Narrow"/>
          <w:sz w:val="24"/>
          <w:szCs w:val="24"/>
        </w:rPr>
      </w:pPr>
    </w:p>
    <w:p w14:paraId="5598CD98" w14:textId="77777777" w:rsidR="001C5518" w:rsidRPr="0046769F" w:rsidRDefault="001C5518" w:rsidP="001F752F">
      <w:pPr>
        <w:widowControl w:val="0"/>
        <w:autoSpaceDE w:val="0"/>
        <w:adjustRightInd w:val="0"/>
        <w:spacing w:after="60" w:line="276" w:lineRule="auto"/>
        <w:rPr>
          <w:rFonts w:ascii="Arial Narrow" w:hAnsi="Arial Narrow"/>
          <w:sz w:val="24"/>
          <w:szCs w:val="24"/>
        </w:rPr>
      </w:pPr>
    </w:p>
    <w:p w14:paraId="62142CB7" w14:textId="77777777" w:rsidR="001C5518" w:rsidRPr="0046769F" w:rsidRDefault="001C5518" w:rsidP="001F752F">
      <w:pPr>
        <w:widowControl w:val="0"/>
        <w:autoSpaceDE w:val="0"/>
        <w:adjustRightInd w:val="0"/>
        <w:spacing w:after="60" w:line="276" w:lineRule="auto"/>
        <w:ind w:left="107" w:right="81"/>
        <w:jc w:val="both"/>
        <w:rPr>
          <w:rFonts w:ascii="Arial Narrow" w:hAnsi="Arial Narrow"/>
          <w:sz w:val="24"/>
          <w:szCs w:val="24"/>
        </w:rPr>
      </w:pPr>
      <w:r w:rsidRPr="0046769F">
        <w:rPr>
          <w:rFonts w:ascii="Arial Narrow" w:hAnsi="Arial Narrow"/>
          <w:sz w:val="24"/>
          <w:szCs w:val="24"/>
        </w:rPr>
        <w:t>Nous, soussignés,</w:t>
      </w:r>
      <w:r w:rsidR="00422A3D" w:rsidRPr="0046769F">
        <w:rPr>
          <w:rFonts w:ascii="Arial Narrow" w:hAnsi="Arial Narrow"/>
          <w:sz w:val="24"/>
          <w:szCs w:val="24"/>
        </w:rPr>
        <w:t xml:space="preserve"> </w:t>
      </w:r>
      <w:r w:rsidRPr="0046769F">
        <w:rPr>
          <w:rFonts w:ascii="Arial Narrow" w:hAnsi="Arial Narrow"/>
          <w:sz w:val="24"/>
          <w:szCs w:val="24"/>
        </w:rPr>
        <w:t>[titre à préciser], avons l’honneur, conformément à votre DAO N°</w:t>
      </w:r>
      <w:proofErr w:type="gramStart"/>
      <w:r w:rsidR="001F752F" w:rsidRPr="0046769F">
        <w:rPr>
          <w:rFonts w:ascii="Arial Narrow" w:hAnsi="Arial Narrow"/>
          <w:sz w:val="24"/>
          <w:szCs w:val="24"/>
        </w:rPr>
        <w:t xml:space="preserve"> </w:t>
      </w:r>
      <w:r w:rsidRPr="0046769F">
        <w:rPr>
          <w:rFonts w:ascii="Arial Narrow" w:hAnsi="Arial Narrow"/>
          <w:sz w:val="24"/>
          <w:szCs w:val="24"/>
        </w:rPr>
        <w:t>….</w:t>
      </w:r>
      <w:proofErr w:type="gramEnd"/>
      <w:r w:rsidRPr="0046769F">
        <w:rPr>
          <w:rFonts w:ascii="Arial Narrow" w:hAnsi="Arial Narrow"/>
          <w:sz w:val="24"/>
          <w:szCs w:val="24"/>
        </w:rPr>
        <w:t>.</w:t>
      </w:r>
      <w:proofErr w:type="gramStart"/>
      <w:r w:rsidRPr="0046769F">
        <w:rPr>
          <w:rFonts w:ascii="Arial Narrow" w:hAnsi="Arial Narrow"/>
          <w:sz w:val="24"/>
          <w:szCs w:val="24"/>
        </w:rPr>
        <w:t>du….</w:t>
      </w:r>
      <w:proofErr w:type="gramEnd"/>
      <w:r w:rsidRPr="0046769F">
        <w:rPr>
          <w:rFonts w:ascii="Arial Narrow" w:hAnsi="Arial Narrow"/>
          <w:sz w:val="24"/>
          <w:szCs w:val="24"/>
        </w:rPr>
        <w:t>.relatif à</w:t>
      </w:r>
      <w:proofErr w:type="gramStart"/>
      <w:r w:rsidRPr="0046769F">
        <w:rPr>
          <w:rFonts w:ascii="Arial Narrow" w:hAnsi="Arial Narrow"/>
          <w:sz w:val="24"/>
          <w:szCs w:val="24"/>
        </w:rPr>
        <w:t>…….</w:t>
      </w:r>
      <w:proofErr w:type="gramEnd"/>
      <w:r w:rsidRPr="0046769F">
        <w:rPr>
          <w:rFonts w:ascii="Arial Narrow" w:hAnsi="Arial Narrow"/>
          <w:sz w:val="24"/>
          <w:szCs w:val="24"/>
        </w:rPr>
        <w:t>., de vous soumettre ci-joint, notre proposition technique pour la prestation objet dudit DAO.</w:t>
      </w:r>
    </w:p>
    <w:p w14:paraId="3B0442EB" w14:textId="77777777" w:rsidR="001C5518" w:rsidRPr="0046769F" w:rsidRDefault="001C5518" w:rsidP="001F752F">
      <w:pPr>
        <w:widowControl w:val="0"/>
        <w:autoSpaceDE w:val="0"/>
        <w:adjustRightInd w:val="0"/>
        <w:spacing w:after="60" w:line="276" w:lineRule="auto"/>
        <w:ind w:left="107" w:right="81"/>
        <w:jc w:val="both"/>
        <w:rPr>
          <w:rFonts w:ascii="Arial Narrow" w:hAnsi="Arial Narrow"/>
          <w:sz w:val="24"/>
          <w:szCs w:val="24"/>
        </w:rPr>
      </w:pPr>
      <w:r w:rsidRPr="0046769F">
        <w:rPr>
          <w:rFonts w:ascii="Arial Narrow" w:hAnsi="Arial Narrow"/>
          <w:sz w:val="24"/>
          <w:szCs w:val="24"/>
        </w:rPr>
        <w:t>Au cas où cette proposition retiendrait votre attention, nous sommes entièrement disposés, sur la base du personnel proposé à entamer des négociations pour la meilleure conduite du projet.</w:t>
      </w:r>
    </w:p>
    <w:p w14:paraId="2D88146E" w14:textId="77777777" w:rsidR="001C5518" w:rsidRPr="0046769F" w:rsidRDefault="001C5518" w:rsidP="001F752F">
      <w:pPr>
        <w:widowControl w:val="0"/>
        <w:autoSpaceDE w:val="0"/>
        <w:adjustRightInd w:val="0"/>
        <w:spacing w:after="60" w:line="276" w:lineRule="auto"/>
        <w:ind w:left="107" w:right="81"/>
        <w:jc w:val="both"/>
        <w:rPr>
          <w:rFonts w:ascii="Arial Narrow" w:hAnsi="Arial Narrow"/>
          <w:sz w:val="24"/>
          <w:szCs w:val="24"/>
        </w:rPr>
      </w:pPr>
      <w:r w:rsidRPr="0046769F">
        <w:rPr>
          <w:rFonts w:ascii="Arial Narrow" w:hAnsi="Arial Narrow"/>
          <w:sz w:val="24"/>
          <w:szCs w:val="24"/>
        </w:rPr>
        <w:t>Aussi, prenons-nous un ferme engagement pour le respect scrupuleux du contenu de ladite proposition technique, sous réserve des modifications éventuelles qui résulteraient des négociations du contrat.</w:t>
      </w:r>
    </w:p>
    <w:p w14:paraId="58847861" w14:textId="77777777" w:rsidR="00E53126" w:rsidRPr="0046769F" w:rsidRDefault="00E53126" w:rsidP="001F752F">
      <w:pPr>
        <w:widowControl w:val="0"/>
        <w:autoSpaceDE w:val="0"/>
        <w:adjustRightInd w:val="0"/>
        <w:spacing w:after="60" w:line="276" w:lineRule="auto"/>
        <w:ind w:left="107" w:right="81"/>
        <w:jc w:val="both"/>
        <w:rPr>
          <w:rFonts w:ascii="Arial Narrow" w:hAnsi="Arial Narrow"/>
          <w:sz w:val="24"/>
          <w:szCs w:val="24"/>
        </w:rPr>
      </w:pPr>
    </w:p>
    <w:p w14:paraId="6D0B18D2" w14:textId="77777777" w:rsidR="00E53126" w:rsidRPr="0046769F" w:rsidRDefault="001C5518" w:rsidP="001F752F">
      <w:pPr>
        <w:widowControl w:val="0"/>
        <w:autoSpaceDE w:val="0"/>
        <w:adjustRightInd w:val="0"/>
        <w:spacing w:after="60" w:line="276" w:lineRule="auto"/>
        <w:ind w:left="107" w:right="81"/>
        <w:jc w:val="both"/>
        <w:rPr>
          <w:rFonts w:ascii="Arial Narrow" w:hAnsi="Arial Narrow"/>
          <w:sz w:val="24"/>
          <w:szCs w:val="24"/>
        </w:rPr>
      </w:pPr>
      <w:r w:rsidRPr="0046769F">
        <w:rPr>
          <w:rFonts w:ascii="Arial Narrow" w:hAnsi="Arial Narrow"/>
          <w:sz w:val="24"/>
          <w:szCs w:val="24"/>
        </w:rPr>
        <w:t>Veuillez agréer, Madame/Monsieur………</w:t>
      </w:r>
      <w:proofErr w:type="gramStart"/>
      <w:r w:rsidRPr="0046769F">
        <w:rPr>
          <w:rFonts w:ascii="Arial Narrow" w:hAnsi="Arial Narrow"/>
          <w:sz w:val="24"/>
          <w:szCs w:val="24"/>
        </w:rPr>
        <w:t>…….</w:t>
      </w:r>
      <w:proofErr w:type="gramEnd"/>
      <w:r w:rsidRPr="0046769F">
        <w:rPr>
          <w:rFonts w:ascii="Arial Narrow" w:hAnsi="Arial Narrow"/>
          <w:sz w:val="24"/>
          <w:szCs w:val="24"/>
        </w:rPr>
        <w:t xml:space="preserve">., l’expression de notre parfaite </w:t>
      </w:r>
      <w:proofErr w:type="gramStart"/>
      <w:r w:rsidRPr="0046769F">
        <w:rPr>
          <w:rFonts w:ascii="Arial Narrow" w:hAnsi="Arial Narrow"/>
          <w:sz w:val="24"/>
          <w:szCs w:val="24"/>
        </w:rPr>
        <w:t>considération./</w:t>
      </w:r>
      <w:proofErr w:type="gramEnd"/>
      <w:r w:rsidRPr="0046769F">
        <w:rPr>
          <w:rFonts w:ascii="Arial Narrow" w:hAnsi="Arial Narrow"/>
          <w:sz w:val="24"/>
          <w:szCs w:val="24"/>
        </w:rPr>
        <w:t>-</w:t>
      </w:r>
    </w:p>
    <w:p w14:paraId="5DC42C98" w14:textId="77777777" w:rsidR="001C5518" w:rsidRPr="0046769F" w:rsidRDefault="001C5518" w:rsidP="001F752F">
      <w:pPr>
        <w:widowControl w:val="0"/>
        <w:autoSpaceDE w:val="0"/>
        <w:adjustRightInd w:val="0"/>
        <w:spacing w:after="60" w:line="276" w:lineRule="auto"/>
        <w:rPr>
          <w:rFonts w:ascii="Arial Narrow" w:hAnsi="Arial Narrow"/>
          <w:sz w:val="24"/>
          <w:szCs w:val="24"/>
        </w:rPr>
      </w:pPr>
    </w:p>
    <w:p w14:paraId="49EFAA3F" w14:textId="77777777" w:rsidR="001C5518" w:rsidRPr="0046769F" w:rsidRDefault="001C5518" w:rsidP="001F752F">
      <w:pPr>
        <w:widowControl w:val="0"/>
        <w:autoSpaceDE w:val="0"/>
        <w:adjustRightInd w:val="0"/>
        <w:spacing w:after="60" w:line="276" w:lineRule="auto"/>
        <w:ind w:left="4049" w:right="2834" w:hanging="457"/>
        <w:rPr>
          <w:rFonts w:ascii="Arial Narrow" w:hAnsi="Arial Narrow"/>
          <w:sz w:val="24"/>
          <w:szCs w:val="24"/>
        </w:rPr>
      </w:pPr>
      <w:r w:rsidRPr="0046769F">
        <w:rPr>
          <w:rFonts w:ascii="Arial Narrow" w:hAnsi="Arial Narrow"/>
          <w:sz w:val="24"/>
          <w:szCs w:val="24"/>
        </w:rPr>
        <w:t>Signature du représentant habilité : Nom et titre du signataire :</w:t>
      </w:r>
    </w:p>
    <w:p w14:paraId="0A63035D" w14:textId="77777777" w:rsidR="001C5518" w:rsidRPr="0046769F" w:rsidRDefault="001C5518" w:rsidP="001F752F">
      <w:pPr>
        <w:widowControl w:val="0"/>
        <w:tabs>
          <w:tab w:val="left" w:pos="6663"/>
        </w:tabs>
        <w:autoSpaceDE w:val="0"/>
        <w:adjustRightInd w:val="0"/>
        <w:spacing w:after="60" w:line="276" w:lineRule="auto"/>
        <w:ind w:left="4963" w:right="3401" w:hanging="500"/>
        <w:rPr>
          <w:rFonts w:ascii="Arial Narrow" w:hAnsi="Arial Narrow"/>
          <w:sz w:val="24"/>
          <w:szCs w:val="24"/>
        </w:rPr>
      </w:pPr>
      <w:r w:rsidRPr="0046769F">
        <w:rPr>
          <w:rFonts w:ascii="Arial Narrow" w:hAnsi="Arial Narrow"/>
          <w:sz w:val="24"/>
          <w:szCs w:val="24"/>
        </w:rPr>
        <w:t>Nom du Candidat : Adresse :</w:t>
      </w:r>
    </w:p>
    <w:p w14:paraId="1384BD69" w14:textId="77777777" w:rsidR="001C5518" w:rsidRPr="0046769F" w:rsidRDefault="001C5518" w:rsidP="001F752F">
      <w:pPr>
        <w:widowControl w:val="0"/>
        <w:autoSpaceDE w:val="0"/>
        <w:adjustRightInd w:val="0"/>
        <w:spacing w:after="60" w:line="276" w:lineRule="auto"/>
        <w:rPr>
          <w:rFonts w:ascii="Arial Narrow" w:hAnsi="Arial Narrow"/>
          <w:sz w:val="24"/>
          <w:szCs w:val="24"/>
        </w:rPr>
      </w:pPr>
    </w:p>
    <w:p w14:paraId="66632894" w14:textId="77777777" w:rsidR="00B73A30" w:rsidRPr="0046769F" w:rsidRDefault="00B73A30" w:rsidP="001F752F">
      <w:pPr>
        <w:suppressAutoHyphens w:val="0"/>
        <w:autoSpaceDN/>
        <w:textAlignment w:val="auto"/>
        <w:rPr>
          <w:rFonts w:ascii="Arial Narrow" w:hAnsi="Arial Narrow"/>
          <w:sz w:val="24"/>
          <w:szCs w:val="24"/>
        </w:rPr>
      </w:pPr>
      <w:r w:rsidRPr="0046769F">
        <w:rPr>
          <w:rFonts w:ascii="Arial Narrow" w:hAnsi="Arial Narrow"/>
          <w:sz w:val="24"/>
          <w:szCs w:val="24"/>
        </w:rPr>
        <w:br w:type="page"/>
      </w:r>
    </w:p>
    <w:p w14:paraId="0518A1E4" w14:textId="77777777" w:rsidR="00B73A30" w:rsidRPr="0046769F" w:rsidRDefault="00B73A30" w:rsidP="0046769F">
      <w:pPr>
        <w:pStyle w:val="PROPTEchnique"/>
      </w:pPr>
      <w:bookmarkStart w:id="117" w:name="_Toc157617480"/>
      <w:r w:rsidRPr="0046769F">
        <w:lastRenderedPageBreak/>
        <w:t>Références du Candidat</w:t>
      </w:r>
      <w:bookmarkEnd w:id="117"/>
    </w:p>
    <w:p w14:paraId="1D075F6D"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3EE4A9E5" w14:textId="77777777" w:rsidR="00B73A30" w:rsidRPr="0046769F" w:rsidRDefault="00B73A30" w:rsidP="001F752F">
      <w:pPr>
        <w:widowControl w:val="0"/>
        <w:autoSpaceDE w:val="0"/>
        <w:adjustRightInd w:val="0"/>
        <w:spacing w:after="60" w:line="276" w:lineRule="auto"/>
        <w:ind w:left="127" w:right="-194"/>
        <w:rPr>
          <w:rFonts w:ascii="Arial Narrow" w:hAnsi="Arial Narrow"/>
          <w:sz w:val="24"/>
          <w:szCs w:val="24"/>
        </w:rPr>
      </w:pPr>
      <w:r w:rsidRPr="0046769F">
        <w:rPr>
          <w:rFonts w:ascii="Arial Narrow" w:hAnsi="Arial Narrow"/>
          <w:sz w:val="24"/>
          <w:szCs w:val="24"/>
        </w:rPr>
        <w:t>Services rendus pendant les [indiquer le nombre de 1 à 5] dernières années qui illustrent le mieux vos qualifications</w:t>
      </w:r>
    </w:p>
    <w:p w14:paraId="6556931A"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45562F47" w14:textId="77777777" w:rsidR="00B73A30" w:rsidRPr="0046769F" w:rsidRDefault="00B73A30" w:rsidP="001F752F">
      <w:pPr>
        <w:widowControl w:val="0"/>
        <w:autoSpaceDE w:val="0"/>
        <w:adjustRightInd w:val="0"/>
        <w:spacing w:after="60" w:line="276" w:lineRule="auto"/>
        <w:ind w:left="127" w:right="102"/>
        <w:jc w:val="both"/>
        <w:rPr>
          <w:rFonts w:ascii="Arial Narrow" w:hAnsi="Arial Narrow"/>
          <w:sz w:val="24"/>
          <w:szCs w:val="24"/>
        </w:rPr>
      </w:pPr>
      <w:r w:rsidRPr="0046769F">
        <w:rPr>
          <w:rFonts w:ascii="Arial Narrow" w:hAnsi="Arial Narrow"/>
          <w:sz w:val="24"/>
          <w:szCs w:val="24"/>
        </w:rPr>
        <w:t>À l’aide du formulaire ci-dessous, indiquez les renseignements demandés pour chaque mission pertinente que votre société/organisme a obtenue par contrat, soit en tant que seule société, soit comme l’un des principaux partenaires d’un groupement.</w:t>
      </w:r>
    </w:p>
    <w:tbl>
      <w:tblPr>
        <w:tblW w:w="9756" w:type="dxa"/>
        <w:jc w:val="center"/>
        <w:tblBorders>
          <w:top w:val="double" w:sz="4" w:space="0" w:color="221F1F"/>
          <w:left w:val="double" w:sz="4" w:space="0" w:color="221F1F"/>
          <w:bottom w:val="double" w:sz="4" w:space="0" w:color="221F1F"/>
          <w:right w:val="double" w:sz="4" w:space="0" w:color="221F1F"/>
          <w:insideH w:val="single" w:sz="6" w:space="0" w:color="221F1F"/>
          <w:insideV w:val="single" w:sz="6" w:space="0" w:color="221F1F"/>
        </w:tblBorders>
        <w:tblLayout w:type="fixed"/>
        <w:tblCellMar>
          <w:left w:w="0" w:type="dxa"/>
          <w:right w:w="0" w:type="dxa"/>
        </w:tblCellMar>
        <w:tblLook w:val="0000" w:firstRow="0" w:lastRow="0" w:firstColumn="0" w:lastColumn="0" w:noHBand="0" w:noVBand="0"/>
      </w:tblPr>
      <w:tblGrid>
        <w:gridCol w:w="5625"/>
        <w:gridCol w:w="4131"/>
      </w:tblGrid>
      <w:tr w:rsidR="00B73A30" w:rsidRPr="0046769F" w14:paraId="04B59B5D" w14:textId="77777777" w:rsidTr="00F24C32">
        <w:trPr>
          <w:trHeight w:hRule="exact" w:val="428"/>
          <w:jc w:val="center"/>
        </w:trPr>
        <w:tc>
          <w:tcPr>
            <w:tcW w:w="5625" w:type="dxa"/>
          </w:tcPr>
          <w:p w14:paraId="166080AD" w14:textId="77777777" w:rsidR="00B73A30" w:rsidRPr="0046769F" w:rsidRDefault="00B73A30" w:rsidP="001F752F">
            <w:pPr>
              <w:widowControl w:val="0"/>
              <w:autoSpaceDE w:val="0"/>
              <w:adjustRightInd w:val="0"/>
              <w:spacing w:after="60" w:line="276" w:lineRule="auto"/>
              <w:ind w:left="20" w:right="-20"/>
              <w:rPr>
                <w:rFonts w:ascii="Arial Narrow" w:hAnsi="Arial Narrow"/>
                <w:sz w:val="24"/>
                <w:szCs w:val="24"/>
              </w:rPr>
            </w:pPr>
            <w:r w:rsidRPr="0046769F">
              <w:rPr>
                <w:rFonts w:ascii="Arial Narrow" w:hAnsi="Arial Narrow"/>
                <w:sz w:val="24"/>
                <w:szCs w:val="24"/>
              </w:rPr>
              <w:t>Nom de la Mission :</w:t>
            </w:r>
          </w:p>
        </w:tc>
        <w:tc>
          <w:tcPr>
            <w:tcW w:w="4130" w:type="dxa"/>
          </w:tcPr>
          <w:p w14:paraId="0F352413" w14:textId="77777777" w:rsidR="00B73A30" w:rsidRPr="0046769F" w:rsidRDefault="00B73A30" w:rsidP="001F752F">
            <w:pPr>
              <w:widowControl w:val="0"/>
              <w:autoSpaceDE w:val="0"/>
              <w:adjustRightInd w:val="0"/>
              <w:spacing w:after="60" w:line="276" w:lineRule="auto"/>
              <w:ind w:left="20" w:right="-20"/>
              <w:rPr>
                <w:rFonts w:ascii="Arial Narrow" w:hAnsi="Arial Narrow"/>
                <w:sz w:val="24"/>
                <w:szCs w:val="24"/>
              </w:rPr>
            </w:pPr>
            <w:r w:rsidRPr="0046769F">
              <w:rPr>
                <w:rFonts w:ascii="Arial Narrow" w:hAnsi="Arial Narrow"/>
                <w:sz w:val="24"/>
                <w:szCs w:val="24"/>
              </w:rPr>
              <w:t>Pays :</w:t>
            </w:r>
          </w:p>
        </w:tc>
      </w:tr>
      <w:tr w:rsidR="00B73A30" w:rsidRPr="0046769F" w14:paraId="31FF27E9" w14:textId="77777777" w:rsidTr="00F24C32">
        <w:trPr>
          <w:trHeight w:hRule="exact" w:val="795"/>
          <w:jc w:val="center"/>
        </w:trPr>
        <w:tc>
          <w:tcPr>
            <w:tcW w:w="5625" w:type="dxa"/>
          </w:tcPr>
          <w:p w14:paraId="4615E393" w14:textId="77777777" w:rsidR="00B73A30" w:rsidRPr="0046769F" w:rsidRDefault="00B73A30" w:rsidP="001F752F">
            <w:pPr>
              <w:widowControl w:val="0"/>
              <w:autoSpaceDE w:val="0"/>
              <w:adjustRightInd w:val="0"/>
              <w:spacing w:after="60" w:line="276" w:lineRule="auto"/>
              <w:ind w:left="20" w:right="-20"/>
              <w:rPr>
                <w:rFonts w:ascii="Arial Narrow" w:hAnsi="Arial Narrow"/>
                <w:sz w:val="24"/>
                <w:szCs w:val="24"/>
              </w:rPr>
            </w:pPr>
            <w:r w:rsidRPr="0046769F">
              <w:rPr>
                <w:rFonts w:ascii="Arial Narrow" w:hAnsi="Arial Narrow"/>
                <w:sz w:val="24"/>
                <w:szCs w:val="24"/>
              </w:rPr>
              <w:t>Lieu :</w:t>
            </w:r>
          </w:p>
        </w:tc>
        <w:tc>
          <w:tcPr>
            <w:tcW w:w="4130" w:type="dxa"/>
            <w:vAlign w:val="center"/>
          </w:tcPr>
          <w:p w14:paraId="50C85F5C" w14:textId="77777777" w:rsidR="00B73A30" w:rsidRPr="0046769F" w:rsidRDefault="00B73A30" w:rsidP="001F752F">
            <w:pPr>
              <w:widowControl w:val="0"/>
              <w:autoSpaceDE w:val="0"/>
              <w:adjustRightInd w:val="0"/>
              <w:spacing w:after="60" w:line="276" w:lineRule="auto"/>
              <w:ind w:left="20" w:right="-20"/>
              <w:rPr>
                <w:rFonts w:ascii="Arial Narrow" w:hAnsi="Arial Narrow"/>
                <w:sz w:val="24"/>
                <w:szCs w:val="24"/>
              </w:rPr>
            </w:pPr>
            <w:r w:rsidRPr="0046769F">
              <w:rPr>
                <w:rFonts w:ascii="Arial Narrow" w:hAnsi="Arial Narrow"/>
                <w:sz w:val="24"/>
                <w:szCs w:val="24"/>
              </w:rPr>
              <w:t>Personnel spécialisé fourni par votre société/organisme (profils) :</w:t>
            </w:r>
          </w:p>
        </w:tc>
      </w:tr>
      <w:tr w:rsidR="00B73A30" w:rsidRPr="0046769F" w14:paraId="1BD5375F" w14:textId="77777777" w:rsidTr="00F24C32">
        <w:trPr>
          <w:trHeight w:hRule="exact" w:val="723"/>
          <w:jc w:val="center"/>
        </w:trPr>
        <w:tc>
          <w:tcPr>
            <w:tcW w:w="5625" w:type="dxa"/>
          </w:tcPr>
          <w:p w14:paraId="24AAE72B" w14:textId="77777777" w:rsidR="00B73A30" w:rsidRPr="0046769F" w:rsidRDefault="00B73A30" w:rsidP="001F752F">
            <w:pPr>
              <w:widowControl w:val="0"/>
              <w:autoSpaceDE w:val="0"/>
              <w:adjustRightInd w:val="0"/>
              <w:spacing w:after="60" w:line="276" w:lineRule="auto"/>
              <w:ind w:left="20" w:right="-20"/>
              <w:rPr>
                <w:rFonts w:ascii="Arial Narrow" w:hAnsi="Arial Narrow"/>
                <w:sz w:val="24"/>
                <w:szCs w:val="24"/>
              </w:rPr>
            </w:pPr>
            <w:r w:rsidRPr="0046769F">
              <w:rPr>
                <w:rFonts w:ascii="Arial Narrow" w:hAnsi="Arial Narrow"/>
                <w:sz w:val="24"/>
                <w:szCs w:val="24"/>
              </w:rPr>
              <w:t xml:space="preserve">Nom du </w:t>
            </w:r>
            <w:proofErr w:type="gramStart"/>
            <w:r w:rsidRPr="0046769F">
              <w:rPr>
                <w:rFonts w:ascii="Arial Narrow" w:hAnsi="Arial Narrow"/>
                <w:sz w:val="24"/>
                <w:szCs w:val="24"/>
              </w:rPr>
              <w:t>Client:</w:t>
            </w:r>
            <w:proofErr w:type="gramEnd"/>
          </w:p>
        </w:tc>
        <w:tc>
          <w:tcPr>
            <w:tcW w:w="4130" w:type="dxa"/>
            <w:vAlign w:val="center"/>
          </w:tcPr>
          <w:p w14:paraId="4B732813" w14:textId="77777777" w:rsidR="00B73A30" w:rsidRPr="0046769F" w:rsidRDefault="00B73A30" w:rsidP="001F752F">
            <w:pPr>
              <w:widowControl w:val="0"/>
              <w:autoSpaceDE w:val="0"/>
              <w:adjustRightInd w:val="0"/>
              <w:spacing w:after="60" w:line="276" w:lineRule="auto"/>
              <w:ind w:left="20" w:right="-20"/>
              <w:rPr>
                <w:rFonts w:ascii="Arial Narrow" w:hAnsi="Arial Narrow"/>
                <w:sz w:val="24"/>
                <w:szCs w:val="24"/>
              </w:rPr>
            </w:pPr>
            <w:r w:rsidRPr="0046769F">
              <w:rPr>
                <w:rFonts w:ascii="Arial Narrow" w:hAnsi="Arial Narrow"/>
                <w:sz w:val="24"/>
                <w:szCs w:val="24"/>
              </w:rPr>
              <w:t>Nombre d’employés ayant participé à la Mission :</w:t>
            </w:r>
          </w:p>
        </w:tc>
      </w:tr>
      <w:tr w:rsidR="00B73A30" w:rsidRPr="0046769F" w14:paraId="0085DA37" w14:textId="77777777" w:rsidTr="00F24C32">
        <w:trPr>
          <w:trHeight w:hRule="exact" w:val="749"/>
          <w:jc w:val="center"/>
        </w:trPr>
        <w:tc>
          <w:tcPr>
            <w:tcW w:w="5625" w:type="dxa"/>
          </w:tcPr>
          <w:p w14:paraId="5DBA0283" w14:textId="77777777" w:rsidR="00B73A30" w:rsidRPr="0046769F" w:rsidRDefault="00B73A30" w:rsidP="001F752F">
            <w:pPr>
              <w:widowControl w:val="0"/>
              <w:autoSpaceDE w:val="0"/>
              <w:adjustRightInd w:val="0"/>
              <w:spacing w:after="60" w:line="276" w:lineRule="auto"/>
              <w:ind w:left="20" w:right="-20"/>
              <w:rPr>
                <w:rFonts w:ascii="Arial Narrow" w:hAnsi="Arial Narrow"/>
                <w:sz w:val="24"/>
                <w:szCs w:val="24"/>
              </w:rPr>
            </w:pPr>
            <w:r w:rsidRPr="0046769F">
              <w:rPr>
                <w:rFonts w:ascii="Arial Narrow" w:hAnsi="Arial Narrow"/>
                <w:sz w:val="24"/>
                <w:szCs w:val="24"/>
              </w:rPr>
              <w:t>Adresse :</w:t>
            </w:r>
          </w:p>
        </w:tc>
        <w:tc>
          <w:tcPr>
            <w:tcW w:w="4130" w:type="dxa"/>
            <w:vMerge w:val="restart"/>
          </w:tcPr>
          <w:p w14:paraId="43FF54F9" w14:textId="77777777" w:rsidR="00B73A30" w:rsidRPr="0046769F" w:rsidRDefault="00B73A30" w:rsidP="001F752F">
            <w:pPr>
              <w:widowControl w:val="0"/>
              <w:autoSpaceDE w:val="0"/>
              <w:adjustRightInd w:val="0"/>
              <w:spacing w:after="60" w:line="276" w:lineRule="auto"/>
              <w:ind w:left="20" w:right="-20"/>
              <w:rPr>
                <w:rFonts w:ascii="Arial Narrow" w:hAnsi="Arial Narrow"/>
                <w:sz w:val="24"/>
                <w:szCs w:val="24"/>
              </w:rPr>
            </w:pPr>
            <w:r w:rsidRPr="0046769F">
              <w:rPr>
                <w:rFonts w:ascii="Arial Narrow" w:hAnsi="Arial Narrow"/>
                <w:sz w:val="24"/>
                <w:szCs w:val="24"/>
              </w:rPr>
              <w:t>Nombre de mois de travail ;</w:t>
            </w:r>
          </w:p>
          <w:p w14:paraId="356BB830" w14:textId="77777777" w:rsidR="00B73A30" w:rsidRPr="0046769F" w:rsidRDefault="00B73A30" w:rsidP="001F752F">
            <w:pPr>
              <w:widowControl w:val="0"/>
              <w:autoSpaceDE w:val="0"/>
              <w:adjustRightInd w:val="0"/>
              <w:spacing w:after="60" w:line="276" w:lineRule="auto"/>
              <w:ind w:left="20" w:right="-20"/>
              <w:rPr>
                <w:rFonts w:ascii="Arial Narrow" w:hAnsi="Arial Narrow"/>
                <w:sz w:val="24"/>
                <w:szCs w:val="24"/>
              </w:rPr>
            </w:pPr>
            <w:proofErr w:type="gramStart"/>
            <w:r w:rsidRPr="0046769F">
              <w:rPr>
                <w:rFonts w:ascii="Arial Narrow" w:hAnsi="Arial Narrow"/>
                <w:sz w:val="24"/>
                <w:szCs w:val="24"/>
              </w:rPr>
              <w:t>durée</w:t>
            </w:r>
            <w:proofErr w:type="gramEnd"/>
            <w:r w:rsidRPr="0046769F">
              <w:rPr>
                <w:rFonts w:ascii="Arial Narrow" w:hAnsi="Arial Narrow"/>
                <w:sz w:val="24"/>
                <w:szCs w:val="24"/>
              </w:rPr>
              <w:t xml:space="preserve"> de la Mission :</w:t>
            </w:r>
          </w:p>
        </w:tc>
      </w:tr>
      <w:tr w:rsidR="00B73A30" w:rsidRPr="0046769F" w14:paraId="0ACD46F5" w14:textId="77777777" w:rsidTr="00F24C32">
        <w:trPr>
          <w:trHeight w:hRule="exact" w:val="772"/>
          <w:jc w:val="center"/>
        </w:trPr>
        <w:tc>
          <w:tcPr>
            <w:tcW w:w="5625" w:type="dxa"/>
          </w:tcPr>
          <w:p w14:paraId="2A111C1D" w14:textId="77777777" w:rsidR="00B73A30" w:rsidRPr="0046769F" w:rsidRDefault="00B73A30" w:rsidP="001F752F">
            <w:pPr>
              <w:widowControl w:val="0"/>
              <w:autoSpaceDE w:val="0"/>
              <w:adjustRightInd w:val="0"/>
              <w:spacing w:after="60" w:line="276" w:lineRule="auto"/>
              <w:ind w:left="20" w:right="-20"/>
              <w:rPr>
                <w:rFonts w:ascii="Arial Narrow" w:hAnsi="Arial Narrow"/>
                <w:sz w:val="24"/>
                <w:szCs w:val="24"/>
              </w:rPr>
            </w:pPr>
            <w:r w:rsidRPr="0046769F">
              <w:rPr>
                <w:rFonts w:ascii="Arial Narrow" w:hAnsi="Arial Narrow"/>
                <w:sz w:val="24"/>
                <w:szCs w:val="24"/>
              </w:rPr>
              <w:t>Délai :</w:t>
            </w:r>
          </w:p>
        </w:tc>
        <w:tc>
          <w:tcPr>
            <w:tcW w:w="4130" w:type="dxa"/>
            <w:vMerge/>
          </w:tcPr>
          <w:p w14:paraId="6D705DD9" w14:textId="77777777" w:rsidR="00B73A30" w:rsidRPr="0046769F" w:rsidRDefault="00B73A30" w:rsidP="001F752F">
            <w:pPr>
              <w:widowControl w:val="0"/>
              <w:autoSpaceDE w:val="0"/>
              <w:adjustRightInd w:val="0"/>
              <w:spacing w:after="60" w:line="276" w:lineRule="auto"/>
              <w:ind w:left="300" w:right="-20"/>
              <w:rPr>
                <w:rFonts w:ascii="Arial Narrow" w:hAnsi="Arial Narrow"/>
                <w:sz w:val="24"/>
                <w:szCs w:val="24"/>
              </w:rPr>
            </w:pPr>
          </w:p>
        </w:tc>
      </w:tr>
      <w:tr w:rsidR="00B73A30" w:rsidRPr="0046769F" w14:paraId="48328EF4" w14:textId="77777777" w:rsidTr="00F24C32">
        <w:trPr>
          <w:trHeight w:hRule="exact" w:val="899"/>
          <w:jc w:val="center"/>
        </w:trPr>
        <w:tc>
          <w:tcPr>
            <w:tcW w:w="5625" w:type="dxa"/>
          </w:tcPr>
          <w:p w14:paraId="0027DD47" w14:textId="77777777" w:rsidR="00B73A30" w:rsidRPr="0046769F" w:rsidRDefault="00B73A30" w:rsidP="001F752F">
            <w:pPr>
              <w:widowControl w:val="0"/>
              <w:autoSpaceDE w:val="0"/>
              <w:adjustRightInd w:val="0"/>
              <w:spacing w:after="60" w:line="276" w:lineRule="auto"/>
              <w:ind w:left="20" w:right="-20"/>
              <w:rPr>
                <w:rFonts w:ascii="Arial Narrow" w:hAnsi="Arial Narrow"/>
                <w:sz w:val="24"/>
                <w:szCs w:val="24"/>
              </w:rPr>
            </w:pPr>
            <w:r w:rsidRPr="0046769F">
              <w:rPr>
                <w:rFonts w:ascii="Arial Narrow" w:hAnsi="Arial Narrow"/>
                <w:sz w:val="24"/>
                <w:szCs w:val="24"/>
              </w:rPr>
              <w:t>Date de démarrage :                       Date d’achèvement :</w:t>
            </w:r>
          </w:p>
          <w:p w14:paraId="1460B015" w14:textId="77777777" w:rsidR="00B73A30" w:rsidRPr="0046769F" w:rsidRDefault="00B73A30" w:rsidP="001F752F">
            <w:pPr>
              <w:widowControl w:val="0"/>
              <w:tabs>
                <w:tab w:val="left" w:pos="4020"/>
              </w:tabs>
              <w:autoSpaceDE w:val="0"/>
              <w:adjustRightInd w:val="0"/>
              <w:spacing w:after="60" w:line="276" w:lineRule="auto"/>
              <w:ind w:left="300" w:right="-20"/>
              <w:rPr>
                <w:rFonts w:ascii="Arial Narrow" w:hAnsi="Arial Narrow"/>
                <w:sz w:val="24"/>
                <w:szCs w:val="24"/>
              </w:rPr>
            </w:pPr>
            <w:r w:rsidRPr="0046769F">
              <w:rPr>
                <w:rFonts w:ascii="Arial Narrow" w:hAnsi="Arial Narrow"/>
                <w:i/>
                <w:iCs/>
                <w:sz w:val="24"/>
                <w:szCs w:val="24"/>
              </w:rPr>
              <w:t>(</w:t>
            </w:r>
            <w:proofErr w:type="gramStart"/>
            <w:r w:rsidRPr="0046769F">
              <w:rPr>
                <w:rFonts w:ascii="Arial Narrow" w:hAnsi="Arial Narrow"/>
                <w:i/>
                <w:iCs/>
                <w:sz w:val="24"/>
                <w:szCs w:val="24"/>
              </w:rPr>
              <w:t>mois</w:t>
            </w:r>
            <w:proofErr w:type="gramEnd"/>
            <w:r w:rsidRPr="0046769F">
              <w:rPr>
                <w:rFonts w:ascii="Arial Narrow" w:hAnsi="Arial Narrow"/>
                <w:i/>
                <w:iCs/>
                <w:sz w:val="24"/>
                <w:szCs w:val="24"/>
              </w:rPr>
              <w:t>/</w:t>
            </w:r>
            <w:proofErr w:type="gramStart"/>
            <w:r w:rsidRPr="0046769F">
              <w:rPr>
                <w:rFonts w:ascii="Arial Narrow" w:hAnsi="Arial Narrow"/>
                <w:i/>
                <w:iCs/>
                <w:sz w:val="24"/>
                <w:szCs w:val="24"/>
              </w:rPr>
              <w:t xml:space="preserve">année)   </w:t>
            </w:r>
            <w:proofErr w:type="gramEnd"/>
            <w:r w:rsidRPr="0046769F">
              <w:rPr>
                <w:rFonts w:ascii="Arial Narrow" w:hAnsi="Arial Narrow"/>
                <w:i/>
                <w:iCs/>
                <w:sz w:val="24"/>
                <w:szCs w:val="24"/>
              </w:rPr>
              <w:t xml:space="preserve">                           </w:t>
            </w:r>
            <w:proofErr w:type="gramStart"/>
            <w:r w:rsidRPr="0046769F">
              <w:rPr>
                <w:rFonts w:ascii="Arial Narrow" w:hAnsi="Arial Narrow"/>
                <w:i/>
                <w:iCs/>
                <w:sz w:val="24"/>
                <w:szCs w:val="24"/>
              </w:rPr>
              <w:t xml:space="preserve">   (</w:t>
            </w:r>
            <w:proofErr w:type="gramEnd"/>
            <w:r w:rsidRPr="0046769F">
              <w:rPr>
                <w:rFonts w:ascii="Arial Narrow" w:hAnsi="Arial Narrow"/>
                <w:i/>
                <w:iCs/>
                <w:sz w:val="24"/>
                <w:szCs w:val="24"/>
              </w:rPr>
              <w:t>mois/année)</w:t>
            </w:r>
          </w:p>
        </w:tc>
        <w:tc>
          <w:tcPr>
            <w:tcW w:w="4130" w:type="dxa"/>
          </w:tcPr>
          <w:p w14:paraId="5C4FCD73" w14:textId="77777777" w:rsidR="00B73A30" w:rsidRPr="0046769F" w:rsidRDefault="00B73A30" w:rsidP="001F752F">
            <w:pPr>
              <w:widowControl w:val="0"/>
              <w:autoSpaceDE w:val="0"/>
              <w:adjustRightInd w:val="0"/>
              <w:spacing w:after="60" w:line="276" w:lineRule="auto"/>
              <w:ind w:left="20" w:right="-20"/>
              <w:rPr>
                <w:rFonts w:ascii="Arial Narrow" w:hAnsi="Arial Narrow"/>
                <w:sz w:val="24"/>
                <w:szCs w:val="24"/>
              </w:rPr>
            </w:pPr>
            <w:r w:rsidRPr="0046769F">
              <w:rPr>
                <w:rFonts w:ascii="Arial Narrow" w:hAnsi="Arial Narrow"/>
                <w:sz w:val="24"/>
                <w:szCs w:val="24"/>
              </w:rPr>
              <w:t>Valeur approximative des services</w:t>
            </w:r>
          </w:p>
          <w:p w14:paraId="7C89A958" w14:textId="77777777" w:rsidR="00B73A30" w:rsidRPr="0046769F" w:rsidRDefault="00B73A30" w:rsidP="001F752F">
            <w:pPr>
              <w:widowControl w:val="0"/>
              <w:autoSpaceDE w:val="0"/>
              <w:adjustRightInd w:val="0"/>
              <w:spacing w:after="60" w:line="276" w:lineRule="auto"/>
              <w:ind w:right="-20"/>
              <w:rPr>
                <w:rFonts w:ascii="Arial Narrow" w:hAnsi="Arial Narrow"/>
                <w:sz w:val="24"/>
                <w:szCs w:val="24"/>
              </w:rPr>
            </w:pPr>
            <w:r w:rsidRPr="0046769F">
              <w:rPr>
                <w:rFonts w:ascii="Arial Narrow" w:hAnsi="Arial Narrow"/>
                <w:sz w:val="24"/>
                <w:szCs w:val="24"/>
              </w:rPr>
              <w:t>(</w:t>
            </w:r>
            <w:proofErr w:type="gramStart"/>
            <w:r w:rsidRPr="0046769F">
              <w:rPr>
                <w:rFonts w:ascii="Arial Narrow" w:hAnsi="Arial Narrow"/>
                <w:sz w:val="24"/>
                <w:szCs w:val="24"/>
              </w:rPr>
              <w:t>en</w:t>
            </w:r>
            <w:proofErr w:type="gramEnd"/>
            <w:r w:rsidRPr="0046769F">
              <w:rPr>
                <w:rFonts w:ascii="Arial Narrow" w:hAnsi="Arial Narrow"/>
                <w:sz w:val="24"/>
                <w:szCs w:val="24"/>
              </w:rPr>
              <w:t xml:space="preserve"> francs CFA HT) :</w:t>
            </w:r>
          </w:p>
        </w:tc>
      </w:tr>
      <w:tr w:rsidR="00B73A30" w:rsidRPr="0046769F" w14:paraId="353A84A2" w14:textId="77777777" w:rsidTr="00F24C32">
        <w:trPr>
          <w:trHeight w:hRule="exact" w:val="758"/>
          <w:jc w:val="center"/>
        </w:trPr>
        <w:tc>
          <w:tcPr>
            <w:tcW w:w="5625" w:type="dxa"/>
          </w:tcPr>
          <w:p w14:paraId="56A2F564" w14:textId="77777777" w:rsidR="00B73A30" w:rsidRPr="0046769F" w:rsidRDefault="00B73A30" w:rsidP="001F752F">
            <w:pPr>
              <w:widowControl w:val="0"/>
              <w:autoSpaceDE w:val="0"/>
              <w:adjustRightInd w:val="0"/>
              <w:spacing w:after="60" w:line="276" w:lineRule="auto"/>
              <w:ind w:left="20" w:right="-20"/>
              <w:rPr>
                <w:rFonts w:ascii="Arial Narrow" w:hAnsi="Arial Narrow"/>
                <w:sz w:val="24"/>
                <w:szCs w:val="24"/>
              </w:rPr>
            </w:pPr>
            <w:r w:rsidRPr="0046769F">
              <w:rPr>
                <w:rFonts w:ascii="Arial Narrow" w:hAnsi="Arial Narrow"/>
                <w:sz w:val="24"/>
                <w:szCs w:val="24"/>
              </w:rPr>
              <w:t>Nom des prestataires associés/partenaires éventuels :</w:t>
            </w:r>
          </w:p>
        </w:tc>
        <w:tc>
          <w:tcPr>
            <w:tcW w:w="4130" w:type="dxa"/>
          </w:tcPr>
          <w:p w14:paraId="44ACD37F" w14:textId="77777777" w:rsidR="00B73A30" w:rsidRPr="0046769F" w:rsidRDefault="00B73A30" w:rsidP="001F752F">
            <w:pPr>
              <w:widowControl w:val="0"/>
              <w:autoSpaceDE w:val="0"/>
              <w:adjustRightInd w:val="0"/>
              <w:spacing w:after="60" w:line="276" w:lineRule="auto"/>
              <w:ind w:left="20" w:right="-20"/>
              <w:rPr>
                <w:rFonts w:ascii="Arial Narrow" w:hAnsi="Arial Narrow"/>
                <w:sz w:val="24"/>
                <w:szCs w:val="24"/>
              </w:rPr>
            </w:pPr>
            <w:r w:rsidRPr="0046769F">
              <w:rPr>
                <w:rFonts w:ascii="Arial Narrow" w:hAnsi="Arial Narrow"/>
                <w:sz w:val="24"/>
                <w:szCs w:val="24"/>
              </w:rPr>
              <w:t>Nombre de mois de travail de spécialistes fournis par les prestataires associés :</w:t>
            </w:r>
          </w:p>
        </w:tc>
      </w:tr>
      <w:tr w:rsidR="00B73A30" w:rsidRPr="0046769F" w14:paraId="707CAD80" w14:textId="77777777" w:rsidTr="00F24C32">
        <w:trPr>
          <w:trHeight w:hRule="exact" w:val="897"/>
          <w:jc w:val="center"/>
        </w:trPr>
        <w:tc>
          <w:tcPr>
            <w:tcW w:w="9756" w:type="dxa"/>
            <w:gridSpan w:val="2"/>
          </w:tcPr>
          <w:p w14:paraId="20FEF7FF" w14:textId="77777777" w:rsidR="00B73A30" w:rsidRPr="0046769F" w:rsidRDefault="00B73A30" w:rsidP="001F752F">
            <w:pPr>
              <w:widowControl w:val="0"/>
              <w:autoSpaceDE w:val="0"/>
              <w:adjustRightInd w:val="0"/>
              <w:spacing w:after="60" w:line="276" w:lineRule="auto"/>
              <w:ind w:left="20" w:right="-20"/>
              <w:rPr>
                <w:rFonts w:ascii="Arial Narrow" w:hAnsi="Arial Narrow"/>
                <w:sz w:val="24"/>
                <w:szCs w:val="24"/>
              </w:rPr>
            </w:pPr>
            <w:r w:rsidRPr="0046769F">
              <w:rPr>
                <w:rFonts w:ascii="Arial Narrow" w:hAnsi="Arial Narrow"/>
                <w:sz w:val="24"/>
                <w:szCs w:val="24"/>
              </w:rPr>
              <w:t>Nom et fonctions des responsables (Directeur/Coordinateur du projet, Responsable de l’équipe) :</w:t>
            </w:r>
          </w:p>
        </w:tc>
      </w:tr>
      <w:tr w:rsidR="00B73A30" w:rsidRPr="0046769F" w14:paraId="2E09ED8D" w14:textId="77777777" w:rsidTr="00F24C32">
        <w:trPr>
          <w:trHeight w:hRule="exact" w:val="757"/>
          <w:jc w:val="center"/>
        </w:trPr>
        <w:tc>
          <w:tcPr>
            <w:tcW w:w="9756" w:type="dxa"/>
            <w:gridSpan w:val="2"/>
          </w:tcPr>
          <w:p w14:paraId="7A190CB8" w14:textId="77777777" w:rsidR="00B73A30" w:rsidRPr="0046769F" w:rsidRDefault="00B73A30" w:rsidP="001F752F">
            <w:pPr>
              <w:widowControl w:val="0"/>
              <w:autoSpaceDE w:val="0"/>
              <w:adjustRightInd w:val="0"/>
              <w:spacing w:after="60" w:line="276" w:lineRule="auto"/>
              <w:ind w:left="20" w:right="-20"/>
              <w:rPr>
                <w:rFonts w:ascii="Arial Narrow" w:hAnsi="Arial Narrow"/>
                <w:sz w:val="24"/>
                <w:szCs w:val="24"/>
              </w:rPr>
            </w:pPr>
            <w:r w:rsidRPr="0046769F">
              <w:rPr>
                <w:rFonts w:ascii="Arial Narrow" w:hAnsi="Arial Narrow"/>
                <w:sz w:val="24"/>
                <w:szCs w:val="24"/>
              </w:rPr>
              <w:t>Descriptif du projet :</w:t>
            </w:r>
          </w:p>
        </w:tc>
      </w:tr>
      <w:tr w:rsidR="00B73A30" w:rsidRPr="0046769F" w14:paraId="4993B35A" w14:textId="77777777" w:rsidTr="00F24C32">
        <w:trPr>
          <w:trHeight w:hRule="exact" w:val="907"/>
          <w:jc w:val="center"/>
        </w:trPr>
        <w:tc>
          <w:tcPr>
            <w:tcW w:w="9756" w:type="dxa"/>
            <w:gridSpan w:val="2"/>
          </w:tcPr>
          <w:p w14:paraId="4DEAF3B1" w14:textId="77777777" w:rsidR="00B73A30" w:rsidRPr="0046769F" w:rsidRDefault="00B73A30" w:rsidP="001F752F">
            <w:pPr>
              <w:widowControl w:val="0"/>
              <w:autoSpaceDE w:val="0"/>
              <w:adjustRightInd w:val="0"/>
              <w:spacing w:after="60" w:line="276" w:lineRule="auto"/>
              <w:ind w:left="20" w:right="-20"/>
              <w:rPr>
                <w:rFonts w:ascii="Arial Narrow" w:hAnsi="Arial Narrow"/>
                <w:sz w:val="24"/>
                <w:szCs w:val="24"/>
              </w:rPr>
            </w:pPr>
            <w:r w:rsidRPr="0046769F">
              <w:rPr>
                <w:rFonts w:ascii="Arial Narrow" w:hAnsi="Arial Narrow"/>
                <w:sz w:val="24"/>
                <w:szCs w:val="24"/>
              </w:rPr>
              <w:t>Description des services effectivement rendus par votre personnel :</w:t>
            </w:r>
          </w:p>
        </w:tc>
      </w:tr>
    </w:tbl>
    <w:p w14:paraId="42546CAC"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3BD9C851" w14:textId="72544695" w:rsidR="00B73A30" w:rsidRPr="0046769F" w:rsidRDefault="00B73A30" w:rsidP="001F752F">
      <w:pPr>
        <w:widowControl w:val="0"/>
        <w:tabs>
          <w:tab w:val="left" w:pos="10800"/>
        </w:tabs>
        <w:autoSpaceDE w:val="0"/>
        <w:adjustRightInd w:val="0"/>
        <w:spacing w:after="60" w:line="276" w:lineRule="auto"/>
        <w:ind w:left="1567" w:right="-109"/>
        <w:rPr>
          <w:rFonts w:ascii="Arial Narrow" w:hAnsi="Arial Narrow"/>
          <w:sz w:val="24"/>
          <w:szCs w:val="24"/>
        </w:rPr>
      </w:pPr>
      <w:r w:rsidRPr="0046769F">
        <w:rPr>
          <w:rFonts w:ascii="Arial Narrow" w:hAnsi="Arial Narrow"/>
          <w:sz w:val="24"/>
          <w:szCs w:val="24"/>
        </w:rPr>
        <w:t xml:space="preserve">Nom du candidat : </w:t>
      </w:r>
      <w:r w:rsidR="009F21D9" w:rsidRPr="0046769F">
        <w:rPr>
          <w:rFonts w:ascii="Arial Narrow" w:hAnsi="Arial Narrow"/>
          <w:sz w:val="24"/>
          <w:szCs w:val="24"/>
        </w:rPr>
        <w:t>__________________________________________________</w:t>
      </w:r>
    </w:p>
    <w:p w14:paraId="2CE6B05B"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2908603D" w14:textId="77777777" w:rsidR="00B73A30" w:rsidRPr="0046769F" w:rsidRDefault="00B73A30" w:rsidP="001F752F">
      <w:pPr>
        <w:widowControl w:val="0"/>
        <w:autoSpaceDE w:val="0"/>
        <w:adjustRightInd w:val="0"/>
        <w:spacing w:after="60" w:line="276" w:lineRule="auto"/>
        <w:ind w:left="127" w:right="-20"/>
        <w:rPr>
          <w:rFonts w:ascii="Arial Narrow" w:hAnsi="Arial Narrow"/>
          <w:i/>
          <w:iCs/>
          <w:sz w:val="24"/>
          <w:szCs w:val="24"/>
        </w:rPr>
      </w:pPr>
      <w:r w:rsidRPr="0046769F">
        <w:rPr>
          <w:rFonts w:ascii="Arial Narrow" w:hAnsi="Arial Narrow"/>
          <w:i/>
          <w:iCs/>
          <w:sz w:val="24"/>
          <w:szCs w:val="24"/>
        </w:rPr>
        <w:t>Produire justificatifs</w:t>
      </w:r>
      <w:r w:rsidRPr="0046769F">
        <w:rPr>
          <w:rFonts w:ascii="Arial Narrow" w:hAnsi="Arial Narrow"/>
          <w:i/>
          <w:iCs/>
          <w:sz w:val="24"/>
          <w:szCs w:val="24"/>
        </w:rPr>
        <w:br w:type="page"/>
      </w:r>
    </w:p>
    <w:p w14:paraId="4160BB15" w14:textId="77777777" w:rsidR="00B73A30" w:rsidRPr="0046769F" w:rsidRDefault="00B73A30" w:rsidP="0046769F">
      <w:pPr>
        <w:pStyle w:val="PROPTEchnique"/>
      </w:pPr>
      <w:bookmarkStart w:id="118" w:name="_Toc157617481"/>
      <w:r w:rsidRPr="0046769F">
        <w:lastRenderedPageBreak/>
        <w:t>Observations et suggestions du consultant sur les termes de référence et sur les données, services et installations devant être fournis par l’Autorité Contractante</w:t>
      </w:r>
      <w:bookmarkEnd w:id="118"/>
    </w:p>
    <w:p w14:paraId="36F5F3F0"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149C19D4"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sz w:val="24"/>
          <w:szCs w:val="24"/>
        </w:rPr>
        <w:t>Sur les termes de référence :</w:t>
      </w:r>
    </w:p>
    <w:p w14:paraId="4397931C"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sz w:val="24"/>
          <w:szCs w:val="24"/>
        </w:rPr>
        <w:t>1.</w:t>
      </w:r>
    </w:p>
    <w:p w14:paraId="28F382BF"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20EBB09B"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sz w:val="24"/>
          <w:szCs w:val="24"/>
        </w:rPr>
        <w:t>2.</w:t>
      </w:r>
    </w:p>
    <w:p w14:paraId="0CE2EE46"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78DB9D3D"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sz w:val="24"/>
          <w:szCs w:val="24"/>
        </w:rPr>
        <w:t>3.</w:t>
      </w:r>
    </w:p>
    <w:p w14:paraId="1C2C14A3"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62208535"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sz w:val="24"/>
          <w:szCs w:val="24"/>
        </w:rPr>
        <w:t>4.</w:t>
      </w:r>
    </w:p>
    <w:p w14:paraId="14A333D9"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5408CD65"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sz w:val="24"/>
          <w:szCs w:val="24"/>
        </w:rPr>
        <w:t>5.</w:t>
      </w:r>
    </w:p>
    <w:p w14:paraId="70BC730E"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0896D859"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sz w:val="24"/>
          <w:szCs w:val="24"/>
        </w:rPr>
        <w:t>Sur les données, services et installations devant être fournis par le Maître d’Ouvrage :</w:t>
      </w:r>
    </w:p>
    <w:p w14:paraId="1DF69657"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sz w:val="24"/>
          <w:szCs w:val="24"/>
        </w:rPr>
        <w:t>1.</w:t>
      </w:r>
    </w:p>
    <w:p w14:paraId="17F25070"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4604A171"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sz w:val="24"/>
          <w:szCs w:val="24"/>
        </w:rPr>
        <w:t>2.</w:t>
      </w:r>
    </w:p>
    <w:p w14:paraId="3AB25434"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665514CC"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sz w:val="24"/>
          <w:szCs w:val="24"/>
        </w:rPr>
        <w:t>3.</w:t>
      </w:r>
    </w:p>
    <w:p w14:paraId="690BC201"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031E8FC9"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sz w:val="24"/>
          <w:szCs w:val="24"/>
        </w:rPr>
        <w:t>4.</w:t>
      </w:r>
    </w:p>
    <w:p w14:paraId="467EC951"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08FE0438"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sz w:val="24"/>
          <w:szCs w:val="24"/>
        </w:rPr>
        <w:t>5.</w:t>
      </w:r>
    </w:p>
    <w:p w14:paraId="13F49005"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2845C1B8" w14:textId="77777777" w:rsidR="00B73A30" w:rsidRPr="0046769F" w:rsidRDefault="00B73A30" w:rsidP="001F752F">
      <w:pPr>
        <w:widowControl w:val="0"/>
        <w:autoSpaceDE w:val="0"/>
        <w:adjustRightInd w:val="0"/>
        <w:spacing w:after="60" w:line="276" w:lineRule="auto"/>
        <w:ind w:left="2642" w:right="-20"/>
        <w:rPr>
          <w:rFonts w:ascii="Arial Narrow" w:hAnsi="Arial Narrow"/>
          <w:b/>
          <w:bCs/>
          <w:sz w:val="24"/>
          <w:szCs w:val="24"/>
        </w:rPr>
      </w:pPr>
      <w:r w:rsidRPr="0046769F">
        <w:rPr>
          <w:rFonts w:ascii="Arial Narrow" w:hAnsi="Arial Narrow"/>
          <w:sz w:val="24"/>
          <w:szCs w:val="24"/>
        </w:rPr>
        <w:br w:type="page"/>
      </w:r>
    </w:p>
    <w:p w14:paraId="172588A3" w14:textId="77777777" w:rsidR="00B73A30" w:rsidRPr="0046769F" w:rsidRDefault="00B73A30" w:rsidP="0046769F">
      <w:pPr>
        <w:pStyle w:val="PROPTEchnique"/>
      </w:pPr>
      <w:bookmarkStart w:id="119" w:name="_Toc157617482"/>
      <w:r w:rsidRPr="0046769F">
        <w:lastRenderedPageBreak/>
        <w:t>Descriptif de la méthodologie et du plan de travail proposés pour accomplir la mission</w:t>
      </w:r>
      <w:bookmarkEnd w:id="119"/>
    </w:p>
    <w:p w14:paraId="15F7920F"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55AB0FCE" w14:textId="77777777" w:rsidR="00B73A30" w:rsidRPr="0046769F" w:rsidRDefault="00B73A30" w:rsidP="001F752F">
      <w:pPr>
        <w:spacing w:after="60" w:line="276" w:lineRule="auto"/>
        <w:jc w:val="both"/>
        <w:rPr>
          <w:rFonts w:ascii="Arial Narrow" w:hAnsi="Arial Narrow"/>
          <w:i/>
          <w:sz w:val="24"/>
          <w:szCs w:val="24"/>
        </w:rPr>
      </w:pPr>
      <w:r w:rsidRPr="0046769F">
        <w:rPr>
          <w:rFonts w:ascii="Arial Narrow" w:hAnsi="Arial Narrow"/>
          <w:i/>
          <w:sz w:val="24"/>
          <w:szCs w:val="24"/>
        </w:rPr>
        <w:t>La conception technique, la méthodologie et le plan de travail sont les éléments essentiels de la proposition technique. Il est suggéré de présenter la proposition technique (10 pages maximum, y compris les tableaux et graphiques) divisée en trois chapitres :</w:t>
      </w:r>
    </w:p>
    <w:p w14:paraId="1E8A412F" w14:textId="77777777" w:rsidR="00B73A30" w:rsidRPr="0046769F" w:rsidRDefault="00B73A30" w:rsidP="00CA6E0F">
      <w:pPr>
        <w:numPr>
          <w:ilvl w:val="0"/>
          <w:numId w:val="15"/>
        </w:numPr>
        <w:suppressAutoHyphens w:val="0"/>
        <w:autoSpaceDN/>
        <w:spacing w:after="60" w:line="276" w:lineRule="auto"/>
        <w:jc w:val="both"/>
        <w:textAlignment w:val="auto"/>
        <w:rPr>
          <w:rFonts w:ascii="Arial Narrow" w:hAnsi="Arial Narrow"/>
          <w:i/>
          <w:sz w:val="24"/>
          <w:szCs w:val="24"/>
        </w:rPr>
      </w:pPr>
      <w:r w:rsidRPr="0046769F">
        <w:rPr>
          <w:rFonts w:ascii="Arial Narrow" w:hAnsi="Arial Narrow"/>
          <w:i/>
          <w:sz w:val="24"/>
          <w:szCs w:val="24"/>
        </w:rPr>
        <w:t>Conception technique et méthodologie,</w:t>
      </w:r>
    </w:p>
    <w:p w14:paraId="38F35867" w14:textId="77777777" w:rsidR="00B73A30" w:rsidRPr="0046769F" w:rsidRDefault="00B73A30" w:rsidP="00CA6E0F">
      <w:pPr>
        <w:numPr>
          <w:ilvl w:val="0"/>
          <w:numId w:val="15"/>
        </w:numPr>
        <w:suppressAutoHyphens w:val="0"/>
        <w:autoSpaceDN/>
        <w:spacing w:after="60" w:line="276" w:lineRule="auto"/>
        <w:jc w:val="both"/>
        <w:textAlignment w:val="auto"/>
        <w:rPr>
          <w:rFonts w:ascii="Arial Narrow" w:hAnsi="Arial Narrow"/>
          <w:i/>
          <w:sz w:val="24"/>
          <w:szCs w:val="24"/>
        </w:rPr>
      </w:pPr>
      <w:r w:rsidRPr="0046769F">
        <w:rPr>
          <w:rFonts w:ascii="Arial Narrow" w:hAnsi="Arial Narrow"/>
          <w:i/>
          <w:sz w:val="24"/>
          <w:szCs w:val="24"/>
        </w:rPr>
        <w:t>Plan de travail, et</w:t>
      </w:r>
    </w:p>
    <w:p w14:paraId="6A934753" w14:textId="77777777" w:rsidR="00B73A30" w:rsidRPr="0046769F" w:rsidRDefault="00B73A30" w:rsidP="00CA6E0F">
      <w:pPr>
        <w:numPr>
          <w:ilvl w:val="0"/>
          <w:numId w:val="15"/>
        </w:numPr>
        <w:suppressAutoHyphens w:val="0"/>
        <w:autoSpaceDN/>
        <w:spacing w:after="60" w:line="276" w:lineRule="auto"/>
        <w:jc w:val="both"/>
        <w:textAlignment w:val="auto"/>
        <w:rPr>
          <w:rFonts w:ascii="Arial Narrow" w:hAnsi="Arial Narrow"/>
          <w:i/>
          <w:sz w:val="24"/>
          <w:szCs w:val="24"/>
        </w:rPr>
      </w:pPr>
      <w:r w:rsidRPr="0046769F">
        <w:rPr>
          <w:rFonts w:ascii="Arial Narrow" w:hAnsi="Arial Narrow"/>
          <w:i/>
          <w:sz w:val="24"/>
          <w:szCs w:val="24"/>
        </w:rPr>
        <w:t>Organisation et personnel</w:t>
      </w:r>
    </w:p>
    <w:p w14:paraId="2F24282D" w14:textId="77777777" w:rsidR="00B73A30" w:rsidRPr="0046769F" w:rsidRDefault="00B73A30" w:rsidP="001F752F">
      <w:pPr>
        <w:spacing w:after="60" w:line="276" w:lineRule="auto"/>
        <w:jc w:val="both"/>
        <w:rPr>
          <w:rFonts w:ascii="Arial Narrow" w:hAnsi="Arial Narrow"/>
          <w:i/>
          <w:sz w:val="24"/>
          <w:szCs w:val="24"/>
        </w:rPr>
      </w:pPr>
    </w:p>
    <w:p w14:paraId="192604D7" w14:textId="77777777" w:rsidR="00B73A30" w:rsidRPr="0046769F" w:rsidRDefault="00B73A30" w:rsidP="001F752F">
      <w:pPr>
        <w:spacing w:after="60" w:line="276" w:lineRule="auto"/>
        <w:jc w:val="both"/>
        <w:rPr>
          <w:rFonts w:ascii="Arial Narrow" w:hAnsi="Arial Narrow"/>
          <w:i/>
          <w:sz w:val="24"/>
          <w:szCs w:val="24"/>
        </w:rPr>
      </w:pPr>
      <w:r w:rsidRPr="0046769F">
        <w:rPr>
          <w:rFonts w:ascii="Arial Narrow" w:hAnsi="Arial Narrow"/>
          <w:i/>
          <w:sz w:val="24"/>
          <w:szCs w:val="24"/>
        </w:rPr>
        <w:t>a)</w:t>
      </w:r>
      <w:r w:rsidRPr="0046769F">
        <w:rPr>
          <w:rFonts w:ascii="Arial Narrow" w:hAnsi="Arial Narrow"/>
          <w:i/>
          <w:sz w:val="24"/>
          <w:szCs w:val="24"/>
        </w:rPr>
        <w:tab/>
      </w:r>
      <w:r w:rsidRPr="0046769F">
        <w:rPr>
          <w:rFonts w:ascii="Arial Narrow" w:hAnsi="Arial Narrow"/>
          <w:i/>
          <w:sz w:val="24"/>
          <w:szCs w:val="24"/>
          <w:u w:val="single"/>
        </w:rPr>
        <w:t>Conception technique et méthodologie</w:t>
      </w:r>
      <w:r w:rsidRPr="0046769F">
        <w:rPr>
          <w:rFonts w:ascii="Arial Narrow" w:hAnsi="Arial Narrow"/>
          <w:i/>
          <w:sz w:val="24"/>
          <w:szCs w:val="24"/>
        </w:rPr>
        <w:t>. Dans ce chapitre, il vous est suggéré d’expliquer la manière dont vous envisagez les objectifs de la mission, la conception des prestations, la méthodologie pour exécuter les activités et obtenir les résultats attendus et le détail de ceux-ci. Vous devrez mettre en relief les problèmes à résoudre et leur importance et expliquer la conception technique que vous adopterez pour ce faire. Vous devrez en outre expliquer la méthodologie que vous avez l’intention d’adopter et sa compatibilité avec la conception proposée.</w:t>
      </w:r>
    </w:p>
    <w:p w14:paraId="62947250" w14:textId="77777777" w:rsidR="00B73A30" w:rsidRPr="0046769F" w:rsidRDefault="00B73A30" w:rsidP="001F752F">
      <w:pPr>
        <w:spacing w:after="60" w:line="276" w:lineRule="auto"/>
        <w:rPr>
          <w:rFonts w:ascii="Arial Narrow" w:hAnsi="Arial Narrow"/>
          <w:i/>
          <w:sz w:val="24"/>
          <w:szCs w:val="24"/>
        </w:rPr>
      </w:pPr>
    </w:p>
    <w:p w14:paraId="73F24877" w14:textId="77777777" w:rsidR="00B73A30" w:rsidRPr="0046769F" w:rsidRDefault="00B73A30" w:rsidP="001F752F">
      <w:pPr>
        <w:spacing w:after="60" w:line="276" w:lineRule="auto"/>
        <w:jc w:val="both"/>
        <w:rPr>
          <w:rFonts w:ascii="Arial Narrow" w:hAnsi="Arial Narrow"/>
          <w:i/>
          <w:sz w:val="24"/>
          <w:szCs w:val="24"/>
        </w:rPr>
      </w:pPr>
      <w:r w:rsidRPr="0046769F">
        <w:rPr>
          <w:rFonts w:ascii="Arial Narrow" w:hAnsi="Arial Narrow"/>
          <w:i/>
          <w:sz w:val="24"/>
          <w:szCs w:val="24"/>
        </w:rPr>
        <w:t xml:space="preserve">b) </w:t>
      </w:r>
      <w:r w:rsidRPr="0046769F">
        <w:rPr>
          <w:rFonts w:ascii="Arial Narrow" w:hAnsi="Arial Narrow"/>
          <w:i/>
          <w:sz w:val="24"/>
          <w:szCs w:val="24"/>
        </w:rPr>
        <w:tab/>
      </w:r>
      <w:r w:rsidRPr="0046769F">
        <w:rPr>
          <w:rFonts w:ascii="Arial Narrow" w:hAnsi="Arial Narrow"/>
          <w:i/>
          <w:sz w:val="24"/>
          <w:szCs w:val="24"/>
          <w:u w:val="single"/>
        </w:rPr>
        <w:t>Plan de travail</w:t>
      </w:r>
      <w:r w:rsidRPr="0046769F">
        <w:rPr>
          <w:rFonts w:ascii="Arial Narrow" w:hAnsi="Arial Narrow"/>
          <w:i/>
          <w:sz w:val="24"/>
          <w:szCs w:val="24"/>
        </w:rPr>
        <w:t xml:space="preserve">. Dans ce chapitre, vous proposerez les principales activités que comprend la mission, leur nature et durée, échelonnement et interrelations, les jalons (y compris les approbations intermédiaires de l’autorité contractante) et les dates de présentation des rapports. Le plan de travail proposé doit être compatible avec la conception technique et la méthodologie, montrer que les termes de référence ont été compris et peuvent être traduits en un plan de travail pratique. Une liste des documents finaux, y compris les rapports, croquis et tableaux qui constituent le produit final doivent être inclus dans ce chapitre. Le calendrier du personnel (4G) doit être compatible avec le programme de Travail (4H) </w:t>
      </w:r>
    </w:p>
    <w:p w14:paraId="30D30287" w14:textId="77777777" w:rsidR="00B73A30" w:rsidRPr="0046769F" w:rsidRDefault="00B73A30" w:rsidP="001F752F">
      <w:pPr>
        <w:spacing w:after="60" w:line="276" w:lineRule="auto"/>
        <w:rPr>
          <w:rFonts w:ascii="Arial Narrow" w:hAnsi="Arial Narrow"/>
          <w:sz w:val="24"/>
          <w:szCs w:val="24"/>
        </w:rPr>
      </w:pPr>
    </w:p>
    <w:p w14:paraId="2A14D447" w14:textId="77777777" w:rsidR="00B73A30" w:rsidRPr="0046769F" w:rsidRDefault="00B73A30" w:rsidP="001F752F">
      <w:pPr>
        <w:spacing w:after="60" w:line="276" w:lineRule="auto"/>
        <w:jc w:val="both"/>
        <w:rPr>
          <w:rFonts w:ascii="Arial Narrow" w:hAnsi="Arial Narrow"/>
          <w:sz w:val="24"/>
          <w:szCs w:val="24"/>
        </w:rPr>
      </w:pPr>
      <w:r w:rsidRPr="0046769F">
        <w:rPr>
          <w:rFonts w:ascii="Arial Narrow" w:hAnsi="Arial Narrow"/>
          <w:i/>
          <w:sz w:val="24"/>
          <w:szCs w:val="24"/>
        </w:rPr>
        <w:t>c)</w:t>
      </w:r>
      <w:r w:rsidRPr="0046769F">
        <w:rPr>
          <w:rFonts w:ascii="Arial Narrow" w:hAnsi="Arial Narrow"/>
          <w:i/>
          <w:sz w:val="24"/>
          <w:szCs w:val="24"/>
        </w:rPr>
        <w:tab/>
      </w:r>
      <w:r w:rsidRPr="0046769F">
        <w:rPr>
          <w:rFonts w:ascii="Arial Narrow" w:hAnsi="Arial Narrow"/>
          <w:i/>
          <w:sz w:val="24"/>
          <w:szCs w:val="24"/>
          <w:u w:val="single"/>
        </w:rPr>
        <w:t>Organisation et personnel</w:t>
      </w:r>
      <w:r w:rsidRPr="0046769F">
        <w:rPr>
          <w:rFonts w:ascii="Arial Narrow" w:hAnsi="Arial Narrow"/>
          <w:i/>
          <w:sz w:val="24"/>
          <w:szCs w:val="24"/>
        </w:rPr>
        <w:t>, Dans ce chapitre, vous proposerez la structure et la composition de votre équipe. Vous donnerez la liste des principales disciplines représentées, le nom de l’expert responsable et une liste du personnel clé et d’appui proposé.</w:t>
      </w:r>
    </w:p>
    <w:p w14:paraId="7C207C75"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05539E73"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r w:rsidRPr="0046769F">
        <w:rPr>
          <w:rFonts w:ascii="Arial Narrow" w:hAnsi="Arial Narrow"/>
          <w:sz w:val="24"/>
          <w:szCs w:val="24"/>
        </w:rPr>
        <w:br w:type="page"/>
      </w:r>
    </w:p>
    <w:p w14:paraId="73F264AF" w14:textId="77777777" w:rsidR="00B73A30" w:rsidRPr="0046769F" w:rsidRDefault="00B73A30" w:rsidP="0046769F">
      <w:pPr>
        <w:pStyle w:val="PROPTEchnique"/>
      </w:pPr>
      <w:bookmarkStart w:id="120" w:name="_Toc157617483"/>
      <w:r w:rsidRPr="0046769F">
        <w:lastRenderedPageBreak/>
        <w:t>Composition de l’équipe et responsabilités de ses membres</w:t>
      </w:r>
      <w:bookmarkEnd w:id="120"/>
    </w:p>
    <w:p w14:paraId="350D95A5"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6532AF62" w14:textId="77777777" w:rsidR="00B73A30" w:rsidRPr="0046769F" w:rsidRDefault="00B73A30" w:rsidP="001F752F">
      <w:pPr>
        <w:widowControl w:val="0"/>
        <w:autoSpaceDE w:val="0"/>
        <w:adjustRightInd w:val="0"/>
        <w:spacing w:after="60" w:line="276" w:lineRule="auto"/>
        <w:ind w:left="127" w:right="-20"/>
        <w:rPr>
          <w:rFonts w:ascii="Arial Narrow" w:hAnsi="Arial Narrow"/>
          <w:sz w:val="24"/>
          <w:szCs w:val="24"/>
        </w:rPr>
      </w:pPr>
      <w:r w:rsidRPr="0046769F">
        <w:rPr>
          <w:rFonts w:ascii="Arial Narrow" w:hAnsi="Arial Narrow"/>
          <w:b/>
          <w:bCs/>
          <w:sz w:val="24"/>
          <w:szCs w:val="24"/>
        </w:rPr>
        <w:t>1. Personnel technique/de gestion</w:t>
      </w:r>
    </w:p>
    <w:p w14:paraId="647F37A3"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tbl>
      <w:tblPr>
        <w:tblW w:w="10375" w:type="dxa"/>
        <w:jc w:val="center"/>
        <w:tblBorders>
          <w:top w:val="double" w:sz="4" w:space="0" w:color="221F1F"/>
          <w:left w:val="double" w:sz="4" w:space="0" w:color="221F1F"/>
          <w:bottom w:val="double" w:sz="4" w:space="0" w:color="221F1F"/>
          <w:right w:val="double" w:sz="4" w:space="0" w:color="221F1F"/>
          <w:insideH w:val="single" w:sz="6" w:space="0" w:color="221F1F"/>
          <w:insideV w:val="single" w:sz="6" w:space="0" w:color="221F1F"/>
        </w:tblBorders>
        <w:tblLayout w:type="fixed"/>
        <w:tblCellMar>
          <w:left w:w="0" w:type="dxa"/>
          <w:right w:w="0" w:type="dxa"/>
        </w:tblCellMar>
        <w:tblLook w:val="0000" w:firstRow="0" w:lastRow="0" w:firstColumn="0" w:lastColumn="0" w:noHBand="0" w:noVBand="0"/>
      </w:tblPr>
      <w:tblGrid>
        <w:gridCol w:w="3086"/>
        <w:gridCol w:w="1997"/>
        <w:gridCol w:w="1746"/>
        <w:gridCol w:w="1782"/>
        <w:gridCol w:w="1764"/>
      </w:tblGrid>
      <w:tr w:rsidR="00CD40E1" w:rsidRPr="0046769F" w14:paraId="1C7A175A" w14:textId="77777777" w:rsidTr="00F24C32">
        <w:trPr>
          <w:trHeight w:hRule="exact" w:val="458"/>
          <w:jc w:val="center"/>
        </w:trPr>
        <w:tc>
          <w:tcPr>
            <w:tcW w:w="3086" w:type="dxa"/>
          </w:tcPr>
          <w:p w14:paraId="7F865DC6" w14:textId="77777777" w:rsidR="00CD40E1" w:rsidRPr="0046769F" w:rsidRDefault="00CD40E1" w:rsidP="001F752F">
            <w:pPr>
              <w:widowControl w:val="0"/>
              <w:tabs>
                <w:tab w:val="left" w:pos="3295"/>
              </w:tabs>
              <w:autoSpaceDE w:val="0"/>
              <w:adjustRightInd w:val="0"/>
              <w:spacing w:after="60" w:line="276" w:lineRule="auto"/>
              <w:ind w:left="1686" w:right="993"/>
              <w:jc w:val="center"/>
              <w:rPr>
                <w:rFonts w:ascii="Arial Narrow" w:hAnsi="Arial Narrow"/>
                <w:sz w:val="24"/>
                <w:szCs w:val="24"/>
              </w:rPr>
            </w:pPr>
            <w:r w:rsidRPr="0046769F">
              <w:rPr>
                <w:rFonts w:ascii="Arial Narrow" w:hAnsi="Arial Narrow"/>
                <w:b/>
                <w:bCs/>
                <w:sz w:val="24"/>
                <w:szCs w:val="24"/>
              </w:rPr>
              <w:t>Nom</w:t>
            </w:r>
          </w:p>
        </w:tc>
        <w:tc>
          <w:tcPr>
            <w:tcW w:w="1997" w:type="dxa"/>
          </w:tcPr>
          <w:p w14:paraId="60C874E8" w14:textId="77777777" w:rsidR="00CD40E1" w:rsidRPr="0046769F" w:rsidRDefault="00CD40E1" w:rsidP="001F752F">
            <w:pPr>
              <w:widowControl w:val="0"/>
              <w:tabs>
                <w:tab w:val="left" w:pos="3295"/>
              </w:tabs>
              <w:autoSpaceDE w:val="0"/>
              <w:adjustRightInd w:val="0"/>
              <w:spacing w:after="60" w:line="276" w:lineRule="auto"/>
              <w:ind w:right="283"/>
              <w:jc w:val="center"/>
              <w:rPr>
                <w:rFonts w:ascii="Arial Narrow" w:hAnsi="Arial Narrow"/>
                <w:sz w:val="24"/>
                <w:szCs w:val="24"/>
              </w:rPr>
            </w:pPr>
            <w:r w:rsidRPr="0046769F">
              <w:rPr>
                <w:rFonts w:ascii="Arial Narrow" w:hAnsi="Arial Narrow"/>
                <w:b/>
                <w:bCs/>
                <w:sz w:val="24"/>
                <w:szCs w:val="24"/>
              </w:rPr>
              <w:t>Spécialisation</w:t>
            </w:r>
          </w:p>
        </w:tc>
        <w:tc>
          <w:tcPr>
            <w:tcW w:w="1746" w:type="dxa"/>
          </w:tcPr>
          <w:p w14:paraId="0539CB6A" w14:textId="77777777" w:rsidR="00CD40E1" w:rsidRPr="0046769F" w:rsidRDefault="00CD40E1" w:rsidP="00CD40E1">
            <w:pPr>
              <w:widowControl w:val="0"/>
              <w:autoSpaceDE w:val="0"/>
              <w:adjustRightInd w:val="0"/>
              <w:spacing w:after="60" w:line="276" w:lineRule="auto"/>
              <w:ind w:left="333" w:right="-20"/>
              <w:rPr>
                <w:rFonts w:ascii="Arial Narrow" w:hAnsi="Arial Narrow"/>
                <w:b/>
                <w:bCs/>
                <w:sz w:val="24"/>
                <w:szCs w:val="24"/>
              </w:rPr>
            </w:pPr>
            <w:r w:rsidRPr="0046769F">
              <w:rPr>
                <w:rFonts w:ascii="Arial Narrow" w:hAnsi="Arial Narrow"/>
                <w:b/>
                <w:bCs/>
                <w:sz w:val="24"/>
                <w:szCs w:val="24"/>
              </w:rPr>
              <w:t>Expérience</w:t>
            </w:r>
          </w:p>
        </w:tc>
        <w:tc>
          <w:tcPr>
            <w:tcW w:w="1782" w:type="dxa"/>
          </w:tcPr>
          <w:p w14:paraId="153D60E6" w14:textId="77777777" w:rsidR="00CD40E1" w:rsidRPr="0046769F" w:rsidRDefault="00CD40E1" w:rsidP="00CD40E1">
            <w:pPr>
              <w:widowControl w:val="0"/>
              <w:autoSpaceDE w:val="0"/>
              <w:adjustRightInd w:val="0"/>
              <w:spacing w:after="60" w:line="276" w:lineRule="auto"/>
              <w:ind w:left="565" w:right="-20"/>
              <w:rPr>
                <w:rFonts w:ascii="Arial Narrow" w:hAnsi="Arial Narrow"/>
                <w:b/>
                <w:bCs/>
                <w:sz w:val="24"/>
                <w:szCs w:val="24"/>
              </w:rPr>
            </w:pPr>
            <w:r w:rsidRPr="0046769F">
              <w:rPr>
                <w:rFonts w:ascii="Arial Narrow" w:hAnsi="Arial Narrow"/>
                <w:b/>
                <w:bCs/>
                <w:sz w:val="24"/>
                <w:szCs w:val="24"/>
              </w:rPr>
              <w:t>Poste</w:t>
            </w:r>
          </w:p>
        </w:tc>
        <w:tc>
          <w:tcPr>
            <w:tcW w:w="1764" w:type="dxa"/>
          </w:tcPr>
          <w:p w14:paraId="6EBB24A7" w14:textId="77777777" w:rsidR="00CD40E1" w:rsidRPr="0046769F" w:rsidRDefault="00CD40E1" w:rsidP="001F752F">
            <w:pPr>
              <w:widowControl w:val="0"/>
              <w:autoSpaceDE w:val="0"/>
              <w:adjustRightInd w:val="0"/>
              <w:spacing w:after="60" w:line="276" w:lineRule="auto"/>
              <w:ind w:left="878" w:right="-20" w:hanging="595"/>
              <w:rPr>
                <w:rFonts w:ascii="Arial Narrow" w:hAnsi="Arial Narrow"/>
                <w:sz w:val="24"/>
                <w:szCs w:val="24"/>
              </w:rPr>
            </w:pPr>
            <w:r w:rsidRPr="0046769F">
              <w:rPr>
                <w:rFonts w:ascii="Arial Narrow" w:hAnsi="Arial Narrow"/>
                <w:b/>
                <w:bCs/>
                <w:sz w:val="24"/>
                <w:szCs w:val="24"/>
              </w:rPr>
              <w:t>Attributions</w:t>
            </w:r>
          </w:p>
        </w:tc>
      </w:tr>
      <w:tr w:rsidR="00CD40E1" w:rsidRPr="0046769F" w14:paraId="28E6FAA8" w14:textId="77777777" w:rsidTr="00F24C32">
        <w:trPr>
          <w:trHeight w:hRule="exact" w:val="632"/>
          <w:jc w:val="center"/>
        </w:trPr>
        <w:tc>
          <w:tcPr>
            <w:tcW w:w="3086" w:type="dxa"/>
          </w:tcPr>
          <w:p w14:paraId="12DE94C4"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c>
          <w:tcPr>
            <w:tcW w:w="1997" w:type="dxa"/>
          </w:tcPr>
          <w:p w14:paraId="7FFDD819"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c>
          <w:tcPr>
            <w:tcW w:w="1746" w:type="dxa"/>
          </w:tcPr>
          <w:p w14:paraId="4858406D"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c>
          <w:tcPr>
            <w:tcW w:w="1782" w:type="dxa"/>
          </w:tcPr>
          <w:p w14:paraId="7CAC6D7C"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c>
          <w:tcPr>
            <w:tcW w:w="1764" w:type="dxa"/>
          </w:tcPr>
          <w:p w14:paraId="7DF130B8"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r>
      <w:tr w:rsidR="00CD40E1" w:rsidRPr="0046769F" w14:paraId="716A4606" w14:textId="77777777" w:rsidTr="00F24C32">
        <w:trPr>
          <w:trHeight w:hRule="exact" w:val="632"/>
          <w:jc w:val="center"/>
        </w:trPr>
        <w:tc>
          <w:tcPr>
            <w:tcW w:w="3086" w:type="dxa"/>
          </w:tcPr>
          <w:p w14:paraId="402AC397"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c>
          <w:tcPr>
            <w:tcW w:w="1997" w:type="dxa"/>
          </w:tcPr>
          <w:p w14:paraId="439E596A"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c>
          <w:tcPr>
            <w:tcW w:w="1746" w:type="dxa"/>
          </w:tcPr>
          <w:p w14:paraId="2CD8FE04"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c>
          <w:tcPr>
            <w:tcW w:w="1782" w:type="dxa"/>
          </w:tcPr>
          <w:p w14:paraId="1B95B65F"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c>
          <w:tcPr>
            <w:tcW w:w="1764" w:type="dxa"/>
          </w:tcPr>
          <w:p w14:paraId="598228F6"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r>
      <w:tr w:rsidR="00CD40E1" w:rsidRPr="0046769F" w14:paraId="6C1869D8" w14:textId="77777777" w:rsidTr="00F24C32">
        <w:trPr>
          <w:trHeight w:hRule="exact" w:val="632"/>
          <w:jc w:val="center"/>
        </w:trPr>
        <w:tc>
          <w:tcPr>
            <w:tcW w:w="3086" w:type="dxa"/>
          </w:tcPr>
          <w:p w14:paraId="150D3A29"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c>
          <w:tcPr>
            <w:tcW w:w="1997" w:type="dxa"/>
          </w:tcPr>
          <w:p w14:paraId="377CF29D"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c>
          <w:tcPr>
            <w:tcW w:w="1746" w:type="dxa"/>
          </w:tcPr>
          <w:p w14:paraId="4F7441F5"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c>
          <w:tcPr>
            <w:tcW w:w="1782" w:type="dxa"/>
          </w:tcPr>
          <w:p w14:paraId="3A133470"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c>
          <w:tcPr>
            <w:tcW w:w="1764" w:type="dxa"/>
          </w:tcPr>
          <w:p w14:paraId="0DCF7DC3"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r>
      <w:tr w:rsidR="00CD40E1" w:rsidRPr="0046769F" w14:paraId="0C629193" w14:textId="77777777" w:rsidTr="00F24C32">
        <w:trPr>
          <w:trHeight w:hRule="exact" w:val="632"/>
          <w:jc w:val="center"/>
        </w:trPr>
        <w:tc>
          <w:tcPr>
            <w:tcW w:w="3086" w:type="dxa"/>
          </w:tcPr>
          <w:p w14:paraId="7FA172A9"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c>
          <w:tcPr>
            <w:tcW w:w="1997" w:type="dxa"/>
          </w:tcPr>
          <w:p w14:paraId="6FB8AC83"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c>
          <w:tcPr>
            <w:tcW w:w="1746" w:type="dxa"/>
          </w:tcPr>
          <w:p w14:paraId="1ABF05D1"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c>
          <w:tcPr>
            <w:tcW w:w="1782" w:type="dxa"/>
          </w:tcPr>
          <w:p w14:paraId="2D4EEFE1"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c>
          <w:tcPr>
            <w:tcW w:w="1764" w:type="dxa"/>
          </w:tcPr>
          <w:p w14:paraId="4855531E"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r>
      <w:tr w:rsidR="00CD40E1" w:rsidRPr="0046769F" w14:paraId="4FB6B676" w14:textId="77777777" w:rsidTr="00F24C32">
        <w:trPr>
          <w:trHeight w:hRule="exact" w:val="632"/>
          <w:jc w:val="center"/>
        </w:trPr>
        <w:tc>
          <w:tcPr>
            <w:tcW w:w="3086" w:type="dxa"/>
          </w:tcPr>
          <w:p w14:paraId="3C77688E"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c>
          <w:tcPr>
            <w:tcW w:w="1997" w:type="dxa"/>
          </w:tcPr>
          <w:p w14:paraId="4BF2D33F"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c>
          <w:tcPr>
            <w:tcW w:w="1746" w:type="dxa"/>
          </w:tcPr>
          <w:p w14:paraId="3D9EF28D"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c>
          <w:tcPr>
            <w:tcW w:w="1782" w:type="dxa"/>
          </w:tcPr>
          <w:p w14:paraId="15CBDCD3"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c>
          <w:tcPr>
            <w:tcW w:w="1764" w:type="dxa"/>
          </w:tcPr>
          <w:p w14:paraId="48E336B6"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r>
      <w:tr w:rsidR="00CD40E1" w:rsidRPr="0046769F" w14:paraId="47337599" w14:textId="77777777" w:rsidTr="00F24C32">
        <w:trPr>
          <w:trHeight w:hRule="exact" w:val="647"/>
          <w:jc w:val="center"/>
        </w:trPr>
        <w:tc>
          <w:tcPr>
            <w:tcW w:w="3086" w:type="dxa"/>
          </w:tcPr>
          <w:p w14:paraId="2F82BE9C"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c>
          <w:tcPr>
            <w:tcW w:w="1997" w:type="dxa"/>
          </w:tcPr>
          <w:p w14:paraId="45D7362C"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c>
          <w:tcPr>
            <w:tcW w:w="1746" w:type="dxa"/>
          </w:tcPr>
          <w:p w14:paraId="6C46051B"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c>
          <w:tcPr>
            <w:tcW w:w="1782" w:type="dxa"/>
          </w:tcPr>
          <w:p w14:paraId="553ED5D1"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c>
          <w:tcPr>
            <w:tcW w:w="1764" w:type="dxa"/>
          </w:tcPr>
          <w:p w14:paraId="669D9A40" w14:textId="77777777" w:rsidR="00CD40E1" w:rsidRPr="0046769F" w:rsidRDefault="00CD40E1" w:rsidP="001F752F">
            <w:pPr>
              <w:widowControl w:val="0"/>
              <w:autoSpaceDE w:val="0"/>
              <w:adjustRightInd w:val="0"/>
              <w:spacing w:after="60" w:line="276" w:lineRule="auto"/>
              <w:rPr>
                <w:rFonts w:ascii="Arial Narrow" w:hAnsi="Arial Narrow"/>
                <w:sz w:val="24"/>
                <w:szCs w:val="24"/>
              </w:rPr>
            </w:pPr>
          </w:p>
        </w:tc>
      </w:tr>
    </w:tbl>
    <w:p w14:paraId="1C333B16"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746E7FEC" w14:textId="77777777" w:rsidR="00B73A30" w:rsidRPr="0046769F" w:rsidRDefault="00B73A30" w:rsidP="001F752F">
      <w:pPr>
        <w:widowControl w:val="0"/>
        <w:autoSpaceDE w:val="0"/>
        <w:adjustRightInd w:val="0"/>
        <w:spacing w:after="60" w:line="276" w:lineRule="auto"/>
        <w:ind w:left="127" w:right="-20"/>
        <w:rPr>
          <w:rFonts w:ascii="Arial Narrow" w:hAnsi="Arial Narrow"/>
          <w:sz w:val="24"/>
          <w:szCs w:val="24"/>
        </w:rPr>
      </w:pPr>
      <w:r w:rsidRPr="0046769F">
        <w:rPr>
          <w:rFonts w:ascii="Arial Narrow" w:hAnsi="Arial Narrow"/>
          <w:b/>
          <w:bCs/>
          <w:sz w:val="24"/>
          <w:szCs w:val="24"/>
        </w:rPr>
        <w:t>2. Personnel d’appui (siège et local)</w:t>
      </w:r>
    </w:p>
    <w:p w14:paraId="4E2E8522"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tbl>
      <w:tblPr>
        <w:tblW w:w="10254" w:type="dxa"/>
        <w:jc w:val="center"/>
        <w:tblBorders>
          <w:top w:val="double" w:sz="4" w:space="0" w:color="221F1F"/>
          <w:left w:val="double" w:sz="4" w:space="0" w:color="221F1F"/>
          <w:bottom w:val="double" w:sz="4" w:space="0" w:color="221F1F"/>
          <w:right w:val="double" w:sz="4" w:space="0" w:color="221F1F"/>
          <w:insideH w:val="single" w:sz="6" w:space="0" w:color="221F1F"/>
          <w:insideV w:val="single" w:sz="6" w:space="0" w:color="221F1F"/>
        </w:tblBorders>
        <w:tblLayout w:type="fixed"/>
        <w:tblCellMar>
          <w:left w:w="0" w:type="dxa"/>
          <w:right w:w="0" w:type="dxa"/>
        </w:tblCellMar>
        <w:tblLook w:val="0000" w:firstRow="0" w:lastRow="0" w:firstColumn="0" w:lastColumn="0" w:noHBand="0" w:noVBand="0"/>
      </w:tblPr>
      <w:tblGrid>
        <w:gridCol w:w="2887"/>
        <w:gridCol w:w="1869"/>
        <w:gridCol w:w="2749"/>
        <w:gridCol w:w="2749"/>
      </w:tblGrid>
      <w:tr w:rsidR="00B57E07" w:rsidRPr="0046769F" w14:paraId="55390D52" w14:textId="77777777" w:rsidTr="00F24C32">
        <w:trPr>
          <w:trHeight w:hRule="exact" w:val="514"/>
          <w:jc w:val="center"/>
        </w:trPr>
        <w:tc>
          <w:tcPr>
            <w:tcW w:w="2887" w:type="dxa"/>
          </w:tcPr>
          <w:p w14:paraId="69B641B1" w14:textId="021534F1" w:rsidR="00B57E07" w:rsidRPr="0046769F" w:rsidRDefault="00C9537B" w:rsidP="00C9537B">
            <w:pPr>
              <w:widowControl w:val="0"/>
              <w:tabs>
                <w:tab w:val="left" w:pos="3295"/>
              </w:tabs>
              <w:autoSpaceDE w:val="0"/>
              <w:adjustRightInd w:val="0"/>
              <w:spacing w:after="60" w:line="276" w:lineRule="auto"/>
              <w:ind w:right="993"/>
              <w:rPr>
                <w:rFonts w:ascii="Arial Narrow" w:hAnsi="Arial Narrow"/>
                <w:sz w:val="24"/>
                <w:szCs w:val="24"/>
              </w:rPr>
            </w:pPr>
            <w:r w:rsidRPr="0046769F">
              <w:rPr>
                <w:rFonts w:ascii="Arial Narrow" w:hAnsi="Arial Narrow"/>
                <w:b/>
                <w:bCs/>
                <w:sz w:val="24"/>
                <w:szCs w:val="24"/>
              </w:rPr>
              <w:t xml:space="preserve">                             </w:t>
            </w:r>
            <w:r w:rsidR="00B57E07" w:rsidRPr="0046769F">
              <w:rPr>
                <w:rFonts w:ascii="Arial Narrow" w:hAnsi="Arial Narrow"/>
                <w:b/>
                <w:bCs/>
                <w:sz w:val="24"/>
                <w:szCs w:val="24"/>
              </w:rPr>
              <w:t>Nom</w:t>
            </w:r>
          </w:p>
        </w:tc>
        <w:tc>
          <w:tcPr>
            <w:tcW w:w="1869" w:type="dxa"/>
          </w:tcPr>
          <w:p w14:paraId="10030310" w14:textId="77777777" w:rsidR="00B57E07" w:rsidRPr="0046769F" w:rsidRDefault="00B57E07" w:rsidP="00B57E07">
            <w:pPr>
              <w:widowControl w:val="0"/>
              <w:tabs>
                <w:tab w:val="left" w:pos="1984"/>
              </w:tabs>
              <w:autoSpaceDE w:val="0"/>
              <w:adjustRightInd w:val="0"/>
              <w:spacing w:after="60" w:line="276" w:lineRule="auto"/>
              <w:ind w:left="544" w:right="283"/>
              <w:jc w:val="center"/>
              <w:rPr>
                <w:rFonts w:ascii="Arial Narrow" w:hAnsi="Arial Narrow"/>
                <w:sz w:val="24"/>
                <w:szCs w:val="24"/>
              </w:rPr>
            </w:pPr>
            <w:r w:rsidRPr="0046769F">
              <w:rPr>
                <w:rFonts w:ascii="Arial Narrow" w:hAnsi="Arial Narrow"/>
                <w:b/>
                <w:bCs/>
                <w:sz w:val="24"/>
                <w:szCs w:val="24"/>
              </w:rPr>
              <w:t>Poste</w:t>
            </w:r>
          </w:p>
        </w:tc>
        <w:tc>
          <w:tcPr>
            <w:tcW w:w="2749" w:type="dxa"/>
          </w:tcPr>
          <w:p w14:paraId="5E993588" w14:textId="77777777" w:rsidR="00B57E07" w:rsidRPr="0046769F" w:rsidRDefault="00B57E07" w:rsidP="001F752F">
            <w:pPr>
              <w:widowControl w:val="0"/>
              <w:autoSpaceDE w:val="0"/>
              <w:adjustRightInd w:val="0"/>
              <w:spacing w:after="60" w:line="276" w:lineRule="auto"/>
              <w:ind w:left="878" w:right="-20"/>
              <w:rPr>
                <w:rFonts w:ascii="Arial Narrow" w:hAnsi="Arial Narrow"/>
                <w:b/>
                <w:bCs/>
                <w:sz w:val="24"/>
                <w:szCs w:val="24"/>
              </w:rPr>
            </w:pPr>
            <w:r w:rsidRPr="0046769F">
              <w:rPr>
                <w:rFonts w:ascii="Arial Narrow" w:hAnsi="Arial Narrow"/>
                <w:b/>
                <w:bCs/>
                <w:sz w:val="24"/>
                <w:szCs w:val="24"/>
              </w:rPr>
              <w:t xml:space="preserve">Expérience </w:t>
            </w:r>
          </w:p>
        </w:tc>
        <w:tc>
          <w:tcPr>
            <w:tcW w:w="2749" w:type="dxa"/>
          </w:tcPr>
          <w:p w14:paraId="36A78F81" w14:textId="77777777" w:rsidR="00B57E07" w:rsidRPr="0046769F" w:rsidRDefault="00B57E07" w:rsidP="001F752F">
            <w:pPr>
              <w:widowControl w:val="0"/>
              <w:autoSpaceDE w:val="0"/>
              <w:adjustRightInd w:val="0"/>
              <w:spacing w:after="60" w:line="276" w:lineRule="auto"/>
              <w:ind w:left="878" w:right="-20"/>
              <w:rPr>
                <w:rFonts w:ascii="Arial Narrow" w:hAnsi="Arial Narrow"/>
                <w:sz w:val="24"/>
                <w:szCs w:val="24"/>
              </w:rPr>
            </w:pPr>
            <w:r w:rsidRPr="0046769F">
              <w:rPr>
                <w:rFonts w:ascii="Arial Narrow" w:hAnsi="Arial Narrow"/>
                <w:b/>
                <w:bCs/>
                <w:sz w:val="24"/>
                <w:szCs w:val="24"/>
              </w:rPr>
              <w:t>Attributions</w:t>
            </w:r>
          </w:p>
        </w:tc>
      </w:tr>
      <w:tr w:rsidR="00B57E07" w:rsidRPr="0046769F" w14:paraId="67B14217" w14:textId="77777777" w:rsidTr="00F24C32">
        <w:trPr>
          <w:trHeight w:hRule="exact" w:val="551"/>
          <w:jc w:val="center"/>
        </w:trPr>
        <w:tc>
          <w:tcPr>
            <w:tcW w:w="2887" w:type="dxa"/>
          </w:tcPr>
          <w:p w14:paraId="08C0EB3E" w14:textId="77777777" w:rsidR="00B57E07" w:rsidRPr="0046769F" w:rsidRDefault="00B57E07" w:rsidP="001F752F">
            <w:pPr>
              <w:widowControl w:val="0"/>
              <w:autoSpaceDE w:val="0"/>
              <w:adjustRightInd w:val="0"/>
              <w:spacing w:after="60" w:line="276" w:lineRule="auto"/>
              <w:rPr>
                <w:rFonts w:ascii="Arial Narrow" w:hAnsi="Arial Narrow"/>
                <w:sz w:val="24"/>
                <w:szCs w:val="24"/>
              </w:rPr>
            </w:pPr>
          </w:p>
        </w:tc>
        <w:tc>
          <w:tcPr>
            <w:tcW w:w="1869" w:type="dxa"/>
          </w:tcPr>
          <w:p w14:paraId="6C0D64F0" w14:textId="77777777" w:rsidR="00B57E07" w:rsidRPr="0046769F" w:rsidRDefault="00B57E07" w:rsidP="001F752F">
            <w:pPr>
              <w:widowControl w:val="0"/>
              <w:autoSpaceDE w:val="0"/>
              <w:adjustRightInd w:val="0"/>
              <w:spacing w:after="60" w:line="276" w:lineRule="auto"/>
              <w:rPr>
                <w:rFonts w:ascii="Arial Narrow" w:hAnsi="Arial Narrow"/>
                <w:sz w:val="24"/>
                <w:szCs w:val="24"/>
              </w:rPr>
            </w:pPr>
          </w:p>
        </w:tc>
        <w:tc>
          <w:tcPr>
            <w:tcW w:w="2749" w:type="dxa"/>
          </w:tcPr>
          <w:p w14:paraId="58E64CF6" w14:textId="77777777" w:rsidR="00B57E07" w:rsidRPr="0046769F" w:rsidRDefault="00B57E07" w:rsidP="001F752F">
            <w:pPr>
              <w:widowControl w:val="0"/>
              <w:autoSpaceDE w:val="0"/>
              <w:adjustRightInd w:val="0"/>
              <w:spacing w:after="60" w:line="276" w:lineRule="auto"/>
              <w:rPr>
                <w:rFonts w:ascii="Arial Narrow" w:hAnsi="Arial Narrow"/>
                <w:sz w:val="24"/>
                <w:szCs w:val="24"/>
              </w:rPr>
            </w:pPr>
          </w:p>
        </w:tc>
        <w:tc>
          <w:tcPr>
            <w:tcW w:w="2749" w:type="dxa"/>
          </w:tcPr>
          <w:p w14:paraId="16236A49" w14:textId="77777777" w:rsidR="00B57E07" w:rsidRPr="0046769F" w:rsidRDefault="00B57E07" w:rsidP="001F752F">
            <w:pPr>
              <w:widowControl w:val="0"/>
              <w:autoSpaceDE w:val="0"/>
              <w:adjustRightInd w:val="0"/>
              <w:spacing w:after="60" w:line="276" w:lineRule="auto"/>
              <w:rPr>
                <w:rFonts w:ascii="Arial Narrow" w:hAnsi="Arial Narrow"/>
                <w:sz w:val="24"/>
                <w:szCs w:val="24"/>
              </w:rPr>
            </w:pPr>
          </w:p>
        </w:tc>
      </w:tr>
      <w:tr w:rsidR="00B57E07" w:rsidRPr="0046769F" w14:paraId="146167FF" w14:textId="77777777" w:rsidTr="00F24C32">
        <w:trPr>
          <w:trHeight w:hRule="exact" w:val="551"/>
          <w:jc w:val="center"/>
        </w:trPr>
        <w:tc>
          <w:tcPr>
            <w:tcW w:w="2887" w:type="dxa"/>
          </w:tcPr>
          <w:p w14:paraId="164168D0" w14:textId="77777777" w:rsidR="00B57E07" w:rsidRPr="0046769F" w:rsidRDefault="00B57E07" w:rsidP="001F752F">
            <w:pPr>
              <w:widowControl w:val="0"/>
              <w:autoSpaceDE w:val="0"/>
              <w:adjustRightInd w:val="0"/>
              <w:spacing w:after="60" w:line="276" w:lineRule="auto"/>
              <w:rPr>
                <w:rFonts w:ascii="Arial Narrow" w:hAnsi="Arial Narrow"/>
                <w:sz w:val="24"/>
                <w:szCs w:val="24"/>
              </w:rPr>
            </w:pPr>
          </w:p>
        </w:tc>
        <w:tc>
          <w:tcPr>
            <w:tcW w:w="1869" w:type="dxa"/>
          </w:tcPr>
          <w:p w14:paraId="665EC216" w14:textId="77777777" w:rsidR="00B57E07" w:rsidRPr="0046769F" w:rsidRDefault="00B57E07" w:rsidP="001F752F">
            <w:pPr>
              <w:widowControl w:val="0"/>
              <w:autoSpaceDE w:val="0"/>
              <w:adjustRightInd w:val="0"/>
              <w:spacing w:after="60" w:line="276" w:lineRule="auto"/>
              <w:rPr>
                <w:rFonts w:ascii="Arial Narrow" w:hAnsi="Arial Narrow"/>
                <w:sz w:val="24"/>
                <w:szCs w:val="24"/>
              </w:rPr>
            </w:pPr>
          </w:p>
        </w:tc>
        <w:tc>
          <w:tcPr>
            <w:tcW w:w="2749" w:type="dxa"/>
          </w:tcPr>
          <w:p w14:paraId="5C48AD9E" w14:textId="77777777" w:rsidR="00B57E07" w:rsidRPr="0046769F" w:rsidRDefault="00B57E07" w:rsidP="001F752F">
            <w:pPr>
              <w:widowControl w:val="0"/>
              <w:autoSpaceDE w:val="0"/>
              <w:adjustRightInd w:val="0"/>
              <w:spacing w:after="60" w:line="276" w:lineRule="auto"/>
              <w:rPr>
                <w:rFonts w:ascii="Arial Narrow" w:hAnsi="Arial Narrow"/>
                <w:sz w:val="24"/>
                <w:szCs w:val="24"/>
              </w:rPr>
            </w:pPr>
          </w:p>
        </w:tc>
        <w:tc>
          <w:tcPr>
            <w:tcW w:w="2749" w:type="dxa"/>
          </w:tcPr>
          <w:p w14:paraId="6B396841" w14:textId="77777777" w:rsidR="00B57E07" w:rsidRPr="0046769F" w:rsidRDefault="00B57E07" w:rsidP="001F752F">
            <w:pPr>
              <w:widowControl w:val="0"/>
              <w:autoSpaceDE w:val="0"/>
              <w:adjustRightInd w:val="0"/>
              <w:spacing w:after="60" w:line="276" w:lineRule="auto"/>
              <w:rPr>
                <w:rFonts w:ascii="Arial Narrow" w:hAnsi="Arial Narrow"/>
                <w:sz w:val="24"/>
                <w:szCs w:val="24"/>
              </w:rPr>
            </w:pPr>
          </w:p>
        </w:tc>
      </w:tr>
      <w:tr w:rsidR="00B57E07" w:rsidRPr="0046769F" w14:paraId="569D2619" w14:textId="77777777" w:rsidTr="00F24C32">
        <w:trPr>
          <w:trHeight w:hRule="exact" w:val="551"/>
          <w:jc w:val="center"/>
        </w:trPr>
        <w:tc>
          <w:tcPr>
            <w:tcW w:w="2887" w:type="dxa"/>
          </w:tcPr>
          <w:p w14:paraId="77DF6824" w14:textId="77777777" w:rsidR="00B57E07" w:rsidRPr="0046769F" w:rsidRDefault="00B57E07" w:rsidP="001F752F">
            <w:pPr>
              <w:widowControl w:val="0"/>
              <w:autoSpaceDE w:val="0"/>
              <w:adjustRightInd w:val="0"/>
              <w:spacing w:after="60" w:line="276" w:lineRule="auto"/>
              <w:rPr>
                <w:rFonts w:ascii="Arial Narrow" w:hAnsi="Arial Narrow"/>
                <w:sz w:val="24"/>
                <w:szCs w:val="24"/>
              </w:rPr>
            </w:pPr>
          </w:p>
        </w:tc>
        <w:tc>
          <w:tcPr>
            <w:tcW w:w="1869" w:type="dxa"/>
          </w:tcPr>
          <w:p w14:paraId="50AB2A5C" w14:textId="77777777" w:rsidR="00B57E07" w:rsidRPr="0046769F" w:rsidRDefault="00B57E07" w:rsidP="001F752F">
            <w:pPr>
              <w:widowControl w:val="0"/>
              <w:autoSpaceDE w:val="0"/>
              <w:adjustRightInd w:val="0"/>
              <w:spacing w:after="60" w:line="276" w:lineRule="auto"/>
              <w:rPr>
                <w:rFonts w:ascii="Arial Narrow" w:hAnsi="Arial Narrow"/>
                <w:sz w:val="24"/>
                <w:szCs w:val="24"/>
              </w:rPr>
            </w:pPr>
          </w:p>
        </w:tc>
        <w:tc>
          <w:tcPr>
            <w:tcW w:w="2749" w:type="dxa"/>
          </w:tcPr>
          <w:p w14:paraId="5184D9DF" w14:textId="77777777" w:rsidR="00B57E07" w:rsidRPr="0046769F" w:rsidRDefault="00B57E07" w:rsidP="001F752F">
            <w:pPr>
              <w:widowControl w:val="0"/>
              <w:autoSpaceDE w:val="0"/>
              <w:adjustRightInd w:val="0"/>
              <w:spacing w:after="60" w:line="276" w:lineRule="auto"/>
              <w:rPr>
                <w:rFonts w:ascii="Arial Narrow" w:hAnsi="Arial Narrow"/>
                <w:sz w:val="24"/>
                <w:szCs w:val="24"/>
              </w:rPr>
            </w:pPr>
          </w:p>
        </w:tc>
        <w:tc>
          <w:tcPr>
            <w:tcW w:w="2749" w:type="dxa"/>
          </w:tcPr>
          <w:p w14:paraId="70A720AB" w14:textId="77777777" w:rsidR="00B57E07" w:rsidRPr="0046769F" w:rsidRDefault="00B57E07" w:rsidP="001F752F">
            <w:pPr>
              <w:widowControl w:val="0"/>
              <w:autoSpaceDE w:val="0"/>
              <w:adjustRightInd w:val="0"/>
              <w:spacing w:after="60" w:line="276" w:lineRule="auto"/>
              <w:rPr>
                <w:rFonts w:ascii="Arial Narrow" w:hAnsi="Arial Narrow"/>
                <w:sz w:val="24"/>
                <w:szCs w:val="24"/>
              </w:rPr>
            </w:pPr>
          </w:p>
        </w:tc>
      </w:tr>
      <w:tr w:rsidR="00B57E07" w:rsidRPr="0046769F" w14:paraId="5E68D3F5" w14:textId="77777777" w:rsidTr="00F24C32">
        <w:trPr>
          <w:trHeight w:hRule="exact" w:val="551"/>
          <w:jc w:val="center"/>
        </w:trPr>
        <w:tc>
          <w:tcPr>
            <w:tcW w:w="2887" w:type="dxa"/>
          </w:tcPr>
          <w:p w14:paraId="65CB6F29" w14:textId="77777777" w:rsidR="00B57E07" w:rsidRPr="0046769F" w:rsidRDefault="00B57E07" w:rsidP="001F752F">
            <w:pPr>
              <w:widowControl w:val="0"/>
              <w:autoSpaceDE w:val="0"/>
              <w:adjustRightInd w:val="0"/>
              <w:spacing w:after="60" w:line="276" w:lineRule="auto"/>
              <w:rPr>
                <w:rFonts w:ascii="Arial Narrow" w:hAnsi="Arial Narrow"/>
                <w:sz w:val="24"/>
                <w:szCs w:val="24"/>
              </w:rPr>
            </w:pPr>
          </w:p>
        </w:tc>
        <w:tc>
          <w:tcPr>
            <w:tcW w:w="1869" w:type="dxa"/>
          </w:tcPr>
          <w:p w14:paraId="48746F2E" w14:textId="77777777" w:rsidR="00B57E07" w:rsidRPr="0046769F" w:rsidRDefault="00B57E07" w:rsidP="001F752F">
            <w:pPr>
              <w:widowControl w:val="0"/>
              <w:autoSpaceDE w:val="0"/>
              <w:adjustRightInd w:val="0"/>
              <w:spacing w:after="60" w:line="276" w:lineRule="auto"/>
              <w:rPr>
                <w:rFonts w:ascii="Arial Narrow" w:hAnsi="Arial Narrow"/>
                <w:sz w:val="24"/>
                <w:szCs w:val="24"/>
              </w:rPr>
            </w:pPr>
          </w:p>
        </w:tc>
        <w:tc>
          <w:tcPr>
            <w:tcW w:w="2749" w:type="dxa"/>
          </w:tcPr>
          <w:p w14:paraId="35DA1825" w14:textId="77777777" w:rsidR="00B57E07" w:rsidRPr="0046769F" w:rsidRDefault="00B57E07" w:rsidP="001F752F">
            <w:pPr>
              <w:widowControl w:val="0"/>
              <w:autoSpaceDE w:val="0"/>
              <w:adjustRightInd w:val="0"/>
              <w:spacing w:after="60" w:line="276" w:lineRule="auto"/>
              <w:rPr>
                <w:rFonts w:ascii="Arial Narrow" w:hAnsi="Arial Narrow"/>
                <w:sz w:val="24"/>
                <w:szCs w:val="24"/>
              </w:rPr>
            </w:pPr>
          </w:p>
        </w:tc>
        <w:tc>
          <w:tcPr>
            <w:tcW w:w="2749" w:type="dxa"/>
          </w:tcPr>
          <w:p w14:paraId="0ADD1484" w14:textId="77777777" w:rsidR="00B57E07" w:rsidRPr="0046769F" w:rsidRDefault="00B57E07" w:rsidP="001F752F">
            <w:pPr>
              <w:widowControl w:val="0"/>
              <w:autoSpaceDE w:val="0"/>
              <w:adjustRightInd w:val="0"/>
              <w:spacing w:after="60" w:line="276" w:lineRule="auto"/>
              <w:rPr>
                <w:rFonts w:ascii="Arial Narrow" w:hAnsi="Arial Narrow"/>
                <w:sz w:val="24"/>
                <w:szCs w:val="24"/>
              </w:rPr>
            </w:pPr>
          </w:p>
        </w:tc>
      </w:tr>
      <w:tr w:rsidR="00B57E07" w:rsidRPr="0046769F" w14:paraId="2767FC3F" w14:textId="77777777" w:rsidTr="00F24C32">
        <w:trPr>
          <w:trHeight w:hRule="exact" w:val="551"/>
          <w:jc w:val="center"/>
        </w:trPr>
        <w:tc>
          <w:tcPr>
            <w:tcW w:w="2887" w:type="dxa"/>
          </w:tcPr>
          <w:p w14:paraId="76984D32" w14:textId="77777777" w:rsidR="00B57E07" w:rsidRPr="0046769F" w:rsidRDefault="00B57E07" w:rsidP="001F752F">
            <w:pPr>
              <w:widowControl w:val="0"/>
              <w:autoSpaceDE w:val="0"/>
              <w:adjustRightInd w:val="0"/>
              <w:spacing w:after="60" w:line="276" w:lineRule="auto"/>
              <w:rPr>
                <w:rFonts w:ascii="Arial Narrow" w:hAnsi="Arial Narrow"/>
                <w:sz w:val="24"/>
                <w:szCs w:val="24"/>
              </w:rPr>
            </w:pPr>
          </w:p>
        </w:tc>
        <w:tc>
          <w:tcPr>
            <w:tcW w:w="1869" w:type="dxa"/>
          </w:tcPr>
          <w:p w14:paraId="4BD66648" w14:textId="77777777" w:rsidR="00B57E07" w:rsidRPr="0046769F" w:rsidRDefault="00B57E07" w:rsidP="001F752F">
            <w:pPr>
              <w:widowControl w:val="0"/>
              <w:autoSpaceDE w:val="0"/>
              <w:adjustRightInd w:val="0"/>
              <w:spacing w:after="60" w:line="276" w:lineRule="auto"/>
              <w:rPr>
                <w:rFonts w:ascii="Arial Narrow" w:hAnsi="Arial Narrow"/>
                <w:sz w:val="24"/>
                <w:szCs w:val="24"/>
              </w:rPr>
            </w:pPr>
          </w:p>
        </w:tc>
        <w:tc>
          <w:tcPr>
            <w:tcW w:w="2749" w:type="dxa"/>
          </w:tcPr>
          <w:p w14:paraId="7B1EC061" w14:textId="77777777" w:rsidR="00B57E07" w:rsidRPr="0046769F" w:rsidRDefault="00B57E07" w:rsidP="001F752F">
            <w:pPr>
              <w:widowControl w:val="0"/>
              <w:autoSpaceDE w:val="0"/>
              <w:adjustRightInd w:val="0"/>
              <w:spacing w:after="60" w:line="276" w:lineRule="auto"/>
              <w:rPr>
                <w:rFonts w:ascii="Arial Narrow" w:hAnsi="Arial Narrow"/>
                <w:sz w:val="24"/>
                <w:szCs w:val="24"/>
              </w:rPr>
            </w:pPr>
          </w:p>
        </w:tc>
        <w:tc>
          <w:tcPr>
            <w:tcW w:w="2749" w:type="dxa"/>
          </w:tcPr>
          <w:p w14:paraId="65C73C7A" w14:textId="77777777" w:rsidR="00B57E07" w:rsidRPr="0046769F" w:rsidRDefault="00B57E07" w:rsidP="001F752F">
            <w:pPr>
              <w:widowControl w:val="0"/>
              <w:autoSpaceDE w:val="0"/>
              <w:adjustRightInd w:val="0"/>
              <w:spacing w:after="60" w:line="276" w:lineRule="auto"/>
              <w:rPr>
                <w:rFonts w:ascii="Arial Narrow" w:hAnsi="Arial Narrow"/>
                <w:sz w:val="24"/>
                <w:szCs w:val="24"/>
              </w:rPr>
            </w:pPr>
          </w:p>
        </w:tc>
      </w:tr>
      <w:tr w:rsidR="00B57E07" w:rsidRPr="0046769F" w14:paraId="1F70AF73" w14:textId="77777777" w:rsidTr="00F24C32">
        <w:trPr>
          <w:trHeight w:hRule="exact" w:val="564"/>
          <w:jc w:val="center"/>
        </w:trPr>
        <w:tc>
          <w:tcPr>
            <w:tcW w:w="2887" w:type="dxa"/>
          </w:tcPr>
          <w:p w14:paraId="5B44D440" w14:textId="77777777" w:rsidR="00B57E07" w:rsidRPr="0046769F" w:rsidRDefault="00B57E07" w:rsidP="001F752F">
            <w:pPr>
              <w:widowControl w:val="0"/>
              <w:autoSpaceDE w:val="0"/>
              <w:adjustRightInd w:val="0"/>
              <w:spacing w:after="60" w:line="276" w:lineRule="auto"/>
              <w:rPr>
                <w:rFonts w:ascii="Arial Narrow" w:hAnsi="Arial Narrow"/>
                <w:sz w:val="24"/>
                <w:szCs w:val="24"/>
              </w:rPr>
            </w:pPr>
          </w:p>
        </w:tc>
        <w:tc>
          <w:tcPr>
            <w:tcW w:w="1869" w:type="dxa"/>
          </w:tcPr>
          <w:p w14:paraId="7A8F9382" w14:textId="77777777" w:rsidR="00B57E07" w:rsidRPr="0046769F" w:rsidRDefault="00B57E07" w:rsidP="001F752F">
            <w:pPr>
              <w:widowControl w:val="0"/>
              <w:autoSpaceDE w:val="0"/>
              <w:adjustRightInd w:val="0"/>
              <w:spacing w:after="60" w:line="276" w:lineRule="auto"/>
              <w:rPr>
                <w:rFonts w:ascii="Arial Narrow" w:hAnsi="Arial Narrow"/>
                <w:sz w:val="24"/>
                <w:szCs w:val="24"/>
              </w:rPr>
            </w:pPr>
          </w:p>
        </w:tc>
        <w:tc>
          <w:tcPr>
            <w:tcW w:w="2749" w:type="dxa"/>
          </w:tcPr>
          <w:p w14:paraId="711AD085" w14:textId="77777777" w:rsidR="00B57E07" w:rsidRPr="0046769F" w:rsidRDefault="00B57E07" w:rsidP="001F752F">
            <w:pPr>
              <w:widowControl w:val="0"/>
              <w:autoSpaceDE w:val="0"/>
              <w:adjustRightInd w:val="0"/>
              <w:spacing w:after="60" w:line="276" w:lineRule="auto"/>
              <w:rPr>
                <w:rFonts w:ascii="Arial Narrow" w:hAnsi="Arial Narrow"/>
                <w:sz w:val="24"/>
                <w:szCs w:val="24"/>
              </w:rPr>
            </w:pPr>
          </w:p>
        </w:tc>
        <w:tc>
          <w:tcPr>
            <w:tcW w:w="2749" w:type="dxa"/>
          </w:tcPr>
          <w:p w14:paraId="2CBE668B" w14:textId="77777777" w:rsidR="00B57E07" w:rsidRPr="0046769F" w:rsidRDefault="00B57E07" w:rsidP="001F752F">
            <w:pPr>
              <w:widowControl w:val="0"/>
              <w:autoSpaceDE w:val="0"/>
              <w:adjustRightInd w:val="0"/>
              <w:spacing w:after="60" w:line="276" w:lineRule="auto"/>
              <w:rPr>
                <w:rFonts w:ascii="Arial Narrow" w:hAnsi="Arial Narrow"/>
                <w:sz w:val="24"/>
                <w:szCs w:val="24"/>
              </w:rPr>
            </w:pPr>
          </w:p>
        </w:tc>
      </w:tr>
    </w:tbl>
    <w:p w14:paraId="41079729" w14:textId="77777777" w:rsidR="00B73A30" w:rsidRPr="0046769F" w:rsidRDefault="00B73A30" w:rsidP="001F752F">
      <w:pPr>
        <w:widowControl w:val="0"/>
        <w:autoSpaceDE w:val="0"/>
        <w:adjustRightInd w:val="0"/>
        <w:spacing w:after="60" w:line="276" w:lineRule="auto"/>
        <w:rPr>
          <w:rFonts w:ascii="Arial Narrow" w:hAnsi="Arial Narrow"/>
          <w:vanish/>
          <w:sz w:val="24"/>
          <w:szCs w:val="24"/>
          <w:specVanish/>
        </w:rPr>
      </w:pPr>
    </w:p>
    <w:p w14:paraId="5B3EC534"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r w:rsidRPr="0046769F">
        <w:rPr>
          <w:rFonts w:ascii="Arial Narrow" w:hAnsi="Arial Narrow"/>
          <w:sz w:val="24"/>
          <w:szCs w:val="24"/>
        </w:rPr>
        <w:t xml:space="preserve"> </w:t>
      </w:r>
    </w:p>
    <w:p w14:paraId="12203668"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r w:rsidRPr="0046769F">
        <w:rPr>
          <w:rFonts w:ascii="Arial Narrow" w:hAnsi="Arial Narrow"/>
          <w:sz w:val="24"/>
          <w:szCs w:val="24"/>
        </w:rPr>
        <w:br w:type="page"/>
      </w:r>
    </w:p>
    <w:p w14:paraId="78D3F770" w14:textId="77777777" w:rsidR="00B73A30" w:rsidRPr="0046769F" w:rsidRDefault="00B73A30" w:rsidP="0046769F">
      <w:pPr>
        <w:pStyle w:val="PROPTEchnique"/>
      </w:pPr>
      <w:bookmarkStart w:id="121" w:name="_Toc157617484"/>
      <w:r w:rsidRPr="0046769F">
        <w:lastRenderedPageBreak/>
        <w:t>Modèle de Curriculum Vitae (CV) du personnel spécialisé proposé</w:t>
      </w:r>
      <w:bookmarkEnd w:id="121"/>
    </w:p>
    <w:p w14:paraId="76C884B6"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0598323B" w14:textId="77777777" w:rsidR="00B73A30" w:rsidRPr="0046769F" w:rsidRDefault="00B73A30" w:rsidP="001F752F">
      <w:pPr>
        <w:widowControl w:val="0"/>
        <w:autoSpaceDE w:val="0"/>
        <w:adjustRightInd w:val="0"/>
        <w:spacing w:after="60" w:line="276" w:lineRule="auto"/>
        <w:ind w:left="107" w:right="211"/>
        <w:jc w:val="both"/>
        <w:rPr>
          <w:rFonts w:ascii="Arial Narrow" w:hAnsi="Arial Narrow"/>
          <w:sz w:val="24"/>
          <w:szCs w:val="24"/>
        </w:rPr>
      </w:pPr>
      <w:r w:rsidRPr="0046769F">
        <w:rPr>
          <w:rFonts w:ascii="Arial Narrow" w:hAnsi="Arial Narrow"/>
          <w:sz w:val="24"/>
          <w:szCs w:val="24"/>
        </w:rPr>
        <w:t>Poste : . . . . . . . . . . . . . . . . . . . . . . . . . . . . . . . . . . . . . . . . . . . . . . . . . . . . . . . . . . . . . . . . . . . . . . . . . . . . . . . . .  . . . . . . . . . . . . . . . . . . . . . . . . . . . . . . . . . . . . . . . . . . . . . . . . . . . . . . . Nom du Candidat : . . . . . . . . . . . . . . . . . . . . . . . . . . . . . . . . . . . . . . . . . . . . . . . . . . . . . . . . . . . . . . . . . . . . . . . . . . . . . . . . . . . . . . . . . . . . . . . . . . . . . . . . . . . . . . . . . . . . . Nom de l’employé : . . . . . . . . . . . . . . . . . . . . . . . . . . . . . . . . . . . . . . . . . . . . . . . .  . . . . . . . . . . . . . . . . . . . . . . . . . . . . . . . . . . . . . . . . . . . . . . . . . . . . . . . . . . . . . . . . . . . . Profession : . . . . . . . . . . . . . . . . . . . . . . . . . . . . . . . . . . . . . . . . . . . . . . . . . . . . . . . . . . . . . . . . . . . . . . . . . . . . . . . . . . . . . . . . . . . . . . . . . . . . . . . . . . . . . . . . . . . . . . . . . . . . . . Diplômes : . . . . . . . . . . . . . . . . . . . . . . . . . . . . . . . . . . . . . . . . . . . . . . . . . . . . . . . . . . . .. . . . . . . . . . . . . . . . . . . . . . . . . . . . . . . . . . . . . . . . . . . . . . . . . . . . . . . . . . . . . . . . . . . . . . . Date de naissance : . . . . . . . . . . . . . . . . . . . . . . . . . . . . . . . . . . . . . . . . . .  . . . . . . . . . . . . . . . . . . . . . . . . . . . . . . . . . . . . . . . . . . . . . . . . . . . . . . . . . . . . . . . . . . . . . . . . . Nombre d’années d’emploi par le Candidat</w:t>
      </w:r>
      <w:proofErr w:type="gramStart"/>
      <w:r w:rsidRPr="0046769F">
        <w:rPr>
          <w:rFonts w:ascii="Arial Narrow" w:hAnsi="Arial Narrow"/>
          <w:sz w:val="24"/>
          <w:szCs w:val="24"/>
        </w:rPr>
        <w:t xml:space="preserve"> :................................</w:t>
      </w:r>
      <w:proofErr w:type="gramEnd"/>
      <w:r w:rsidRPr="0046769F">
        <w:rPr>
          <w:rFonts w:ascii="Arial Narrow" w:hAnsi="Arial Narrow"/>
          <w:sz w:val="24"/>
          <w:szCs w:val="24"/>
        </w:rPr>
        <w:t xml:space="preserve"> Nationalité : . . . </w:t>
      </w:r>
      <w:proofErr w:type="gramStart"/>
      <w:r w:rsidRPr="0046769F">
        <w:rPr>
          <w:rFonts w:ascii="Arial Narrow" w:hAnsi="Arial Narrow"/>
          <w:sz w:val="24"/>
          <w:szCs w:val="24"/>
        </w:rPr>
        <w:t>. . . .</w:t>
      </w:r>
      <w:proofErr w:type="gramEnd"/>
      <w:r w:rsidRPr="0046769F">
        <w:rPr>
          <w:rFonts w:ascii="Arial Narrow" w:hAnsi="Arial Narrow"/>
          <w:sz w:val="24"/>
          <w:szCs w:val="24"/>
        </w:rPr>
        <w:t xml:space="preserve"> .  . . . . . . . . . . . . . . . . . . . . . . . . . . Affiliation à des associations/groupements professionnels : . . . . . . . . . . . . . . . . . . . . . . . . . . . . . . . . . . . . . . . . . . . . . . . .</w:t>
      </w:r>
    </w:p>
    <w:p w14:paraId="3ACBBB81"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34E514F0" w14:textId="77777777" w:rsidR="00B73A30" w:rsidRPr="0046769F" w:rsidRDefault="00B73A30" w:rsidP="001F752F">
      <w:pPr>
        <w:widowControl w:val="0"/>
        <w:autoSpaceDE w:val="0"/>
        <w:adjustRightInd w:val="0"/>
        <w:spacing w:after="60" w:line="276" w:lineRule="auto"/>
        <w:ind w:left="205" w:right="-20"/>
        <w:rPr>
          <w:rFonts w:ascii="Arial Narrow" w:hAnsi="Arial Narrow"/>
          <w:sz w:val="24"/>
          <w:szCs w:val="24"/>
        </w:rPr>
      </w:pPr>
      <w:r w:rsidRPr="0046769F">
        <w:rPr>
          <w:rFonts w:ascii="Arial Narrow" w:hAnsi="Arial Narrow"/>
          <w:sz w:val="24"/>
          <w:szCs w:val="24"/>
        </w:rPr>
        <w:t>. . . . . . . . . . . . . . . . . . . . . . . . . . . . . . . . . . . . . . . . . . . . . . . . . . . . . . . . . . . . . . . . . . . . . . . . . . . . . . . . . . . . . . . . . . . . . . . . . . . . . . . . . . . . . . . . . . . . . . . . . . . . . . . . . . . . . . . . . . . . . . . . . . . . . . . . . . . . . .</w:t>
      </w:r>
    </w:p>
    <w:p w14:paraId="53610331"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4BC45DFE" w14:textId="77777777" w:rsidR="00B73A30" w:rsidRPr="0046769F" w:rsidRDefault="00B73A30" w:rsidP="001F752F">
      <w:pPr>
        <w:widowControl w:val="0"/>
        <w:autoSpaceDE w:val="0"/>
        <w:adjustRightInd w:val="0"/>
        <w:spacing w:after="60" w:line="276" w:lineRule="auto"/>
        <w:ind w:left="107" w:right="-82"/>
        <w:rPr>
          <w:rFonts w:ascii="Arial Narrow" w:hAnsi="Arial Narrow"/>
          <w:sz w:val="24"/>
          <w:szCs w:val="24"/>
        </w:rPr>
      </w:pPr>
      <w:r w:rsidRPr="0046769F">
        <w:rPr>
          <w:rFonts w:ascii="Arial Narrow" w:hAnsi="Arial Narrow"/>
          <w:sz w:val="24"/>
          <w:szCs w:val="24"/>
        </w:rPr>
        <w:t>Attributions spécifiques : . . . . . . . . . . . . . . . . . . . . . . . . . . . . . . . . . . . . . . . . . . . . . . . .  . . . . . . . . . . . . . . . . . . . . . . . . . . . . . . . . . . . . . . . . . . . . . . . . . . . . . . . . . . .</w:t>
      </w:r>
    </w:p>
    <w:p w14:paraId="4756C864"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67528C7A" w14:textId="77777777" w:rsidR="00B73A30" w:rsidRPr="0046769F" w:rsidRDefault="00B73A30" w:rsidP="001F752F">
      <w:pPr>
        <w:widowControl w:val="0"/>
        <w:autoSpaceDE w:val="0"/>
        <w:adjustRightInd w:val="0"/>
        <w:spacing w:after="60" w:line="276" w:lineRule="auto"/>
        <w:ind w:left="205" w:right="-20"/>
        <w:rPr>
          <w:rFonts w:ascii="Arial Narrow" w:hAnsi="Arial Narrow"/>
          <w:sz w:val="24"/>
          <w:szCs w:val="24"/>
        </w:rPr>
      </w:pPr>
      <w:r w:rsidRPr="0046769F">
        <w:rPr>
          <w:rFonts w:ascii="Arial Narrow" w:hAnsi="Arial Narrow"/>
          <w:sz w:val="24"/>
          <w:szCs w:val="24"/>
        </w:rPr>
        <w:t>. . . . . . . . . . . . . . . . . . . . . . . . . . . . . . . . . . . . . . . . . . . . . . . . . . . . . . . . . . . . . . . . . . . . . . . . . . . . . . . . . . . . . .  . . . . . . . . . . . . . . . . . . . . . . . . . . . . . . . . . . . . . . . . . . . . . . . . . . . . . . . . . . . .</w:t>
      </w:r>
    </w:p>
    <w:p w14:paraId="64E41097"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1C5D5CC1"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sz w:val="24"/>
          <w:szCs w:val="24"/>
        </w:rPr>
        <w:t>P</w:t>
      </w:r>
      <w:r w:rsidRPr="0046769F">
        <w:rPr>
          <w:rFonts w:ascii="Arial Narrow" w:hAnsi="Arial Narrow"/>
          <w:b/>
          <w:bCs/>
          <w:sz w:val="24"/>
          <w:szCs w:val="24"/>
        </w:rPr>
        <w:t>rincipales qualifications :</w:t>
      </w:r>
    </w:p>
    <w:p w14:paraId="44BC212B" w14:textId="77777777" w:rsidR="00B73A30" w:rsidRPr="0046769F" w:rsidRDefault="00B73A30" w:rsidP="001F752F">
      <w:pPr>
        <w:widowControl w:val="0"/>
        <w:autoSpaceDE w:val="0"/>
        <w:adjustRightInd w:val="0"/>
        <w:spacing w:after="60" w:line="276" w:lineRule="auto"/>
        <w:ind w:left="107"/>
        <w:rPr>
          <w:rFonts w:ascii="Arial Narrow" w:hAnsi="Arial Narrow"/>
          <w:sz w:val="24"/>
          <w:szCs w:val="24"/>
        </w:rPr>
      </w:pPr>
      <w:r w:rsidRPr="0046769F">
        <w:rPr>
          <w:rFonts w:ascii="Arial Narrow" w:hAnsi="Arial Narrow"/>
          <w:i/>
          <w:iCs/>
          <w:sz w:val="24"/>
          <w:szCs w:val="24"/>
        </w:rPr>
        <w:t>[En une demi-page environ, donner un aperçu des aspects de la formation et de l’expérience de l’employé les plus utiles</w:t>
      </w:r>
    </w:p>
    <w:p w14:paraId="00514C49" w14:textId="77777777" w:rsidR="00B73A30" w:rsidRPr="0046769F" w:rsidRDefault="00B73A30" w:rsidP="001F752F">
      <w:pPr>
        <w:widowControl w:val="0"/>
        <w:autoSpaceDE w:val="0"/>
        <w:adjustRightInd w:val="0"/>
        <w:spacing w:after="60" w:line="276" w:lineRule="auto"/>
        <w:ind w:left="107" w:right="-164"/>
        <w:rPr>
          <w:rFonts w:ascii="Arial Narrow" w:hAnsi="Arial Narrow"/>
          <w:sz w:val="24"/>
          <w:szCs w:val="24"/>
        </w:rPr>
      </w:pPr>
      <w:proofErr w:type="gramStart"/>
      <w:r w:rsidRPr="0046769F">
        <w:rPr>
          <w:rFonts w:ascii="Arial Narrow" w:hAnsi="Arial Narrow"/>
          <w:i/>
          <w:iCs/>
          <w:sz w:val="24"/>
          <w:szCs w:val="24"/>
        </w:rPr>
        <w:t>à</w:t>
      </w:r>
      <w:proofErr w:type="gramEnd"/>
      <w:r w:rsidRPr="0046769F">
        <w:rPr>
          <w:rFonts w:ascii="Arial Narrow" w:hAnsi="Arial Narrow"/>
          <w:i/>
          <w:iCs/>
          <w:sz w:val="24"/>
          <w:szCs w:val="24"/>
        </w:rPr>
        <w:t xml:space="preserve"> ses attributions dans le cadre de la mission. Indiquer le niveau des responsabilités exercées par lui/elle lors de missions antérieures, en en précisant la date et le lieu.]</w:t>
      </w:r>
    </w:p>
    <w:p w14:paraId="49E841F1" w14:textId="77777777" w:rsidR="00B73A30" w:rsidRPr="0046769F" w:rsidRDefault="00B73A30" w:rsidP="001F752F">
      <w:pPr>
        <w:widowControl w:val="0"/>
        <w:autoSpaceDE w:val="0"/>
        <w:adjustRightInd w:val="0"/>
        <w:spacing w:after="60" w:line="276" w:lineRule="auto"/>
        <w:ind w:left="205" w:right="-20"/>
        <w:rPr>
          <w:rFonts w:ascii="Arial Narrow" w:hAnsi="Arial Narrow"/>
          <w:sz w:val="24"/>
          <w:szCs w:val="24"/>
        </w:rPr>
      </w:pPr>
    </w:p>
    <w:p w14:paraId="6E36A7F2" w14:textId="77777777" w:rsidR="00B73A30" w:rsidRPr="0046769F" w:rsidRDefault="00B73A30" w:rsidP="001F752F">
      <w:pPr>
        <w:widowControl w:val="0"/>
        <w:autoSpaceDE w:val="0"/>
        <w:adjustRightInd w:val="0"/>
        <w:spacing w:after="60" w:line="276" w:lineRule="auto"/>
        <w:ind w:left="205" w:right="-20"/>
        <w:rPr>
          <w:rFonts w:ascii="Arial Narrow" w:hAnsi="Arial Narrow"/>
          <w:sz w:val="24"/>
          <w:szCs w:val="24"/>
        </w:rPr>
      </w:pPr>
      <w:r w:rsidRPr="0046769F">
        <w:rPr>
          <w:rFonts w:ascii="Arial Narrow" w:hAnsi="Arial Narrow"/>
          <w:sz w:val="24"/>
          <w:szCs w:val="24"/>
        </w:rPr>
        <w:t>. . . . . . . . . . . . . . . . . . . . . . . . . . . . . . . . . . . . . . . . . . . .. . . . . . . . . . . . . . . . . . . . . . . . . . . . . . . . . . . . . . . . . . . . . . . . . . . . . . . . . . . . . . . . . . . . . . . . . . . . . . . . . . . . . . . . . . . . . .</w:t>
      </w:r>
    </w:p>
    <w:p w14:paraId="41D5DEA2"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44CAC019"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b/>
          <w:bCs/>
          <w:sz w:val="24"/>
          <w:szCs w:val="24"/>
        </w:rPr>
        <w:t>Formation :</w:t>
      </w:r>
    </w:p>
    <w:p w14:paraId="3138515B" w14:textId="77777777" w:rsidR="00B73A30" w:rsidRPr="0046769F" w:rsidRDefault="00B73A30" w:rsidP="001F752F">
      <w:pPr>
        <w:widowControl w:val="0"/>
        <w:autoSpaceDE w:val="0"/>
        <w:adjustRightInd w:val="0"/>
        <w:spacing w:after="60" w:line="276" w:lineRule="auto"/>
        <w:ind w:left="107" w:right="82"/>
        <w:jc w:val="both"/>
        <w:rPr>
          <w:rFonts w:ascii="Arial Narrow" w:hAnsi="Arial Narrow"/>
          <w:sz w:val="24"/>
          <w:szCs w:val="24"/>
        </w:rPr>
      </w:pPr>
      <w:r w:rsidRPr="0046769F">
        <w:rPr>
          <w:rFonts w:ascii="Arial Narrow" w:hAnsi="Arial Narrow"/>
          <w:sz w:val="24"/>
          <w:szCs w:val="24"/>
        </w:rPr>
        <w:t>[En un quart de page environ, résumer les études universitaires et autres études spécialisées de l’employé, en indiquant les noms et adresses des écoles ou universités fréquentées, avec les dates de fréquentation, ainsi que les diplômes obtenus.]</w:t>
      </w:r>
    </w:p>
    <w:p w14:paraId="5895D478"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0704D338"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b/>
          <w:bCs/>
          <w:sz w:val="24"/>
          <w:szCs w:val="24"/>
        </w:rPr>
        <w:t>Pièces Annexes :</w:t>
      </w:r>
    </w:p>
    <w:p w14:paraId="5F27B3BB" w14:textId="77777777" w:rsidR="00B73A30" w:rsidRPr="0046769F" w:rsidRDefault="00B73A30" w:rsidP="00DC0341">
      <w:pPr>
        <w:pStyle w:val="ListParagraph"/>
        <w:widowControl w:val="0"/>
        <w:numPr>
          <w:ilvl w:val="0"/>
          <w:numId w:val="16"/>
        </w:numPr>
        <w:autoSpaceDE w:val="0"/>
        <w:adjustRightInd w:val="0"/>
        <w:spacing w:after="60"/>
        <w:ind w:right="-213"/>
        <w:rPr>
          <w:rFonts w:ascii="Arial Narrow" w:hAnsi="Arial Narrow"/>
          <w:sz w:val="24"/>
          <w:szCs w:val="24"/>
        </w:rPr>
      </w:pPr>
      <w:r w:rsidRPr="0046769F">
        <w:rPr>
          <w:rFonts w:ascii="Arial Narrow" w:hAnsi="Arial Narrow"/>
          <w:sz w:val="24"/>
          <w:szCs w:val="24"/>
        </w:rPr>
        <w:t>Copie certifiée conforme du diplôme le plus élevé et éventuellement une attestation de l’ordre du corps de métier</w:t>
      </w:r>
    </w:p>
    <w:p w14:paraId="1126E31B" w14:textId="77777777" w:rsidR="00B73A30" w:rsidRPr="0046769F" w:rsidRDefault="00B73A30" w:rsidP="00DC0341">
      <w:pPr>
        <w:pStyle w:val="ListParagraph"/>
        <w:widowControl w:val="0"/>
        <w:numPr>
          <w:ilvl w:val="0"/>
          <w:numId w:val="16"/>
        </w:numPr>
        <w:autoSpaceDE w:val="0"/>
        <w:adjustRightInd w:val="0"/>
        <w:spacing w:after="60"/>
        <w:ind w:right="-20"/>
        <w:rPr>
          <w:rFonts w:ascii="Arial Narrow" w:hAnsi="Arial Narrow"/>
          <w:sz w:val="24"/>
          <w:szCs w:val="24"/>
        </w:rPr>
      </w:pPr>
      <w:r w:rsidRPr="0046769F">
        <w:rPr>
          <w:rFonts w:ascii="Arial Narrow" w:hAnsi="Arial Narrow"/>
          <w:sz w:val="24"/>
          <w:szCs w:val="24"/>
        </w:rPr>
        <w:lastRenderedPageBreak/>
        <w:t>Attestation de disponibilité</w:t>
      </w:r>
    </w:p>
    <w:p w14:paraId="1BE331F1" w14:textId="77777777" w:rsidR="00B73A30" w:rsidRPr="0046769F" w:rsidRDefault="00B73A30" w:rsidP="001F752F">
      <w:pPr>
        <w:widowControl w:val="0"/>
        <w:autoSpaceDE w:val="0"/>
        <w:adjustRightInd w:val="0"/>
        <w:spacing w:after="60" w:line="276" w:lineRule="auto"/>
        <w:ind w:left="205" w:right="-20"/>
        <w:rPr>
          <w:rFonts w:ascii="Arial Narrow" w:hAnsi="Arial Narrow"/>
          <w:sz w:val="24"/>
          <w:szCs w:val="24"/>
        </w:rPr>
      </w:pPr>
    </w:p>
    <w:p w14:paraId="75FFA7B0" w14:textId="77777777" w:rsidR="00B73A30" w:rsidRPr="0046769F" w:rsidRDefault="00B73A30" w:rsidP="001F752F">
      <w:pPr>
        <w:widowControl w:val="0"/>
        <w:autoSpaceDE w:val="0"/>
        <w:adjustRightInd w:val="0"/>
        <w:spacing w:after="60" w:line="276" w:lineRule="auto"/>
        <w:ind w:left="205" w:right="-20"/>
        <w:rPr>
          <w:rFonts w:ascii="Arial Narrow" w:hAnsi="Arial Narrow"/>
          <w:sz w:val="24"/>
          <w:szCs w:val="24"/>
        </w:rPr>
      </w:pPr>
      <w:r w:rsidRPr="0046769F">
        <w:rPr>
          <w:rFonts w:ascii="Arial Narrow" w:hAnsi="Arial Narrow"/>
          <w:sz w:val="24"/>
          <w:szCs w:val="24"/>
        </w:rPr>
        <w:t xml:space="preserve">. . . . . . . . . . . . . . . . . . . . . . . . . . . . . . . . . . . . . . . . . . . . . . . . . . . . . . . . . . . . . . . . . . . . . . . . . . . . . . . . . . . . . . . . . . . . . . . . . . . . . . . . . . . . . . . . . . . . . . . . . . . . . . . . . . . . . . . . . . </w:t>
      </w:r>
    </w:p>
    <w:p w14:paraId="6BD11388"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4EE72757"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b/>
          <w:bCs/>
          <w:sz w:val="24"/>
          <w:szCs w:val="24"/>
        </w:rPr>
        <w:t>Expérience professionnelle :</w:t>
      </w:r>
    </w:p>
    <w:p w14:paraId="14DD13D8" w14:textId="77777777" w:rsidR="00B73A30" w:rsidRPr="0046769F" w:rsidRDefault="00B73A30" w:rsidP="001F752F">
      <w:pPr>
        <w:widowControl w:val="0"/>
        <w:autoSpaceDE w:val="0"/>
        <w:adjustRightInd w:val="0"/>
        <w:spacing w:after="60" w:line="276" w:lineRule="auto"/>
        <w:ind w:left="107" w:right="82"/>
        <w:jc w:val="both"/>
        <w:rPr>
          <w:rFonts w:ascii="Arial Narrow" w:hAnsi="Arial Narrow"/>
          <w:sz w:val="24"/>
          <w:szCs w:val="24"/>
        </w:rPr>
      </w:pPr>
      <w:r w:rsidRPr="0046769F">
        <w:rPr>
          <w:rFonts w:ascii="Arial Narrow" w:hAnsi="Arial Narrow"/>
          <w:sz w:val="24"/>
          <w:szCs w:val="24"/>
        </w:rPr>
        <w:t>[En deux pages environ, dresser la liste des emplois exercés par l’employé depuis la fin de ses études par ordre chronologique inverse, en commençant par son poste actuel. Pour chacun, indiquer les dates, nom de l’employeur, titre du poste occupé et lieu de travail. Pour les dix dernières années, préciser en outre le type d’activité exercée et, le cas échéant, le nom de clients susceptibles de fournir des références.]</w:t>
      </w:r>
    </w:p>
    <w:p w14:paraId="004EF3C7" w14:textId="77777777" w:rsidR="00B73A30" w:rsidRPr="0046769F" w:rsidRDefault="00B73A30" w:rsidP="001F752F">
      <w:pPr>
        <w:widowControl w:val="0"/>
        <w:autoSpaceDE w:val="0"/>
        <w:adjustRightInd w:val="0"/>
        <w:spacing w:after="60" w:line="276" w:lineRule="auto"/>
        <w:ind w:left="205" w:right="-20"/>
        <w:rPr>
          <w:rFonts w:ascii="Arial Narrow" w:hAnsi="Arial Narrow"/>
          <w:sz w:val="24"/>
          <w:szCs w:val="24"/>
        </w:rPr>
      </w:pPr>
    </w:p>
    <w:p w14:paraId="6FEAD682" w14:textId="77777777" w:rsidR="00B73A30" w:rsidRPr="0046769F" w:rsidRDefault="00B73A30" w:rsidP="001F752F">
      <w:pPr>
        <w:widowControl w:val="0"/>
        <w:autoSpaceDE w:val="0"/>
        <w:adjustRightInd w:val="0"/>
        <w:spacing w:after="60" w:line="276" w:lineRule="auto"/>
        <w:ind w:left="205" w:right="-20"/>
        <w:rPr>
          <w:rFonts w:ascii="Arial Narrow" w:hAnsi="Arial Narrow"/>
          <w:sz w:val="24"/>
          <w:szCs w:val="24"/>
        </w:rPr>
      </w:pPr>
      <w:r w:rsidRPr="0046769F">
        <w:rPr>
          <w:rFonts w:ascii="Arial Narrow" w:hAnsi="Arial Narrow"/>
          <w:sz w:val="24"/>
          <w:szCs w:val="24"/>
        </w:rPr>
        <w:t xml:space="preserve">. . . . . . . . . . . . . . . . . . . . . . . . . . . . . . . . . . . . . . . . . . . . . . . . . . . . . . . . . . . . . . . . . . . . . . . . . . . . . . . . . . . . . . . . . . . . . . . . . . . . . . . . . . . . . . . . . . . . . . . . . . . . . . . . . . . . . . . . . . </w:t>
      </w:r>
    </w:p>
    <w:p w14:paraId="1F34226E"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2E1998B9"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b/>
          <w:bCs/>
          <w:sz w:val="24"/>
          <w:szCs w:val="24"/>
        </w:rPr>
        <w:t>Connaissances informatiques :</w:t>
      </w:r>
    </w:p>
    <w:p w14:paraId="2704C4FB"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i/>
          <w:iCs/>
          <w:sz w:val="24"/>
          <w:szCs w:val="24"/>
        </w:rPr>
        <w:t>[Indiquer, le niveau de connaissance]</w:t>
      </w:r>
    </w:p>
    <w:p w14:paraId="7D058781"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582C5427" w14:textId="77777777" w:rsidR="00B73A30" w:rsidRPr="0046769F" w:rsidRDefault="00B73A30" w:rsidP="001F752F">
      <w:pPr>
        <w:widowControl w:val="0"/>
        <w:autoSpaceDE w:val="0"/>
        <w:adjustRightInd w:val="0"/>
        <w:spacing w:after="60" w:line="276" w:lineRule="auto"/>
        <w:ind w:left="205" w:right="-20"/>
        <w:rPr>
          <w:rFonts w:ascii="Arial Narrow" w:hAnsi="Arial Narrow"/>
          <w:sz w:val="24"/>
          <w:szCs w:val="24"/>
        </w:rPr>
      </w:pPr>
      <w:r w:rsidRPr="0046769F">
        <w:rPr>
          <w:rFonts w:ascii="Arial Narrow" w:hAnsi="Arial Narrow"/>
          <w:sz w:val="24"/>
          <w:szCs w:val="24"/>
        </w:rPr>
        <w:t xml:space="preserve">. . . . . . . . . . . . . . . . . . . . . . . . . . . . . . . . . . . . . . . . . . . . . . . . . . . . . . . . . . . . . . . . . . . . . . . . . . . . . . . . . . . . . . . . . . . . . . . . . . . . . . . . . . . . . . . . . . . . . . . . . . . . . . . . . . . . . . . . . . </w:t>
      </w:r>
    </w:p>
    <w:p w14:paraId="37A53269"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578BC29B"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b/>
          <w:bCs/>
          <w:sz w:val="24"/>
          <w:szCs w:val="24"/>
        </w:rPr>
        <w:t>Langues :</w:t>
      </w:r>
    </w:p>
    <w:p w14:paraId="27B593B2" w14:textId="77777777" w:rsidR="00B73A30" w:rsidRPr="0046769F" w:rsidRDefault="00B73A30" w:rsidP="001F752F">
      <w:pPr>
        <w:widowControl w:val="0"/>
        <w:autoSpaceDE w:val="0"/>
        <w:adjustRightInd w:val="0"/>
        <w:spacing w:after="60" w:line="276" w:lineRule="auto"/>
        <w:ind w:left="107" w:right="-164"/>
        <w:rPr>
          <w:rFonts w:ascii="Arial Narrow" w:hAnsi="Arial Narrow"/>
          <w:sz w:val="24"/>
          <w:szCs w:val="24"/>
        </w:rPr>
      </w:pPr>
      <w:r w:rsidRPr="0046769F">
        <w:rPr>
          <w:rFonts w:ascii="Arial Narrow" w:hAnsi="Arial Narrow"/>
          <w:i/>
          <w:iCs/>
          <w:sz w:val="24"/>
          <w:szCs w:val="24"/>
        </w:rPr>
        <w:t>[Indiquer, pour chacune, le niveau de connaissance : médiocre/moyen/ bon/excellent, en ce qui concerne la langue lue/écrite/ parlée.]</w:t>
      </w:r>
    </w:p>
    <w:p w14:paraId="7BEFCFE7"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3A07D29F" w14:textId="77777777" w:rsidR="00B73A30" w:rsidRPr="0046769F" w:rsidRDefault="00B73A30" w:rsidP="001F752F">
      <w:pPr>
        <w:widowControl w:val="0"/>
        <w:autoSpaceDE w:val="0"/>
        <w:adjustRightInd w:val="0"/>
        <w:spacing w:after="60" w:line="276" w:lineRule="auto"/>
        <w:ind w:left="205" w:right="-20"/>
        <w:rPr>
          <w:rFonts w:ascii="Arial Narrow" w:hAnsi="Arial Narrow"/>
          <w:sz w:val="24"/>
          <w:szCs w:val="24"/>
        </w:rPr>
      </w:pPr>
      <w:r w:rsidRPr="0046769F">
        <w:rPr>
          <w:rFonts w:ascii="Arial Narrow" w:hAnsi="Arial Narrow"/>
          <w:sz w:val="24"/>
          <w:szCs w:val="24"/>
        </w:rPr>
        <w:t xml:space="preserve">. . . . . . . . . . . . . . . . . . . . . . . . . . . . . . . . . . . . . . . . . . . . . . . . . . . . . . . . . . . . . . . . . . . . . . . . . . . . . . . . . . . . . . . . . . . . . . . . . . . . . . . . . . . . . . . . . . . . . . . . . . . . . . . . . . . . . . . . . . </w:t>
      </w:r>
    </w:p>
    <w:p w14:paraId="5927E16C"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69FFC6E5"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b/>
          <w:bCs/>
          <w:sz w:val="24"/>
          <w:szCs w:val="24"/>
        </w:rPr>
        <w:t>Attestation :</w:t>
      </w:r>
    </w:p>
    <w:p w14:paraId="147E3728" w14:textId="77777777" w:rsidR="00B73A30" w:rsidRPr="0046769F" w:rsidRDefault="00B73A30" w:rsidP="001F752F">
      <w:pPr>
        <w:widowControl w:val="0"/>
        <w:autoSpaceDE w:val="0"/>
        <w:adjustRightInd w:val="0"/>
        <w:spacing w:after="60" w:line="276" w:lineRule="auto"/>
        <w:ind w:left="107" w:right="-214"/>
        <w:rPr>
          <w:rFonts w:ascii="Arial Narrow" w:hAnsi="Arial Narrow"/>
          <w:sz w:val="24"/>
          <w:szCs w:val="24"/>
        </w:rPr>
      </w:pPr>
      <w:r w:rsidRPr="0046769F">
        <w:rPr>
          <w:rFonts w:ascii="Arial Narrow" w:hAnsi="Arial Narrow"/>
          <w:sz w:val="24"/>
          <w:szCs w:val="24"/>
        </w:rPr>
        <w:t>Je, soussigné, certifie, en toute conscience, que les renseignements ci-dessus rendent fidèlement compte de ma situation, de mes qualifications et de mon expérience.</w:t>
      </w:r>
    </w:p>
    <w:p w14:paraId="4916A597" w14:textId="77777777" w:rsidR="00B73A30" w:rsidRPr="0046769F" w:rsidRDefault="00B73A30" w:rsidP="001F752F">
      <w:pPr>
        <w:widowControl w:val="0"/>
        <w:autoSpaceDE w:val="0"/>
        <w:adjustRightInd w:val="0"/>
        <w:spacing w:after="60" w:line="276" w:lineRule="auto"/>
        <w:ind w:left="109" w:right="-81"/>
        <w:rPr>
          <w:rFonts w:ascii="Arial Narrow" w:hAnsi="Arial Narrow"/>
          <w:sz w:val="24"/>
          <w:szCs w:val="24"/>
        </w:rPr>
      </w:pPr>
    </w:p>
    <w:p w14:paraId="04DB6435" w14:textId="77777777" w:rsidR="00B73A30" w:rsidRPr="0046769F" w:rsidRDefault="00B73A30" w:rsidP="001F752F">
      <w:pPr>
        <w:widowControl w:val="0"/>
        <w:autoSpaceDE w:val="0"/>
        <w:adjustRightInd w:val="0"/>
        <w:spacing w:after="60" w:line="276" w:lineRule="auto"/>
        <w:ind w:left="109" w:right="-81"/>
        <w:rPr>
          <w:rFonts w:ascii="Arial Narrow" w:hAnsi="Arial Narrow"/>
          <w:sz w:val="24"/>
          <w:szCs w:val="24"/>
        </w:rPr>
      </w:pPr>
      <w:r w:rsidRPr="0046769F">
        <w:rPr>
          <w:rFonts w:ascii="Arial Narrow" w:hAnsi="Arial Narrow"/>
          <w:sz w:val="24"/>
          <w:szCs w:val="24"/>
        </w:rPr>
        <w:t xml:space="preserve">. . . . . . . . . . . . . . . . . . . . . . . . . . . . . . . . . . . . . . . . . . . . . . . . . . . . . . . . . . . . . . . . . . . . . . . . . . . . . . . . . . . . . . . . . . . . . . . . . . . . . . Date : . . . . . . . . . . . . . . . . . . . . . . . . </w:t>
      </w:r>
      <w:proofErr w:type="gramStart"/>
      <w:r w:rsidRPr="0046769F">
        <w:rPr>
          <w:rFonts w:ascii="Arial Narrow" w:hAnsi="Arial Narrow"/>
          <w:sz w:val="24"/>
          <w:szCs w:val="24"/>
        </w:rPr>
        <w:t>. . . .</w:t>
      </w:r>
      <w:proofErr w:type="gramEnd"/>
      <w:r w:rsidRPr="0046769F">
        <w:rPr>
          <w:rFonts w:ascii="Arial Narrow" w:hAnsi="Arial Narrow"/>
          <w:sz w:val="24"/>
          <w:szCs w:val="24"/>
        </w:rPr>
        <w:t xml:space="preserve"> </w:t>
      </w:r>
    </w:p>
    <w:p w14:paraId="6F9FEA44"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i/>
          <w:iCs/>
          <w:sz w:val="24"/>
          <w:szCs w:val="24"/>
        </w:rPr>
        <w:t>[Signature de l’employé et du représentant habilité du consultant]</w:t>
      </w:r>
    </w:p>
    <w:p w14:paraId="64EB2890" w14:textId="77777777" w:rsidR="00B73A30" w:rsidRPr="0046769F" w:rsidRDefault="00B73A30" w:rsidP="001F752F">
      <w:pPr>
        <w:widowControl w:val="0"/>
        <w:autoSpaceDE w:val="0"/>
        <w:adjustRightInd w:val="0"/>
        <w:spacing w:after="60" w:line="276" w:lineRule="auto"/>
        <w:ind w:left="6910" w:right="-20"/>
        <w:rPr>
          <w:rFonts w:ascii="Arial Narrow" w:hAnsi="Arial Narrow"/>
          <w:sz w:val="24"/>
          <w:szCs w:val="24"/>
        </w:rPr>
      </w:pPr>
      <w:r w:rsidRPr="0046769F">
        <w:rPr>
          <w:rFonts w:ascii="Arial Narrow" w:hAnsi="Arial Narrow"/>
          <w:i/>
          <w:iCs/>
          <w:sz w:val="24"/>
          <w:szCs w:val="24"/>
        </w:rPr>
        <w:t>Jour/mois/année</w:t>
      </w:r>
    </w:p>
    <w:p w14:paraId="2C8011E0"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483A97FD" w14:textId="77777777" w:rsidR="00B73A30" w:rsidRPr="0046769F" w:rsidRDefault="00B73A30" w:rsidP="001F752F">
      <w:pPr>
        <w:widowControl w:val="0"/>
        <w:autoSpaceDE w:val="0"/>
        <w:adjustRightInd w:val="0"/>
        <w:spacing w:after="60" w:line="276" w:lineRule="auto"/>
        <w:ind w:left="107" w:right="-126"/>
        <w:rPr>
          <w:rFonts w:ascii="Arial Narrow" w:hAnsi="Arial Narrow"/>
          <w:sz w:val="24"/>
          <w:szCs w:val="24"/>
        </w:rPr>
      </w:pPr>
      <w:r w:rsidRPr="0046769F">
        <w:rPr>
          <w:rFonts w:ascii="Arial Narrow" w:hAnsi="Arial Narrow"/>
          <w:sz w:val="24"/>
          <w:szCs w:val="24"/>
        </w:rPr>
        <w:t xml:space="preserve">Nom de l’employé : . . . . . . . . . . . . . . . . . . . . . . . . . . . . . . . . . . . . . . . . . . . . . . . . . . . . . . . . . . . . . . . . . . . . . . . . . . . . . . . . . . . . . . . . . . . . . . . . . . . . . . . . . </w:t>
      </w:r>
      <w:proofErr w:type="gramStart"/>
      <w:r w:rsidRPr="0046769F">
        <w:rPr>
          <w:rFonts w:ascii="Arial Narrow" w:hAnsi="Arial Narrow"/>
          <w:sz w:val="24"/>
          <w:szCs w:val="24"/>
        </w:rPr>
        <w:t>. . . .</w:t>
      </w:r>
      <w:proofErr w:type="gramEnd"/>
      <w:r w:rsidRPr="0046769F">
        <w:rPr>
          <w:rFonts w:ascii="Arial Narrow" w:hAnsi="Arial Narrow"/>
          <w:sz w:val="24"/>
          <w:szCs w:val="24"/>
        </w:rPr>
        <w:t xml:space="preserve"> </w:t>
      </w:r>
    </w:p>
    <w:p w14:paraId="0AE5A80B"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4C8D5527" w14:textId="08948B10" w:rsidR="00B73A30" w:rsidRPr="0046769F" w:rsidRDefault="00B73A30" w:rsidP="00101514">
      <w:pPr>
        <w:widowControl w:val="0"/>
        <w:autoSpaceDE w:val="0"/>
        <w:adjustRightInd w:val="0"/>
        <w:spacing w:after="60" w:line="276" w:lineRule="auto"/>
        <w:ind w:left="107" w:right="-81"/>
        <w:rPr>
          <w:rFonts w:ascii="Arial Narrow" w:hAnsi="Arial Narrow"/>
          <w:sz w:val="24"/>
          <w:szCs w:val="24"/>
        </w:rPr>
        <w:sectPr w:rsidR="00B73A30" w:rsidRPr="0046769F" w:rsidSect="00AA4884">
          <w:headerReference w:type="even" r:id="rId38"/>
          <w:headerReference w:type="default" r:id="rId39"/>
          <w:pgSz w:w="11906" w:h="16838"/>
          <w:pgMar w:top="1134" w:right="1134" w:bottom="1134" w:left="1134" w:header="567" w:footer="567" w:gutter="0"/>
          <w:cols w:space="720"/>
          <w:titlePg/>
          <w:docGrid w:linePitch="326"/>
        </w:sectPr>
      </w:pPr>
      <w:r w:rsidRPr="0046769F">
        <w:rPr>
          <w:rFonts w:ascii="Arial Narrow" w:hAnsi="Arial Narrow"/>
          <w:sz w:val="24"/>
          <w:szCs w:val="24"/>
        </w:rPr>
        <w:t xml:space="preserve">Nom du représentant habilité : . . . . . . . . . . . . . . . . . . . . . . . . . . . . . . . . . . . . . . . . . . . . . . . . . . . . . . . . . . . . . . . </w:t>
      </w:r>
    </w:p>
    <w:p w14:paraId="65089C25" w14:textId="77777777" w:rsidR="00B73A30" w:rsidRPr="0046769F" w:rsidRDefault="00B73A30" w:rsidP="0046769F">
      <w:pPr>
        <w:pStyle w:val="PROPTEchnique"/>
      </w:pPr>
      <w:bookmarkStart w:id="122" w:name="_Toc157617485"/>
      <w:r w:rsidRPr="0046769F">
        <w:lastRenderedPageBreak/>
        <w:t>Calendrier du personnel spécialisé</w:t>
      </w:r>
      <w:bookmarkEnd w:id="122"/>
    </w:p>
    <w:tbl>
      <w:tblPr>
        <w:tblW w:w="14759" w:type="dxa"/>
        <w:jc w:val="center"/>
        <w:tblBorders>
          <w:top w:val="double" w:sz="6" w:space="0" w:color="auto"/>
          <w:left w:val="double" w:sz="6" w:space="0" w:color="auto"/>
          <w:bottom w:val="double" w:sz="6" w:space="0" w:color="auto"/>
          <w:right w:val="double" w:sz="6" w:space="0" w:color="auto"/>
        </w:tblBorders>
        <w:tblLayout w:type="fixed"/>
        <w:tblCellMar>
          <w:left w:w="72" w:type="dxa"/>
          <w:right w:w="72" w:type="dxa"/>
        </w:tblCellMar>
        <w:tblLook w:val="0000" w:firstRow="0" w:lastRow="0" w:firstColumn="0" w:lastColumn="0" w:noHBand="0" w:noVBand="0"/>
      </w:tblPr>
      <w:tblGrid>
        <w:gridCol w:w="438"/>
        <w:gridCol w:w="1651"/>
        <w:gridCol w:w="1653"/>
        <w:gridCol w:w="1653"/>
        <w:gridCol w:w="551"/>
        <w:gridCol w:w="552"/>
        <w:gridCol w:w="552"/>
        <w:gridCol w:w="552"/>
        <w:gridCol w:w="552"/>
        <w:gridCol w:w="552"/>
        <w:gridCol w:w="552"/>
        <w:gridCol w:w="552"/>
        <w:gridCol w:w="552"/>
        <w:gridCol w:w="552"/>
        <w:gridCol w:w="552"/>
        <w:gridCol w:w="552"/>
        <w:gridCol w:w="566"/>
        <w:gridCol w:w="719"/>
        <w:gridCol w:w="718"/>
        <w:gridCol w:w="718"/>
        <w:gridCol w:w="20"/>
      </w:tblGrid>
      <w:tr w:rsidR="00C9537B" w:rsidRPr="0046769F" w14:paraId="35ECBEA7" w14:textId="77777777" w:rsidTr="00A8667F">
        <w:trPr>
          <w:cantSplit/>
          <w:trHeight w:val="361"/>
          <w:jc w:val="center"/>
        </w:trPr>
        <w:tc>
          <w:tcPr>
            <w:tcW w:w="439" w:type="dxa"/>
            <w:vMerge w:val="restart"/>
            <w:tcBorders>
              <w:top w:val="double" w:sz="4" w:space="0" w:color="auto"/>
              <w:left w:val="double" w:sz="4" w:space="0" w:color="auto"/>
              <w:right w:val="single" w:sz="6" w:space="0" w:color="auto"/>
            </w:tcBorders>
            <w:vAlign w:val="center"/>
          </w:tcPr>
          <w:p w14:paraId="165B35A0" w14:textId="77777777" w:rsidR="00C9537B" w:rsidRPr="0046769F" w:rsidRDefault="00C9537B" w:rsidP="00891AE1">
            <w:pPr>
              <w:pStyle w:val="Heading3"/>
              <w:keepNext w:val="0"/>
              <w:spacing w:before="0" w:line="276" w:lineRule="auto"/>
              <w:jc w:val="center"/>
              <w:rPr>
                <w:rFonts w:ascii="Arial Narrow" w:hAnsi="Arial Narrow"/>
                <w:b w:val="0"/>
                <w:color w:val="auto"/>
                <w:sz w:val="24"/>
                <w:szCs w:val="24"/>
              </w:rPr>
            </w:pPr>
            <w:bookmarkStart w:id="123" w:name="_Toc64435224"/>
            <w:bookmarkStart w:id="124" w:name="_Toc64435414"/>
            <w:bookmarkStart w:id="125" w:name="_Toc64435604"/>
            <w:bookmarkStart w:id="126" w:name="_Toc72513346"/>
            <w:bookmarkStart w:id="127" w:name="_Toc72513664"/>
            <w:bookmarkStart w:id="128" w:name="_Toc72514644"/>
            <w:bookmarkStart w:id="129" w:name="_Toc72514823"/>
            <w:bookmarkStart w:id="130" w:name="_Toc72515058"/>
            <w:r w:rsidRPr="0046769F">
              <w:rPr>
                <w:rFonts w:ascii="Arial Narrow" w:hAnsi="Arial Narrow"/>
                <w:b w:val="0"/>
                <w:color w:val="auto"/>
                <w:sz w:val="24"/>
                <w:szCs w:val="24"/>
              </w:rPr>
              <w:t>N°</w:t>
            </w:r>
            <w:bookmarkEnd w:id="123"/>
            <w:bookmarkEnd w:id="124"/>
            <w:bookmarkEnd w:id="125"/>
            <w:bookmarkEnd w:id="126"/>
            <w:bookmarkEnd w:id="127"/>
            <w:bookmarkEnd w:id="128"/>
            <w:bookmarkEnd w:id="129"/>
            <w:bookmarkEnd w:id="130"/>
          </w:p>
        </w:tc>
        <w:tc>
          <w:tcPr>
            <w:tcW w:w="1653" w:type="dxa"/>
            <w:tcBorders>
              <w:top w:val="double" w:sz="4" w:space="0" w:color="auto"/>
              <w:left w:val="single" w:sz="6" w:space="0" w:color="auto"/>
              <w:right w:val="single" w:sz="6" w:space="0" w:color="auto"/>
            </w:tcBorders>
            <w:vAlign w:val="center"/>
          </w:tcPr>
          <w:p w14:paraId="4424EA1B" w14:textId="77777777" w:rsidR="00C9537B" w:rsidRPr="0046769F" w:rsidRDefault="00C9537B" w:rsidP="00891AE1">
            <w:pPr>
              <w:spacing w:line="276" w:lineRule="auto"/>
              <w:jc w:val="center"/>
              <w:rPr>
                <w:rFonts w:ascii="Arial Narrow" w:hAnsi="Arial Narrow"/>
                <w:b/>
                <w:sz w:val="24"/>
                <w:szCs w:val="24"/>
                <w:lang w:val="en-GB"/>
              </w:rPr>
            </w:pPr>
          </w:p>
          <w:p w14:paraId="5735E360" w14:textId="77777777" w:rsidR="00C9537B" w:rsidRPr="0046769F" w:rsidRDefault="00C9537B" w:rsidP="00891AE1">
            <w:pPr>
              <w:spacing w:line="276" w:lineRule="auto"/>
              <w:jc w:val="center"/>
              <w:rPr>
                <w:rFonts w:ascii="Arial Narrow" w:hAnsi="Arial Narrow"/>
                <w:b/>
                <w:sz w:val="24"/>
                <w:szCs w:val="24"/>
                <w:lang w:val="en-GB"/>
              </w:rPr>
            </w:pPr>
          </w:p>
          <w:p w14:paraId="4960C459" w14:textId="77777777" w:rsidR="00C9537B" w:rsidRPr="0046769F" w:rsidRDefault="00C9537B" w:rsidP="00891AE1">
            <w:pPr>
              <w:spacing w:line="276" w:lineRule="auto"/>
              <w:jc w:val="center"/>
              <w:rPr>
                <w:rFonts w:ascii="Arial Narrow" w:hAnsi="Arial Narrow"/>
                <w:b/>
                <w:sz w:val="24"/>
                <w:szCs w:val="24"/>
                <w:lang w:val="en-GB"/>
              </w:rPr>
            </w:pPr>
            <w:r w:rsidRPr="0046769F">
              <w:rPr>
                <w:rFonts w:ascii="Arial Narrow" w:hAnsi="Arial Narrow"/>
                <w:b/>
                <w:sz w:val="24"/>
                <w:szCs w:val="24"/>
                <w:lang w:val="en-GB"/>
              </w:rPr>
              <w:t>Nom</w:t>
            </w:r>
          </w:p>
        </w:tc>
        <w:tc>
          <w:tcPr>
            <w:tcW w:w="1655" w:type="dxa"/>
            <w:tcBorders>
              <w:top w:val="double" w:sz="4" w:space="0" w:color="auto"/>
              <w:left w:val="single" w:sz="6" w:space="0" w:color="auto"/>
              <w:right w:val="single" w:sz="6" w:space="0" w:color="auto"/>
            </w:tcBorders>
          </w:tcPr>
          <w:p w14:paraId="0A928449" w14:textId="77777777" w:rsidR="00C9537B" w:rsidRPr="0046769F" w:rsidRDefault="00C9537B" w:rsidP="00891AE1">
            <w:pPr>
              <w:spacing w:line="276" w:lineRule="auto"/>
              <w:jc w:val="center"/>
              <w:rPr>
                <w:rFonts w:ascii="Arial Narrow" w:hAnsi="Arial Narrow"/>
                <w:sz w:val="24"/>
                <w:szCs w:val="24"/>
                <w:lang w:val="en-GB"/>
              </w:rPr>
            </w:pPr>
          </w:p>
          <w:p w14:paraId="5D88E921" w14:textId="77777777" w:rsidR="00C9537B" w:rsidRPr="0046769F" w:rsidRDefault="00C9537B" w:rsidP="00891AE1">
            <w:pPr>
              <w:spacing w:line="276" w:lineRule="auto"/>
              <w:jc w:val="center"/>
              <w:rPr>
                <w:rFonts w:ascii="Arial Narrow" w:hAnsi="Arial Narrow"/>
                <w:sz w:val="24"/>
                <w:szCs w:val="24"/>
                <w:lang w:val="en-GB"/>
              </w:rPr>
            </w:pPr>
          </w:p>
          <w:p w14:paraId="3751A8EB" w14:textId="67B459F5" w:rsidR="00C9537B" w:rsidRPr="0046769F" w:rsidRDefault="00C9537B" w:rsidP="00891AE1">
            <w:pPr>
              <w:spacing w:line="276" w:lineRule="auto"/>
              <w:rPr>
                <w:rFonts w:ascii="Arial Narrow" w:hAnsi="Arial Narrow"/>
                <w:sz w:val="24"/>
                <w:szCs w:val="24"/>
                <w:lang w:val="en-GB"/>
              </w:rPr>
            </w:pPr>
            <w:r w:rsidRPr="0046769F">
              <w:rPr>
                <w:rFonts w:ascii="Arial Narrow" w:hAnsi="Arial Narrow"/>
                <w:sz w:val="24"/>
                <w:szCs w:val="24"/>
                <w:lang w:val="en-GB"/>
              </w:rPr>
              <w:t xml:space="preserve">Poste </w:t>
            </w:r>
          </w:p>
        </w:tc>
        <w:tc>
          <w:tcPr>
            <w:tcW w:w="1655" w:type="dxa"/>
            <w:vMerge w:val="restart"/>
            <w:tcBorders>
              <w:top w:val="double" w:sz="4" w:space="0" w:color="auto"/>
              <w:left w:val="single" w:sz="6" w:space="0" w:color="auto"/>
              <w:bottom w:val="single" w:sz="6" w:space="0" w:color="auto"/>
              <w:right w:val="single" w:sz="6" w:space="0" w:color="auto"/>
            </w:tcBorders>
            <w:vAlign w:val="center"/>
          </w:tcPr>
          <w:p w14:paraId="20596872" w14:textId="3D21088C" w:rsidR="00C9537B" w:rsidRPr="0046769F" w:rsidRDefault="00C9537B" w:rsidP="00891AE1">
            <w:pPr>
              <w:spacing w:line="276" w:lineRule="auto"/>
              <w:jc w:val="center"/>
              <w:rPr>
                <w:rFonts w:ascii="Arial Narrow" w:hAnsi="Arial Narrow"/>
                <w:sz w:val="24"/>
                <w:szCs w:val="24"/>
                <w:lang w:val="en-GB"/>
              </w:rPr>
            </w:pPr>
          </w:p>
          <w:p w14:paraId="21089649" w14:textId="77777777" w:rsidR="00C9537B" w:rsidRPr="0046769F" w:rsidRDefault="00C9537B" w:rsidP="00891AE1">
            <w:pPr>
              <w:spacing w:line="276" w:lineRule="auto"/>
              <w:jc w:val="center"/>
              <w:rPr>
                <w:rFonts w:ascii="Arial Narrow" w:hAnsi="Arial Narrow"/>
                <w:b/>
                <w:sz w:val="24"/>
                <w:szCs w:val="24"/>
                <w:lang w:val="en-GB"/>
              </w:rPr>
            </w:pPr>
            <w:r w:rsidRPr="0046769F">
              <w:rPr>
                <w:rFonts w:ascii="Arial Narrow" w:hAnsi="Arial Narrow"/>
                <w:b/>
                <w:sz w:val="24"/>
                <w:szCs w:val="24"/>
                <w:lang w:val="en-GB"/>
              </w:rPr>
              <w:t xml:space="preserve">Rapports à </w:t>
            </w:r>
            <w:proofErr w:type="spellStart"/>
            <w:r w:rsidRPr="0046769F">
              <w:rPr>
                <w:rFonts w:ascii="Arial Narrow" w:hAnsi="Arial Narrow"/>
                <w:b/>
                <w:sz w:val="24"/>
                <w:szCs w:val="24"/>
                <w:lang w:val="en-GB"/>
              </w:rPr>
              <w:t>fournir</w:t>
            </w:r>
            <w:proofErr w:type="spellEnd"/>
          </w:p>
        </w:tc>
        <w:tc>
          <w:tcPr>
            <w:tcW w:w="7189" w:type="dxa"/>
            <w:gridSpan w:val="13"/>
            <w:tcBorders>
              <w:top w:val="double" w:sz="4" w:space="0" w:color="auto"/>
              <w:bottom w:val="single" w:sz="6" w:space="0" w:color="auto"/>
              <w:right w:val="single" w:sz="6" w:space="0" w:color="auto"/>
            </w:tcBorders>
            <w:vAlign w:val="center"/>
          </w:tcPr>
          <w:p w14:paraId="617A4330" w14:textId="77777777" w:rsidR="00C9537B" w:rsidRPr="0046769F" w:rsidRDefault="00C9537B" w:rsidP="00891AE1">
            <w:pPr>
              <w:pStyle w:val="Heading3"/>
              <w:spacing w:before="0" w:line="276" w:lineRule="auto"/>
              <w:jc w:val="center"/>
              <w:rPr>
                <w:rFonts w:ascii="Arial Narrow" w:hAnsi="Arial Narrow"/>
                <w:color w:val="auto"/>
                <w:sz w:val="24"/>
                <w:szCs w:val="24"/>
              </w:rPr>
            </w:pPr>
            <w:bookmarkStart w:id="131" w:name="_Toc64435225"/>
            <w:bookmarkStart w:id="132" w:name="_Toc64435415"/>
            <w:bookmarkStart w:id="133" w:name="_Toc64435605"/>
            <w:bookmarkStart w:id="134" w:name="_Toc72513347"/>
            <w:bookmarkStart w:id="135" w:name="_Toc72513665"/>
            <w:bookmarkStart w:id="136" w:name="_Toc72514645"/>
            <w:bookmarkStart w:id="137" w:name="_Toc72514824"/>
            <w:bookmarkStart w:id="138" w:name="_Toc72515059"/>
            <w:r w:rsidRPr="0046769F">
              <w:rPr>
                <w:rFonts w:ascii="Arial Narrow" w:hAnsi="Arial Narrow"/>
                <w:b w:val="0"/>
                <w:color w:val="auto"/>
                <w:sz w:val="24"/>
                <w:szCs w:val="24"/>
              </w:rPr>
              <w:t>Personnel (sous forme de graphique à barres)</w:t>
            </w:r>
            <w:bookmarkEnd w:id="131"/>
            <w:bookmarkEnd w:id="132"/>
            <w:bookmarkEnd w:id="133"/>
            <w:r w:rsidRPr="0046769F">
              <w:rPr>
                <w:rStyle w:val="FootnoteReference"/>
                <w:rFonts w:ascii="Arial Narrow" w:hAnsi="Arial Narrow"/>
                <w:b w:val="0"/>
                <w:color w:val="auto"/>
                <w:sz w:val="24"/>
                <w:szCs w:val="24"/>
              </w:rPr>
              <w:footnoteReference w:customMarkFollows="1" w:id="2"/>
              <w:t>2</w:t>
            </w:r>
            <w:bookmarkEnd w:id="134"/>
            <w:bookmarkEnd w:id="135"/>
            <w:bookmarkEnd w:id="136"/>
            <w:bookmarkEnd w:id="137"/>
            <w:bookmarkEnd w:id="138"/>
          </w:p>
        </w:tc>
        <w:tc>
          <w:tcPr>
            <w:tcW w:w="2165" w:type="dxa"/>
            <w:gridSpan w:val="4"/>
            <w:tcBorders>
              <w:top w:val="double" w:sz="4" w:space="0" w:color="auto"/>
              <w:bottom w:val="single" w:sz="6" w:space="0" w:color="auto"/>
              <w:right w:val="double" w:sz="4" w:space="0" w:color="auto"/>
            </w:tcBorders>
            <w:vAlign w:val="center"/>
          </w:tcPr>
          <w:p w14:paraId="2A706C05" w14:textId="77777777" w:rsidR="00C9537B" w:rsidRPr="0046769F" w:rsidRDefault="00C9537B" w:rsidP="00891AE1">
            <w:pPr>
              <w:pStyle w:val="Heading3"/>
              <w:spacing w:before="0" w:line="276" w:lineRule="auto"/>
              <w:jc w:val="center"/>
              <w:rPr>
                <w:rFonts w:ascii="Arial Narrow" w:hAnsi="Arial Narrow"/>
                <w:b w:val="0"/>
                <w:color w:val="auto"/>
                <w:sz w:val="24"/>
                <w:szCs w:val="24"/>
              </w:rPr>
            </w:pPr>
            <w:bookmarkStart w:id="139" w:name="_Toc64435226"/>
            <w:bookmarkStart w:id="140" w:name="_Toc64435416"/>
            <w:bookmarkStart w:id="141" w:name="_Toc64435606"/>
            <w:bookmarkStart w:id="142" w:name="_Toc72513348"/>
            <w:bookmarkStart w:id="143" w:name="_Toc72513666"/>
            <w:bookmarkStart w:id="144" w:name="_Toc72514646"/>
            <w:bookmarkStart w:id="145" w:name="_Toc72514825"/>
            <w:bookmarkStart w:id="146" w:name="_Toc72515060"/>
            <w:r w:rsidRPr="0046769F">
              <w:rPr>
                <w:rFonts w:ascii="Arial Narrow" w:hAnsi="Arial Narrow"/>
                <w:b w:val="0"/>
                <w:color w:val="auto"/>
                <w:sz w:val="24"/>
                <w:szCs w:val="24"/>
              </w:rPr>
              <w:t>Total personnel/mois</w:t>
            </w:r>
            <w:bookmarkEnd w:id="139"/>
            <w:bookmarkEnd w:id="140"/>
            <w:bookmarkEnd w:id="141"/>
            <w:bookmarkEnd w:id="142"/>
            <w:bookmarkEnd w:id="143"/>
            <w:bookmarkEnd w:id="144"/>
            <w:bookmarkEnd w:id="145"/>
            <w:bookmarkEnd w:id="146"/>
          </w:p>
        </w:tc>
      </w:tr>
      <w:tr w:rsidR="00A8667F" w:rsidRPr="0046769F" w14:paraId="46577613" w14:textId="77777777" w:rsidTr="00891AE1">
        <w:trPr>
          <w:gridAfter w:val="1"/>
          <w:wAfter w:w="20" w:type="dxa"/>
          <w:cantSplit/>
          <w:trHeight w:val="632"/>
          <w:jc w:val="center"/>
        </w:trPr>
        <w:tc>
          <w:tcPr>
            <w:tcW w:w="439" w:type="dxa"/>
            <w:vMerge/>
            <w:tcBorders>
              <w:left w:val="double" w:sz="4" w:space="0" w:color="auto"/>
              <w:bottom w:val="single" w:sz="12" w:space="0" w:color="auto"/>
              <w:right w:val="single" w:sz="6" w:space="0" w:color="auto"/>
            </w:tcBorders>
            <w:vAlign w:val="center"/>
          </w:tcPr>
          <w:p w14:paraId="565AE768" w14:textId="77777777" w:rsidR="00C9537B" w:rsidRPr="0046769F" w:rsidRDefault="00C9537B" w:rsidP="00891AE1">
            <w:pPr>
              <w:spacing w:line="276" w:lineRule="auto"/>
              <w:jc w:val="center"/>
              <w:rPr>
                <w:rFonts w:ascii="Arial Narrow" w:hAnsi="Arial Narrow"/>
                <w:b/>
                <w:sz w:val="24"/>
                <w:szCs w:val="24"/>
                <w:lang w:val="en-GB"/>
              </w:rPr>
            </w:pPr>
          </w:p>
        </w:tc>
        <w:tc>
          <w:tcPr>
            <w:tcW w:w="1653" w:type="dxa"/>
            <w:tcBorders>
              <w:left w:val="single" w:sz="6" w:space="0" w:color="auto"/>
              <w:bottom w:val="single" w:sz="12" w:space="0" w:color="auto"/>
              <w:right w:val="single" w:sz="6" w:space="0" w:color="auto"/>
            </w:tcBorders>
          </w:tcPr>
          <w:p w14:paraId="786C5958" w14:textId="77777777" w:rsidR="00C9537B" w:rsidRPr="0046769F" w:rsidRDefault="00C9537B" w:rsidP="00891AE1">
            <w:pPr>
              <w:spacing w:line="276" w:lineRule="auto"/>
              <w:jc w:val="center"/>
              <w:rPr>
                <w:rFonts w:ascii="Arial Narrow" w:hAnsi="Arial Narrow"/>
                <w:b/>
                <w:sz w:val="24"/>
                <w:szCs w:val="24"/>
                <w:lang w:val="en-GB"/>
              </w:rPr>
            </w:pPr>
          </w:p>
        </w:tc>
        <w:tc>
          <w:tcPr>
            <w:tcW w:w="1655" w:type="dxa"/>
            <w:tcBorders>
              <w:left w:val="single" w:sz="6" w:space="0" w:color="auto"/>
              <w:bottom w:val="single" w:sz="12" w:space="0" w:color="auto"/>
              <w:right w:val="single" w:sz="6" w:space="0" w:color="auto"/>
            </w:tcBorders>
          </w:tcPr>
          <w:p w14:paraId="2D41A948" w14:textId="77777777" w:rsidR="00C9537B" w:rsidRPr="0046769F" w:rsidRDefault="00C9537B" w:rsidP="00891AE1">
            <w:pPr>
              <w:spacing w:line="276" w:lineRule="auto"/>
              <w:jc w:val="center"/>
              <w:rPr>
                <w:rFonts w:ascii="Arial Narrow" w:hAnsi="Arial Narrow"/>
                <w:b/>
                <w:sz w:val="24"/>
                <w:szCs w:val="24"/>
                <w:lang w:val="en-GB"/>
              </w:rPr>
            </w:pPr>
          </w:p>
        </w:tc>
        <w:tc>
          <w:tcPr>
            <w:tcW w:w="1655" w:type="dxa"/>
            <w:vMerge/>
            <w:tcBorders>
              <w:top w:val="single" w:sz="6" w:space="0" w:color="auto"/>
              <w:left w:val="single" w:sz="6" w:space="0" w:color="auto"/>
              <w:bottom w:val="single" w:sz="12" w:space="0" w:color="auto"/>
              <w:right w:val="single" w:sz="6" w:space="0" w:color="auto"/>
            </w:tcBorders>
            <w:vAlign w:val="center"/>
          </w:tcPr>
          <w:p w14:paraId="6FAC79A1" w14:textId="52CA12D7" w:rsidR="00C9537B" w:rsidRPr="0046769F" w:rsidRDefault="00C9537B" w:rsidP="00891AE1">
            <w:pPr>
              <w:spacing w:line="276" w:lineRule="auto"/>
              <w:jc w:val="center"/>
              <w:rPr>
                <w:rFonts w:ascii="Arial Narrow" w:hAnsi="Arial Narrow"/>
                <w:b/>
                <w:sz w:val="24"/>
                <w:szCs w:val="24"/>
                <w:lang w:val="en-GB"/>
              </w:rPr>
            </w:pPr>
          </w:p>
        </w:tc>
        <w:tc>
          <w:tcPr>
            <w:tcW w:w="551" w:type="dxa"/>
            <w:tcBorders>
              <w:top w:val="single" w:sz="6" w:space="0" w:color="auto"/>
              <w:bottom w:val="single" w:sz="12" w:space="0" w:color="auto"/>
            </w:tcBorders>
            <w:vAlign w:val="center"/>
          </w:tcPr>
          <w:p w14:paraId="46C30EA6" w14:textId="77777777" w:rsidR="00C9537B" w:rsidRPr="0046769F" w:rsidRDefault="00C9537B" w:rsidP="00891AE1">
            <w:pPr>
              <w:spacing w:line="276" w:lineRule="auto"/>
              <w:jc w:val="center"/>
              <w:rPr>
                <w:rFonts w:ascii="Arial Narrow" w:hAnsi="Arial Narrow"/>
                <w:b/>
                <w:sz w:val="24"/>
                <w:szCs w:val="24"/>
                <w:lang w:val="en-GB"/>
              </w:rPr>
            </w:pPr>
            <w:r w:rsidRPr="0046769F">
              <w:rPr>
                <w:rFonts w:ascii="Arial Narrow" w:hAnsi="Arial Narrow"/>
                <w:b/>
                <w:sz w:val="24"/>
                <w:szCs w:val="24"/>
                <w:lang w:val="en-GB"/>
              </w:rPr>
              <w:t>1</w:t>
            </w:r>
          </w:p>
        </w:tc>
        <w:tc>
          <w:tcPr>
            <w:tcW w:w="552" w:type="dxa"/>
            <w:tcBorders>
              <w:top w:val="single" w:sz="6" w:space="0" w:color="auto"/>
              <w:left w:val="single" w:sz="6" w:space="0" w:color="auto"/>
              <w:bottom w:val="single" w:sz="12" w:space="0" w:color="auto"/>
              <w:right w:val="single" w:sz="6" w:space="0" w:color="auto"/>
            </w:tcBorders>
            <w:vAlign w:val="center"/>
          </w:tcPr>
          <w:p w14:paraId="4415C534" w14:textId="77777777" w:rsidR="00C9537B" w:rsidRPr="0046769F" w:rsidRDefault="00C9537B" w:rsidP="00891AE1">
            <w:pPr>
              <w:spacing w:line="276" w:lineRule="auto"/>
              <w:jc w:val="center"/>
              <w:rPr>
                <w:rFonts w:ascii="Arial Narrow" w:hAnsi="Arial Narrow"/>
                <w:b/>
                <w:sz w:val="24"/>
                <w:szCs w:val="24"/>
                <w:lang w:val="en-GB"/>
              </w:rPr>
            </w:pPr>
            <w:r w:rsidRPr="0046769F">
              <w:rPr>
                <w:rFonts w:ascii="Arial Narrow" w:hAnsi="Arial Narrow"/>
                <w:b/>
                <w:sz w:val="24"/>
                <w:szCs w:val="24"/>
                <w:lang w:val="en-GB"/>
              </w:rPr>
              <w:t>2</w:t>
            </w:r>
          </w:p>
        </w:tc>
        <w:tc>
          <w:tcPr>
            <w:tcW w:w="552" w:type="dxa"/>
            <w:tcBorders>
              <w:top w:val="single" w:sz="6" w:space="0" w:color="auto"/>
              <w:bottom w:val="single" w:sz="12" w:space="0" w:color="auto"/>
            </w:tcBorders>
            <w:vAlign w:val="center"/>
          </w:tcPr>
          <w:p w14:paraId="123B3FFF" w14:textId="77777777" w:rsidR="00C9537B" w:rsidRPr="0046769F" w:rsidRDefault="00C9537B" w:rsidP="00891AE1">
            <w:pPr>
              <w:spacing w:line="276" w:lineRule="auto"/>
              <w:jc w:val="center"/>
              <w:rPr>
                <w:rFonts w:ascii="Arial Narrow" w:hAnsi="Arial Narrow"/>
                <w:b/>
                <w:sz w:val="24"/>
                <w:szCs w:val="24"/>
                <w:lang w:val="en-GB"/>
              </w:rPr>
            </w:pPr>
            <w:r w:rsidRPr="0046769F">
              <w:rPr>
                <w:rFonts w:ascii="Arial Narrow" w:hAnsi="Arial Narrow"/>
                <w:b/>
                <w:sz w:val="24"/>
                <w:szCs w:val="24"/>
                <w:lang w:val="en-GB"/>
              </w:rPr>
              <w:t>3</w:t>
            </w:r>
          </w:p>
        </w:tc>
        <w:tc>
          <w:tcPr>
            <w:tcW w:w="552" w:type="dxa"/>
            <w:tcBorders>
              <w:top w:val="single" w:sz="6" w:space="0" w:color="auto"/>
              <w:left w:val="single" w:sz="6" w:space="0" w:color="auto"/>
              <w:bottom w:val="single" w:sz="12" w:space="0" w:color="auto"/>
              <w:right w:val="single" w:sz="6" w:space="0" w:color="auto"/>
            </w:tcBorders>
            <w:vAlign w:val="center"/>
          </w:tcPr>
          <w:p w14:paraId="0612E6E4" w14:textId="77777777" w:rsidR="00C9537B" w:rsidRPr="0046769F" w:rsidRDefault="00C9537B" w:rsidP="00891AE1">
            <w:pPr>
              <w:spacing w:line="276" w:lineRule="auto"/>
              <w:jc w:val="center"/>
              <w:rPr>
                <w:rFonts w:ascii="Arial Narrow" w:hAnsi="Arial Narrow"/>
                <w:b/>
                <w:sz w:val="24"/>
                <w:szCs w:val="24"/>
                <w:lang w:val="en-GB"/>
              </w:rPr>
            </w:pPr>
            <w:r w:rsidRPr="0046769F">
              <w:rPr>
                <w:rFonts w:ascii="Arial Narrow" w:hAnsi="Arial Narrow"/>
                <w:b/>
                <w:sz w:val="24"/>
                <w:szCs w:val="24"/>
                <w:lang w:val="en-GB"/>
              </w:rPr>
              <w:t>4</w:t>
            </w:r>
          </w:p>
        </w:tc>
        <w:tc>
          <w:tcPr>
            <w:tcW w:w="552" w:type="dxa"/>
            <w:tcBorders>
              <w:top w:val="single" w:sz="6" w:space="0" w:color="auto"/>
              <w:bottom w:val="single" w:sz="12" w:space="0" w:color="auto"/>
            </w:tcBorders>
            <w:vAlign w:val="center"/>
          </w:tcPr>
          <w:p w14:paraId="1E3076B9" w14:textId="77777777" w:rsidR="00C9537B" w:rsidRPr="0046769F" w:rsidRDefault="00C9537B" w:rsidP="00891AE1">
            <w:pPr>
              <w:spacing w:line="276" w:lineRule="auto"/>
              <w:jc w:val="center"/>
              <w:rPr>
                <w:rFonts w:ascii="Arial Narrow" w:hAnsi="Arial Narrow"/>
                <w:b/>
                <w:sz w:val="24"/>
                <w:szCs w:val="24"/>
                <w:lang w:val="en-GB"/>
              </w:rPr>
            </w:pPr>
            <w:r w:rsidRPr="0046769F">
              <w:rPr>
                <w:rFonts w:ascii="Arial Narrow" w:hAnsi="Arial Narrow"/>
                <w:b/>
                <w:sz w:val="24"/>
                <w:szCs w:val="24"/>
                <w:lang w:val="en-GB"/>
              </w:rPr>
              <w:t>5</w:t>
            </w:r>
          </w:p>
        </w:tc>
        <w:tc>
          <w:tcPr>
            <w:tcW w:w="552" w:type="dxa"/>
            <w:tcBorders>
              <w:top w:val="single" w:sz="6" w:space="0" w:color="auto"/>
              <w:left w:val="single" w:sz="6" w:space="0" w:color="auto"/>
              <w:bottom w:val="single" w:sz="12" w:space="0" w:color="auto"/>
              <w:right w:val="single" w:sz="6" w:space="0" w:color="auto"/>
            </w:tcBorders>
            <w:vAlign w:val="center"/>
          </w:tcPr>
          <w:p w14:paraId="44474C08" w14:textId="77777777" w:rsidR="00C9537B" w:rsidRPr="0046769F" w:rsidRDefault="00C9537B" w:rsidP="00891AE1">
            <w:pPr>
              <w:spacing w:line="276" w:lineRule="auto"/>
              <w:jc w:val="center"/>
              <w:rPr>
                <w:rFonts w:ascii="Arial Narrow" w:hAnsi="Arial Narrow"/>
                <w:b/>
                <w:sz w:val="24"/>
                <w:szCs w:val="24"/>
                <w:lang w:val="en-GB"/>
              </w:rPr>
            </w:pPr>
            <w:r w:rsidRPr="0046769F">
              <w:rPr>
                <w:rFonts w:ascii="Arial Narrow" w:hAnsi="Arial Narrow"/>
                <w:b/>
                <w:sz w:val="24"/>
                <w:szCs w:val="24"/>
                <w:lang w:val="en-GB"/>
              </w:rPr>
              <w:t>6</w:t>
            </w:r>
          </w:p>
        </w:tc>
        <w:tc>
          <w:tcPr>
            <w:tcW w:w="552" w:type="dxa"/>
            <w:tcBorders>
              <w:top w:val="single" w:sz="6" w:space="0" w:color="auto"/>
              <w:bottom w:val="single" w:sz="12" w:space="0" w:color="auto"/>
            </w:tcBorders>
            <w:vAlign w:val="center"/>
          </w:tcPr>
          <w:p w14:paraId="7E3CAAEA" w14:textId="77777777" w:rsidR="00C9537B" w:rsidRPr="0046769F" w:rsidRDefault="00C9537B" w:rsidP="00891AE1">
            <w:pPr>
              <w:spacing w:line="276" w:lineRule="auto"/>
              <w:jc w:val="center"/>
              <w:rPr>
                <w:rFonts w:ascii="Arial Narrow" w:hAnsi="Arial Narrow"/>
                <w:b/>
                <w:sz w:val="24"/>
                <w:szCs w:val="24"/>
                <w:lang w:val="en-GB"/>
              </w:rPr>
            </w:pPr>
            <w:r w:rsidRPr="0046769F">
              <w:rPr>
                <w:rFonts w:ascii="Arial Narrow" w:hAnsi="Arial Narrow"/>
                <w:b/>
                <w:sz w:val="24"/>
                <w:szCs w:val="24"/>
                <w:lang w:val="en-GB"/>
              </w:rPr>
              <w:t>7</w:t>
            </w:r>
          </w:p>
        </w:tc>
        <w:tc>
          <w:tcPr>
            <w:tcW w:w="552" w:type="dxa"/>
            <w:tcBorders>
              <w:top w:val="single" w:sz="6" w:space="0" w:color="auto"/>
              <w:left w:val="single" w:sz="6" w:space="0" w:color="auto"/>
              <w:bottom w:val="single" w:sz="12" w:space="0" w:color="auto"/>
              <w:right w:val="single" w:sz="6" w:space="0" w:color="auto"/>
            </w:tcBorders>
            <w:vAlign w:val="center"/>
          </w:tcPr>
          <w:p w14:paraId="7875D54E" w14:textId="77777777" w:rsidR="00C9537B" w:rsidRPr="0046769F" w:rsidRDefault="00C9537B" w:rsidP="00891AE1">
            <w:pPr>
              <w:spacing w:line="276" w:lineRule="auto"/>
              <w:jc w:val="center"/>
              <w:rPr>
                <w:rFonts w:ascii="Arial Narrow" w:hAnsi="Arial Narrow"/>
                <w:b/>
                <w:sz w:val="24"/>
                <w:szCs w:val="24"/>
                <w:lang w:val="en-GB"/>
              </w:rPr>
            </w:pPr>
            <w:r w:rsidRPr="0046769F">
              <w:rPr>
                <w:rFonts w:ascii="Arial Narrow" w:hAnsi="Arial Narrow"/>
                <w:b/>
                <w:sz w:val="24"/>
                <w:szCs w:val="24"/>
                <w:lang w:val="en-GB"/>
              </w:rPr>
              <w:t>8</w:t>
            </w:r>
          </w:p>
        </w:tc>
        <w:tc>
          <w:tcPr>
            <w:tcW w:w="552" w:type="dxa"/>
            <w:tcBorders>
              <w:top w:val="single" w:sz="6" w:space="0" w:color="auto"/>
              <w:bottom w:val="single" w:sz="12" w:space="0" w:color="auto"/>
            </w:tcBorders>
            <w:vAlign w:val="center"/>
          </w:tcPr>
          <w:p w14:paraId="5B850CBE" w14:textId="77777777" w:rsidR="00C9537B" w:rsidRPr="0046769F" w:rsidRDefault="00C9537B" w:rsidP="00891AE1">
            <w:pPr>
              <w:spacing w:line="276" w:lineRule="auto"/>
              <w:jc w:val="center"/>
              <w:rPr>
                <w:rFonts w:ascii="Arial Narrow" w:hAnsi="Arial Narrow"/>
                <w:b/>
                <w:sz w:val="24"/>
                <w:szCs w:val="24"/>
                <w:lang w:val="en-GB"/>
              </w:rPr>
            </w:pPr>
            <w:r w:rsidRPr="0046769F">
              <w:rPr>
                <w:rFonts w:ascii="Arial Narrow" w:hAnsi="Arial Narrow"/>
                <w:b/>
                <w:sz w:val="24"/>
                <w:szCs w:val="24"/>
                <w:lang w:val="en-GB"/>
              </w:rPr>
              <w:t>9</w:t>
            </w:r>
          </w:p>
        </w:tc>
        <w:tc>
          <w:tcPr>
            <w:tcW w:w="552" w:type="dxa"/>
            <w:tcBorders>
              <w:top w:val="single" w:sz="6" w:space="0" w:color="auto"/>
              <w:left w:val="single" w:sz="6" w:space="0" w:color="auto"/>
              <w:bottom w:val="single" w:sz="12" w:space="0" w:color="auto"/>
              <w:right w:val="single" w:sz="6" w:space="0" w:color="auto"/>
            </w:tcBorders>
            <w:vAlign w:val="center"/>
          </w:tcPr>
          <w:p w14:paraId="1A46B529" w14:textId="77777777" w:rsidR="00C9537B" w:rsidRPr="0046769F" w:rsidRDefault="00C9537B" w:rsidP="00891AE1">
            <w:pPr>
              <w:spacing w:line="276" w:lineRule="auto"/>
              <w:jc w:val="center"/>
              <w:rPr>
                <w:rFonts w:ascii="Arial Narrow" w:hAnsi="Arial Narrow"/>
                <w:b/>
                <w:sz w:val="24"/>
                <w:szCs w:val="24"/>
                <w:lang w:val="en-GB"/>
              </w:rPr>
            </w:pPr>
            <w:r w:rsidRPr="0046769F">
              <w:rPr>
                <w:rFonts w:ascii="Arial Narrow" w:hAnsi="Arial Narrow"/>
                <w:b/>
                <w:sz w:val="24"/>
                <w:szCs w:val="24"/>
                <w:lang w:val="en-GB"/>
              </w:rPr>
              <w:t>10</w:t>
            </w:r>
          </w:p>
        </w:tc>
        <w:tc>
          <w:tcPr>
            <w:tcW w:w="552" w:type="dxa"/>
            <w:tcBorders>
              <w:top w:val="single" w:sz="6" w:space="0" w:color="auto"/>
              <w:bottom w:val="single" w:sz="12" w:space="0" w:color="auto"/>
              <w:right w:val="single" w:sz="6" w:space="0" w:color="auto"/>
            </w:tcBorders>
            <w:vAlign w:val="center"/>
          </w:tcPr>
          <w:p w14:paraId="25A09B18" w14:textId="77777777" w:rsidR="00C9537B" w:rsidRPr="0046769F" w:rsidRDefault="00C9537B" w:rsidP="00891AE1">
            <w:pPr>
              <w:spacing w:line="276" w:lineRule="auto"/>
              <w:jc w:val="center"/>
              <w:rPr>
                <w:rFonts w:ascii="Arial Narrow" w:hAnsi="Arial Narrow"/>
                <w:b/>
                <w:sz w:val="24"/>
                <w:szCs w:val="24"/>
                <w:lang w:val="en-GB"/>
              </w:rPr>
            </w:pPr>
            <w:r w:rsidRPr="0046769F">
              <w:rPr>
                <w:rFonts w:ascii="Arial Narrow" w:hAnsi="Arial Narrow"/>
                <w:b/>
                <w:sz w:val="24"/>
                <w:szCs w:val="24"/>
                <w:lang w:val="en-GB"/>
              </w:rPr>
              <w:t>11</w:t>
            </w:r>
          </w:p>
        </w:tc>
        <w:tc>
          <w:tcPr>
            <w:tcW w:w="552" w:type="dxa"/>
            <w:tcBorders>
              <w:top w:val="single" w:sz="6" w:space="0" w:color="auto"/>
              <w:left w:val="single" w:sz="6" w:space="0" w:color="auto"/>
              <w:bottom w:val="single" w:sz="12" w:space="0" w:color="auto"/>
            </w:tcBorders>
            <w:vAlign w:val="center"/>
          </w:tcPr>
          <w:p w14:paraId="1D6AC036" w14:textId="77777777" w:rsidR="00C9537B" w:rsidRPr="0046769F" w:rsidRDefault="00C9537B" w:rsidP="00891AE1">
            <w:pPr>
              <w:spacing w:line="276" w:lineRule="auto"/>
              <w:jc w:val="center"/>
              <w:rPr>
                <w:rFonts w:ascii="Arial Narrow" w:hAnsi="Arial Narrow"/>
                <w:b/>
                <w:sz w:val="24"/>
                <w:szCs w:val="24"/>
                <w:lang w:val="en-GB"/>
              </w:rPr>
            </w:pPr>
            <w:r w:rsidRPr="0046769F">
              <w:rPr>
                <w:rFonts w:ascii="Arial Narrow" w:hAnsi="Arial Narrow"/>
                <w:b/>
                <w:sz w:val="24"/>
                <w:szCs w:val="24"/>
                <w:lang w:val="en-GB"/>
              </w:rPr>
              <w:t>12</w:t>
            </w:r>
          </w:p>
        </w:tc>
        <w:tc>
          <w:tcPr>
            <w:tcW w:w="559" w:type="dxa"/>
            <w:tcBorders>
              <w:top w:val="single" w:sz="6" w:space="0" w:color="auto"/>
              <w:left w:val="single" w:sz="6" w:space="0" w:color="auto"/>
              <w:bottom w:val="single" w:sz="12" w:space="0" w:color="auto"/>
              <w:right w:val="single" w:sz="6" w:space="0" w:color="auto"/>
            </w:tcBorders>
            <w:vAlign w:val="center"/>
          </w:tcPr>
          <w:p w14:paraId="235C9EF3" w14:textId="77777777" w:rsidR="00C9537B" w:rsidRPr="0046769F" w:rsidRDefault="00C9537B" w:rsidP="00891AE1">
            <w:pPr>
              <w:spacing w:line="276" w:lineRule="auto"/>
              <w:jc w:val="center"/>
              <w:rPr>
                <w:rFonts w:ascii="Arial Narrow" w:hAnsi="Arial Narrow"/>
                <w:b/>
                <w:sz w:val="24"/>
                <w:szCs w:val="24"/>
                <w:lang w:val="en-GB"/>
              </w:rPr>
            </w:pPr>
            <w:r w:rsidRPr="0046769F">
              <w:rPr>
                <w:rFonts w:ascii="Arial Narrow" w:hAnsi="Arial Narrow"/>
                <w:b/>
                <w:sz w:val="24"/>
                <w:szCs w:val="24"/>
                <w:lang w:val="en-GB"/>
              </w:rPr>
              <w:t>n</w:t>
            </w:r>
          </w:p>
        </w:tc>
        <w:tc>
          <w:tcPr>
            <w:tcW w:w="719" w:type="dxa"/>
            <w:tcBorders>
              <w:top w:val="single" w:sz="6" w:space="0" w:color="auto"/>
              <w:bottom w:val="single" w:sz="12" w:space="0" w:color="auto"/>
              <w:right w:val="single" w:sz="6" w:space="0" w:color="auto"/>
            </w:tcBorders>
            <w:vAlign w:val="center"/>
          </w:tcPr>
          <w:p w14:paraId="334AA71F" w14:textId="77777777" w:rsidR="00C9537B" w:rsidRPr="0046769F" w:rsidRDefault="00C9537B" w:rsidP="00891AE1">
            <w:pPr>
              <w:spacing w:line="276" w:lineRule="auto"/>
              <w:jc w:val="center"/>
              <w:rPr>
                <w:rFonts w:ascii="Arial Narrow" w:hAnsi="Arial Narrow"/>
                <w:b/>
                <w:sz w:val="24"/>
                <w:szCs w:val="24"/>
                <w:lang w:val="en-GB"/>
              </w:rPr>
            </w:pPr>
            <w:proofErr w:type="spellStart"/>
            <w:r w:rsidRPr="0046769F">
              <w:rPr>
                <w:rFonts w:ascii="Arial Narrow" w:hAnsi="Arial Narrow"/>
                <w:b/>
                <w:sz w:val="24"/>
                <w:szCs w:val="24"/>
                <w:lang w:val="en-GB"/>
              </w:rPr>
              <w:t>Siège</w:t>
            </w:r>
            <w:proofErr w:type="spellEnd"/>
          </w:p>
        </w:tc>
        <w:tc>
          <w:tcPr>
            <w:tcW w:w="718" w:type="dxa"/>
            <w:tcBorders>
              <w:top w:val="single" w:sz="6" w:space="0" w:color="auto"/>
              <w:left w:val="single" w:sz="6" w:space="0" w:color="auto"/>
              <w:bottom w:val="single" w:sz="12" w:space="0" w:color="auto"/>
              <w:right w:val="single" w:sz="6" w:space="0" w:color="auto"/>
            </w:tcBorders>
            <w:vAlign w:val="center"/>
          </w:tcPr>
          <w:p w14:paraId="51FA17BE" w14:textId="77777777" w:rsidR="00C9537B" w:rsidRPr="0046769F" w:rsidRDefault="00C9537B" w:rsidP="00891AE1">
            <w:pPr>
              <w:spacing w:line="276" w:lineRule="auto"/>
              <w:jc w:val="center"/>
              <w:rPr>
                <w:rFonts w:ascii="Arial Narrow" w:hAnsi="Arial Narrow"/>
                <w:b/>
                <w:sz w:val="24"/>
                <w:szCs w:val="24"/>
                <w:lang w:val="en-GB"/>
              </w:rPr>
            </w:pPr>
            <w:r w:rsidRPr="0046769F">
              <w:rPr>
                <w:rFonts w:ascii="Arial Narrow" w:hAnsi="Arial Narrow"/>
                <w:b/>
                <w:sz w:val="24"/>
                <w:szCs w:val="24"/>
                <w:lang w:val="en-GB"/>
              </w:rPr>
              <w:t>Terrain</w:t>
            </w:r>
            <w:r w:rsidRPr="0046769F">
              <w:rPr>
                <w:rStyle w:val="FootnoteReference"/>
                <w:rFonts w:ascii="Arial Narrow" w:hAnsi="Arial Narrow"/>
                <w:b/>
                <w:sz w:val="24"/>
                <w:szCs w:val="24"/>
                <w:lang w:val="en-GB"/>
              </w:rPr>
              <w:footnoteReference w:customMarkFollows="1" w:id="3"/>
              <w:t>3</w:t>
            </w:r>
          </w:p>
        </w:tc>
        <w:tc>
          <w:tcPr>
            <w:tcW w:w="718" w:type="dxa"/>
            <w:tcBorders>
              <w:top w:val="single" w:sz="6" w:space="0" w:color="auto"/>
              <w:left w:val="single" w:sz="6" w:space="0" w:color="auto"/>
              <w:bottom w:val="single" w:sz="12" w:space="0" w:color="auto"/>
              <w:right w:val="double" w:sz="4" w:space="0" w:color="auto"/>
            </w:tcBorders>
            <w:vAlign w:val="center"/>
          </w:tcPr>
          <w:p w14:paraId="026DB8CE" w14:textId="77777777" w:rsidR="00C9537B" w:rsidRPr="0046769F" w:rsidRDefault="00C9537B" w:rsidP="00891AE1">
            <w:pPr>
              <w:spacing w:line="276" w:lineRule="auto"/>
              <w:jc w:val="center"/>
              <w:rPr>
                <w:rFonts w:ascii="Arial Narrow" w:hAnsi="Arial Narrow"/>
                <w:b/>
                <w:sz w:val="24"/>
                <w:szCs w:val="24"/>
                <w:lang w:val="en-GB"/>
              </w:rPr>
            </w:pPr>
            <w:r w:rsidRPr="0046769F">
              <w:rPr>
                <w:rFonts w:ascii="Arial Narrow" w:hAnsi="Arial Narrow"/>
                <w:b/>
                <w:sz w:val="24"/>
                <w:szCs w:val="24"/>
                <w:lang w:val="en-GB"/>
              </w:rPr>
              <w:t>Total</w:t>
            </w:r>
          </w:p>
        </w:tc>
      </w:tr>
      <w:tr w:rsidR="00A8667F" w:rsidRPr="0046769F" w14:paraId="1CD31D87" w14:textId="77777777" w:rsidTr="00A8667F">
        <w:trPr>
          <w:cantSplit/>
          <w:trHeight w:hRule="exact" w:val="302"/>
          <w:jc w:val="center"/>
        </w:trPr>
        <w:tc>
          <w:tcPr>
            <w:tcW w:w="14759" w:type="dxa"/>
            <w:gridSpan w:val="21"/>
            <w:tcBorders>
              <w:top w:val="single" w:sz="8" w:space="0" w:color="auto"/>
              <w:left w:val="double" w:sz="4" w:space="0" w:color="auto"/>
              <w:bottom w:val="single" w:sz="6" w:space="0" w:color="auto"/>
              <w:right w:val="double" w:sz="4" w:space="0" w:color="auto"/>
            </w:tcBorders>
          </w:tcPr>
          <w:p w14:paraId="24599C6F" w14:textId="4B080D91" w:rsidR="00A8667F" w:rsidRPr="0046769F" w:rsidRDefault="00A8667F" w:rsidP="001F752F">
            <w:pPr>
              <w:spacing w:after="60" w:line="276" w:lineRule="auto"/>
              <w:rPr>
                <w:rFonts w:ascii="Arial Narrow" w:hAnsi="Arial Narrow"/>
                <w:sz w:val="24"/>
                <w:szCs w:val="24"/>
                <w:lang w:val="en-GB"/>
              </w:rPr>
            </w:pPr>
            <w:r w:rsidRPr="0046769F">
              <w:rPr>
                <w:rFonts w:ascii="Arial Narrow" w:hAnsi="Arial Narrow"/>
                <w:b/>
                <w:sz w:val="24"/>
                <w:szCs w:val="24"/>
                <w:lang w:val="en-GB"/>
              </w:rPr>
              <w:t>Personnel</w:t>
            </w:r>
          </w:p>
        </w:tc>
      </w:tr>
      <w:tr w:rsidR="00A8667F" w:rsidRPr="0046769F" w14:paraId="607CFB33" w14:textId="77777777" w:rsidTr="00A8667F">
        <w:trPr>
          <w:gridAfter w:val="1"/>
          <w:wAfter w:w="20" w:type="dxa"/>
          <w:cantSplit/>
          <w:trHeight w:val="882"/>
          <w:jc w:val="center"/>
        </w:trPr>
        <w:tc>
          <w:tcPr>
            <w:tcW w:w="439" w:type="dxa"/>
            <w:vMerge w:val="restart"/>
            <w:tcBorders>
              <w:top w:val="single" w:sz="6" w:space="0" w:color="auto"/>
              <w:left w:val="double" w:sz="4" w:space="0" w:color="auto"/>
              <w:right w:val="single" w:sz="6" w:space="0" w:color="auto"/>
            </w:tcBorders>
            <w:vAlign w:val="center"/>
          </w:tcPr>
          <w:p w14:paraId="6A20774B" w14:textId="77777777" w:rsidR="00C9537B" w:rsidRPr="0046769F" w:rsidRDefault="00C9537B" w:rsidP="001F752F">
            <w:pPr>
              <w:spacing w:after="60" w:line="276" w:lineRule="auto"/>
              <w:jc w:val="center"/>
              <w:rPr>
                <w:rFonts w:ascii="Arial Narrow" w:hAnsi="Arial Narrow"/>
                <w:sz w:val="24"/>
                <w:szCs w:val="24"/>
                <w:lang w:val="en-GB"/>
              </w:rPr>
            </w:pPr>
            <w:r w:rsidRPr="0046769F">
              <w:rPr>
                <w:rFonts w:ascii="Arial Narrow" w:hAnsi="Arial Narrow"/>
                <w:sz w:val="24"/>
                <w:szCs w:val="24"/>
                <w:lang w:val="en-GB"/>
              </w:rPr>
              <w:t>1</w:t>
            </w:r>
          </w:p>
        </w:tc>
        <w:tc>
          <w:tcPr>
            <w:tcW w:w="1653" w:type="dxa"/>
            <w:tcBorders>
              <w:top w:val="single" w:sz="6" w:space="0" w:color="auto"/>
              <w:left w:val="single" w:sz="6" w:space="0" w:color="auto"/>
              <w:right w:val="single" w:sz="6" w:space="0" w:color="auto"/>
            </w:tcBorders>
          </w:tcPr>
          <w:p w14:paraId="7A8D5B5F" w14:textId="77777777" w:rsidR="00C9537B" w:rsidRPr="0046769F" w:rsidRDefault="00C9537B" w:rsidP="001F752F">
            <w:pPr>
              <w:spacing w:after="60" w:line="276" w:lineRule="auto"/>
              <w:rPr>
                <w:rFonts w:ascii="Arial Narrow" w:hAnsi="Arial Narrow"/>
                <w:sz w:val="24"/>
                <w:szCs w:val="24"/>
                <w:lang w:val="en-GB"/>
              </w:rPr>
            </w:pPr>
          </w:p>
        </w:tc>
        <w:tc>
          <w:tcPr>
            <w:tcW w:w="1655" w:type="dxa"/>
            <w:tcBorders>
              <w:top w:val="single" w:sz="6" w:space="0" w:color="auto"/>
              <w:left w:val="single" w:sz="6" w:space="0" w:color="auto"/>
              <w:right w:val="single" w:sz="6" w:space="0" w:color="auto"/>
            </w:tcBorders>
          </w:tcPr>
          <w:p w14:paraId="3BB8BCF3" w14:textId="77777777" w:rsidR="00C9537B" w:rsidRPr="0046769F" w:rsidRDefault="00C9537B" w:rsidP="001F752F">
            <w:pPr>
              <w:spacing w:after="60" w:line="276" w:lineRule="auto"/>
              <w:rPr>
                <w:rFonts w:ascii="Arial Narrow" w:hAnsi="Arial Narrow"/>
                <w:sz w:val="24"/>
                <w:szCs w:val="24"/>
                <w:lang w:val="en-GB"/>
              </w:rPr>
            </w:pPr>
          </w:p>
        </w:tc>
        <w:tc>
          <w:tcPr>
            <w:tcW w:w="1655" w:type="dxa"/>
            <w:vMerge w:val="restart"/>
            <w:tcBorders>
              <w:top w:val="single" w:sz="6" w:space="0" w:color="auto"/>
              <w:left w:val="single" w:sz="6" w:space="0" w:color="auto"/>
              <w:right w:val="single" w:sz="6" w:space="0" w:color="auto"/>
            </w:tcBorders>
          </w:tcPr>
          <w:p w14:paraId="1BF757A1" w14:textId="25D01B6C" w:rsidR="00C9537B" w:rsidRPr="0046769F" w:rsidRDefault="00C9537B" w:rsidP="001F752F">
            <w:pPr>
              <w:spacing w:after="60" w:line="276" w:lineRule="auto"/>
              <w:rPr>
                <w:rFonts w:ascii="Arial Narrow" w:hAnsi="Arial Narrow"/>
                <w:sz w:val="24"/>
                <w:szCs w:val="24"/>
                <w:lang w:val="en-GB"/>
              </w:rPr>
            </w:pPr>
          </w:p>
        </w:tc>
        <w:tc>
          <w:tcPr>
            <w:tcW w:w="551" w:type="dxa"/>
            <w:tcBorders>
              <w:top w:val="single" w:sz="6" w:space="0" w:color="auto"/>
              <w:left w:val="single" w:sz="6" w:space="0" w:color="auto"/>
              <w:bottom w:val="dashSmallGap" w:sz="4" w:space="0" w:color="auto"/>
              <w:right w:val="single" w:sz="6" w:space="0" w:color="auto"/>
            </w:tcBorders>
            <w:vAlign w:val="center"/>
          </w:tcPr>
          <w:p w14:paraId="7AE988BC" w14:textId="77777777" w:rsidR="00C9537B" w:rsidRPr="0046769F" w:rsidRDefault="00C9537B" w:rsidP="001F752F">
            <w:pPr>
              <w:spacing w:after="60" w:line="276" w:lineRule="auto"/>
              <w:rPr>
                <w:rFonts w:ascii="Arial Narrow" w:hAnsi="Arial Narrow"/>
                <w:sz w:val="24"/>
                <w:szCs w:val="24"/>
                <w:lang w:val="en-GB"/>
              </w:rPr>
            </w:pPr>
            <w:r w:rsidRPr="0046769F">
              <w:rPr>
                <w:rFonts w:ascii="Arial Narrow" w:hAnsi="Arial Narrow"/>
                <w:sz w:val="24"/>
                <w:szCs w:val="24"/>
                <w:lang w:val="en-GB"/>
              </w:rPr>
              <w:t>[</w:t>
            </w:r>
            <w:proofErr w:type="spellStart"/>
            <w:r w:rsidRPr="0046769F">
              <w:rPr>
                <w:rFonts w:ascii="Arial Narrow" w:hAnsi="Arial Narrow"/>
                <w:sz w:val="24"/>
                <w:szCs w:val="24"/>
                <w:lang w:val="en-GB"/>
              </w:rPr>
              <w:t>Siège</w:t>
            </w:r>
            <w:proofErr w:type="spellEnd"/>
            <w:r w:rsidRPr="0046769F">
              <w:rPr>
                <w:rFonts w:ascii="Arial Narrow" w:hAnsi="Arial Narrow"/>
                <w:sz w:val="24"/>
                <w:szCs w:val="24"/>
                <w:lang w:val="en-GB"/>
              </w:rPr>
              <w:t>]</w:t>
            </w:r>
          </w:p>
        </w:tc>
        <w:tc>
          <w:tcPr>
            <w:tcW w:w="552" w:type="dxa"/>
            <w:tcBorders>
              <w:top w:val="single" w:sz="6" w:space="0" w:color="auto"/>
              <w:left w:val="single" w:sz="6" w:space="0" w:color="auto"/>
              <w:bottom w:val="dashSmallGap" w:sz="4" w:space="0" w:color="auto"/>
              <w:right w:val="single" w:sz="6" w:space="0" w:color="auto"/>
            </w:tcBorders>
          </w:tcPr>
          <w:p w14:paraId="6C2F9EE9"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79F05258"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1393E3FF"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2B9E6203"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7622E5A7"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33D12C55"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7A9E8BAC"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2F613AAC"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4014B59F"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75886622"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0CC30A3C" w14:textId="77777777" w:rsidR="00C9537B" w:rsidRPr="0046769F" w:rsidRDefault="00C9537B" w:rsidP="001F752F">
            <w:pPr>
              <w:spacing w:after="60" w:line="276" w:lineRule="auto"/>
              <w:rPr>
                <w:rFonts w:ascii="Arial Narrow" w:hAnsi="Arial Narrow"/>
                <w:sz w:val="24"/>
                <w:szCs w:val="24"/>
                <w:lang w:val="en-GB"/>
              </w:rPr>
            </w:pPr>
          </w:p>
        </w:tc>
        <w:tc>
          <w:tcPr>
            <w:tcW w:w="559" w:type="dxa"/>
            <w:tcBorders>
              <w:top w:val="single" w:sz="6" w:space="0" w:color="auto"/>
              <w:left w:val="single" w:sz="6" w:space="0" w:color="auto"/>
              <w:bottom w:val="dashSmallGap" w:sz="4" w:space="0" w:color="auto"/>
              <w:right w:val="single" w:sz="6" w:space="0" w:color="auto"/>
            </w:tcBorders>
          </w:tcPr>
          <w:p w14:paraId="316C5838" w14:textId="77777777" w:rsidR="00C9537B" w:rsidRPr="0046769F" w:rsidRDefault="00C9537B" w:rsidP="001F752F">
            <w:pPr>
              <w:spacing w:after="60" w:line="276" w:lineRule="auto"/>
              <w:rPr>
                <w:rFonts w:ascii="Arial Narrow" w:hAnsi="Arial Narrow"/>
                <w:sz w:val="24"/>
                <w:szCs w:val="24"/>
                <w:lang w:val="en-GB"/>
              </w:rPr>
            </w:pPr>
          </w:p>
        </w:tc>
        <w:tc>
          <w:tcPr>
            <w:tcW w:w="719" w:type="dxa"/>
            <w:tcBorders>
              <w:top w:val="single" w:sz="6" w:space="0" w:color="auto"/>
              <w:left w:val="single" w:sz="6" w:space="0" w:color="auto"/>
              <w:bottom w:val="single" w:sz="6" w:space="0" w:color="auto"/>
              <w:right w:val="single" w:sz="6" w:space="0" w:color="auto"/>
            </w:tcBorders>
          </w:tcPr>
          <w:p w14:paraId="24812D91" w14:textId="77777777" w:rsidR="00C9537B" w:rsidRPr="0046769F" w:rsidRDefault="00C9537B" w:rsidP="001F752F">
            <w:pPr>
              <w:spacing w:after="60" w:line="276" w:lineRule="auto"/>
              <w:rPr>
                <w:rFonts w:ascii="Arial Narrow" w:hAnsi="Arial Narrow"/>
                <w:sz w:val="24"/>
                <w:szCs w:val="24"/>
                <w:lang w:val="en-GB"/>
              </w:rPr>
            </w:pPr>
          </w:p>
        </w:tc>
        <w:tc>
          <w:tcPr>
            <w:tcW w:w="718" w:type="dxa"/>
            <w:tcBorders>
              <w:top w:val="single" w:sz="6" w:space="0" w:color="auto"/>
              <w:left w:val="single" w:sz="6" w:space="0" w:color="auto"/>
              <w:bottom w:val="single" w:sz="6" w:space="0" w:color="auto"/>
              <w:right w:val="single" w:sz="6" w:space="0" w:color="auto"/>
            </w:tcBorders>
            <w:shd w:val="thinDiagCross" w:color="auto" w:fill="auto"/>
          </w:tcPr>
          <w:p w14:paraId="0ABDE99F" w14:textId="77777777" w:rsidR="00C9537B" w:rsidRPr="0046769F" w:rsidRDefault="00C9537B" w:rsidP="001F752F">
            <w:pPr>
              <w:spacing w:after="60" w:line="276" w:lineRule="auto"/>
              <w:rPr>
                <w:rFonts w:ascii="Arial Narrow" w:hAnsi="Arial Narrow"/>
                <w:sz w:val="24"/>
                <w:szCs w:val="24"/>
                <w:lang w:val="en-GB"/>
              </w:rPr>
            </w:pPr>
          </w:p>
        </w:tc>
        <w:tc>
          <w:tcPr>
            <w:tcW w:w="718" w:type="dxa"/>
            <w:tcBorders>
              <w:top w:val="single" w:sz="6" w:space="0" w:color="auto"/>
              <w:left w:val="single" w:sz="6" w:space="0" w:color="auto"/>
              <w:bottom w:val="nil"/>
              <w:right w:val="double" w:sz="4" w:space="0" w:color="auto"/>
            </w:tcBorders>
            <w:vAlign w:val="center"/>
          </w:tcPr>
          <w:p w14:paraId="32B8395A" w14:textId="77777777" w:rsidR="00C9537B" w:rsidRPr="0046769F" w:rsidRDefault="00C9537B" w:rsidP="001F752F">
            <w:pPr>
              <w:spacing w:after="60" w:line="276" w:lineRule="auto"/>
              <w:rPr>
                <w:rFonts w:ascii="Arial Narrow" w:hAnsi="Arial Narrow"/>
                <w:sz w:val="24"/>
                <w:szCs w:val="24"/>
                <w:lang w:val="en-GB"/>
              </w:rPr>
            </w:pPr>
          </w:p>
        </w:tc>
      </w:tr>
      <w:tr w:rsidR="00A8667F" w:rsidRPr="0046769F" w14:paraId="79724B27" w14:textId="77777777" w:rsidTr="00A8667F">
        <w:trPr>
          <w:gridAfter w:val="1"/>
          <w:wAfter w:w="20" w:type="dxa"/>
          <w:cantSplit/>
          <w:trHeight w:val="882"/>
          <w:jc w:val="center"/>
        </w:trPr>
        <w:tc>
          <w:tcPr>
            <w:tcW w:w="439" w:type="dxa"/>
            <w:vMerge/>
            <w:tcBorders>
              <w:left w:val="double" w:sz="4" w:space="0" w:color="auto"/>
              <w:right w:val="single" w:sz="6" w:space="0" w:color="auto"/>
            </w:tcBorders>
            <w:vAlign w:val="center"/>
          </w:tcPr>
          <w:p w14:paraId="35BDB4A3" w14:textId="77777777" w:rsidR="00C9537B" w:rsidRPr="0046769F" w:rsidRDefault="00C9537B" w:rsidP="001F752F">
            <w:pPr>
              <w:spacing w:after="60" w:line="276" w:lineRule="auto"/>
              <w:jc w:val="center"/>
              <w:rPr>
                <w:rFonts w:ascii="Arial Narrow" w:hAnsi="Arial Narrow"/>
                <w:sz w:val="24"/>
                <w:szCs w:val="24"/>
                <w:lang w:val="en-GB"/>
              </w:rPr>
            </w:pPr>
          </w:p>
        </w:tc>
        <w:tc>
          <w:tcPr>
            <w:tcW w:w="1653" w:type="dxa"/>
            <w:tcBorders>
              <w:left w:val="single" w:sz="6" w:space="0" w:color="auto"/>
              <w:right w:val="single" w:sz="6" w:space="0" w:color="auto"/>
            </w:tcBorders>
          </w:tcPr>
          <w:p w14:paraId="49C79447" w14:textId="77777777" w:rsidR="00C9537B" w:rsidRPr="0046769F" w:rsidRDefault="00C9537B" w:rsidP="001F752F">
            <w:pPr>
              <w:spacing w:after="60" w:line="276" w:lineRule="auto"/>
              <w:rPr>
                <w:rFonts w:ascii="Arial Narrow" w:hAnsi="Arial Narrow"/>
                <w:sz w:val="24"/>
                <w:szCs w:val="24"/>
                <w:lang w:val="en-GB"/>
              </w:rPr>
            </w:pPr>
          </w:p>
        </w:tc>
        <w:tc>
          <w:tcPr>
            <w:tcW w:w="1655" w:type="dxa"/>
            <w:tcBorders>
              <w:left w:val="single" w:sz="6" w:space="0" w:color="auto"/>
              <w:right w:val="single" w:sz="6" w:space="0" w:color="auto"/>
            </w:tcBorders>
          </w:tcPr>
          <w:p w14:paraId="57177E5F" w14:textId="77777777" w:rsidR="00C9537B" w:rsidRPr="0046769F" w:rsidRDefault="00C9537B" w:rsidP="001F752F">
            <w:pPr>
              <w:spacing w:after="60" w:line="276" w:lineRule="auto"/>
              <w:rPr>
                <w:rFonts w:ascii="Arial Narrow" w:hAnsi="Arial Narrow"/>
                <w:sz w:val="24"/>
                <w:szCs w:val="24"/>
                <w:lang w:val="en-GB"/>
              </w:rPr>
            </w:pPr>
          </w:p>
        </w:tc>
        <w:tc>
          <w:tcPr>
            <w:tcW w:w="1655" w:type="dxa"/>
            <w:vMerge/>
            <w:tcBorders>
              <w:left w:val="single" w:sz="6" w:space="0" w:color="auto"/>
              <w:right w:val="single" w:sz="6" w:space="0" w:color="auto"/>
            </w:tcBorders>
          </w:tcPr>
          <w:p w14:paraId="08903114" w14:textId="39359164" w:rsidR="00C9537B" w:rsidRPr="0046769F" w:rsidRDefault="00C9537B" w:rsidP="001F752F">
            <w:pPr>
              <w:spacing w:after="60" w:line="276" w:lineRule="auto"/>
              <w:rPr>
                <w:rFonts w:ascii="Arial Narrow" w:hAnsi="Arial Narrow"/>
                <w:sz w:val="24"/>
                <w:szCs w:val="24"/>
                <w:lang w:val="en-GB"/>
              </w:rPr>
            </w:pPr>
          </w:p>
        </w:tc>
        <w:tc>
          <w:tcPr>
            <w:tcW w:w="551" w:type="dxa"/>
            <w:tcBorders>
              <w:top w:val="dashSmallGap" w:sz="4" w:space="0" w:color="auto"/>
              <w:left w:val="single" w:sz="6" w:space="0" w:color="auto"/>
              <w:bottom w:val="single" w:sz="6" w:space="0" w:color="auto"/>
              <w:right w:val="single" w:sz="6" w:space="0" w:color="auto"/>
            </w:tcBorders>
            <w:vAlign w:val="center"/>
          </w:tcPr>
          <w:p w14:paraId="1EB7721B" w14:textId="77777777" w:rsidR="00C9537B" w:rsidRPr="0046769F" w:rsidRDefault="00C9537B" w:rsidP="001F752F">
            <w:pPr>
              <w:spacing w:after="60" w:line="276" w:lineRule="auto"/>
              <w:rPr>
                <w:rFonts w:ascii="Arial Narrow" w:hAnsi="Arial Narrow"/>
                <w:sz w:val="24"/>
                <w:szCs w:val="24"/>
                <w:lang w:val="en-GB"/>
              </w:rPr>
            </w:pPr>
            <w:r w:rsidRPr="0046769F">
              <w:rPr>
                <w:rFonts w:ascii="Arial Narrow" w:hAnsi="Arial Narrow"/>
                <w:sz w:val="24"/>
                <w:szCs w:val="24"/>
                <w:lang w:val="en-GB"/>
              </w:rPr>
              <w:t>[Terr.]</w:t>
            </w:r>
          </w:p>
        </w:tc>
        <w:tc>
          <w:tcPr>
            <w:tcW w:w="552" w:type="dxa"/>
            <w:tcBorders>
              <w:top w:val="dashSmallGap" w:sz="4" w:space="0" w:color="auto"/>
              <w:left w:val="single" w:sz="6" w:space="0" w:color="auto"/>
              <w:bottom w:val="single" w:sz="6" w:space="0" w:color="auto"/>
              <w:right w:val="single" w:sz="6" w:space="0" w:color="auto"/>
            </w:tcBorders>
          </w:tcPr>
          <w:p w14:paraId="7EA1453B"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0BE9D6F5"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24E8257C"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78F2CD86"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15C398D3"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0BCA95F8"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75E81139"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62E9B882"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3B58365B"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422A26D0"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661FC6A9" w14:textId="77777777" w:rsidR="00C9537B" w:rsidRPr="0046769F" w:rsidRDefault="00C9537B" w:rsidP="001F752F">
            <w:pPr>
              <w:spacing w:after="60" w:line="276" w:lineRule="auto"/>
              <w:rPr>
                <w:rFonts w:ascii="Arial Narrow" w:hAnsi="Arial Narrow"/>
                <w:sz w:val="24"/>
                <w:szCs w:val="24"/>
                <w:lang w:val="en-GB"/>
              </w:rPr>
            </w:pPr>
          </w:p>
        </w:tc>
        <w:tc>
          <w:tcPr>
            <w:tcW w:w="559" w:type="dxa"/>
            <w:tcBorders>
              <w:top w:val="dashSmallGap" w:sz="4" w:space="0" w:color="auto"/>
              <w:left w:val="single" w:sz="6" w:space="0" w:color="auto"/>
              <w:bottom w:val="single" w:sz="6" w:space="0" w:color="auto"/>
              <w:right w:val="single" w:sz="6" w:space="0" w:color="auto"/>
            </w:tcBorders>
          </w:tcPr>
          <w:p w14:paraId="6C153E13" w14:textId="77777777" w:rsidR="00C9537B" w:rsidRPr="0046769F" w:rsidRDefault="00C9537B" w:rsidP="001F752F">
            <w:pPr>
              <w:spacing w:after="60" w:line="276" w:lineRule="auto"/>
              <w:rPr>
                <w:rFonts w:ascii="Arial Narrow" w:hAnsi="Arial Narrow"/>
                <w:sz w:val="24"/>
                <w:szCs w:val="24"/>
                <w:lang w:val="en-GB"/>
              </w:rPr>
            </w:pPr>
          </w:p>
        </w:tc>
        <w:tc>
          <w:tcPr>
            <w:tcW w:w="719" w:type="dxa"/>
            <w:tcBorders>
              <w:top w:val="single" w:sz="6" w:space="0" w:color="auto"/>
              <w:left w:val="single" w:sz="6" w:space="0" w:color="auto"/>
              <w:bottom w:val="single" w:sz="6" w:space="0" w:color="auto"/>
              <w:right w:val="single" w:sz="6" w:space="0" w:color="auto"/>
            </w:tcBorders>
            <w:shd w:val="thinDiagCross" w:color="auto" w:fill="auto"/>
          </w:tcPr>
          <w:p w14:paraId="05FB4256" w14:textId="77777777" w:rsidR="00C9537B" w:rsidRPr="0046769F" w:rsidRDefault="00C9537B" w:rsidP="001F752F">
            <w:pPr>
              <w:spacing w:after="60" w:line="276" w:lineRule="auto"/>
              <w:rPr>
                <w:rFonts w:ascii="Arial Narrow" w:hAnsi="Arial Narrow"/>
                <w:sz w:val="24"/>
                <w:szCs w:val="24"/>
                <w:lang w:val="en-GB"/>
              </w:rPr>
            </w:pPr>
          </w:p>
        </w:tc>
        <w:tc>
          <w:tcPr>
            <w:tcW w:w="718" w:type="dxa"/>
            <w:tcBorders>
              <w:top w:val="single" w:sz="6" w:space="0" w:color="auto"/>
              <w:left w:val="single" w:sz="6" w:space="0" w:color="auto"/>
              <w:bottom w:val="single" w:sz="6" w:space="0" w:color="auto"/>
              <w:right w:val="single" w:sz="6" w:space="0" w:color="auto"/>
            </w:tcBorders>
          </w:tcPr>
          <w:p w14:paraId="132C9238" w14:textId="77777777" w:rsidR="00C9537B" w:rsidRPr="0046769F" w:rsidRDefault="00C9537B" w:rsidP="001F752F">
            <w:pPr>
              <w:spacing w:after="60" w:line="276" w:lineRule="auto"/>
              <w:rPr>
                <w:rFonts w:ascii="Arial Narrow" w:hAnsi="Arial Narrow"/>
                <w:sz w:val="24"/>
                <w:szCs w:val="24"/>
                <w:lang w:val="en-GB"/>
              </w:rPr>
            </w:pPr>
          </w:p>
        </w:tc>
        <w:tc>
          <w:tcPr>
            <w:tcW w:w="718" w:type="dxa"/>
            <w:tcBorders>
              <w:top w:val="nil"/>
              <w:left w:val="single" w:sz="6" w:space="0" w:color="auto"/>
              <w:right w:val="double" w:sz="4" w:space="0" w:color="auto"/>
            </w:tcBorders>
            <w:vAlign w:val="center"/>
          </w:tcPr>
          <w:p w14:paraId="2FF231EE" w14:textId="77777777" w:rsidR="00C9537B" w:rsidRPr="0046769F" w:rsidRDefault="00C9537B" w:rsidP="001F752F">
            <w:pPr>
              <w:spacing w:after="60" w:line="276" w:lineRule="auto"/>
              <w:rPr>
                <w:rFonts w:ascii="Arial Narrow" w:hAnsi="Arial Narrow"/>
                <w:sz w:val="24"/>
                <w:szCs w:val="24"/>
                <w:lang w:val="en-GB"/>
              </w:rPr>
            </w:pPr>
          </w:p>
        </w:tc>
      </w:tr>
      <w:tr w:rsidR="00A8667F" w:rsidRPr="0046769F" w14:paraId="42A5D857" w14:textId="77777777" w:rsidTr="00A8667F">
        <w:trPr>
          <w:gridAfter w:val="1"/>
          <w:wAfter w:w="20" w:type="dxa"/>
          <w:cantSplit/>
          <w:trHeight w:val="472"/>
          <w:jc w:val="center"/>
        </w:trPr>
        <w:tc>
          <w:tcPr>
            <w:tcW w:w="439" w:type="dxa"/>
            <w:vMerge w:val="restart"/>
            <w:tcBorders>
              <w:top w:val="single" w:sz="6" w:space="0" w:color="auto"/>
              <w:left w:val="double" w:sz="4" w:space="0" w:color="auto"/>
              <w:right w:val="single" w:sz="6" w:space="0" w:color="auto"/>
            </w:tcBorders>
            <w:vAlign w:val="center"/>
          </w:tcPr>
          <w:p w14:paraId="30BA1340" w14:textId="77777777" w:rsidR="00C9537B" w:rsidRPr="0046769F" w:rsidRDefault="00C9537B" w:rsidP="001F752F">
            <w:pPr>
              <w:spacing w:after="60" w:line="276" w:lineRule="auto"/>
              <w:jc w:val="center"/>
              <w:rPr>
                <w:rFonts w:ascii="Arial Narrow" w:hAnsi="Arial Narrow"/>
                <w:sz w:val="24"/>
                <w:szCs w:val="24"/>
                <w:lang w:val="en-GB"/>
              </w:rPr>
            </w:pPr>
            <w:r w:rsidRPr="0046769F">
              <w:rPr>
                <w:rFonts w:ascii="Arial Narrow" w:hAnsi="Arial Narrow"/>
                <w:sz w:val="24"/>
                <w:szCs w:val="24"/>
                <w:lang w:val="en-GB"/>
              </w:rPr>
              <w:t>2</w:t>
            </w:r>
          </w:p>
        </w:tc>
        <w:tc>
          <w:tcPr>
            <w:tcW w:w="1653" w:type="dxa"/>
            <w:tcBorders>
              <w:top w:val="single" w:sz="6" w:space="0" w:color="auto"/>
              <w:left w:val="single" w:sz="6" w:space="0" w:color="auto"/>
              <w:right w:val="single" w:sz="6" w:space="0" w:color="auto"/>
            </w:tcBorders>
          </w:tcPr>
          <w:p w14:paraId="6D81504B" w14:textId="77777777" w:rsidR="00C9537B" w:rsidRPr="0046769F" w:rsidRDefault="00C9537B" w:rsidP="001F752F">
            <w:pPr>
              <w:spacing w:after="60" w:line="276" w:lineRule="auto"/>
              <w:rPr>
                <w:rFonts w:ascii="Arial Narrow" w:hAnsi="Arial Narrow"/>
                <w:sz w:val="24"/>
                <w:szCs w:val="24"/>
                <w:lang w:val="en-GB"/>
              </w:rPr>
            </w:pPr>
          </w:p>
        </w:tc>
        <w:tc>
          <w:tcPr>
            <w:tcW w:w="1655" w:type="dxa"/>
            <w:tcBorders>
              <w:top w:val="single" w:sz="6" w:space="0" w:color="auto"/>
              <w:left w:val="single" w:sz="6" w:space="0" w:color="auto"/>
              <w:right w:val="single" w:sz="6" w:space="0" w:color="auto"/>
            </w:tcBorders>
          </w:tcPr>
          <w:p w14:paraId="359BCFA2" w14:textId="77777777" w:rsidR="00C9537B" w:rsidRPr="0046769F" w:rsidRDefault="00C9537B" w:rsidP="001F752F">
            <w:pPr>
              <w:spacing w:after="60" w:line="276" w:lineRule="auto"/>
              <w:rPr>
                <w:rFonts w:ascii="Arial Narrow" w:hAnsi="Arial Narrow"/>
                <w:sz w:val="24"/>
                <w:szCs w:val="24"/>
                <w:lang w:val="en-GB"/>
              </w:rPr>
            </w:pPr>
          </w:p>
        </w:tc>
        <w:tc>
          <w:tcPr>
            <w:tcW w:w="1655" w:type="dxa"/>
            <w:vMerge w:val="restart"/>
            <w:tcBorders>
              <w:top w:val="single" w:sz="6" w:space="0" w:color="auto"/>
              <w:left w:val="single" w:sz="6" w:space="0" w:color="auto"/>
              <w:right w:val="single" w:sz="6" w:space="0" w:color="auto"/>
            </w:tcBorders>
          </w:tcPr>
          <w:p w14:paraId="14F2497B" w14:textId="3B57E292" w:rsidR="00C9537B" w:rsidRPr="0046769F" w:rsidRDefault="00C9537B" w:rsidP="001F752F">
            <w:pPr>
              <w:spacing w:after="60" w:line="276" w:lineRule="auto"/>
              <w:rPr>
                <w:rFonts w:ascii="Arial Narrow" w:hAnsi="Arial Narrow"/>
                <w:sz w:val="24"/>
                <w:szCs w:val="24"/>
                <w:lang w:val="en-GB"/>
              </w:rPr>
            </w:pPr>
          </w:p>
        </w:tc>
        <w:tc>
          <w:tcPr>
            <w:tcW w:w="551" w:type="dxa"/>
            <w:tcBorders>
              <w:top w:val="single" w:sz="6" w:space="0" w:color="auto"/>
              <w:left w:val="single" w:sz="6" w:space="0" w:color="auto"/>
              <w:bottom w:val="dashSmallGap" w:sz="4" w:space="0" w:color="auto"/>
              <w:right w:val="single" w:sz="6" w:space="0" w:color="auto"/>
            </w:tcBorders>
          </w:tcPr>
          <w:p w14:paraId="2DF9AD74"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5E8016B4"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72F3CFE1"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0E7AD870"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19CDF12B"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0CA9C61B"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6821B839"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70A5484F"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0FD3E43B"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4EE763B4"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1DE8DA0B"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09018FD2" w14:textId="77777777" w:rsidR="00C9537B" w:rsidRPr="0046769F" w:rsidRDefault="00C9537B" w:rsidP="001F752F">
            <w:pPr>
              <w:spacing w:after="60" w:line="276" w:lineRule="auto"/>
              <w:rPr>
                <w:rFonts w:ascii="Arial Narrow" w:hAnsi="Arial Narrow"/>
                <w:sz w:val="24"/>
                <w:szCs w:val="24"/>
                <w:lang w:val="en-GB"/>
              </w:rPr>
            </w:pPr>
          </w:p>
        </w:tc>
        <w:tc>
          <w:tcPr>
            <w:tcW w:w="559" w:type="dxa"/>
            <w:tcBorders>
              <w:top w:val="single" w:sz="6" w:space="0" w:color="auto"/>
              <w:left w:val="single" w:sz="6" w:space="0" w:color="auto"/>
              <w:bottom w:val="dashSmallGap" w:sz="4" w:space="0" w:color="auto"/>
              <w:right w:val="single" w:sz="6" w:space="0" w:color="auto"/>
            </w:tcBorders>
          </w:tcPr>
          <w:p w14:paraId="1BF72B21" w14:textId="77777777" w:rsidR="00C9537B" w:rsidRPr="0046769F" w:rsidRDefault="00C9537B" w:rsidP="001F752F">
            <w:pPr>
              <w:spacing w:after="60" w:line="276" w:lineRule="auto"/>
              <w:rPr>
                <w:rFonts w:ascii="Arial Narrow" w:hAnsi="Arial Narrow"/>
                <w:sz w:val="24"/>
                <w:szCs w:val="24"/>
                <w:lang w:val="en-GB"/>
              </w:rPr>
            </w:pPr>
          </w:p>
        </w:tc>
        <w:tc>
          <w:tcPr>
            <w:tcW w:w="719" w:type="dxa"/>
            <w:tcBorders>
              <w:top w:val="single" w:sz="6" w:space="0" w:color="auto"/>
              <w:left w:val="single" w:sz="6" w:space="0" w:color="auto"/>
              <w:bottom w:val="single" w:sz="6" w:space="0" w:color="auto"/>
              <w:right w:val="single" w:sz="6" w:space="0" w:color="auto"/>
            </w:tcBorders>
          </w:tcPr>
          <w:p w14:paraId="743E6189" w14:textId="77777777" w:rsidR="00C9537B" w:rsidRPr="0046769F" w:rsidRDefault="00C9537B" w:rsidP="001F752F">
            <w:pPr>
              <w:spacing w:after="60" w:line="276" w:lineRule="auto"/>
              <w:rPr>
                <w:rFonts w:ascii="Arial Narrow" w:hAnsi="Arial Narrow"/>
                <w:sz w:val="24"/>
                <w:szCs w:val="24"/>
                <w:lang w:val="en-GB"/>
              </w:rPr>
            </w:pPr>
          </w:p>
        </w:tc>
        <w:tc>
          <w:tcPr>
            <w:tcW w:w="718" w:type="dxa"/>
            <w:tcBorders>
              <w:top w:val="single" w:sz="6" w:space="0" w:color="auto"/>
              <w:left w:val="single" w:sz="6" w:space="0" w:color="auto"/>
              <w:bottom w:val="single" w:sz="6" w:space="0" w:color="auto"/>
              <w:right w:val="single" w:sz="6" w:space="0" w:color="auto"/>
            </w:tcBorders>
            <w:shd w:val="thinDiagCross" w:color="auto" w:fill="auto"/>
          </w:tcPr>
          <w:p w14:paraId="1830A8BA" w14:textId="77777777" w:rsidR="00C9537B" w:rsidRPr="0046769F" w:rsidRDefault="00C9537B" w:rsidP="001F752F">
            <w:pPr>
              <w:spacing w:after="60" w:line="276" w:lineRule="auto"/>
              <w:rPr>
                <w:rFonts w:ascii="Arial Narrow" w:hAnsi="Arial Narrow"/>
                <w:sz w:val="24"/>
                <w:szCs w:val="24"/>
                <w:lang w:val="en-GB"/>
              </w:rPr>
            </w:pPr>
          </w:p>
        </w:tc>
        <w:tc>
          <w:tcPr>
            <w:tcW w:w="718" w:type="dxa"/>
            <w:tcBorders>
              <w:top w:val="single" w:sz="6" w:space="0" w:color="auto"/>
              <w:left w:val="single" w:sz="6" w:space="0" w:color="auto"/>
              <w:bottom w:val="nil"/>
              <w:right w:val="double" w:sz="4" w:space="0" w:color="auto"/>
            </w:tcBorders>
            <w:vAlign w:val="center"/>
          </w:tcPr>
          <w:p w14:paraId="1DC5A709" w14:textId="77777777" w:rsidR="00C9537B" w:rsidRPr="0046769F" w:rsidRDefault="00C9537B" w:rsidP="001F752F">
            <w:pPr>
              <w:spacing w:after="60" w:line="276" w:lineRule="auto"/>
              <w:rPr>
                <w:rFonts w:ascii="Arial Narrow" w:hAnsi="Arial Narrow"/>
                <w:sz w:val="24"/>
                <w:szCs w:val="24"/>
                <w:lang w:val="en-GB"/>
              </w:rPr>
            </w:pPr>
          </w:p>
        </w:tc>
      </w:tr>
      <w:tr w:rsidR="00A8667F" w:rsidRPr="0046769F" w14:paraId="644A7849" w14:textId="77777777" w:rsidTr="00A8667F">
        <w:trPr>
          <w:gridAfter w:val="1"/>
          <w:wAfter w:w="20" w:type="dxa"/>
          <w:cantSplit/>
          <w:trHeight w:val="485"/>
          <w:jc w:val="center"/>
        </w:trPr>
        <w:tc>
          <w:tcPr>
            <w:tcW w:w="439" w:type="dxa"/>
            <w:vMerge/>
            <w:tcBorders>
              <w:left w:val="double" w:sz="4" w:space="0" w:color="auto"/>
              <w:right w:val="single" w:sz="6" w:space="0" w:color="auto"/>
            </w:tcBorders>
            <w:vAlign w:val="center"/>
          </w:tcPr>
          <w:p w14:paraId="6F6953CD" w14:textId="77777777" w:rsidR="00C9537B" w:rsidRPr="0046769F" w:rsidRDefault="00C9537B" w:rsidP="001F752F">
            <w:pPr>
              <w:spacing w:after="60" w:line="276" w:lineRule="auto"/>
              <w:jc w:val="center"/>
              <w:rPr>
                <w:rFonts w:ascii="Arial Narrow" w:hAnsi="Arial Narrow"/>
                <w:sz w:val="24"/>
                <w:szCs w:val="24"/>
                <w:lang w:val="en-GB"/>
              </w:rPr>
            </w:pPr>
          </w:p>
        </w:tc>
        <w:tc>
          <w:tcPr>
            <w:tcW w:w="1653" w:type="dxa"/>
            <w:tcBorders>
              <w:left w:val="single" w:sz="6" w:space="0" w:color="auto"/>
              <w:right w:val="single" w:sz="6" w:space="0" w:color="auto"/>
            </w:tcBorders>
          </w:tcPr>
          <w:p w14:paraId="36C0C347" w14:textId="77777777" w:rsidR="00C9537B" w:rsidRPr="0046769F" w:rsidRDefault="00C9537B" w:rsidP="001F752F">
            <w:pPr>
              <w:spacing w:after="60" w:line="276" w:lineRule="auto"/>
              <w:rPr>
                <w:rFonts w:ascii="Arial Narrow" w:hAnsi="Arial Narrow"/>
                <w:sz w:val="24"/>
                <w:szCs w:val="24"/>
                <w:lang w:val="en-GB"/>
              </w:rPr>
            </w:pPr>
          </w:p>
        </w:tc>
        <w:tc>
          <w:tcPr>
            <w:tcW w:w="1655" w:type="dxa"/>
            <w:tcBorders>
              <w:left w:val="single" w:sz="6" w:space="0" w:color="auto"/>
              <w:right w:val="single" w:sz="6" w:space="0" w:color="auto"/>
            </w:tcBorders>
          </w:tcPr>
          <w:p w14:paraId="0AF6DA31" w14:textId="77777777" w:rsidR="00C9537B" w:rsidRPr="0046769F" w:rsidRDefault="00C9537B" w:rsidP="001F752F">
            <w:pPr>
              <w:spacing w:after="60" w:line="276" w:lineRule="auto"/>
              <w:rPr>
                <w:rFonts w:ascii="Arial Narrow" w:hAnsi="Arial Narrow"/>
                <w:sz w:val="24"/>
                <w:szCs w:val="24"/>
                <w:lang w:val="en-GB"/>
              </w:rPr>
            </w:pPr>
          </w:p>
        </w:tc>
        <w:tc>
          <w:tcPr>
            <w:tcW w:w="1655" w:type="dxa"/>
            <w:vMerge/>
            <w:tcBorders>
              <w:left w:val="single" w:sz="6" w:space="0" w:color="auto"/>
              <w:right w:val="single" w:sz="6" w:space="0" w:color="auto"/>
            </w:tcBorders>
          </w:tcPr>
          <w:p w14:paraId="1C105289" w14:textId="35795677" w:rsidR="00C9537B" w:rsidRPr="0046769F" w:rsidRDefault="00C9537B" w:rsidP="001F752F">
            <w:pPr>
              <w:spacing w:after="60" w:line="276" w:lineRule="auto"/>
              <w:rPr>
                <w:rFonts w:ascii="Arial Narrow" w:hAnsi="Arial Narrow"/>
                <w:sz w:val="24"/>
                <w:szCs w:val="24"/>
                <w:lang w:val="en-GB"/>
              </w:rPr>
            </w:pPr>
          </w:p>
        </w:tc>
        <w:tc>
          <w:tcPr>
            <w:tcW w:w="551" w:type="dxa"/>
            <w:tcBorders>
              <w:top w:val="dashSmallGap" w:sz="4" w:space="0" w:color="auto"/>
              <w:left w:val="single" w:sz="6" w:space="0" w:color="auto"/>
              <w:bottom w:val="single" w:sz="6" w:space="0" w:color="auto"/>
              <w:right w:val="single" w:sz="6" w:space="0" w:color="auto"/>
            </w:tcBorders>
          </w:tcPr>
          <w:p w14:paraId="393B2025"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2C4D0522"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21CAAD17"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775F069F"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138DF59B"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4813E7E4"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3EB3F297"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186E5FC1"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5D5C1ADF"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317FB9D9"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0C0995B3"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single" w:sz="6" w:space="0" w:color="auto"/>
              <w:right w:val="single" w:sz="6" w:space="0" w:color="auto"/>
            </w:tcBorders>
          </w:tcPr>
          <w:p w14:paraId="66C09BAA" w14:textId="77777777" w:rsidR="00C9537B" w:rsidRPr="0046769F" w:rsidRDefault="00C9537B" w:rsidP="001F752F">
            <w:pPr>
              <w:spacing w:after="60" w:line="276" w:lineRule="auto"/>
              <w:rPr>
                <w:rFonts w:ascii="Arial Narrow" w:hAnsi="Arial Narrow"/>
                <w:sz w:val="24"/>
                <w:szCs w:val="24"/>
                <w:lang w:val="en-GB"/>
              </w:rPr>
            </w:pPr>
          </w:p>
        </w:tc>
        <w:tc>
          <w:tcPr>
            <w:tcW w:w="559" w:type="dxa"/>
            <w:tcBorders>
              <w:top w:val="dashSmallGap" w:sz="4" w:space="0" w:color="auto"/>
              <w:left w:val="single" w:sz="6" w:space="0" w:color="auto"/>
              <w:bottom w:val="single" w:sz="6" w:space="0" w:color="auto"/>
              <w:right w:val="single" w:sz="6" w:space="0" w:color="auto"/>
            </w:tcBorders>
          </w:tcPr>
          <w:p w14:paraId="0620A5F9" w14:textId="77777777" w:rsidR="00C9537B" w:rsidRPr="0046769F" w:rsidRDefault="00C9537B" w:rsidP="001F752F">
            <w:pPr>
              <w:spacing w:after="60" w:line="276" w:lineRule="auto"/>
              <w:rPr>
                <w:rFonts w:ascii="Arial Narrow" w:hAnsi="Arial Narrow"/>
                <w:sz w:val="24"/>
                <w:szCs w:val="24"/>
                <w:lang w:val="en-GB"/>
              </w:rPr>
            </w:pPr>
          </w:p>
        </w:tc>
        <w:tc>
          <w:tcPr>
            <w:tcW w:w="719" w:type="dxa"/>
            <w:tcBorders>
              <w:top w:val="single" w:sz="6" w:space="0" w:color="auto"/>
              <w:left w:val="single" w:sz="6" w:space="0" w:color="auto"/>
              <w:bottom w:val="single" w:sz="6" w:space="0" w:color="auto"/>
              <w:right w:val="single" w:sz="6" w:space="0" w:color="auto"/>
            </w:tcBorders>
            <w:shd w:val="thinDiagCross" w:color="auto" w:fill="auto"/>
          </w:tcPr>
          <w:p w14:paraId="2D8BF370" w14:textId="77777777" w:rsidR="00C9537B" w:rsidRPr="0046769F" w:rsidRDefault="00C9537B" w:rsidP="001F752F">
            <w:pPr>
              <w:spacing w:after="60" w:line="276" w:lineRule="auto"/>
              <w:rPr>
                <w:rFonts w:ascii="Arial Narrow" w:hAnsi="Arial Narrow"/>
                <w:sz w:val="24"/>
                <w:szCs w:val="24"/>
                <w:lang w:val="en-GB"/>
              </w:rPr>
            </w:pPr>
          </w:p>
        </w:tc>
        <w:tc>
          <w:tcPr>
            <w:tcW w:w="718" w:type="dxa"/>
            <w:tcBorders>
              <w:top w:val="single" w:sz="6" w:space="0" w:color="auto"/>
              <w:left w:val="single" w:sz="6" w:space="0" w:color="auto"/>
              <w:bottom w:val="single" w:sz="6" w:space="0" w:color="auto"/>
              <w:right w:val="single" w:sz="6" w:space="0" w:color="auto"/>
            </w:tcBorders>
          </w:tcPr>
          <w:p w14:paraId="6D06C915" w14:textId="77777777" w:rsidR="00C9537B" w:rsidRPr="0046769F" w:rsidRDefault="00C9537B" w:rsidP="001F752F">
            <w:pPr>
              <w:spacing w:after="60" w:line="276" w:lineRule="auto"/>
              <w:rPr>
                <w:rFonts w:ascii="Arial Narrow" w:hAnsi="Arial Narrow"/>
                <w:sz w:val="24"/>
                <w:szCs w:val="24"/>
                <w:lang w:val="en-GB"/>
              </w:rPr>
            </w:pPr>
          </w:p>
        </w:tc>
        <w:tc>
          <w:tcPr>
            <w:tcW w:w="718" w:type="dxa"/>
            <w:tcBorders>
              <w:top w:val="nil"/>
              <w:left w:val="single" w:sz="6" w:space="0" w:color="auto"/>
              <w:right w:val="double" w:sz="4" w:space="0" w:color="auto"/>
            </w:tcBorders>
            <w:vAlign w:val="center"/>
          </w:tcPr>
          <w:p w14:paraId="385D09B7" w14:textId="77777777" w:rsidR="00C9537B" w:rsidRPr="0046769F" w:rsidRDefault="00C9537B" w:rsidP="001F752F">
            <w:pPr>
              <w:spacing w:after="60" w:line="276" w:lineRule="auto"/>
              <w:rPr>
                <w:rFonts w:ascii="Arial Narrow" w:hAnsi="Arial Narrow"/>
                <w:sz w:val="24"/>
                <w:szCs w:val="24"/>
                <w:lang w:val="en-GB"/>
              </w:rPr>
            </w:pPr>
          </w:p>
        </w:tc>
      </w:tr>
      <w:tr w:rsidR="00A8667F" w:rsidRPr="0046769F" w14:paraId="40EE8B74" w14:textId="77777777" w:rsidTr="00A8667F">
        <w:trPr>
          <w:gridAfter w:val="1"/>
          <w:wAfter w:w="20" w:type="dxa"/>
          <w:cantSplit/>
          <w:trHeight w:val="459"/>
          <w:jc w:val="center"/>
        </w:trPr>
        <w:tc>
          <w:tcPr>
            <w:tcW w:w="439" w:type="dxa"/>
            <w:vMerge w:val="restart"/>
            <w:tcBorders>
              <w:top w:val="single" w:sz="6" w:space="0" w:color="auto"/>
              <w:left w:val="double" w:sz="4" w:space="0" w:color="auto"/>
              <w:right w:val="single" w:sz="6" w:space="0" w:color="auto"/>
            </w:tcBorders>
            <w:vAlign w:val="center"/>
          </w:tcPr>
          <w:p w14:paraId="17F57B50" w14:textId="77777777" w:rsidR="00C9537B" w:rsidRPr="0046769F" w:rsidRDefault="00C9537B" w:rsidP="001F752F">
            <w:pPr>
              <w:spacing w:after="60" w:line="276" w:lineRule="auto"/>
              <w:jc w:val="center"/>
              <w:rPr>
                <w:rFonts w:ascii="Arial Narrow" w:hAnsi="Arial Narrow"/>
                <w:sz w:val="24"/>
                <w:szCs w:val="24"/>
                <w:lang w:val="en-GB"/>
              </w:rPr>
            </w:pPr>
            <w:r w:rsidRPr="0046769F">
              <w:rPr>
                <w:rFonts w:ascii="Arial Narrow" w:hAnsi="Arial Narrow"/>
                <w:sz w:val="24"/>
                <w:szCs w:val="24"/>
                <w:lang w:val="en-GB"/>
              </w:rPr>
              <w:t>n</w:t>
            </w:r>
          </w:p>
        </w:tc>
        <w:tc>
          <w:tcPr>
            <w:tcW w:w="1653" w:type="dxa"/>
            <w:tcBorders>
              <w:top w:val="single" w:sz="6" w:space="0" w:color="auto"/>
              <w:left w:val="single" w:sz="6" w:space="0" w:color="auto"/>
              <w:right w:val="single" w:sz="6" w:space="0" w:color="auto"/>
            </w:tcBorders>
          </w:tcPr>
          <w:p w14:paraId="3F886A07" w14:textId="77777777" w:rsidR="00C9537B" w:rsidRPr="0046769F" w:rsidRDefault="00C9537B" w:rsidP="001F752F">
            <w:pPr>
              <w:spacing w:after="60" w:line="276" w:lineRule="auto"/>
              <w:rPr>
                <w:rFonts w:ascii="Arial Narrow" w:hAnsi="Arial Narrow"/>
                <w:sz w:val="24"/>
                <w:szCs w:val="24"/>
                <w:lang w:val="en-GB"/>
              </w:rPr>
            </w:pPr>
          </w:p>
        </w:tc>
        <w:tc>
          <w:tcPr>
            <w:tcW w:w="1655" w:type="dxa"/>
            <w:tcBorders>
              <w:top w:val="single" w:sz="6" w:space="0" w:color="auto"/>
              <w:left w:val="single" w:sz="6" w:space="0" w:color="auto"/>
              <w:right w:val="single" w:sz="6" w:space="0" w:color="auto"/>
            </w:tcBorders>
          </w:tcPr>
          <w:p w14:paraId="6BD8BD8F" w14:textId="77777777" w:rsidR="00C9537B" w:rsidRPr="0046769F" w:rsidRDefault="00C9537B" w:rsidP="001F752F">
            <w:pPr>
              <w:spacing w:after="60" w:line="276" w:lineRule="auto"/>
              <w:rPr>
                <w:rFonts w:ascii="Arial Narrow" w:hAnsi="Arial Narrow"/>
                <w:sz w:val="24"/>
                <w:szCs w:val="24"/>
                <w:lang w:val="en-GB"/>
              </w:rPr>
            </w:pPr>
          </w:p>
        </w:tc>
        <w:tc>
          <w:tcPr>
            <w:tcW w:w="1655" w:type="dxa"/>
            <w:vMerge w:val="restart"/>
            <w:tcBorders>
              <w:top w:val="single" w:sz="6" w:space="0" w:color="auto"/>
              <w:left w:val="single" w:sz="6" w:space="0" w:color="auto"/>
              <w:right w:val="single" w:sz="6" w:space="0" w:color="auto"/>
            </w:tcBorders>
          </w:tcPr>
          <w:p w14:paraId="6F5870B2" w14:textId="3B1D3DCD" w:rsidR="00C9537B" w:rsidRPr="0046769F" w:rsidRDefault="00C9537B" w:rsidP="001F752F">
            <w:pPr>
              <w:spacing w:after="60" w:line="276" w:lineRule="auto"/>
              <w:rPr>
                <w:rFonts w:ascii="Arial Narrow" w:hAnsi="Arial Narrow"/>
                <w:sz w:val="24"/>
                <w:szCs w:val="24"/>
                <w:lang w:val="en-GB"/>
              </w:rPr>
            </w:pPr>
          </w:p>
        </w:tc>
        <w:tc>
          <w:tcPr>
            <w:tcW w:w="551" w:type="dxa"/>
            <w:tcBorders>
              <w:top w:val="single" w:sz="6" w:space="0" w:color="auto"/>
              <w:left w:val="single" w:sz="6" w:space="0" w:color="auto"/>
              <w:bottom w:val="dashSmallGap" w:sz="4" w:space="0" w:color="auto"/>
              <w:right w:val="single" w:sz="6" w:space="0" w:color="auto"/>
            </w:tcBorders>
          </w:tcPr>
          <w:p w14:paraId="2EE85AEB"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22F4C5C3"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23537BE5"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54C4C08E"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1B1BE28D"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17CF0255"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7B9938D0"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40257DC5"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7956D24B"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12CE7E63"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16D34840"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single" w:sz="6" w:space="0" w:color="auto"/>
              <w:bottom w:val="dashSmallGap" w:sz="4" w:space="0" w:color="auto"/>
              <w:right w:val="single" w:sz="6" w:space="0" w:color="auto"/>
            </w:tcBorders>
          </w:tcPr>
          <w:p w14:paraId="42878023" w14:textId="77777777" w:rsidR="00C9537B" w:rsidRPr="0046769F" w:rsidRDefault="00C9537B" w:rsidP="001F752F">
            <w:pPr>
              <w:spacing w:after="60" w:line="276" w:lineRule="auto"/>
              <w:rPr>
                <w:rFonts w:ascii="Arial Narrow" w:hAnsi="Arial Narrow"/>
                <w:sz w:val="24"/>
                <w:szCs w:val="24"/>
                <w:lang w:val="en-GB"/>
              </w:rPr>
            </w:pPr>
          </w:p>
        </w:tc>
        <w:tc>
          <w:tcPr>
            <w:tcW w:w="559" w:type="dxa"/>
            <w:tcBorders>
              <w:top w:val="single" w:sz="6" w:space="0" w:color="auto"/>
              <w:left w:val="single" w:sz="6" w:space="0" w:color="auto"/>
              <w:bottom w:val="dashSmallGap" w:sz="4" w:space="0" w:color="auto"/>
              <w:right w:val="single" w:sz="6" w:space="0" w:color="auto"/>
            </w:tcBorders>
          </w:tcPr>
          <w:p w14:paraId="634BA417" w14:textId="77777777" w:rsidR="00C9537B" w:rsidRPr="0046769F" w:rsidRDefault="00C9537B" w:rsidP="001F752F">
            <w:pPr>
              <w:spacing w:after="60" w:line="276" w:lineRule="auto"/>
              <w:rPr>
                <w:rFonts w:ascii="Arial Narrow" w:hAnsi="Arial Narrow"/>
                <w:sz w:val="24"/>
                <w:szCs w:val="24"/>
                <w:lang w:val="en-GB"/>
              </w:rPr>
            </w:pPr>
          </w:p>
        </w:tc>
        <w:tc>
          <w:tcPr>
            <w:tcW w:w="719" w:type="dxa"/>
            <w:tcBorders>
              <w:top w:val="single" w:sz="6" w:space="0" w:color="auto"/>
              <w:left w:val="single" w:sz="6" w:space="0" w:color="auto"/>
              <w:bottom w:val="single" w:sz="6" w:space="0" w:color="auto"/>
              <w:right w:val="single" w:sz="6" w:space="0" w:color="auto"/>
            </w:tcBorders>
          </w:tcPr>
          <w:p w14:paraId="67E2FD57" w14:textId="77777777" w:rsidR="00C9537B" w:rsidRPr="0046769F" w:rsidRDefault="00C9537B" w:rsidP="001F752F">
            <w:pPr>
              <w:spacing w:after="60" w:line="276" w:lineRule="auto"/>
              <w:rPr>
                <w:rFonts w:ascii="Arial Narrow" w:hAnsi="Arial Narrow"/>
                <w:sz w:val="24"/>
                <w:szCs w:val="24"/>
                <w:lang w:val="en-GB"/>
              </w:rPr>
            </w:pPr>
          </w:p>
        </w:tc>
        <w:tc>
          <w:tcPr>
            <w:tcW w:w="718" w:type="dxa"/>
            <w:tcBorders>
              <w:top w:val="single" w:sz="6" w:space="0" w:color="auto"/>
              <w:left w:val="single" w:sz="6" w:space="0" w:color="auto"/>
              <w:bottom w:val="single" w:sz="6" w:space="0" w:color="auto"/>
              <w:right w:val="single" w:sz="6" w:space="0" w:color="auto"/>
            </w:tcBorders>
            <w:shd w:val="thinDiagCross" w:color="auto" w:fill="auto"/>
          </w:tcPr>
          <w:p w14:paraId="0A1DDD88" w14:textId="77777777" w:rsidR="00C9537B" w:rsidRPr="0046769F" w:rsidRDefault="00C9537B" w:rsidP="001F752F">
            <w:pPr>
              <w:spacing w:after="60" w:line="276" w:lineRule="auto"/>
              <w:rPr>
                <w:rFonts w:ascii="Arial Narrow" w:hAnsi="Arial Narrow"/>
                <w:sz w:val="24"/>
                <w:szCs w:val="24"/>
                <w:lang w:val="en-GB"/>
              </w:rPr>
            </w:pPr>
          </w:p>
        </w:tc>
        <w:tc>
          <w:tcPr>
            <w:tcW w:w="718" w:type="dxa"/>
            <w:tcBorders>
              <w:top w:val="single" w:sz="6" w:space="0" w:color="auto"/>
              <w:left w:val="single" w:sz="6" w:space="0" w:color="auto"/>
              <w:bottom w:val="nil"/>
              <w:right w:val="double" w:sz="4" w:space="0" w:color="auto"/>
            </w:tcBorders>
            <w:vAlign w:val="center"/>
          </w:tcPr>
          <w:p w14:paraId="36C8659A" w14:textId="77777777" w:rsidR="00C9537B" w:rsidRPr="0046769F" w:rsidRDefault="00C9537B" w:rsidP="001F752F">
            <w:pPr>
              <w:spacing w:after="60" w:line="276" w:lineRule="auto"/>
              <w:rPr>
                <w:rFonts w:ascii="Arial Narrow" w:hAnsi="Arial Narrow"/>
                <w:sz w:val="24"/>
                <w:szCs w:val="24"/>
                <w:lang w:val="en-GB"/>
              </w:rPr>
            </w:pPr>
          </w:p>
        </w:tc>
      </w:tr>
      <w:tr w:rsidR="00A8667F" w:rsidRPr="0046769F" w14:paraId="2BCB4FCC" w14:textId="77777777" w:rsidTr="00A8667F">
        <w:trPr>
          <w:gridAfter w:val="1"/>
          <w:wAfter w:w="20" w:type="dxa"/>
          <w:cantSplit/>
          <w:trHeight w:val="485"/>
          <w:jc w:val="center"/>
        </w:trPr>
        <w:tc>
          <w:tcPr>
            <w:tcW w:w="439" w:type="dxa"/>
            <w:vMerge/>
            <w:tcBorders>
              <w:left w:val="double" w:sz="4" w:space="0" w:color="auto"/>
              <w:right w:val="single" w:sz="6" w:space="0" w:color="auto"/>
            </w:tcBorders>
            <w:vAlign w:val="center"/>
          </w:tcPr>
          <w:p w14:paraId="1A68B80F" w14:textId="77777777" w:rsidR="00C9537B" w:rsidRPr="0046769F" w:rsidRDefault="00C9537B" w:rsidP="001F752F">
            <w:pPr>
              <w:spacing w:after="60" w:line="276" w:lineRule="auto"/>
              <w:jc w:val="center"/>
              <w:rPr>
                <w:rFonts w:ascii="Arial Narrow" w:hAnsi="Arial Narrow"/>
                <w:sz w:val="24"/>
                <w:szCs w:val="24"/>
                <w:lang w:val="en-GB"/>
              </w:rPr>
            </w:pPr>
          </w:p>
        </w:tc>
        <w:tc>
          <w:tcPr>
            <w:tcW w:w="1653" w:type="dxa"/>
            <w:tcBorders>
              <w:left w:val="single" w:sz="6" w:space="0" w:color="auto"/>
              <w:right w:val="single" w:sz="6" w:space="0" w:color="auto"/>
            </w:tcBorders>
          </w:tcPr>
          <w:p w14:paraId="3E69E5E6" w14:textId="77777777" w:rsidR="00C9537B" w:rsidRPr="0046769F" w:rsidRDefault="00C9537B" w:rsidP="001F752F">
            <w:pPr>
              <w:spacing w:after="60" w:line="276" w:lineRule="auto"/>
              <w:rPr>
                <w:rFonts w:ascii="Arial Narrow" w:hAnsi="Arial Narrow"/>
                <w:sz w:val="24"/>
                <w:szCs w:val="24"/>
                <w:lang w:val="en-GB"/>
              </w:rPr>
            </w:pPr>
          </w:p>
        </w:tc>
        <w:tc>
          <w:tcPr>
            <w:tcW w:w="1655" w:type="dxa"/>
            <w:tcBorders>
              <w:left w:val="single" w:sz="6" w:space="0" w:color="auto"/>
              <w:right w:val="single" w:sz="6" w:space="0" w:color="auto"/>
            </w:tcBorders>
          </w:tcPr>
          <w:p w14:paraId="423A1768" w14:textId="77777777" w:rsidR="00C9537B" w:rsidRPr="0046769F" w:rsidRDefault="00C9537B" w:rsidP="001F752F">
            <w:pPr>
              <w:spacing w:after="60" w:line="276" w:lineRule="auto"/>
              <w:rPr>
                <w:rFonts w:ascii="Arial Narrow" w:hAnsi="Arial Narrow"/>
                <w:sz w:val="24"/>
                <w:szCs w:val="24"/>
                <w:lang w:val="en-GB"/>
              </w:rPr>
            </w:pPr>
          </w:p>
        </w:tc>
        <w:tc>
          <w:tcPr>
            <w:tcW w:w="1655" w:type="dxa"/>
            <w:vMerge/>
            <w:tcBorders>
              <w:left w:val="single" w:sz="6" w:space="0" w:color="auto"/>
              <w:right w:val="single" w:sz="6" w:space="0" w:color="auto"/>
            </w:tcBorders>
          </w:tcPr>
          <w:p w14:paraId="7FA58935" w14:textId="74ECF9DA" w:rsidR="00C9537B" w:rsidRPr="0046769F" w:rsidRDefault="00C9537B" w:rsidP="001F752F">
            <w:pPr>
              <w:spacing w:after="60" w:line="276" w:lineRule="auto"/>
              <w:rPr>
                <w:rFonts w:ascii="Arial Narrow" w:hAnsi="Arial Narrow"/>
                <w:sz w:val="24"/>
                <w:szCs w:val="24"/>
                <w:lang w:val="en-GB"/>
              </w:rPr>
            </w:pPr>
          </w:p>
        </w:tc>
        <w:tc>
          <w:tcPr>
            <w:tcW w:w="551" w:type="dxa"/>
            <w:tcBorders>
              <w:top w:val="dashSmallGap" w:sz="4" w:space="0" w:color="auto"/>
              <w:left w:val="single" w:sz="6" w:space="0" w:color="auto"/>
              <w:bottom w:val="dotted" w:sz="4" w:space="0" w:color="auto"/>
              <w:right w:val="single" w:sz="6" w:space="0" w:color="auto"/>
            </w:tcBorders>
          </w:tcPr>
          <w:p w14:paraId="0C8DC299"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dotted" w:sz="4" w:space="0" w:color="auto"/>
              <w:right w:val="single" w:sz="6" w:space="0" w:color="auto"/>
            </w:tcBorders>
          </w:tcPr>
          <w:p w14:paraId="356F234D"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dotted" w:sz="4" w:space="0" w:color="auto"/>
              <w:right w:val="single" w:sz="6" w:space="0" w:color="auto"/>
            </w:tcBorders>
          </w:tcPr>
          <w:p w14:paraId="03AA11E6"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dotted" w:sz="4" w:space="0" w:color="auto"/>
              <w:right w:val="single" w:sz="6" w:space="0" w:color="auto"/>
            </w:tcBorders>
          </w:tcPr>
          <w:p w14:paraId="2E7D5EA0"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dotted" w:sz="4" w:space="0" w:color="auto"/>
              <w:right w:val="single" w:sz="6" w:space="0" w:color="auto"/>
            </w:tcBorders>
          </w:tcPr>
          <w:p w14:paraId="1AA3F133"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dotted" w:sz="4" w:space="0" w:color="auto"/>
              <w:right w:val="single" w:sz="6" w:space="0" w:color="auto"/>
            </w:tcBorders>
          </w:tcPr>
          <w:p w14:paraId="1E68F989"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dotted" w:sz="4" w:space="0" w:color="auto"/>
              <w:right w:val="single" w:sz="6" w:space="0" w:color="auto"/>
            </w:tcBorders>
          </w:tcPr>
          <w:p w14:paraId="3C39C59A"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dotted" w:sz="4" w:space="0" w:color="auto"/>
              <w:right w:val="single" w:sz="6" w:space="0" w:color="auto"/>
            </w:tcBorders>
          </w:tcPr>
          <w:p w14:paraId="0F5E6DB4"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dotted" w:sz="4" w:space="0" w:color="auto"/>
              <w:right w:val="single" w:sz="6" w:space="0" w:color="auto"/>
            </w:tcBorders>
          </w:tcPr>
          <w:p w14:paraId="34A3542E"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dotted" w:sz="4" w:space="0" w:color="auto"/>
              <w:right w:val="single" w:sz="6" w:space="0" w:color="auto"/>
            </w:tcBorders>
          </w:tcPr>
          <w:p w14:paraId="78E12E9E"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dotted" w:sz="4" w:space="0" w:color="auto"/>
              <w:right w:val="single" w:sz="6" w:space="0" w:color="auto"/>
            </w:tcBorders>
          </w:tcPr>
          <w:p w14:paraId="71C64F4B"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dashSmallGap" w:sz="4" w:space="0" w:color="auto"/>
              <w:left w:val="single" w:sz="6" w:space="0" w:color="auto"/>
              <w:bottom w:val="dotted" w:sz="4" w:space="0" w:color="auto"/>
              <w:right w:val="single" w:sz="6" w:space="0" w:color="auto"/>
            </w:tcBorders>
          </w:tcPr>
          <w:p w14:paraId="5FDCDFAA" w14:textId="77777777" w:rsidR="00C9537B" w:rsidRPr="0046769F" w:rsidRDefault="00C9537B" w:rsidP="001F752F">
            <w:pPr>
              <w:spacing w:after="60" w:line="276" w:lineRule="auto"/>
              <w:rPr>
                <w:rFonts w:ascii="Arial Narrow" w:hAnsi="Arial Narrow"/>
                <w:sz w:val="24"/>
                <w:szCs w:val="24"/>
                <w:lang w:val="en-GB"/>
              </w:rPr>
            </w:pPr>
          </w:p>
        </w:tc>
        <w:tc>
          <w:tcPr>
            <w:tcW w:w="559" w:type="dxa"/>
            <w:tcBorders>
              <w:top w:val="dashSmallGap" w:sz="4" w:space="0" w:color="auto"/>
              <w:left w:val="single" w:sz="6" w:space="0" w:color="auto"/>
              <w:bottom w:val="dotted" w:sz="4" w:space="0" w:color="auto"/>
              <w:right w:val="single" w:sz="6" w:space="0" w:color="auto"/>
            </w:tcBorders>
          </w:tcPr>
          <w:p w14:paraId="377D5A7E" w14:textId="77777777" w:rsidR="00C9537B" w:rsidRPr="0046769F" w:rsidRDefault="00C9537B" w:rsidP="001F752F">
            <w:pPr>
              <w:spacing w:after="60" w:line="276" w:lineRule="auto"/>
              <w:rPr>
                <w:rFonts w:ascii="Arial Narrow" w:hAnsi="Arial Narrow"/>
                <w:sz w:val="24"/>
                <w:szCs w:val="24"/>
                <w:lang w:val="en-GB"/>
              </w:rPr>
            </w:pPr>
          </w:p>
        </w:tc>
        <w:tc>
          <w:tcPr>
            <w:tcW w:w="719" w:type="dxa"/>
            <w:tcBorders>
              <w:top w:val="single" w:sz="6" w:space="0" w:color="auto"/>
              <w:left w:val="single" w:sz="6" w:space="0" w:color="auto"/>
              <w:bottom w:val="single" w:sz="6" w:space="0" w:color="auto"/>
              <w:right w:val="single" w:sz="6" w:space="0" w:color="auto"/>
            </w:tcBorders>
            <w:shd w:val="thinDiagCross" w:color="auto" w:fill="auto"/>
          </w:tcPr>
          <w:p w14:paraId="5F057687" w14:textId="77777777" w:rsidR="00C9537B" w:rsidRPr="0046769F" w:rsidRDefault="00C9537B" w:rsidP="001F752F">
            <w:pPr>
              <w:spacing w:after="60" w:line="276" w:lineRule="auto"/>
              <w:rPr>
                <w:rFonts w:ascii="Arial Narrow" w:hAnsi="Arial Narrow"/>
                <w:sz w:val="24"/>
                <w:szCs w:val="24"/>
                <w:lang w:val="en-GB"/>
              </w:rPr>
            </w:pPr>
          </w:p>
        </w:tc>
        <w:tc>
          <w:tcPr>
            <w:tcW w:w="718" w:type="dxa"/>
            <w:tcBorders>
              <w:top w:val="single" w:sz="6" w:space="0" w:color="auto"/>
              <w:left w:val="single" w:sz="6" w:space="0" w:color="auto"/>
              <w:bottom w:val="single" w:sz="6" w:space="0" w:color="auto"/>
              <w:right w:val="single" w:sz="6" w:space="0" w:color="auto"/>
            </w:tcBorders>
          </w:tcPr>
          <w:p w14:paraId="6FA10251" w14:textId="77777777" w:rsidR="00C9537B" w:rsidRPr="0046769F" w:rsidRDefault="00C9537B" w:rsidP="001F752F">
            <w:pPr>
              <w:spacing w:after="60" w:line="276" w:lineRule="auto"/>
              <w:rPr>
                <w:rFonts w:ascii="Arial Narrow" w:hAnsi="Arial Narrow"/>
                <w:sz w:val="24"/>
                <w:szCs w:val="24"/>
                <w:lang w:val="en-GB"/>
              </w:rPr>
            </w:pPr>
          </w:p>
        </w:tc>
        <w:tc>
          <w:tcPr>
            <w:tcW w:w="718" w:type="dxa"/>
            <w:tcBorders>
              <w:top w:val="nil"/>
              <w:left w:val="single" w:sz="6" w:space="0" w:color="auto"/>
              <w:right w:val="double" w:sz="4" w:space="0" w:color="auto"/>
            </w:tcBorders>
            <w:vAlign w:val="center"/>
          </w:tcPr>
          <w:p w14:paraId="0EE2BF23" w14:textId="77777777" w:rsidR="00C9537B" w:rsidRPr="0046769F" w:rsidRDefault="00C9537B" w:rsidP="001F752F">
            <w:pPr>
              <w:spacing w:after="60" w:line="276" w:lineRule="auto"/>
              <w:rPr>
                <w:rFonts w:ascii="Arial Narrow" w:hAnsi="Arial Narrow"/>
                <w:sz w:val="24"/>
                <w:szCs w:val="24"/>
                <w:lang w:val="en-GB"/>
              </w:rPr>
            </w:pPr>
          </w:p>
        </w:tc>
      </w:tr>
      <w:tr w:rsidR="00A8667F" w:rsidRPr="0046769F" w14:paraId="2C869469" w14:textId="77777777" w:rsidTr="00A8667F">
        <w:trPr>
          <w:gridAfter w:val="1"/>
          <w:wAfter w:w="18" w:type="dxa"/>
          <w:cantSplit/>
          <w:trHeight w:hRule="exact" w:val="302"/>
          <w:jc w:val="center"/>
        </w:trPr>
        <w:tc>
          <w:tcPr>
            <w:tcW w:w="439" w:type="dxa"/>
            <w:tcBorders>
              <w:top w:val="single" w:sz="6" w:space="0" w:color="auto"/>
              <w:left w:val="double" w:sz="4" w:space="0" w:color="auto"/>
              <w:bottom w:val="nil"/>
              <w:right w:val="nil"/>
            </w:tcBorders>
          </w:tcPr>
          <w:p w14:paraId="31C113C9" w14:textId="77777777" w:rsidR="00C9537B" w:rsidRPr="0046769F" w:rsidRDefault="00C9537B" w:rsidP="001F752F">
            <w:pPr>
              <w:spacing w:after="60" w:line="276" w:lineRule="auto"/>
              <w:rPr>
                <w:rFonts w:ascii="Arial Narrow" w:hAnsi="Arial Narrow"/>
                <w:sz w:val="24"/>
                <w:szCs w:val="24"/>
                <w:lang w:val="en-GB"/>
              </w:rPr>
            </w:pPr>
          </w:p>
        </w:tc>
        <w:tc>
          <w:tcPr>
            <w:tcW w:w="1653" w:type="dxa"/>
            <w:tcBorders>
              <w:top w:val="single" w:sz="6" w:space="0" w:color="auto"/>
              <w:left w:val="nil"/>
              <w:bottom w:val="nil"/>
              <w:right w:val="nil"/>
            </w:tcBorders>
          </w:tcPr>
          <w:p w14:paraId="5720D538" w14:textId="77777777" w:rsidR="00C9537B" w:rsidRPr="0046769F" w:rsidRDefault="00C9537B" w:rsidP="001F752F">
            <w:pPr>
              <w:spacing w:after="60" w:line="276" w:lineRule="auto"/>
              <w:rPr>
                <w:rFonts w:ascii="Arial Narrow" w:hAnsi="Arial Narrow"/>
                <w:sz w:val="24"/>
                <w:szCs w:val="24"/>
                <w:lang w:val="en-GB"/>
              </w:rPr>
            </w:pPr>
          </w:p>
        </w:tc>
        <w:tc>
          <w:tcPr>
            <w:tcW w:w="1655" w:type="dxa"/>
            <w:tcBorders>
              <w:top w:val="single" w:sz="6" w:space="0" w:color="auto"/>
              <w:left w:val="nil"/>
              <w:bottom w:val="nil"/>
              <w:right w:val="nil"/>
            </w:tcBorders>
          </w:tcPr>
          <w:p w14:paraId="387E87F4" w14:textId="77777777" w:rsidR="00C9537B" w:rsidRPr="0046769F" w:rsidRDefault="00C9537B" w:rsidP="001F752F">
            <w:pPr>
              <w:spacing w:after="60" w:line="276" w:lineRule="auto"/>
              <w:rPr>
                <w:rFonts w:ascii="Arial Narrow" w:hAnsi="Arial Narrow"/>
                <w:sz w:val="24"/>
                <w:szCs w:val="24"/>
                <w:lang w:val="en-GB"/>
              </w:rPr>
            </w:pPr>
          </w:p>
        </w:tc>
        <w:tc>
          <w:tcPr>
            <w:tcW w:w="1655" w:type="dxa"/>
            <w:tcBorders>
              <w:top w:val="single" w:sz="6" w:space="0" w:color="auto"/>
              <w:left w:val="nil"/>
              <w:bottom w:val="nil"/>
              <w:right w:val="nil"/>
            </w:tcBorders>
          </w:tcPr>
          <w:p w14:paraId="21A09EF6" w14:textId="49A0CA52" w:rsidR="00C9537B" w:rsidRPr="0046769F" w:rsidRDefault="00C9537B" w:rsidP="001F752F">
            <w:pPr>
              <w:spacing w:after="60" w:line="276" w:lineRule="auto"/>
              <w:rPr>
                <w:rFonts w:ascii="Arial Narrow" w:hAnsi="Arial Narrow"/>
                <w:sz w:val="24"/>
                <w:szCs w:val="24"/>
                <w:lang w:val="en-GB"/>
              </w:rPr>
            </w:pPr>
          </w:p>
        </w:tc>
        <w:tc>
          <w:tcPr>
            <w:tcW w:w="551" w:type="dxa"/>
            <w:tcBorders>
              <w:top w:val="single" w:sz="6" w:space="0" w:color="auto"/>
              <w:left w:val="nil"/>
              <w:bottom w:val="nil"/>
              <w:right w:val="nil"/>
            </w:tcBorders>
          </w:tcPr>
          <w:p w14:paraId="29FF0023"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nil"/>
              <w:bottom w:val="nil"/>
              <w:right w:val="nil"/>
            </w:tcBorders>
          </w:tcPr>
          <w:p w14:paraId="36B4FE1B"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nil"/>
              <w:bottom w:val="nil"/>
              <w:right w:val="nil"/>
            </w:tcBorders>
          </w:tcPr>
          <w:p w14:paraId="58851EE9"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nil"/>
              <w:bottom w:val="nil"/>
              <w:right w:val="nil"/>
            </w:tcBorders>
          </w:tcPr>
          <w:p w14:paraId="05FFA6F7"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nil"/>
              <w:bottom w:val="nil"/>
              <w:right w:val="nil"/>
            </w:tcBorders>
          </w:tcPr>
          <w:p w14:paraId="3BB50ECC"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nil"/>
              <w:bottom w:val="nil"/>
              <w:right w:val="nil"/>
            </w:tcBorders>
          </w:tcPr>
          <w:p w14:paraId="2C058360"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nil"/>
              <w:bottom w:val="nil"/>
              <w:right w:val="nil"/>
            </w:tcBorders>
          </w:tcPr>
          <w:p w14:paraId="6A8DB67D"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nil"/>
              <w:bottom w:val="nil"/>
              <w:right w:val="nil"/>
            </w:tcBorders>
          </w:tcPr>
          <w:p w14:paraId="599ED797"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single" w:sz="6" w:space="0" w:color="auto"/>
              <w:left w:val="nil"/>
              <w:bottom w:val="nil"/>
            </w:tcBorders>
          </w:tcPr>
          <w:p w14:paraId="3DC19133" w14:textId="77777777" w:rsidR="00C9537B" w:rsidRPr="0046769F" w:rsidRDefault="00C9537B" w:rsidP="001F752F">
            <w:pPr>
              <w:spacing w:after="60" w:line="276" w:lineRule="auto"/>
              <w:rPr>
                <w:rFonts w:ascii="Arial Narrow" w:hAnsi="Arial Narrow"/>
                <w:sz w:val="24"/>
                <w:szCs w:val="24"/>
                <w:lang w:val="en-GB"/>
              </w:rPr>
            </w:pPr>
          </w:p>
        </w:tc>
        <w:tc>
          <w:tcPr>
            <w:tcW w:w="2217" w:type="dxa"/>
            <w:gridSpan w:val="4"/>
            <w:tcBorders>
              <w:top w:val="single" w:sz="6" w:space="0" w:color="auto"/>
              <w:left w:val="single" w:sz="6" w:space="0" w:color="auto"/>
              <w:bottom w:val="single" w:sz="6" w:space="0" w:color="auto"/>
              <w:right w:val="single" w:sz="6" w:space="0" w:color="auto"/>
            </w:tcBorders>
            <w:vAlign w:val="center"/>
          </w:tcPr>
          <w:p w14:paraId="45EC2718" w14:textId="77777777" w:rsidR="00C9537B" w:rsidRPr="0046769F" w:rsidRDefault="00C9537B" w:rsidP="001F752F">
            <w:pPr>
              <w:spacing w:after="60" w:line="276" w:lineRule="auto"/>
              <w:rPr>
                <w:rFonts w:ascii="Arial Narrow" w:hAnsi="Arial Narrow"/>
                <w:sz w:val="24"/>
                <w:szCs w:val="24"/>
              </w:rPr>
            </w:pPr>
            <w:r w:rsidRPr="0046769F">
              <w:rPr>
                <w:rFonts w:ascii="Arial Narrow" w:hAnsi="Arial Narrow"/>
                <w:b/>
                <w:sz w:val="24"/>
                <w:szCs w:val="24"/>
                <w:lang w:val="en-GB"/>
              </w:rPr>
              <w:t xml:space="preserve">Total </w:t>
            </w:r>
            <w:proofErr w:type="spellStart"/>
            <w:r w:rsidRPr="0046769F">
              <w:rPr>
                <w:rFonts w:ascii="Arial Narrow" w:hAnsi="Arial Narrow"/>
                <w:b/>
                <w:sz w:val="24"/>
                <w:szCs w:val="24"/>
                <w:lang w:val="en-GB"/>
              </w:rPr>
              <w:t>partiel</w:t>
            </w:r>
            <w:proofErr w:type="spellEnd"/>
          </w:p>
        </w:tc>
        <w:tc>
          <w:tcPr>
            <w:tcW w:w="719" w:type="dxa"/>
            <w:tcBorders>
              <w:top w:val="single" w:sz="6" w:space="0" w:color="auto"/>
              <w:bottom w:val="single" w:sz="6" w:space="0" w:color="auto"/>
              <w:right w:val="single" w:sz="6" w:space="0" w:color="auto"/>
            </w:tcBorders>
          </w:tcPr>
          <w:p w14:paraId="0FA4AE32" w14:textId="77777777" w:rsidR="00C9537B" w:rsidRPr="0046769F" w:rsidRDefault="00C9537B" w:rsidP="001F752F">
            <w:pPr>
              <w:pStyle w:val="Heading6"/>
              <w:spacing w:before="0" w:after="60" w:line="276" w:lineRule="auto"/>
              <w:rPr>
                <w:rFonts w:ascii="Arial Narrow" w:hAnsi="Arial Narrow"/>
                <w:color w:val="auto"/>
                <w:sz w:val="24"/>
                <w:szCs w:val="24"/>
              </w:rPr>
            </w:pPr>
          </w:p>
        </w:tc>
        <w:tc>
          <w:tcPr>
            <w:tcW w:w="718" w:type="dxa"/>
            <w:tcBorders>
              <w:top w:val="single" w:sz="6" w:space="0" w:color="auto"/>
              <w:left w:val="single" w:sz="6" w:space="0" w:color="auto"/>
              <w:bottom w:val="single" w:sz="6" w:space="0" w:color="auto"/>
              <w:right w:val="single" w:sz="6" w:space="0" w:color="auto"/>
            </w:tcBorders>
          </w:tcPr>
          <w:p w14:paraId="3BBB6BE9" w14:textId="77777777" w:rsidR="00C9537B" w:rsidRPr="0046769F" w:rsidRDefault="00C9537B" w:rsidP="001F752F">
            <w:pPr>
              <w:spacing w:after="60" w:line="276" w:lineRule="auto"/>
              <w:rPr>
                <w:rFonts w:ascii="Arial Narrow" w:hAnsi="Arial Narrow"/>
                <w:sz w:val="24"/>
                <w:szCs w:val="24"/>
                <w:lang w:val="en-GB"/>
              </w:rPr>
            </w:pPr>
          </w:p>
        </w:tc>
        <w:tc>
          <w:tcPr>
            <w:tcW w:w="718" w:type="dxa"/>
            <w:tcBorders>
              <w:top w:val="single" w:sz="6" w:space="0" w:color="auto"/>
              <w:left w:val="single" w:sz="6" w:space="0" w:color="auto"/>
              <w:bottom w:val="single" w:sz="6" w:space="0" w:color="auto"/>
              <w:right w:val="double" w:sz="4" w:space="0" w:color="auto"/>
            </w:tcBorders>
            <w:vAlign w:val="center"/>
          </w:tcPr>
          <w:p w14:paraId="2027A8E1" w14:textId="77777777" w:rsidR="00C9537B" w:rsidRPr="0046769F" w:rsidRDefault="00C9537B" w:rsidP="001F752F">
            <w:pPr>
              <w:spacing w:after="60" w:line="276" w:lineRule="auto"/>
              <w:rPr>
                <w:rFonts w:ascii="Arial Narrow" w:hAnsi="Arial Narrow"/>
                <w:sz w:val="24"/>
                <w:szCs w:val="24"/>
                <w:lang w:val="en-GB"/>
              </w:rPr>
            </w:pPr>
          </w:p>
        </w:tc>
      </w:tr>
      <w:tr w:rsidR="00A8667F" w:rsidRPr="0046769F" w14:paraId="0AA73957" w14:textId="77777777" w:rsidTr="00A8667F">
        <w:trPr>
          <w:gridAfter w:val="1"/>
          <w:wAfter w:w="18" w:type="dxa"/>
          <w:cantSplit/>
          <w:trHeight w:hRule="exact" w:val="302"/>
          <w:jc w:val="center"/>
        </w:trPr>
        <w:tc>
          <w:tcPr>
            <w:tcW w:w="439" w:type="dxa"/>
            <w:tcBorders>
              <w:top w:val="nil"/>
              <w:left w:val="double" w:sz="4" w:space="0" w:color="auto"/>
              <w:bottom w:val="double" w:sz="4" w:space="0" w:color="auto"/>
              <w:right w:val="nil"/>
            </w:tcBorders>
          </w:tcPr>
          <w:p w14:paraId="41F83D5C" w14:textId="77777777" w:rsidR="00C9537B" w:rsidRPr="0046769F" w:rsidRDefault="00C9537B" w:rsidP="001F752F">
            <w:pPr>
              <w:spacing w:after="60" w:line="276" w:lineRule="auto"/>
              <w:rPr>
                <w:rFonts w:ascii="Arial Narrow" w:hAnsi="Arial Narrow"/>
                <w:sz w:val="24"/>
                <w:szCs w:val="24"/>
                <w:lang w:val="en-GB"/>
              </w:rPr>
            </w:pPr>
          </w:p>
        </w:tc>
        <w:tc>
          <w:tcPr>
            <w:tcW w:w="1653" w:type="dxa"/>
            <w:tcBorders>
              <w:top w:val="nil"/>
              <w:left w:val="nil"/>
              <w:bottom w:val="double" w:sz="4" w:space="0" w:color="auto"/>
              <w:right w:val="nil"/>
            </w:tcBorders>
          </w:tcPr>
          <w:p w14:paraId="6B56DB9E" w14:textId="77777777" w:rsidR="00C9537B" w:rsidRPr="0046769F" w:rsidRDefault="00C9537B" w:rsidP="001F752F">
            <w:pPr>
              <w:spacing w:after="60" w:line="276" w:lineRule="auto"/>
              <w:rPr>
                <w:rFonts w:ascii="Arial Narrow" w:hAnsi="Arial Narrow"/>
                <w:sz w:val="24"/>
                <w:szCs w:val="24"/>
                <w:lang w:val="en-GB"/>
              </w:rPr>
            </w:pPr>
          </w:p>
        </w:tc>
        <w:tc>
          <w:tcPr>
            <w:tcW w:w="1655" w:type="dxa"/>
            <w:tcBorders>
              <w:top w:val="nil"/>
              <w:left w:val="nil"/>
              <w:bottom w:val="double" w:sz="4" w:space="0" w:color="auto"/>
              <w:right w:val="nil"/>
            </w:tcBorders>
          </w:tcPr>
          <w:p w14:paraId="4C7927E5" w14:textId="77777777" w:rsidR="00C9537B" w:rsidRPr="0046769F" w:rsidRDefault="00C9537B" w:rsidP="001F752F">
            <w:pPr>
              <w:spacing w:after="60" w:line="276" w:lineRule="auto"/>
              <w:rPr>
                <w:rFonts w:ascii="Arial Narrow" w:hAnsi="Arial Narrow"/>
                <w:sz w:val="24"/>
                <w:szCs w:val="24"/>
                <w:lang w:val="en-GB"/>
              </w:rPr>
            </w:pPr>
          </w:p>
        </w:tc>
        <w:tc>
          <w:tcPr>
            <w:tcW w:w="1655" w:type="dxa"/>
            <w:tcBorders>
              <w:top w:val="nil"/>
              <w:left w:val="nil"/>
              <w:bottom w:val="double" w:sz="4" w:space="0" w:color="auto"/>
              <w:right w:val="nil"/>
            </w:tcBorders>
          </w:tcPr>
          <w:p w14:paraId="7E343D7F" w14:textId="69325F26" w:rsidR="00C9537B" w:rsidRPr="0046769F" w:rsidRDefault="00C9537B" w:rsidP="001F752F">
            <w:pPr>
              <w:spacing w:after="60" w:line="276" w:lineRule="auto"/>
              <w:rPr>
                <w:rFonts w:ascii="Arial Narrow" w:hAnsi="Arial Narrow"/>
                <w:sz w:val="24"/>
                <w:szCs w:val="24"/>
                <w:lang w:val="en-GB"/>
              </w:rPr>
            </w:pPr>
          </w:p>
        </w:tc>
        <w:tc>
          <w:tcPr>
            <w:tcW w:w="551" w:type="dxa"/>
            <w:tcBorders>
              <w:top w:val="nil"/>
              <w:left w:val="nil"/>
              <w:bottom w:val="double" w:sz="4" w:space="0" w:color="auto"/>
              <w:right w:val="nil"/>
            </w:tcBorders>
          </w:tcPr>
          <w:p w14:paraId="35283024"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nil"/>
              <w:left w:val="nil"/>
              <w:bottom w:val="double" w:sz="4" w:space="0" w:color="auto"/>
              <w:right w:val="nil"/>
            </w:tcBorders>
          </w:tcPr>
          <w:p w14:paraId="61CBAA6B"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nil"/>
              <w:left w:val="nil"/>
              <w:bottom w:val="double" w:sz="4" w:space="0" w:color="auto"/>
              <w:right w:val="nil"/>
            </w:tcBorders>
          </w:tcPr>
          <w:p w14:paraId="5D55C6CD"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nil"/>
              <w:left w:val="nil"/>
              <w:bottom w:val="double" w:sz="4" w:space="0" w:color="auto"/>
              <w:right w:val="nil"/>
            </w:tcBorders>
          </w:tcPr>
          <w:p w14:paraId="3EB890F2"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nil"/>
              <w:left w:val="nil"/>
              <w:bottom w:val="double" w:sz="4" w:space="0" w:color="auto"/>
              <w:right w:val="nil"/>
            </w:tcBorders>
          </w:tcPr>
          <w:p w14:paraId="499D7206"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nil"/>
              <w:left w:val="nil"/>
              <w:bottom w:val="double" w:sz="4" w:space="0" w:color="auto"/>
              <w:right w:val="nil"/>
            </w:tcBorders>
          </w:tcPr>
          <w:p w14:paraId="382C2F6A"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nil"/>
              <w:left w:val="nil"/>
              <w:bottom w:val="double" w:sz="4" w:space="0" w:color="auto"/>
              <w:right w:val="nil"/>
            </w:tcBorders>
          </w:tcPr>
          <w:p w14:paraId="1223CA2E"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nil"/>
              <w:left w:val="nil"/>
              <w:bottom w:val="double" w:sz="4" w:space="0" w:color="auto"/>
              <w:right w:val="nil"/>
            </w:tcBorders>
          </w:tcPr>
          <w:p w14:paraId="021003EE" w14:textId="77777777" w:rsidR="00C9537B" w:rsidRPr="0046769F" w:rsidRDefault="00C9537B" w:rsidP="001F752F">
            <w:pPr>
              <w:spacing w:after="60" w:line="276" w:lineRule="auto"/>
              <w:rPr>
                <w:rFonts w:ascii="Arial Narrow" w:hAnsi="Arial Narrow"/>
                <w:sz w:val="24"/>
                <w:szCs w:val="24"/>
                <w:lang w:val="en-GB"/>
              </w:rPr>
            </w:pPr>
          </w:p>
        </w:tc>
        <w:tc>
          <w:tcPr>
            <w:tcW w:w="552" w:type="dxa"/>
            <w:tcBorders>
              <w:top w:val="nil"/>
              <w:left w:val="nil"/>
              <w:bottom w:val="double" w:sz="4" w:space="0" w:color="auto"/>
            </w:tcBorders>
          </w:tcPr>
          <w:p w14:paraId="3B73844C" w14:textId="77777777" w:rsidR="00C9537B" w:rsidRPr="0046769F" w:rsidRDefault="00C9537B" w:rsidP="001F752F">
            <w:pPr>
              <w:spacing w:after="60" w:line="276" w:lineRule="auto"/>
              <w:rPr>
                <w:rFonts w:ascii="Arial Narrow" w:hAnsi="Arial Narrow"/>
                <w:sz w:val="24"/>
                <w:szCs w:val="24"/>
                <w:lang w:val="en-GB"/>
              </w:rPr>
            </w:pPr>
          </w:p>
        </w:tc>
        <w:tc>
          <w:tcPr>
            <w:tcW w:w="2217" w:type="dxa"/>
            <w:gridSpan w:val="4"/>
            <w:tcBorders>
              <w:top w:val="single" w:sz="6" w:space="0" w:color="auto"/>
              <w:left w:val="single" w:sz="6" w:space="0" w:color="auto"/>
              <w:bottom w:val="double" w:sz="4" w:space="0" w:color="auto"/>
              <w:right w:val="single" w:sz="6" w:space="0" w:color="auto"/>
            </w:tcBorders>
            <w:vAlign w:val="center"/>
          </w:tcPr>
          <w:p w14:paraId="59A73259" w14:textId="77777777" w:rsidR="00C9537B" w:rsidRPr="0046769F" w:rsidRDefault="00C9537B" w:rsidP="001F752F">
            <w:pPr>
              <w:spacing w:after="60" w:line="276" w:lineRule="auto"/>
              <w:rPr>
                <w:rFonts w:ascii="Arial Narrow" w:hAnsi="Arial Narrow"/>
                <w:b/>
                <w:sz w:val="24"/>
                <w:szCs w:val="24"/>
                <w:lang w:val="en-GB"/>
              </w:rPr>
            </w:pPr>
            <w:r w:rsidRPr="0046769F">
              <w:rPr>
                <w:rFonts w:ascii="Arial Narrow" w:hAnsi="Arial Narrow"/>
                <w:b/>
                <w:sz w:val="24"/>
                <w:szCs w:val="24"/>
                <w:lang w:val="en-GB"/>
              </w:rPr>
              <w:t>Total</w:t>
            </w:r>
          </w:p>
        </w:tc>
        <w:tc>
          <w:tcPr>
            <w:tcW w:w="719" w:type="dxa"/>
            <w:tcBorders>
              <w:top w:val="single" w:sz="6" w:space="0" w:color="auto"/>
              <w:bottom w:val="double" w:sz="4" w:space="0" w:color="auto"/>
              <w:right w:val="single" w:sz="6" w:space="0" w:color="auto"/>
            </w:tcBorders>
            <w:shd w:val="thinDiagCross" w:color="auto" w:fill="auto"/>
          </w:tcPr>
          <w:p w14:paraId="7E436FE6" w14:textId="77777777" w:rsidR="00C9537B" w:rsidRPr="0046769F" w:rsidRDefault="00C9537B" w:rsidP="001F752F">
            <w:pPr>
              <w:spacing w:after="60" w:line="276" w:lineRule="auto"/>
              <w:rPr>
                <w:rFonts w:ascii="Arial Narrow" w:hAnsi="Arial Narrow"/>
                <w:sz w:val="24"/>
                <w:szCs w:val="24"/>
                <w:lang w:val="en-GB"/>
              </w:rPr>
            </w:pPr>
          </w:p>
        </w:tc>
        <w:tc>
          <w:tcPr>
            <w:tcW w:w="718" w:type="dxa"/>
            <w:tcBorders>
              <w:top w:val="single" w:sz="6" w:space="0" w:color="auto"/>
              <w:left w:val="single" w:sz="6" w:space="0" w:color="auto"/>
              <w:bottom w:val="double" w:sz="4" w:space="0" w:color="auto"/>
              <w:right w:val="single" w:sz="6" w:space="0" w:color="auto"/>
            </w:tcBorders>
            <w:shd w:val="thinDiagCross" w:color="auto" w:fill="auto"/>
          </w:tcPr>
          <w:p w14:paraId="7C28B626" w14:textId="77777777" w:rsidR="00C9537B" w:rsidRPr="0046769F" w:rsidRDefault="00C9537B" w:rsidP="001F752F">
            <w:pPr>
              <w:spacing w:after="60" w:line="276" w:lineRule="auto"/>
              <w:rPr>
                <w:rFonts w:ascii="Arial Narrow" w:hAnsi="Arial Narrow"/>
                <w:sz w:val="24"/>
                <w:szCs w:val="24"/>
                <w:lang w:val="en-GB"/>
              </w:rPr>
            </w:pPr>
          </w:p>
        </w:tc>
        <w:tc>
          <w:tcPr>
            <w:tcW w:w="718" w:type="dxa"/>
            <w:tcBorders>
              <w:top w:val="single" w:sz="6" w:space="0" w:color="auto"/>
              <w:left w:val="single" w:sz="6" w:space="0" w:color="auto"/>
              <w:bottom w:val="double" w:sz="4" w:space="0" w:color="auto"/>
              <w:right w:val="double" w:sz="4" w:space="0" w:color="auto"/>
            </w:tcBorders>
          </w:tcPr>
          <w:p w14:paraId="40E0C9B7" w14:textId="77777777" w:rsidR="00C9537B" w:rsidRPr="0046769F" w:rsidRDefault="00C9537B" w:rsidP="001F752F">
            <w:pPr>
              <w:spacing w:after="60" w:line="276" w:lineRule="auto"/>
              <w:rPr>
                <w:rFonts w:ascii="Arial Narrow" w:hAnsi="Arial Narrow"/>
                <w:sz w:val="24"/>
                <w:szCs w:val="24"/>
                <w:lang w:val="en-GB"/>
              </w:rPr>
            </w:pPr>
          </w:p>
        </w:tc>
      </w:tr>
    </w:tbl>
    <w:p w14:paraId="1FF4F480" w14:textId="77777777" w:rsidR="00B73A30" w:rsidRPr="0046769F" w:rsidRDefault="00B73A30" w:rsidP="000B4CF5">
      <w:pPr>
        <w:widowControl w:val="0"/>
        <w:tabs>
          <w:tab w:val="left" w:pos="4540"/>
        </w:tabs>
        <w:autoSpaceDE w:val="0"/>
        <w:adjustRightInd w:val="0"/>
        <w:ind w:left="127" w:right="-20"/>
        <w:rPr>
          <w:rFonts w:ascii="Arial Narrow" w:hAnsi="Arial Narrow"/>
          <w:sz w:val="24"/>
          <w:szCs w:val="24"/>
        </w:rPr>
      </w:pPr>
      <w:r w:rsidRPr="0046769F">
        <w:rPr>
          <w:rFonts w:ascii="Arial Narrow" w:hAnsi="Arial Narrow"/>
          <w:sz w:val="24"/>
          <w:szCs w:val="24"/>
        </w:rPr>
        <w:t xml:space="preserve">Rapports à fournir : </w:t>
      </w:r>
      <w:r w:rsidRPr="0046769F">
        <w:rPr>
          <w:rFonts w:ascii="Arial Narrow" w:hAnsi="Arial Narrow"/>
          <w:sz w:val="24"/>
          <w:szCs w:val="24"/>
          <w:u w:val="single"/>
        </w:rPr>
        <w:tab/>
      </w:r>
    </w:p>
    <w:p w14:paraId="1354938A" w14:textId="77777777" w:rsidR="00B73A30" w:rsidRPr="0046769F" w:rsidRDefault="00B73A30" w:rsidP="000B4CF5">
      <w:pPr>
        <w:widowControl w:val="0"/>
        <w:autoSpaceDE w:val="0"/>
        <w:adjustRightInd w:val="0"/>
        <w:ind w:left="127" w:right="-20"/>
        <w:rPr>
          <w:rFonts w:ascii="Arial Narrow" w:hAnsi="Arial Narrow"/>
          <w:sz w:val="24"/>
          <w:szCs w:val="24"/>
        </w:rPr>
      </w:pPr>
      <w:r w:rsidRPr="0046769F">
        <w:rPr>
          <w:rFonts w:ascii="Arial Narrow" w:hAnsi="Arial Narrow"/>
          <w:noProof/>
          <w:sz w:val="24"/>
          <w:szCs w:val="24"/>
        </w:rPr>
        <mc:AlternateContent>
          <mc:Choice Requires="wps">
            <w:drawing>
              <wp:anchor distT="0" distB="0" distL="114300" distR="114300" simplePos="0" relativeHeight="251716096" behindDoc="1" locked="0" layoutInCell="1" allowOverlap="1" wp14:anchorId="3D4793DC" wp14:editId="0EC38C89">
                <wp:simplePos x="0" y="0"/>
                <wp:positionH relativeFrom="page">
                  <wp:posOffset>2200910</wp:posOffset>
                </wp:positionH>
                <wp:positionV relativeFrom="paragraph">
                  <wp:posOffset>118745</wp:posOffset>
                </wp:positionV>
                <wp:extent cx="1440815" cy="0"/>
                <wp:effectExtent l="10160" t="13970" r="6350" b="5080"/>
                <wp:wrapNone/>
                <wp:docPr id="17" name="Freeform 3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40815" cy="0"/>
                        </a:xfrm>
                        <a:custGeom>
                          <a:avLst/>
                          <a:gdLst>
                            <a:gd name="T0" fmla="*/ 0 w 2269"/>
                            <a:gd name="T1" fmla="*/ 1440815 w 2269"/>
                            <a:gd name="T2" fmla="*/ 0 60000 65536"/>
                            <a:gd name="T3" fmla="*/ 0 60000 65536"/>
                          </a:gdLst>
                          <a:ahLst/>
                          <a:cxnLst>
                            <a:cxn ang="T2">
                              <a:pos x="T0" y="0"/>
                            </a:cxn>
                            <a:cxn ang="T3">
                              <a:pos x="T1" y="0"/>
                            </a:cxn>
                          </a:cxnLst>
                          <a:rect l="0" t="0" r="r" b="b"/>
                          <a:pathLst>
                            <a:path w="2269">
                              <a:moveTo>
                                <a:pt x="0" y="0"/>
                              </a:moveTo>
                              <a:lnTo>
                                <a:pt x="2269" y="0"/>
                              </a:lnTo>
                            </a:path>
                          </a:pathLst>
                        </a:custGeom>
                        <a:noFill/>
                        <a:ln w="635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085F672F" id="Freeform 323" o:spid="_x0000_s1026" style="position:absolute;z-index:-251600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73.3pt,9.35pt,286.75pt,9.35pt" coordsize="22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" filled="f" strokecolor="#221f1f" strokeweight=".5pt">
                <v:path arrowok="t" o:connecttype="custom" o:connectlocs="0,0;914917525,0" o:connectangles="0,0"/>
                <w10:wrap anchorx="page"/>
              </v:polyline>
            </w:pict>
          </mc:Fallback>
        </mc:AlternateContent>
      </w:r>
      <w:r w:rsidRPr="0046769F">
        <w:rPr>
          <w:rFonts w:ascii="Arial Narrow" w:hAnsi="Arial Narrow"/>
          <w:sz w:val="24"/>
          <w:szCs w:val="24"/>
        </w:rPr>
        <w:t>Durée des activités :</w:t>
      </w:r>
    </w:p>
    <w:p w14:paraId="396A2E60" w14:textId="77777777" w:rsidR="00B73A30" w:rsidRPr="0046769F" w:rsidRDefault="00B73A30" w:rsidP="000B4CF5">
      <w:pPr>
        <w:widowControl w:val="0"/>
        <w:autoSpaceDE w:val="0"/>
        <w:adjustRightInd w:val="0"/>
        <w:ind w:left="5887" w:right="-20"/>
        <w:rPr>
          <w:rFonts w:ascii="Arial Narrow" w:hAnsi="Arial Narrow"/>
          <w:sz w:val="24"/>
          <w:szCs w:val="24"/>
        </w:rPr>
      </w:pPr>
      <w:r w:rsidRPr="0046769F">
        <w:rPr>
          <w:rFonts w:ascii="Arial Narrow" w:hAnsi="Arial Narrow"/>
          <w:sz w:val="24"/>
          <w:szCs w:val="24"/>
        </w:rPr>
        <w:t xml:space="preserve">Signature : </w:t>
      </w:r>
      <w:r w:rsidRPr="0046769F">
        <w:rPr>
          <w:rFonts w:ascii="Arial Narrow" w:hAnsi="Arial Narrow"/>
          <w:i/>
          <w:iCs/>
          <w:sz w:val="24"/>
          <w:szCs w:val="24"/>
        </w:rPr>
        <w:t>(Représentant habilité)</w:t>
      </w:r>
    </w:p>
    <w:p w14:paraId="3981DE2F" w14:textId="77777777" w:rsidR="00B73A30" w:rsidRPr="0046769F" w:rsidRDefault="00B73A30" w:rsidP="000B4CF5">
      <w:pPr>
        <w:widowControl w:val="0"/>
        <w:autoSpaceDE w:val="0"/>
        <w:adjustRightInd w:val="0"/>
        <w:ind w:left="5887" w:right="-20"/>
        <w:rPr>
          <w:rFonts w:ascii="Arial Narrow" w:hAnsi="Arial Narrow"/>
          <w:sz w:val="24"/>
          <w:szCs w:val="24"/>
        </w:rPr>
      </w:pPr>
      <w:r w:rsidRPr="0046769F">
        <w:rPr>
          <w:rFonts w:ascii="Arial Narrow" w:hAnsi="Arial Narrow"/>
          <w:sz w:val="24"/>
          <w:szCs w:val="24"/>
        </w:rPr>
        <w:t xml:space="preserve">Nom : </w:t>
      </w:r>
      <w:r w:rsidRPr="0046769F">
        <w:rPr>
          <w:rFonts w:ascii="Arial Narrow" w:hAnsi="Arial Narrow"/>
          <w:sz w:val="24"/>
          <w:szCs w:val="24"/>
          <w:u w:val="single"/>
        </w:rPr>
        <w:tab/>
      </w:r>
    </w:p>
    <w:p w14:paraId="46358B96" w14:textId="77777777" w:rsidR="00B73A30" w:rsidRPr="0046769F" w:rsidRDefault="00B73A30" w:rsidP="000B4CF5">
      <w:pPr>
        <w:widowControl w:val="0"/>
        <w:autoSpaceDE w:val="0"/>
        <w:adjustRightInd w:val="0"/>
        <w:ind w:left="5887" w:right="-20"/>
        <w:rPr>
          <w:rFonts w:ascii="Arial Narrow" w:hAnsi="Arial Narrow"/>
          <w:sz w:val="24"/>
          <w:szCs w:val="24"/>
          <w:u w:val="single"/>
        </w:rPr>
      </w:pPr>
      <w:r w:rsidRPr="0046769F">
        <w:rPr>
          <w:rFonts w:ascii="Arial Narrow" w:hAnsi="Arial Narrow"/>
          <w:sz w:val="24"/>
          <w:szCs w:val="24"/>
        </w:rPr>
        <w:t xml:space="preserve">Titre : </w:t>
      </w:r>
      <w:r w:rsidR="00E72E7D" w:rsidRPr="0046769F">
        <w:rPr>
          <w:rFonts w:ascii="Arial Narrow" w:hAnsi="Arial Narrow"/>
          <w:sz w:val="24"/>
          <w:szCs w:val="24"/>
          <w:u w:val="single"/>
        </w:rPr>
        <w:tab/>
      </w:r>
    </w:p>
    <w:p w14:paraId="0F38E385" w14:textId="77777777" w:rsidR="00B73A30" w:rsidRPr="0046769F" w:rsidRDefault="00B73A30" w:rsidP="000B4CF5">
      <w:pPr>
        <w:widowControl w:val="0"/>
        <w:autoSpaceDE w:val="0"/>
        <w:adjustRightInd w:val="0"/>
        <w:ind w:left="5887" w:right="-20"/>
        <w:rPr>
          <w:rFonts w:ascii="Arial Narrow" w:hAnsi="Arial Narrow"/>
          <w:b/>
          <w:sz w:val="24"/>
          <w:szCs w:val="24"/>
        </w:rPr>
      </w:pPr>
      <w:r w:rsidRPr="0046769F">
        <w:rPr>
          <w:rFonts w:ascii="Arial Narrow" w:hAnsi="Arial Narrow"/>
          <w:sz w:val="24"/>
          <w:szCs w:val="24"/>
        </w:rPr>
        <w:t xml:space="preserve">Adresse : </w:t>
      </w:r>
      <w:r w:rsidRPr="0046769F">
        <w:rPr>
          <w:rFonts w:ascii="Arial Narrow" w:hAnsi="Arial Narrow"/>
          <w:sz w:val="24"/>
          <w:szCs w:val="24"/>
          <w:u w:val="single"/>
        </w:rPr>
        <w:tab/>
      </w:r>
    </w:p>
    <w:p w14:paraId="1E4C93FF" w14:textId="77777777" w:rsidR="00B73A30" w:rsidRPr="0046769F" w:rsidRDefault="00B73A30" w:rsidP="001F752F">
      <w:pPr>
        <w:spacing w:after="60" w:line="276" w:lineRule="auto"/>
        <w:jc w:val="center"/>
        <w:rPr>
          <w:rFonts w:ascii="Arial Narrow" w:hAnsi="Arial Narrow"/>
          <w:b/>
          <w:sz w:val="24"/>
          <w:szCs w:val="24"/>
        </w:rPr>
        <w:sectPr w:rsidR="00B73A30" w:rsidRPr="0046769F" w:rsidSect="00891AE1">
          <w:pgSz w:w="16838" w:h="11906" w:orient="landscape"/>
          <w:pgMar w:top="1134" w:right="1134" w:bottom="1134" w:left="1134" w:header="567" w:footer="567" w:gutter="0"/>
          <w:cols w:space="720"/>
          <w:titlePg/>
          <w:docGrid w:linePitch="326"/>
        </w:sectPr>
      </w:pPr>
    </w:p>
    <w:p w14:paraId="7AD6700E" w14:textId="77777777" w:rsidR="00B73A30" w:rsidRPr="0046769F" w:rsidRDefault="00B73A30" w:rsidP="0046769F">
      <w:pPr>
        <w:pStyle w:val="PROPTEchnique"/>
      </w:pPr>
      <w:bookmarkStart w:id="147" w:name="_Toc157617486"/>
      <w:r w:rsidRPr="0046769F">
        <w:lastRenderedPageBreak/>
        <w:t>Calendrier des activités (programme de travail)</w:t>
      </w:r>
      <w:bookmarkEnd w:id="147"/>
    </w:p>
    <w:p w14:paraId="0F95C1CC"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7F387A8F" w14:textId="77777777" w:rsidR="00B73A30" w:rsidRPr="0046769F" w:rsidRDefault="00B73A30" w:rsidP="001F752F">
      <w:pPr>
        <w:widowControl w:val="0"/>
        <w:autoSpaceDE w:val="0"/>
        <w:adjustRightInd w:val="0"/>
        <w:spacing w:after="60" w:line="276" w:lineRule="auto"/>
        <w:ind w:left="127" w:right="-20"/>
        <w:rPr>
          <w:rFonts w:ascii="Arial Narrow" w:hAnsi="Arial Narrow"/>
          <w:sz w:val="24"/>
          <w:szCs w:val="24"/>
        </w:rPr>
      </w:pPr>
      <w:r w:rsidRPr="0046769F">
        <w:rPr>
          <w:rFonts w:ascii="Arial Narrow" w:hAnsi="Arial Narrow"/>
          <w:b/>
          <w:bCs/>
          <w:sz w:val="24"/>
          <w:szCs w:val="24"/>
        </w:rPr>
        <w:t>A. Préciser la nature de l’activité</w:t>
      </w:r>
    </w:p>
    <w:tbl>
      <w:tblPr>
        <w:tblW w:w="9832" w:type="dxa"/>
        <w:tblBorders>
          <w:top w:val="double" w:sz="4" w:space="0" w:color="221F1F"/>
          <w:left w:val="double" w:sz="4" w:space="0" w:color="221F1F"/>
          <w:bottom w:val="double" w:sz="4" w:space="0" w:color="221F1F"/>
          <w:right w:val="double" w:sz="4" w:space="0" w:color="221F1F"/>
          <w:insideH w:val="single" w:sz="6" w:space="0" w:color="221F1F"/>
          <w:insideV w:val="single" w:sz="6" w:space="0" w:color="221F1F"/>
        </w:tblBorders>
        <w:tblLayout w:type="fixed"/>
        <w:tblCellMar>
          <w:left w:w="0" w:type="dxa"/>
          <w:right w:w="0" w:type="dxa"/>
        </w:tblCellMar>
        <w:tblLook w:val="0000" w:firstRow="0" w:lastRow="0" w:firstColumn="0" w:lastColumn="0" w:noHBand="0" w:noVBand="0"/>
      </w:tblPr>
      <w:tblGrid>
        <w:gridCol w:w="3654"/>
        <w:gridCol w:w="427"/>
        <w:gridCol w:w="426"/>
        <w:gridCol w:w="427"/>
        <w:gridCol w:w="427"/>
        <w:gridCol w:w="426"/>
        <w:gridCol w:w="427"/>
        <w:gridCol w:w="427"/>
        <w:gridCol w:w="426"/>
        <w:gridCol w:w="427"/>
        <w:gridCol w:w="427"/>
        <w:gridCol w:w="426"/>
        <w:gridCol w:w="427"/>
        <w:gridCol w:w="1052"/>
        <w:gridCol w:w="6"/>
      </w:tblGrid>
      <w:tr w:rsidR="00A8667F" w:rsidRPr="0046769F" w14:paraId="2479252A" w14:textId="77777777" w:rsidTr="00F24C32">
        <w:trPr>
          <w:trHeight w:hRule="exact" w:val="502"/>
        </w:trPr>
        <w:tc>
          <w:tcPr>
            <w:tcW w:w="3654" w:type="dxa"/>
          </w:tcPr>
          <w:p w14:paraId="6D446097"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6178" w:type="dxa"/>
            <w:gridSpan w:val="14"/>
          </w:tcPr>
          <w:p w14:paraId="733A73CB" w14:textId="77777777" w:rsidR="00A8667F" w:rsidRPr="0046769F" w:rsidRDefault="00A8667F" w:rsidP="00A8667F">
            <w:pPr>
              <w:widowControl w:val="0"/>
              <w:suppressAutoHyphens w:val="0"/>
              <w:autoSpaceDE w:val="0"/>
              <w:adjustRightInd w:val="0"/>
              <w:spacing w:before="79" w:line="276" w:lineRule="auto"/>
              <w:ind w:right="-20"/>
              <w:textAlignment w:val="auto"/>
              <w:rPr>
                <w:rFonts w:ascii="Arial Narrow" w:hAnsi="Arial Narrow"/>
                <w:sz w:val="24"/>
                <w:szCs w:val="24"/>
                <w:lang w:val="fr-CM"/>
              </w:rPr>
            </w:pPr>
            <w:r w:rsidRPr="0046769F">
              <w:rPr>
                <w:rFonts w:ascii="Arial Narrow" w:hAnsi="Arial Narrow"/>
                <w:i/>
                <w:iCs/>
                <w:sz w:val="24"/>
                <w:szCs w:val="24"/>
                <w:lang w:val="fr-CM"/>
              </w:rPr>
              <w:t>[Mois ou semaines à compter du début de la mission]</w:t>
            </w:r>
          </w:p>
        </w:tc>
      </w:tr>
      <w:tr w:rsidR="00A8667F" w:rsidRPr="0046769F" w14:paraId="41BE650D" w14:textId="77777777" w:rsidTr="00F24C32">
        <w:trPr>
          <w:gridAfter w:val="1"/>
          <w:wAfter w:w="6" w:type="dxa"/>
          <w:trHeight w:hRule="exact" w:val="528"/>
        </w:trPr>
        <w:tc>
          <w:tcPr>
            <w:tcW w:w="3654" w:type="dxa"/>
          </w:tcPr>
          <w:p w14:paraId="56937DD2"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734EB8A7" w14:textId="77777777" w:rsidR="00A8667F" w:rsidRPr="0046769F" w:rsidRDefault="00A8667F" w:rsidP="00A8667F">
            <w:pPr>
              <w:widowControl w:val="0"/>
              <w:suppressAutoHyphens w:val="0"/>
              <w:autoSpaceDE w:val="0"/>
              <w:adjustRightInd w:val="0"/>
              <w:spacing w:before="18" w:line="276" w:lineRule="auto"/>
              <w:textAlignment w:val="auto"/>
              <w:rPr>
                <w:rFonts w:ascii="Arial Narrow" w:hAnsi="Arial Narrow"/>
                <w:sz w:val="24"/>
                <w:szCs w:val="24"/>
                <w:lang w:val="fr-CM"/>
              </w:rPr>
            </w:pPr>
          </w:p>
          <w:p w14:paraId="2E0ED6EE" w14:textId="77777777" w:rsidR="00A8667F" w:rsidRPr="0046769F" w:rsidRDefault="00A8667F" w:rsidP="00A8667F">
            <w:pPr>
              <w:widowControl w:val="0"/>
              <w:suppressAutoHyphens w:val="0"/>
              <w:autoSpaceDE w:val="0"/>
              <w:adjustRightInd w:val="0"/>
              <w:spacing w:line="276" w:lineRule="auto"/>
              <w:ind w:right="-20"/>
              <w:textAlignment w:val="auto"/>
              <w:rPr>
                <w:rFonts w:ascii="Arial Narrow" w:hAnsi="Arial Narrow"/>
                <w:sz w:val="24"/>
                <w:szCs w:val="24"/>
                <w:lang w:val="fr-CM"/>
              </w:rPr>
            </w:pPr>
            <w:r w:rsidRPr="0046769F">
              <w:rPr>
                <w:rFonts w:ascii="Arial Narrow" w:hAnsi="Arial Narrow"/>
                <w:sz w:val="24"/>
                <w:szCs w:val="24"/>
                <w:lang w:val="fr-CM"/>
              </w:rPr>
              <w:t>1er</w:t>
            </w:r>
          </w:p>
        </w:tc>
        <w:tc>
          <w:tcPr>
            <w:tcW w:w="426" w:type="dxa"/>
          </w:tcPr>
          <w:p w14:paraId="0A583078" w14:textId="77777777" w:rsidR="00A8667F" w:rsidRPr="0046769F" w:rsidRDefault="00A8667F" w:rsidP="00A8667F">
            <w:pPr>
              <w:widowControl w:val="0"/>
              <w:suppressAutoHyphens w:val="0"/>
              <w:autoSpaceDE w:val="0"/>
              <w:adjustRightInd w:val="0"/>
              <w:spacing w:before="18" w:line="276" w:lineRule="auto"/>
              <w:textAlignment w:val="auto"/>
              <w:rPr>
                <w:rFonts w:ascii="Arial Narrow" w:hAnsi="Arial Narrow"/>
                <w:sz w:val="24"/>
                <w:szCs w:val="24"/>
                <w:lang w:val="fr-CM"/>
              </w:rPr>
            </w:pPr>
          </w:p>
          <w:p w14:paraId="7448346C" w14:textId="77777777" w:rsidR="00A8667F" w:rsidRPr="0046769F" w:rsidRDefault="00A8667F" w:rsidP="00A8667F">
            <w:pPr>
              <w:widowControl w:val="0"/>
              <w:suppressAutoHyphens w:val="0"/>
              <w:autoSpaceDE w:val="0"/>
              <w:adjustRightInd w:val="0"/>
              <w:spacing w:line="276" w:lineRule="auto"/>
              <w:ind w:right="-20"/>
              <w:textAlignment w:val="auto"/>
              <w:rPr>
                <w:rFonts w:ascii="Arial Narrow" w:hAnsi="Arial Narrow"/>
                <w:sz w:val="24"/>
                <w:szCs w:val="24"/>
                <w:lang w:val="fr-CM"/>
              </w:rPr>
            </w:pPr>
            <w:r w:rsidRPr="0046769F">
              <w:rPr>
                <w:rFonts w:ascii="Arial Narrow" w:hAnsi="Arial Narrow"/>
                <w:sz w:val="24"/>
                <w:szCs w:val="24"/>
                <w:lang w:val="fr-CM"/>
              </w:rPr>
              <w:t>2e</w:t>
            </w:r>
          </w:p>
        </w:tc>
        <w:tc>
          <w:tcPr>
            <w:tcW w:w="427" w:type="dxa"/>
          </w:tcPr>
          <w:p w14:paraId="1110025B" w14:textId="77777777" w:rsidR="00A8667F" w:rsidRPr="0046769F" w:rsidRDefault="00A8667F" w:rsidP="00A8667F">
            <w:pPr>
              <w:widowControl w:val="0"/>
              <w:suppressAutoHyphens w:val="0"/>
              <w:autoSpaceDE w:val="0"/>
              <w:adjustRightInd w:val="0"/>
              <w:spacing w:before="18" w:line="276" w:lineRule="auto"/>
              <w:textAlignment w:val="auto"/>
              <w:rPr>
                <w:rFonts w:ascii="Arial Narrow" w:hAnsi="Arial Narrow"/>
                <w:sz w:val="24"/>
                <w:szCs w:val="24"/>
                <w:lang w:val="fr-CM"/>
              </w:rPr>
            </w:pPr>
          </w:p>
          <w:p w14:paraId="2E371EEC" w14:textId="77777777" w:rsidR="00A8667F" w:rsidRPr="0046769F" w:rsidRDefault="00A8667F" w:rsidP="00A8667F">
            <w:pPr>
              <w:widowControl w:val="0"/>
              <w:suppressAutoHyphens w:val="0"/>
              <w:autoSpaceDE w:val="0"/>
              <w:adjustRightInd w:val="0"/>
              <w:spacing w:line="276" w:lineRule="auto"/>
              <w:ind w:right="-20"/>
              <w:textAlignment w:val="auto"/>
              <w:rPr>
                <w:rFonts w:ascii="Arial Narrow" w:hAnsi="Arial Narrow"/>
                <w:sz w:val="24"/>
                <w:szCs w:val="24"/>
                <w:lang w:val="fr-CM"/>
              </w:rPr>
            </w:pPr>
            <w:r w:rsidRPr="0046769F">
              <w:rPr>
                <w:rFonts w:ascii="Arial Narrow" w:hAnsi="Arial Narrow"/>
                <w:sz w:val="24"/>
                <w:szCs w:val="24"/>
                <w:lang w:val="fr-CM"/>
              </w:rPr>
              <w:t>3e</w:t>
            </w:r>
          </w:p>
        </w:tc>
        <w:tc>
          <w:tcPr>
            <w:tcW w:w="427" w:type="dxa"/>
          </w:tcPr>
          <w:p w14:paraId="13AA109D" w14:textId="77777777" w:rsidR="00A8667F" w:rsidRPr="0046769F" w:rsidRDefault="00A8667F" w:rsidP="00A8667F">
            <w:pPr>
              <w:widowControl w:val="0"/>
              <w:suppressAutoHyphens w:val="0"/>
              <w:autoSpaceDE w:val="0"/>
              <w:adjustRightInd w:val="0"/>
              <w:spacing w:before="18" w:line="276" w:lineRule="auto"/>
              <w:textAlignment w:val="auto"/>
              <w:rPr>
                <w:rFonts w:ascii="Arial Narrow" w:hAnsi="Arial Narrow"/>
                <w:sz w:val="24"/>
                <w:szCs w:val="24"/>
                <w:lang w:val="fr-CM"/>
              </w:rPr>
            </w:pPr>
          </w:p>
          <w:p w14:paraId="7E4C1872" w14:textId="77777777" w:rsidR="00A8667F" w:rsidRPr="0046769F" w:rsidRDefault="00A8667F" w:rsidP="00A8667F">
            <w:pPr>
              <w:widowControl w:val="0"/>
              <w:suppressAutoHyphens w:val="0"/>
              <w:autoSpaceDE w:val="0"/>
              <w:adjustRightInd w:val="0"/>
              <w:spacing w:line="276" w:lineRule="auto"/>
              <w:ind w:right="-20"/>
              <w:textAlignment w:val="auto"/>
              <w:rPr>
                <w:rFonts w:ascii="Arial Narrow" w:hAnsi="Arial Narrow"/>
                <w:sz w:val="24"/>
                <w:szCs w:val="24"/>
                <w:lang w:val="fr-CM"/>
              </w:rPr>
            </w:pPr>
            <w:r w:rsidRPr="0046769F">
              <w:rPr>
                <w:rFonts w:ascii="Arial Narrow" w:hAnsi="Arial Narrow"/>
                <w:sz w:val="24"/>
                <w:szCs w:val="24"/>
                <w:lang w:val="fr-CM"/>
              </w:rPr>
              <w:t>4e</w:t>
            </w:r>
          </w:p>
        </w:tc>
        <w:tc>
          <w:tcPr>
            <w:tcW w:w="426" w:type="dxa"/>
          </w:tcPr>
          <w:p w14:paraId="4852BD35" w14:textId="77777777" w:rsidR="00A8667F" w:rsidRPr="0046769F" w:rsidRDefault="00A8667F" w:rsidP="00A8667F">
            <w:pPr>
              <w:widowControl w:val="0"/>
              <w:suppressAutoHyphens w:val="0"/>
              <w:autoSpaceDE w:val="0"/>
              <w:adjustRightInd w:val="0"/>
              <w:spacing w:before="18" w:line="276" w:lineRule="auto"/>
              <w:textAlignment w:val="auto"/>
              <w:rPr>
                <w:rFonts w:ascii="Arial Narrow" w:hAnsi="Arial Narrow"/>
                <w:sz w:val="24"/>
                <w:szCs w:val="24"/>
                <w:lang w:val="fr-CM"/>
              </w:rPr>
            </w:pPr>
          </w:p>
          <w:p w14:paraId="29317465" w14:textId="77777777" w:rsidR="00A8667F" w:rsidRPr="0046769F" w:rsidRDefault="00A8667F" w:rsidP="00A8667F">
            <w:pPr>
              <w:widowControl w:val="0"/>
              <w:suppressAutoHyphens w:val="0"/>
              <w:autoSpaceDE w:val="0"/>
              <w:adjustRightInd w:val="0"/>
              <w:spacing w:line="276" w:lineRule="auto"/>
              <w:ind w:right="-20"/>
              <w:textAlignment w:val="auto"/>
              <w:rPr>
                <w:rFonts w:ascii="Arial Narrow" w:hAnsi="Arial Narrow"/>
                <w:sz w:val="24"/>
                <w:szCs w:val="24"/>
                <w:lang w:val="fr-CM"/>
              </w:rPr>
            </w:pPr>
            <w:r w:rsidRPr="0046769F">
              <w:rPr>
                <w:rFonts w:ascii="Arial Narrow" w:hAnsi="Arial Narrow"/>
                <w:sz w:val="24"/>
                <w:szCs w:val="24"/>
                <w:lang w:val="fr-CM"/>
              </w:rPr>
              <w:t>5e</w:t>
            </w:r>
          </w:p>
        </w:tc>
        <w:tc>
          <w:tcPr>
            <w:tcW w:w="427" w:type="dxa"/>
          </w:tcPr>
          <w:p w14:paraId="694B0DDF" w14:textId="77777777" w:rsidR="00A8667F" w:rsidRPr="0046769F" w:rsidRDefault="00A8667F" w:rsidP="00A8667F">
            <w:pPr>
              <w:widowControl w:val="0"/>
              <w:suppressAutoHyphens w:val="0"/>
              <w:autoSpaceDE w:val="0"/>
              <w:adjustRightInd w:val="0"/>
              <w:spacing w:before="18" w:line="276" w:lineRule="auto"/>
              <w:textAlignment w:val="auto"/>
              <w:rPr>
                <w:rFonts w:ascii="Arial Narrow" w:hAnsi="Arial Narrow"/>
                <w:sz w:val="24"/>
                <w:szCs w:val="24"/>
                <w:lang w:val="fr-CM"/>
              </w:rPr>
            </w:pPr>
          </w:p>
          <w:p w14:paraId="7F601347" w14:textId="77777777" w:rsidR="00A8667F" w:rsidRPr="0046769F" w:rsidRDefault="00A8667F" w:rsidP="00A8667F">
            <w:pPr>
              <w:widowControl w:val="0"/>
              <w:suppressAutoHyphens w:val="0"/>
              <w:autoSpaceDE w:val="0"/>
              <w:adjustRightInd w:val="0"/>
              <w:spacing w:line="276" w:lineRule="auto"/>
              <w:ind w:right="-20"/>
              <w:textAlignment w:val="auto"/>
              <w:rPr>
                <w:rFonts w:ascii="Arial Narrow" w:hAnsi="Arial Narrow"/>
                <w:sz w:val="24"/>
                <w:szCs w:val="24"/>
                <w:lang w:val="fr-CM"/>
              </w:rPr>
            </w:pPr>
            <w:r w:rsidRPr="0046769F">
              <w:rPr>
                <w:rFonts w:ascii="Arial Narrow" w:hAnsi="Arial Narrow"/>
                <w:sz w:val="24"/>
                <w:szCs w:val="24"/>
                <w:lang w:val="fr-CM"/>
              </w:rPr>
              <w:t>6e</w:t>
            </w:r>
          </w:p>
        </w:tc>
        <w:tc>
          <w:tcPr>
            <w:tcW w:w="427" w:type="dxa"/>
          </w:tcPr>
          <w:p w14:paraId="23D080E2" w14:textId="77777777" w:rsidR="00A8667F" w:rsidRPr="0046769F" w:rsidRDefault="00A8667F" w:rsidP="00A8667F">
            <w:pPr>
              <w:widowControl w:val="0"/>
              <w:suppressAutoHyphens w:val="0"/>
              <w:autoSpaceDE w:val="0"/>
              <w:adjustRightInd w:val="0"/>
              <w:spacing w:before="18" w:line="276" w:lineRule="auto"/>
              <w:textAlignment w:val="auto"/>
              <w:rPr>
                <w:rFonts w:ascii="Arial Narrow" w:hAnsi="Arial Narrow"/>
                <w:sz w:val="24"/>
                <w:szCs w:val="24"/>
                <w:lang w:val="fr-CM"/>
              </w:rPr>
            </w:pPr>
          </w:p>
          <w:p w14:paraId="10ED1BC5" w14:textId="77777777" w:rsidR="00A8667F" w:rsidRPr="0046769F" w:rsidRDefault="00A8667F" w:rsidP="00A8667F">
            <w:pPr>
              <w:widowControl w:val="0"/>
              <w:suppressAutoHyphens w:val="0"/>
              <w:autoSpaceDE w:val="0"/>
              <w:adjustRightInd w:val="0"/>
              <w:spacing w:line="276" w:lineRule="auto"/>
              <w:ind w:right="-20"/>
              <w:textAlignment w:val="auto"/>
              <w:rPr>
                <w:rFonts w:ascii="Arial Narrow" w:hAnsi="Arial Narrow"/>
                <w:sz w:val="24"/>
                <w:szCs w:val="24"/>
                <w:lang w:val="fr-CM"/>
              </w:rPr>
            </w:pPr>
            <w:r w:rsidRPr="0046769F">
              <w:rPr>
                <w:rFonts w:ascii="Arial Narrow" w:hAnsi="Arial Narrow"/>
                <w:sz w:val="24"/>
                <w:szCs w:val="24"/>
                <w:lang w:val="fr-CM"/>
              </w:rPr>
              <w:t>7e</w:t>
            </w:r>
          </w:p>
        </w:tc>
        <w:tc>
          <w:tcPr>
            <w:tcW w:w="426" w:type="dxa"/>
          </w:tcPr>
          <w:p w14:paraId="734F1AD9" w14:textId="77777777" w:rsidR="00A8667F" w:rsidRPr="0046769F" w:rsidRDefault="00A8667F" w:rsidP="00A8667F">
            <w:pPr>
              <w:widowControl w:val="0"/>
              <w:suppressAutoHyphens w:val="0"/>
              <w:autoSpaceDE w:val="0"/>
              <w:adjustRightInd w:val="0"/>
              <w:spacing w:before="18" w:line="276" w:lineRule="auto"/>
              <w:textAlignment w:val="auto"/>
              <w:rPr>
                <w:rFonts w:ascii="Arial Narrow" w:hAnsi="Arial Narrow"/>
                <w:sz w:val="24"/>
                <w:szCs w:val="24"/>
                <w:lang w:val="fr-CM"/>
              </w:rPr>
            </w:pPr>
          </w:p>
          <w:p w14:paraId="3CC5DF35" w14:textId="77777777" w:rsidR="00A8667F" w:rsidRPr="0046769F" w:rsidRDefault="00A8667F" w:rsidP="00A8667F">
            <w:pPr>
              <w:widowControl w:val="0"/>
              <w:suppressAutoHyphens w:val="0"/>
              <w:autoSpaceDE w:val="0"/>
              <w:adjustRightInd w:val="0"/>
              <w:spacing w:line="276" w:lineRule="auto"/>
              <w:ind w:right="-20"/>
              <w:textAlignment w:val="auto"/>
              <w:rPr>
                <w:rFonts w:ascii="Arial Narrow" w:hAnsi="Arial Narrow"/>
                <w:sz w:val="24"/>
                <w:szCs w:val="24"/>
                <w:lang w:val="fr-CM"/>
              </w:rPr>
            </w:pPr>
            <w:r w:rsidRPr="0046769F">
              <w:rPr>
                <w:rFonts w:ascii="Arial Narrow" w:hAnsi="Arial Narrow"/>
                <w:sz w:val="24"/>
                <w:szCs w:val="24"/>
                <w:lang w:val="fr-CM"/>
              </w:rPr>
              <w:t>8e</w:t>
            </w:r>
          </w:p>
        </w:tc>
        <w:tc>
          <w:tcPr>
            <w:tcW w:w="427" w:type="dxa"/>
          </w:tcPr>
          <w:p w14:paraId="0E10CF25" w14:textId="77777777" w:rsidR="00A8667F" w:rsidRPr="0046769F" w:rsidRDefault="00A8667F" w:rsidP="00A8667F">
            <w:pPr>
              <w:widowControl w:val="0"/>
              <w:suppressAutoHyphens w:val="0"/>
              <w:autoSpaceDE w:val="0"/>
              <w:adjustRightInd w:val="0"/>
              <w:spacing w:before="18" w:line="276" w:lineRule="auto"/>
              <w:textAlignment w:val="auto"/>
              <w:rPr>
                <w:rFonts w:ascii="Arial Narrow" w:hAnsi="Arial Narrow"/>
                <w:sz w:val="24"/>
                <w:szCs w:val="24"/>
                <w:lang w:val="fr-CM"/>
              </w:rPr>
            </w:pPr>
          </w:p>
          <w:p w14:paraId="35E77E95" w14:textId="77777777" w:rsidR="00A8667F" w:rsidRPr="0046769F" w:rsidRDefault="00A8667F" w:rsidP="00A8667F">
            <w:pPr>
              <w:widowControl w:val="0"/>
              <w:suppressAutoHyphens w:val="0"/>
              <w:autoSpaceDE w:val="0"/>
              <w:adjustRightInd w:val="0"/>
              <w:spacing w:line="276" w:lineRule="auto"/>
              <w:ind w:right="-20"/>
              <w:textAlignment w:val="auto"/>
              <w:rPr>
                <w:rFonts w:ascii="Arial Narrow" w:hAnsi="Arial Narrow"/>
                <w:sz w:val="24"/>
                <w:szCs w:val="24"/>
                <w:lang w:val="fr-CM"/>
              </w:rPr>
            </w:pPr>
            <w:r w:rsidRPr="0046769F">
              <w:rPr>
                <w:rFonts w:ascii="Arial Narrow" w:hAnsi="Arial Narrow"/>
                <w:sz w:val="24"/>
                <w:szCs w:val="24"/>
                <w:lang w:val="fr-CM"/>
              </w:rPr>
              <w:t>9e</w:t>
            </w:r>
          </w:p>
        </w:tc>
        <w:tc>
          <w:tcPr>
            <w:tcW w:w="427" w:type="dxa"/>
          </w:tcPr>
          <w:p w14:paraId="0CEFE031" w14:textId="77777777" w:rsidR="00A8667F" w:rsidRPr="0046769F" w:rsidRDefault="00A8667F" w:rsidP="00A8667F">
            <w:pPr>
              <w:widowControl w:val="0"/>
              <w:suppressAutoHyphens w:val="0"/>
              <w:autoSpaceDE w:val="0"/>
              <w:adjustRightInd w:val="0"/>
              <w:spacing w:before="16" w:line="276" w:lineRule="auto"/>
              <w:textAlignment w:val="auto"/>
              <w:rPr>
                <w:rFonts w:ascii="Arial Narrow" w:hAnsi="Arial Narrow"/>
                <w:sz w:val="24"/>
                <w:szCs w:val="24"/>
                <w:lang w:val="fr-CM"/>
              </w:rPr>
            </w:pPr>
          </w:p>
          <w:p w14:paraId="697864E8" w14:textId="77777777" w:rsidR="00A8667F" w:rsidRPr="0046769F" w:rsidRDefault="00A8667F" w:rsidP="00A8667F">
            <w:pPr>
              <w:widowControl w:val="0"/>
              <w:suppressAutoHyphens w:val="0"/>
              <w:autoSpaceDE w:val="0"/>
              <w:adjustRightInd w:val="0"/>
              <w:spacing w:line="276" w:lineRule="auto"/>
              <w:ind w:right="-20"/>
              <w:textAlignment w:val="auto"/>
              <w:rPr>
                <w:rFonts w:ascii="Arial Narrow" w:hAnsi="Arial Narrow"/>
                <w:sz w:val="24"/>
                <w:szCs w:val="24"/>
                <w:lang w:val="fr-CM"/>
              </w:rPr>
            </w:pPr>
            <w:r w:rsidRPr="0046769F">
              <w:rPr>
                <w:rFonts w:ascii="Arial Narrow" w:hAnsi="Arial Narrow"/>
                <w:sz w:val="24"/>
                <w:szCs w:val="24"/>
                <w:lang w:val="fr-CM"/>
              </w:rPr>
              <w:t>10e</w:t>
            </w:r>
          </w:p>
        </w:tc>
        <w:tc>
          <w:tcPr>
            <w:tcW w:w="426" w:type="dxa"/>
          </w:tcPr>
          <w:p w14:paraId="4AC3FF75" w14:textId="77777777" w:rsidR="00A8667F" w:rsidRPr="0046769F" w:rsidRDefault="00A8667F" w:rsidP="00A8667F">
            <w:pPr>
              <w:widowControl w:val="0"/>
              <w:suppressAutoHyphens w:val="0"/>
              <w:autoSpaceDE w:val="0"/>
              <w:adjustRightInd w:val="0"/>
              <w:spacing w:before="16" w:line="276" w:lineRule="auto"/>
              <w:textAlignment w:val="auto"/>
              <w:rPr>
                <w:rFonts w:ascii="Arial Narrow" w:hAnsi="Arial Narrow"/>
                <w:sz w:val="24"/>
                <w:szCs w:val="24"/>
                <w:lang w:val="fr-CM"/>
              </w:rPr>
            </w:pPr>
          </w:p>
          <w:p w14:paraId="5C2C09EA" w14:textId="77777777" w:rsidR="00A8667F" w:rsidRPr="0046769F" w:rsidRDefault="00A8667F" w:rsidP="00A8667F">
            <w:pPr>
              <w:widowControl w:val="0"/>
              <w:suppressAutoHyphens w:val="0"/>
              <w:autoSpaceDE w:val="0"/>
              <w:adjustRightInd w:val="0"/>
              <w:spacing w:line="276" w:lineRule="auto"/>
              <w:ind w:right="-25"/>
              <w:textAlignment w:val="auto"/>
              <w:rPr>
                <w:rFonts w:ascii="Arial Narrow" w:hAnsi="Arial Narrow"/>
                <w:sz w:val="24"/>
                <w:szCs w:val="24"/>
                <w:lang w:val="fr-CM"/>
              </w:rPr>
            </w:pPr>
            <w:r w:rsidRPr="0046769F">
              <w:rPr>
                <w:rFonts w:ascii="Arial Narrow" w:hAnsi="Arial Narrow"/>
                <w:sz w:val="24"/>
                <w:szCs w:val="24"/>
                <w:lang w:val="fr-CM"/>
              </w:rPr>
              <w:t>11e</w:t>
            </w:r>
          </w:p>
        </w:tc>
        <w:tc>
          <w:tcPr>
            <w:tcW w:w="427" w:type="dxa"/>
          </w:tcPr>
          <w:p w14:paraId="20852AC1" w14:textId="77777777" w:rsidR="00A8667F" w:rsidRPr="0046769F" w:rsidRDefault="00A8667F" w:rsidP="00A8667F">
            <w:pPr>
              <w:widowControl w:val="0"/>
              <w:suppressAutoHyphens w:val="0"/>
              <w:autoSpaceDE w:val="0"/>
              <w:adjustRightInd w:val="0"/>
              <w:spacing w:before="16" w:line="276" w:lineRule="auto"/>
              <w:textAlignment w:val="auto"/>
              <w:rPr>
                <w:rFonts w:ascii="Arial Narrow" w:hAnsi="Arial Narrow"/>
                <w:sz w:val="24"/>
                <w:szCs w:val="24"/>
                <w:lang w:val="fr-CM"/>
              </w:rPr>
            </w:pPr>
          </w:p>
          <w:p w14:paraId="2FC5F24D" w14:textId="77777777" w:rsidR="00A8667F" w:rsidRPr="0046769F" w:rsidRDefault="00A8667F" w:rsidP="00A8667F">
            <w:pPr>
              <w:widowControl w:val="0"/>
              <w:suppressAutoHyphens w:val="0"/>
              <w:autoSpaceDE w:val="0"/>
              <w:adjustRightInd w:val="0"/>
              <w:spacing w:line="276" w:lineRule="auto"/>
              <w:ind w:right="-20"/>
              <w:textAlignment w:val="auto"/>
              <w:rPr>
                <w:rFonts w:ascii="Arial Narrow" w:hAnsi="Arial Narrow"/>
                <w:sz w:val="24"/>
                <w:szCs w:val="24"/>
                <w:lang w:val="fr-CM"/>
              </w:rPr>
            </w:pPr>
            <w:r w:rsidRPr="0046769F">
              <w:rPr>
                <w:rFonts w:ascii="Arial Narrow" w:hAnsi="Arial Narrow"/>
                <w:sz w:val="24"/>
                <w:szCs w:val="24"/>
                <w:lang w:val="fr-CM"/>
              </w:rPr>
              <w:t>12e</w:t>
            </w:r>
          </w:p>
        </w:tc>
        <w:tc>
          <w:tcPr>
            <w:tcW w:w="1052" w:type="dxa"/>
          </w:tcPr>
          <w:p w14:paraId="57ED32B0"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r>
      <w:tr w:rsidR="00A8667F" w:rsidRPr="0046769F" w14:paraId="5BCB65CF" w14:textId="77777777" w:rsidTr="00F24C32">
        <w:trPr>
          <w:gridAfter w:val="1"/>
          <w:wAfter w:w="6" w:type="dxa"/>
          <w:trHeight w:hRule="exact" w:val="793"/>
        </w:trPr>
        <w:tc>
          <w:tcPr>
            <w:tcW w:w="3654" w:type="dxa"/>
          </w:tcPr>
          <w:p w14:paraId="403778C4" w14:textId="77777777" w:rsidR="00A8667F" w:rsidRPr="0046769F" w:rsidRDefault="00A8667F" w:rsidP="00A8667F">
            <w:pPr>
              <w:widowControl w:val="0"/>
              <w:suppressAutoHyphens w:val="0"/>
              <w:autoSpaceDE w:val="0"/>
              <w:adjustRightInd w:val="0"/>
              <w:spacing w:line="276" w:lineRule="auto"/>
              <w:ind w:right="-20"/>
              <w:textAlignment w:val="auto"/>
              <w:rPr>
                <w:rFonts w:ascii="Arial Narrow" w:hAnsi="Arial Narrow"/>
                <w:sz w:val="24"/>
                <w:szCs w:val="24"/>
                <w:lang w:val="fr-CM"/>
              </w:rPr>
            </w:pPr>
            <w:r w:rsidRPr="0046769F">
              <w:rPr>
                <w:rFonts w:ascii="Arial Narrow" w:hAnsi="Arial Narrow"/>
                <w:sz w:val="24"/>
                <w:szCs w:val="24"/>
                <w:lang w:val="fr-CM"/>
              </w:rPr>
              <w:t xml:space="preserve">Activité </w:t>
            </w:r>
            <w:r w:rsidRPr="0046769F">
              <w:rPr>
                <w:rFonts w:ascii="Arial Narrow" w:hAnsi="Arial Narrow"/>
                <w:i/>
                <w:iCs/>
                <w:sz w:val="24"/>
                <w:szCs w:val="24"/>
                <w:lang w:val="fr-CM"/>
              </w:rPr>
              <w:t>(tâche)</w:t>
            </w:r>
          </w:p>
        </w:tc>
        <w:tc>
          <w:tcPr>
            <w:tcW w:w="427" w:type="dxa"/>
          </w:tcPr>
          <w:p w14:paraId="2B20D743"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6" w:type="dxa"/>
          </w:tcPr>
          <w:p w14:paraId="25EEF9F0"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5BF7226F"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32F0E9A5"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6" w:type="dxa"/>
          </w:tcPr>
          <w:p w14:paraId="5F40394E"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3DE3416C"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5251AF24"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6" w:type="dxa"/>
          </w:tcPr>
          <w:p w14:paraId="22B8C8EE"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26010590"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103F3A82"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6" w:type="dxa"/>
          </w:tcPr>
          <w:p w14:paraId="64B454DB"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75284845"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1052" w:type="dxa"/>
          </w:tcPr>
          <w:p w14:paraId="256982CB"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r>
      <w:tr w:rsidR="00A8667F" w:rsidRPr="0046769F" w14:paraId="0B46DB9C" w14:textId="77777777" w:rsidTr="00F24C32">
        <w:trPr>
          <w:gridAfter w:val="1"/>
          <w:wAfter w:w="6" w:type="dxa"/>
          <w:trHeight w:hRule="exact" w:val="807"/>
        </w:trPr>
        <w:tc>
          <w:tcPr>
            <w:tcW w:w="3654" w:type="dxa"/>
          </w:tcPr>
          <w:p w14:paraId="250D9BA7"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16192D43"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6" w:type="dxa"/>
          </w:tcPr>
          <w:p w14:paraId="5EEA23C7"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576B6B39"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4EFD530E"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6" w:type="dxa"/>
          </w:tcPr>
          <w:p w14:paraId="676828C2"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21F0912A"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24FDC74F"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6" w:type="dxa"/>
          </w:tcPr>
          <w:p w14:paraId="36D3ED61"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7B46673E"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56F3C0E4"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6" w:type="dxa"/>
          </w:tcPr>
          <w:p w14:paraId="603BBEF9"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6F1A2F9F"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1052" w:type="dxa"/>
          </w:tcPr>
          <w:p w14:paraId="5AA1C672"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r>
      <w:tr w:rsidR="00A8667F" w:rsidRPr="0046769F" w14:paraId="5FEE334C" w14:textId="77777777" w:rsidTr="00F24C32">
        <w:trPr>
          <w:gridAfter w:val="1"/>
          <w:wAfter w:w="6" w:type="dxa"/>
          <w:trHeight w:hRule="exact" w:val="718"/>
        </w:trPr>
        <w:tc>
          <w:tcPr>
            <w:tcW w:w="3654" w:type="dxa"/>
          </w:tcPr>
          <w:p w14:paraId="38639B22"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60432850"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6" w:type="dxa"/>
          </w:tcPr>
          <w:p w14:paraId="0B6E716A"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270195A6"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02D6C63E"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6" w:type="dxa"/>
          </w:tcPr>
          <w:p w14:paraId="047FF033"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3B2E866F"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02E819C0"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6" w:type="dxa"/>
          </w:tcPr>
          <w:p w14:paraId="1D307F3E"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688E329C"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32386749"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6" w:type="dxa"/>
          </w:tcPr>
          <w:p w14:paraId="38DF227A"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633A7CAF"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1052" w:type="dxa"/>
          </w:tcPr>
          <w:p w14:paraId="55CE21A9"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r>
      <w:tr w:rsidR="00A8667F" w:rsidRPr="0046769F" w14:paraId="1115D2AE" w14:textId="77777777" w:rsidTr="00F24C32">
        <w:trPr>
          <w:gridAfter w:val="1"/>
          <w:wAfter w:w="6" w:type="dxa"/>
          <w:trHeight w:hRule="exact" w:val="843"/>
        </w:trPr>
        <w:tc>
          <w:tcPr>
            <w:tcW w:w="3654" w:type="dxa"/>
          </w:tcPr>
          <w:p w14:paraId="5032E1D2"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4B0E0EC1"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6" w:type="dxa"/>
          </w:tcPr>
          <w:p w14:paraId="7558D74E"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6C48B954"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3CFABE3B"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6" w:type="dxa"/>
          </w:tcPr>
          <w:p w14:paraId="7A60BADE"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6BEDC3E4"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1B80FBBD"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6" w:type="dxa"/>
          </w:tcPr>
          <w:p w14:paraId="3E464984"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297F2E36"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0F1C9E9E"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6" w:type="dxa"/>
          </w:tcPr>
          <w:p w14:paraId="57FDD46F"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3FCB99A4"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1052" w:type="dxa"/>
          </w:tcPr>
          <w:p w14:paraId="00D1F0F7"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r>
      <w:tr w:rsidR="00A8667F" w:rsidRPr="0046769F" w14:paraId="4EB8252F" w14:textId="77777777" w:rsidTr="00F24C32">
        <w:trPr>
          <w:gridAfter w:val="1"/>
          <w:wAfter w:w="6" w:type="dxa"/>
          <w:trHeight w:hRule="exact" w:val="712"/>
        </w:trPr>
        <w:tc>
          <w:tcPr>
            <w:tcW w:w="3654" w:type="dxa"/>
          </w:tcPr>
          <w:p w14:paraId="0D40115E"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6DE6EBF2"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6" w:type="dxa"/>
          </w:tcPr>
          <w:p w14:paraId="4EF68C3A"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636E5F1D"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1C43D7C5"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6" w:type="dxa"/>
          </w:tcPr>
          <w:p w14:paraId="71B95A2F"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6EC5B110"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3126938C"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6" w:type="dxa"/>
          </w:tcPr>
          <w:p w14:paraId="2FF72885"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37DA34CF"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4928AF68"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6" w:type="dxa"/>
          </w:tcPr>
          <w:p w14:paraId="38DE0A30"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427" w:type="dxa"/>
          </w:tcPr>
          <w:p w14:paraId="3939B25F"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c>
          <w:tcPr>
            <w:tcW w:w="1052" w:type="dxa"/>
          </w:tcPr>
          <w:p w14:paraId="757CC5AB" w14:textId="77777777" w:rsidR="00A8667F" w:rsidRPr="0046769F" w:rsidRDefault="00A8667F" w:rsidP="00A8667F">
            <w:pPr>
              <w:widowControl w:val="0"/>
              <w:suppressAutoHyphens w:val="0"/>
              <w:autoSpaceDE w:val="0"/>
              <w:adjustRightInd w:val="0"/>
              <w:spacing w:line="276" w:lineRule="auto"/>
              <w:textAlignment w:val="auto"/>
              <w:rPr>
                <w:rFonts w:ascii="Arial Narrow" w:hAnsi="Arial Narrow"/>
                <w:sz w:val="24"/>
                <w:szCs w:val="24"/>
                <w:lang w:val="fr-CM"/>
              </w:rPr>
            </w:pPr>
          </w:p>
        </w:tc>
      </w:tr>
    </w:tbl>
    <w:p w14:paraId="1E1ED298"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1F81DB40" w14:textId="77777777" w:rsidR="00B73A30" w:rsidRPr="0046769F" w:rsidRDefault="00B73A30" w:rsidP="001F752F">
      <w:pPr>
        <w:widowControl w:val="0"/>
        <w:autoSpaceDE w:val="0"/>
        <w:adjustRightInd w:val="0"/>
        <w:spacing w:after="60" w:line="276" w:lineRule="auto"/>
        <w:ind w:left="127" w:right="-20"/>
        <w:rPr>
          <w:rFonts w:ascii="Arial Narrow" w:hAnsi="Arial Narrow"/>
          <w:sz w:val="24"/>
          <w:szCs w:val="24"/>
        </w:rPr>
      </w:pPr>
      <w:r w:rsidRPr="0046769F">
        <w:rPr>
          <w:rFonts w:ascii="Arial Narrow" w:hAnsi="Arial Narrow"/>
          <w:b/>
          <w:bCs/>
          <w:sz w:val="24"/>
          <w:szCs w:val="24"/>
        </w:rPr>
        <w:t>B. Achèvement et soumission des rapports</w:t>
      </w:r>
    </w:p>
    <w:tbl>
      <w:tblPr>
        <w:tblW w:w="10099" w:type="dxa"/>
        <w:jc w:val="center"/>
        <w:tblBorders>
          <w:top w:val="double" w:sz="4" w:space="0" w:color="221F1F"/>
          <w:left w:val="double" w:sz="4" w:space="0" w:color="221F1F"/>
          <w:bottom w:val="double" w:sz="4" w:space="0" w:color="221F1F"/>
          <w:right w:val="double" w:sz="4" w:space="0" w:color="221F1F"/>
          <w:insideH w:val="single" w:sz="6" w:space="0" w:color="221F1F"/>
          <w:insideV w:val="single" w:sz="6" w:space="0" w:color="221F1F"/>
        </w:tblBorders>
        <w:tblLayout w:type="fixed"/>
        <w:tblCellMar>
          <w:left w:w="0" w:type="dxa"/>
          <w:right w:w="0" w:type="dxa"/>
        </w:tblCellMar>
        <w:tblLook w:val="0000" w:firstRow="0" w:lastRow="0" w:firstColumn="0" w:lastColumn="0" w:noHBand="0" w:noVBand="0"/>
      </w:tblPr>
      <w:tblGrid>
        <w:gridCol w:w="4502"/>
        <w:gridCol w:w="5597"/>
      </w:tblGrid>
      <w:tr w:rsidR="00B73A30" w:rsidRPr="0046769F" w14:paraId="2CD1701C" w14:textId="77777777" w:rsidTr="00F24C32">
        <w:trPr>
          <w:trHeight w:hRule="exact" w:val="441"/>
          <w:jc w:val="center"/>
        </w:trPr>
        <w:tc>
          <w:tcPr>
            <w:tcW w:w="4502" w:type="dxa"/>
          </w:tcPr>
          <w:p w14:paraId="53C4EB68" w14:textId="77777777" w:rsidR="00B73A30" w:rsidRPr="0046769F" w:rsidRDefault="00B73A30" w:rsidP="001F752F">
            <w:pPr>
              <w:widowControl w:val="0"/>
              <w:autoSpaceDE w:val="0"/>
              <w:adjustRightInd w:val="0"/>
              <w:spacing w:after="60" w:line="276" w:lineRule="auto"/>
              <w:ind w:left="587" w:right="-20"/>
              <w:rPr>
                <w:rFonts w:ascii="Arial Narrow" w:hAnsi="Arial Narrow"/>
                <w:sz w:val="24"/>
                <w:szCs w:val="24"/>
              </w:rPr>
            </w:pPr>
            <w:r w:rsidRPr="0046769F">
              <w:rPr>
                <w:rFonts w:ascii="Arial Narrow" w:hAnsi="Arial Narrow"/>
                <w:sz w:val="24"/>
                <w:szCs w:val="24"/>
              </w:rPr>
              <w:t>Rapports</w:t>
            </w:r>
          </w:p>
        </w:tc>
        <w:tc>
          <w:tcPr>
            <w:tcW w:w="5597" w:type="dxa"/>
          </w:tcPr>
          <w:p w14:paraId="4487E7B9" w14:textId="77777777" w:rsidR="00B73A30" w:rsidRPr="0046769F" w:rsidRDefault="00B73A30" w:rsidP="001F752F">
            <w:pPr>
              <w:widowControl w:val="0"/>
              <w:autoSpaceDE w:val="0"/>
              <w:adjustRightInd w:val="0"/>
              <w:spacing w:after="60" w:line="276" w:lineRule="auto"/>
              <w:ind w:left="257" w:right="-20"/>
              <w:rPr>
                <w:rFonts w:ascii="Arial Narrow" w:hAnsi="Arial Narrow"/>
                <w:sz w:val="24"/>
                <w:szCs w:val="24"/>
              </w:rPr>
            </w:pPr>
            <w:r w:rsidRPr="0046769F">
              <w:rPr>
                <w:rFonts w:ascii="Arial Narrow" w:hAnsi="Arial Narrow"/>
                <w:sz w:val="24"/>
                <w:szCs w:val="24"/>
              </w:rPr>
              <w:t>Date</w:t>
            </w:r>
          </w:p>
        </w:tc>
      </w:tr>
      <w:tr w:rsidR="00B73A30" w:rsidRPr="0046769F" w14:paraId="6F2FCC31" w14:textId="77777777" w:rsidTr="00F24C32">
        <w:trPr>
          <w:trHeight w:hRule="exact" w:val="379"/>
          <w:jc w:val="center"/>
        </w:trPr>
        <w:tc>
          <w:tcPr>
            <w:tcW w:w="4502" w:type="dxa"/>
          </w:tcPr>
          <w:p w14:paraId="79C6BC15" w14:textId="77777777" w:rsidR="00B73A30" w:rsidRPr="0046769F" w:rsidRDefault="00B73A30" w:rsidP="001F752F">
            <w:pPr>
              <w:widowControl w:val="0"/>
              <w:autoSpaceDE w:val="0"/>
              <w:adjustRightInd w:val="0"/>
              <w:spacing w:after="60" w:line="276" w:lineRule="auto"/>
              <w:ind w:left="587" w:right="-20"/>
              <w:rPr>
                <w:rFonts w:ascii="Arial Narrow" w:hAnsi="Arial Narrow"/>
                <w:sz w:val="24"/>
                <w:szCs w:val="24"/>
              </w:rPr>
            </w:pPr>
            <w:r w:rsidRPr="0046769F">
              <w:rPr>
                <w:rFonts w:ascii="Arial Narrow" w:hAnsi="Arial Narrow"/>
                <w:sz w:val="24"/>
                <w:szCs w:val="24"/>
              </w:rPr>
              <w:t>1. Rapport initial</w:t>
            </w:r>
          </w:p>
        </w:tc>
        <w:tc>
          <w:tcPr>
            <w:tcW w:w="5597" w:type="dxa"/>
          </w:tcPr>
          <w:p w14:paraId="582A70A2"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tc>
      </w:tr>
      <w:tr w:rsidR="00B73A30" w:rsidRPr="0046769F" w14:paraId="78CF3FD7" w14:textId="77777777" w:rsidTr="00F24C32">
        <w:trPr>
          <w:trHeight w:hRule="exact" w:val="2119"/>
          <w:jc w:val="center"/>
        </w:trPr>
        <w:tc>
          <w:tcPr>
            <w:tcW w:w="4502" w:type="dxa"/>
          </w:tcPr>
          <w:p w14:paraId="17B96FBC" w14:textId="77777777" w:rsidR="00B73A30" w:rsidRPr="0046769F" w:rsidRDefault="00B73A30" w:rsidP="001F752F">
            <w:pPr>
              <w:widowControl w:val="0"/>
              <w:autoSpaceDE w:val="0"/>
              <w:adjustRightInd w:val="0"/>
              <w:spacing w:after="60" w:line="276" w:lineRule="auto"/>
              <w:ind w:left="947" w:right="1032" w:hanging="399"/>
              <w:jc w:val="center"/>
              <w:rPr>
                <w:rFonts w:ascii="Arial Narrow" w:hAnsi="Arial Narrow"/>
                <w:sz w:val="24"/>
                <w:szCs w:val="24"/>
              </w:rPr>
            </w:pPr>
            <w:r w:rsidRPr="0046769F">
              <w:rPr>
                <w:rFonts w:ascii="Arial Narrow" w:hAnsi="Arial Narrow"/>
                <w:sz w:val="24"/>
                <w:szCs w:val="24"/>
              </w:rPr>
              <w:t>2. Rapports d’avancement a. Premier rapport d’avancement</w:t>
            </w:r>
          </w:p>
          <w:p w14:paraId="4000438F" w14:textId="77777777" w:rsidR="00B73A30" w:rsidRPr="0046769F" w:rsidRDefault="00B73A30" w:rsidP="001F752F">
            <w:pPr>
              <w:widowControl w:val="0"/>
              <w:autoSpaceDE w:val="0"/>
              <w:adjustRightInd w:val="0"/>
              <w:spacing w:after="60" w:line="276" w:lineRule="auto"/>
              <w:ind w:left="1513" w:right="1005" w:hanging="293"/>
              <w:rPr>
                <w:rFonts w:ascii="Arial Narrow" w:hAnsi="Arial Narrow"/>
                <w:sz w:val="24"/>
                <w:szCs w:val="24"/>
              </w:rPr>
            </w:pPr>
            <w:r w:rsidRPr="0046769F">
              <w:rPr>
                <w:rFonts w:ascii="Arial Narrow" w:hAnsi="Arial Narrow"/>
                <w:sz w:val="24"/>
                <w:szCs w:val="24"/>
              </w:rPr>
              <w:t>b. Deuxième rapport d’avancement</w:t>
            </w:r>
          </w:p>
        </w:tc>
        <w:tc>
          <w:tcPr>
            <w:tcW w:w="5597" w:type="dxa"/>
          </w:tcPr>
          <w:p w14:paraId="652C8AA1"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tc>
      </w:tr>
      <w:tr w:rsidR="00B73A30" w:rsidRPr="0046769F" w14:paraId="64E2E95A" w14:textId="77777777" w:rsidTr="00F24C32">
        <w:trPr>
          <w:trHeight w:hRule="exact" w:val="429"/>
          <w:jc w:val="center"/>
        </w:trPr>
        <w:tc>
          <w:tcPr>
            <w:tcW w:w="4502" w:type="dxa"/>
          </w:tcPr>
          <w:p w14:paraId="41D116E3" w14:textId="77777777" w:rsidR="00B73A30" w:rsidRPr="0046769F" w:rsidRDefault="00B73A30" w:rsidP="001F752F">
            <w:pPr>
              <w:widowControl w:val="0"/>
              <w:autoSpaceDE w:val="0"/>
              <w:adjustRightInd w:val="0"/>
              <w:spacing w:after="60" w:line="276" w:lineRule="auto"/>
              <w:ind w:left="587" w:right="-20"/>
              <w:rPr>
                <w:rFonts w:ascii="Arial Narrow" w:hAnsi="Arial Narrow"/>
                <w:sz w:val="24"/>
                <w:szCs w:val="24"/>
              </w:rPr>
            </w:pPr>
            <w:r w:rsidRPr="0046769F">
              <w:rPr>
                <w:rFonts w:ascii="Arial Narrow" w:hAnsi="Arial Narrow"/>
                <w:sz w:val="24"/>
                <w:szCs w:val="24"/>
              </w:rPr>
              <w:t>3. Projet de rapport final</w:t>
            </w:r>
          </w:p>
        </w:tc>
        <w:tc>
          <w:tcPr>
            <w:tcW w:w="5597" w:type="dxa"/>
          </w:tcPr>
          <w:p w14:paraId="0D67DF01"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tc>
      </w:tr>
      <w:tr w:rsidR="00B73A30" w:rsidRPr="0046769F" w14:paraId="4B20D5A9" w14:textId="77777777" w:rsidTr="00F24C32">
        <w:trPr>
          <w:trHeight w:hRule="exact" w:val="408"/>
          <w:jc w:val="center"/>
        </w:trPr>
        <w:tc>
          <w:tcPr>
            <w:tcW w:w="4502" w:type="dxa"/>
          </w:tcPr>
          <w:p w14:paraId="701F002D" w14:textId="77777777" w:rsidR="00B73A30" w:rsidRPr="0046769F" w:rsidRDefault="00B73A30" w:rsidP="001F752F">
            <w:pPr>
              <w:widowControl w:val="0"/>
              <w:autoSpaceDE w:val="0"/>
              <w:adjustRightInd w:val="0"/>
              <w:spacing w:after="60" w:line="276" w:lineRule="auto"/>
              <w:ind w:left="587" w:right="-20"/>
              <w:rPr>
                <w:rFonts w:ascii="Arial Narrow" w:hAnsi="Arial Narrow"/>
                <w:sz w:val="24"/>
                <w:szCs w:val="24"/>
              </w:rPr>
            </w:pPr>
            <w:r w:rsidRPr="0046769F">
              <w:rPr>
                <w:rFonts w:ascii="Arial Narrow" w:hAnsi="Arial Narrow"/>
                <w:sz w:val="24"/>
                <w:szCs w:val="24"/>
              </w:rPr>
              <w:t>4. Rapport final</w:t>
            </w:r>
          </w:p>
        </w:tc>
        <w:tc>
          <w:tcPr>
            <w:tcW w:w="5597" w:type="dxa"/>
          </w:tcPr>
          <w:p w14:paraId="7056C06C"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tc>
      </w:tr>
    </w:tbl>
    <w:p w14:paraId="45B199EC"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496AD14B"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21EC0CEE" w14:textId="77777777" w:rsidR="00B73A30" w:rsidRPr="0046769F" w:rsidRDefault="00B73A30" w:rsidP="001F752F">
      <w:pPr>
        <w:suppressAutoHyphens w:val="0"/>
        <w:autoSpaceDN/>
        <w:spacing w:after="60" w:line="276" w:lineRule="auto"/>
        <w:textAlignment w:val="auto"/>
        <w:rPr>
          <w:rFonts w:ascii="Arial Narrow" w:hAnsi="Arial Narrow"/>
          <w:sz w:val="24"/>
          <w:szCs w:val="24"/>
        </w:rPr>
      </w:pPr>
      <w:r w:rsidRPr="0046769F">
        <w:rPr>
          <w:rFonts w:ascii="Arial Narrow" w:hAnsi="Arial Narrow"/>
          <w:sz w:val="24"/>
          <w:szCs w:val="24"/>
        </w:rPr>
        <w:br w:type="page"/>
      </w:r>
    </w:p>
    <w:p w14:paraId="77B8C267" w14:textId="77777777" w:rsidR="00B73A30" w:rsidRPr="0046769F" w:rsidRDefault="00B73A30" w:rsidP="001F752F">
      <w:pPr>
        <w:widowControl w:val="0"/>
        <w:autoSpaceDE w:val="0"/>
        <w:adjustRightInd w:val="0"/>
        <w:spacing w:after="60" w:line="276" w:lineRule="auto"/>
        <w:ind w:left="3686" w:right="-567" w:hanging="3579"/>
        <w:rPr>
          <w:rFonts w:ascii="Arial Narrow" w:hAnsi="Arial Narrow"/>
          <w:sz w:val="24"/>
          <w:szCs w:val="24"/>
        </w:rPr>
      </w:pPr>
    </w:p>
    <w:p w14:paraId="0606CF40" w14:textId="77777777" w:rsidR="00B73A30" w:rsidRPr="0046769F" w:rsidRDefault="00B73A30" w:rsidP="001F752F">
      <w:pPr>
        <w:widowControl w:val="0"/>
        <w:autoSpaceDE w:val="0"/>
        <w:adjustRightInd w:val="0"/>
        <w:spacing w:after="60" w:line="276" w:lineRule="auto"/>
        <w:ind w:left="3686" w:right="-567" w:hanging="3579"/>
        <w:rPr>
          <w:rFonts w:ascii="Arial Narrow" w:hAnsi="Arial Narrow"/>
          <w:sz w:val="24"/>
          <w:szCs w:val="24"/>
        </w:rPr>
      </w:pPr>
    </w:p>
    <w:p w14:paraId="4E497808" w14:textId="77777777" w:rsidR="00B73A30" w:rsidRPr="0046769F" w:rsidRDefault="00B73A30" w:rsidP="001F752F">
      <w:pPr>
        <w:widowControl w:val="0"/>
        <w:autoSpaceDE w:val="0"/>
        <w:adjustRightInd w:val="0"/>
        <w:spacing w:after="60" w:line="276" w:lineRule="auto"/>
        <w:ind w:left="3686" w:right="-567" w:hanging="3579"/>
        <w:rPr>
          <w:rFonts w:ascii="Arial Narrow" w:hAnsi="Arial Narrow"/>
          <w:sz w:val="24"/>
          <w:szCs w:val="24"/>
        </w:rPr>
      </w:pPr>
    </w:p>
    <w:p w14:paraId="738EA411" w14:textId="77777777" w:rsidR="00B73A30" w:rsidRPr="0046769F" w:rsidRDefault="00B73A30" w:rsidP="001F752F">
      <w:pPr>
        <w:widowControl w:val="0"/>
        <w:autoSpaceDE w:val="0"/>
        <w:adjustRightInd w:val="0"/>
        <w:spacing w:after="60" w:line="276" w:lineRule="auto"/>
        <w:ind w:left="3686" w:right="-567" w:hanging="3579"/>
        <w:rPr>
          <w:rFonts w:ascii="Arial Narrow" w:hAnsi="Arial Narrow"/>
          <w:sz w:val="24"/>
          <w:szCs w:val="24"/>
        </w:rPr>
      </w:pPr>
    </w:p>
    <w:p w14:paraId="42392639" w14:textId="77777777" w:rsidR="00B73A30" w:rsidRPr="0046769F" w:rsidRDefault="00B73A30" w:rsidP="001F752F">
      <w:pPr>
        <w:widowControl w:val="0"/>
        <w:autoSpaceDE w:val="0"/>
        <w:adjustRightInd w:val="0"/>
        <w:spacing w:after="60" w:line="276" w:lineRule="auto"/>
        <w:ind w:left="3686" w:right="-567" w:hanging="3579"/>
        <w:rPr>
          <w:rFonts w:ascii="Arial Narrow" w:hAnsi="Arial Narrow"/>
          <w:sz w:val="24"/>
          <w:szCs w:val="24"/>
        </w:rPr>
      </w:pPr>
    </w:p>
    <w:p w14:paraId="257C30E6" w14:textId="77777777" w:rsidR="00B73A30" w:rsidRPr="0046769F" w:rsidRDefault="00B73A30" w:rsidP="001F752F">
      <w:pPr>
        <w:widowControl w:val="0"/>
        <w:autoSpaceDE w:val="0"/>
        <w:adjustRightInd w:val="0"/>
        <w:spacing w:after="60" w:line="276" w:lineRule="auto"/>
        <w:ind w:left="3686" w:right="-567" w:hanging="3579"/>
        <w:rPr>
          <w:rFonts w:ascii="Arial Narrow" w:hAnsi="Arial Narrow"/>
          <w:sz w:val="24"/>
          <w:szCs w:val="24"/>
        </w:rPr>
      </w:pPr>
    </w:p>
    <w:p w14:paraId="286CB961" w14:textId="77777777" w:rsidR="00B73A30" w:rsidRPr="0046769F" w:rsidRDefault="00B73A30" w:rsidP="001F752F">
      <w:pPr>
        <w:widowControl w:val="0"/>
        <w:autoSpaceDE w:val="0"/>
        <w:adjustRightInd w:val="0"/>
        <w:spacing w:after="60" w:line="276" w:lineRule="auto"/>
        <w:ind w:left="3686" w:right="-567" w:hanging="3579"/>
        <w:rPr>
          <w:rFonts w:ascii="Arial Narrow" w:hAnsi="Arial Narrow"/>
          <w:sz w:val="24"/>
          <w:szCs w:val="24"/>
        </w:rPr>
      </w:pPr>
    </w:p>
    <w:p w14:paraId="6E107F33" w14:textId="77777777" w:rsidR="00B73A30" w:rsidRPr="0046769F" w:rsidRDefault="00B73A30" w:rsidP="001F752F">
      <w:pPr>
        <w:widowControl w:val="0"/>
        <w:autoSpaceDE w:val="0"/>
        <w:adjustRightInd w:val="0"/>
        <w:spacing w:after="60" w:line="276" w:lineRule="auto"/>
        <w:ind w:left="3686" w:right="-567" w:hanging="3579"/>
        <w:rPr>
          <w:rFonts w:ascii="Arial Narrow" w:hAnsi="Arial Narrow"/>
          <w:sz w:val="24"/>
          <w:szCs w:val="24"/>
        </w:rPr>
      </w:pPr>
    </w:p>
    <w:p w14:paraId="09ECB3E1" w14:textId="77777777" w:rsidR="00B73A30" w:rsidRPr="0046769F" w:rsidRDefault="00B73A30" w:rsidP="001F752F">
      <w:pPr>
        <w:widowControl w:val="0"/>
        <w:autoSpaceDE w:val="0"/>
        <w:adjustRightInd w:val="0"/>
        <w:spacing w:after="60" w:line="276" w:lineRule="auto"/>
        <w:ind w:right="-567"/>
        <w:rPr>
          <w:rFonts w:ascii="Arial Narrow" w:hAnsi="Arial Narrow"/>
          <w:sz w:val="24"/>
          <w:szCs w:val="24"/>
        </w:rPr>
      </w:pPr>
    </w:p>
    <w:p w14:paraId="58BD6507" w14:textId="77777777" w:rsidR="00B73A30" w:rsidRPr="0046769F" w:rsidRDefault="00B73A30" w:rsidP="001F752F">
      <w:pPr>
        <w:widowControl w:val="0"/>
        <w:autoSpaceDE w:val="0"/>
        <w:adjustRightInd w:val="0"/>
        <w:spacing w:after="60" w:line="276" w:lineRule="auto"/>
        <w:ind w:right="-567"/>
        <w:rPr>
          <w:rFonts w:ascii="Arial Narrow" w:hAnsi="Arial Narrow"/>
          <w:sz w:val="24"/>
          <w:szCs w:val="24"/>
        </w:rPr>
      </w:pPr>
    </w:p>
    <w:p w14:paraId="74D99069" w14:textId="77777777" w:rsidR="00B73A30" w:rsidRPr="0046769F" w:rsidRDefault="00B73A30" w:rsidP="001F752F">
      <w:pPr>
        <w:widowControl w:val="0"/>
        <w:autoSpaceDE w:val="0"/>
        <w:adjustRightInd w:val="0"/>
        <w:spacing w:after="60" w:line="276" w:lineRule="auto"/>
        <w:ind w:right="-567"/>
        <w:rPr>
          <w:rFonts w:ascii="Arial Narrow" w:hAnsi="Arial Narrow"/>
          <w:sz w:val="24"/>
          <w:szCs w:val="24"/>
        </w:rPr>
      </w:pPr>
    </w:p>
    <w:p w14:paraId="5986084D" w14:textId="77777777" w:rsidR="00B73A30" w:rsidRPr="0046769F" w:rsidRDefault="00B73A30" w:rsidP="001F752F">
      <w:pPr>
        <w:widowControl w:val="0"/>
        <w:autoSpaceDE w:val="0"/>
        <w:adjustRightInd w:val="0"/>
        <w:spacing w:after="60" w:line="276" w:lineRule="auto"/>
        <w:ind w:right="-567"/>
        <w:rPr>
          <w:rFonts w:ascii="Arial Narrow" w:hAnsi="Arial Narrow"/>
          <w:sz w:val="24"/>
          <w:szCs w:val="24"/>
        </w:rPr>
      </w:pPr>
    </w:p>
    <w:p w14:paraId="05F94B11" w14:textId="77777777" w:rsidR="00B73A30" w:rsidRPr="0046769F" w:rsidRDefault="00B73A30" w:rsidP="0046769F">
      <w:pPr>
        <w:pStyle w:val="DTAOPices"/>
      </w:pPr>
      <w:bookmarkStart w:id="148" w:name="_Toc242262670"/>
      <w:r w:rsidRPr="0046769F">
        <w:t>Proposition financière Tableaux types</w:t>
      </w:r>
      <w:bookmarkEnd w:id="148"/>
    </w:p>
    <w:p w14:paraId="47C17D87" w14:textId="77777777" w:rsidR="00B73A30" w:rsidRPr="0046769F" w:rsidRDefault="00B73A30" w:rsidP="001F752F">
      <w:pPr>
        <w:widowControl w:val="0"/>
        <w:autoSpaceDE w:val="0"/>
        <w:adjustRightInd w:val="0"/>
        <w:spacing w:after="60" w:line="276" w:lineRule="auto"/>
        <w:ind w:left="3686" w:right="-567" w:hanging="3579"/>
        <w:rPr>
          <w:rFonts w:ascii="Arial Narrow" w:hAnsi="Arial Narrow"/>
          <w:sz w:val="24"/>
          <w:szCs w:val="24"/>
        </w:rPr>
      </w:pPr>
    </w:p>
    <w:p w14:paraId="64F98047" w14:textId="77777777" w:rsidR="00B73A30" w:rsidRPr="0046769F" w:rsidRDefault="00B73A30" w:rsidP="001F752F">
      <w:pPr>
        <w:widowControl w:val="0"/>
        <w:autoSpaceDE w:val="0"/>
        <w:adjustRightInd w:val="0"/>
        <w:spacing w:after="60" w:line="276" w:lineRule="auto"/>
        <w:ind w:left="3686" w:right="-567" w:hanging="3579"/>
        <w:rPr>
          <w:rFonts w:ascii="Arial Narrow" w:hAnsi="Arial Narrow"/>
          <w:sz w:val="24"/>
          <w:szCs w:val="24"/>
        </w:rPr>
      </w:pPr>
    </w:p>
    <w:p w14:paraId="52BB14A2" w14:textId="77777777" w:rsidR="00B73A30" w:rsidRPr="0046769F" w:rsidRDefault="00B73A30" w:rsidP="001F752F">
      <w:pPr>
        <w:widowControl w:val="0"/>
        <w:tabs>
          <w:tab w:val="left" w:pos="10460"/>
        </w:tabs>
        <w:autoSpaceDE w:val="0"/>
        <w:adjustRightInd w:val="0"/>
        <w:spacing w:after="60" w:line="276" w:lineRule="auto"/>
        <w:ind w:left="107" w:right="-226"/>
        <w:rPr>
          <w:rFonts w:ascii="Arial Narrow" w:hAnsi="Arial Narrow"/>
          <w:sz w:val="24"/>
          <w:szCs w:val="24"/>
        </w:rPr>
      </w:pPr>
    </w:p>
    <w:p w14:paraId="6E1379D1" w14:textId="77777777" w:rsidR="00B73A30" w:rsidRPr="0046769F" w:rsidRDefault="00B73A30" w:rsidP="001F752F">
      <w:pPr>
        <w:widowControl w:val="0"/>
        <w:tabs>
          <w:tab w:val="left" w:pos="10460"/>
        </w:tabs>
        <w:autoSpaceDE w:val="0"/>
        <w:adjustRightInd w:val="0"/>
        <w:spacing w:after="60" w:line="276" w:lineRule="auto"/>
        <w:ind w:left="107" w:right="-226"/>
        <w:rPr>
          <w:rFonts w:ascii="Arial Narrow" w:hAnsi="Arial Narrow"/>
          <w:sz w:val="24"/>
          <w:szCs w:val="24"/>
        </w:rPr>
        <w:sectPr w:rsidR="00B73A30" w:rsidRPr="0046769F" w:rsidSect="009B2986">
          <w:type w:val="continuous"/>
          <w:pgSz w:w="11906" w:h="16838"/>
          <w:pgMar w:top="1134" w:right="1134" w:bottom="1134" w:left="1134" w:header="567" w:footer="567" w:gutter="0"/>
          <w:cols w:space="720"/>
          <w:noEndnote/>
        </w:sectPr>
      </w:pPr>
    </w:p>
    <w:p w14:paraId="7C354780" w14:textId="77777777" w:rsidR="00B73A30" w:rsidRPr="0046769F" w:rsidRDefault="00B73A30" w:rsidP="0046769F">
      <w:pPr>
        <w:pStyle w:val="DTAOTitre"/>
      </w:pPr>
      <w:r w:rsidRPr="0046769F">
        <w:lastRenderedPageBreak/>
        <w:t>Récapitulatif des tableaux types</w:t>
      </w:r>
    </w:p>
    <w:p w14:paraId="2304EE04" w14:textId="77777777" w:rsidR="00B73A30" w:rsidRPr="0046769F" w:rsidRDefault="00B73A30" w:rsidP="001F752F">
      <w:pPr>
        <w:widowControl w:val="0"/>
        <w:autoSpaceDE w:val="0"/>
        <w:adjustRightInd w:val="0"/>
        <w:spacing w:after="60" w:line="276" w:lineRule="auto"/>
        <w:ind w:left="851" w:hanging="567"/>
        <w:rPr>
          <w:rFonts w:ascii="Arial Narrow" w:hAnsi="Arial Narrow"/>
          <w:sz w:val="24"/>
          <w:szCs w:val="24"/>
        </w:rPr>
      </w:pPr>
    </w:p>
    <w:p w14:paraId="0F2BD451" w14:textId="3D94CF49" w:rsidR="007702B4" w:rsidRPr="0046769F" w:rsidRDefault="007702B4" w:rsidP="001F752F">
      <w:pPr>
        <w:pStyle w:val="TOC1"/>
        <w:ind w:left="851" w:hanging="567"/>
        <w:rPr>
          <w:rFonts w:ascii="Arial Narrow" w:hAnsi="Arial Narrow"/>
          <w:noProof/>
          <w:sz w:val="24"/>
          <w:szCs w:val="24"/>
        </w:rPr>
      </w:pPr>
      <w:r w:rsidRPr="0046769F">
        <w:rPr>
          <w:rFonts w:ascii="Arial Narrow" w:hAnsi="Arial Narrow"/>
          <w:sz w:val="24"/>
          <w:szCs w:val="24"/>
        </w:rPr>
        <w:fldChar w:fldCharType="begin"/>
      </w:r>
      <w:r w:rsidRPr="0046769F">
        <w:rPr>
          <w:rFonts w:ascii="Arial Narrow" w:hAnsi="Arial Narrow"/>
          <w:sz w:val="24"/>
          <w:szCs w:val="24"/>
        </w:rPr>
        <w:instrText xml:space="preserve"> TOC \h \z \t "Prop Financière;1" </w:instrText>
      </w:r>
      <w:r w:rsidRPr="0046769F">
        <w:rPr>
          <w:rFonts w:ascii="Arial Narrow" w:hAnsi="Arial Narrow"/>
          <w:sz w:val="24"/>
          <w:szCs w:val="24"/>
        </w:rPr>
        <w:fldChar w:fldCharType="separate"/>
      </w:r>
      <w:hyperlink w:anchor="_Toc157617891" w:history="1">
        <w:r w:rsidRPr="0046769F">
          <w:rPr>
            <w:rStyle w:val="Hyperlink"/>
            <w:rFonts w:ascii="Arial Narrow" w:hAnsi="Arial Narrow"/>
            <w:noProof/>
            <w:color w:val="auto"/>
            <w:sz w:val="24"/>
            <w:szCs w:val="24"/>
          </w:rPr>
          <w:t>7.A.</w:t>
        </w:r>
        <w:r w:rsidRPr="0046769F">
          <w:rPr>
            <w:rFonts w:ascii="Arial Narrow" w:hAnsi="Arial Narrow"/>
            <w:noProof/>
            <w:sz w:val="24"/>
            <w:szCs w:val="24"/>
          </w:rPr>
          <w:tab/>
        </w:r>
        <w:r w:rsidRPr="0046769F">
          <w:rPr>
            <w:rStyle w:val="Hyperlink"/>
            <w:rFonts w:ascii="Arial Narrow" w:hAnsi="Arial Narrow"/>
            <w:noProof/>
            <w:color w:val="auto"/>
            <w:sz w:val="24"/>
            <w:szCs w:val="24"/>
          </w:rPr>
          <w:t>Lettre de soumission de la proposition financière</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_Toc157617891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00C14310" w:rsidRPr="0046769F">
          <w:rPr>
            <w:rFonts w:ascii="Arial Narrow" w:hAnsi="Arial Narrow"/>
            <w:noProof/>
            <w:webHidden/>
            <w:sz w:val="24"/>
            <w:szCs w:val="24"/>
          </w:rPr>
          <w:t>134</w:t>
        </w:r>
        <w:r w:rsidRPr="0046769F">
          <w:rPr>
            <w:rFonts w:ascii="Arial Narrow" w:hAnsi="Arial Narrow"/>
            <w:noProof/>
            <w:webHidden/>
            <w:sz w:val="24"/>
            <w:szCs w:val="24"/>
          </w:rPr>
          <w:fldChar w:fldCharType="end"/>
        </w:r>
      </w:hyperlink>
    </w:p>
    <w:p w14:paraId="1F7CD822" w14:textId="1FC9A219" w:rsidR="007702B4" w:rsidRPr="0046769F" w:rsidRDefault="007702B4" w:rsidP="001F752F">
      <w:pPr>
        <w:pStyle w:val="TOC1"/>
        <w:ind w:left="851" w:hanging="567"/>
        <w:rPr>
          <w:rFonts w:ascii="Arial Narrow" w:hAnsi="Arial Narrow"/>
          <w:noProof/>
          <w:sz w:val="24"/>
          <w:szCs w:val="24"/>
        </w:rPr>
      </w:pPr>
      <w:hyperlink w:anchor="_Toc157617892" w:history="1">
        <w:r w:rsidRPr="0046769F">
          <w:rPr>
            <w:rStyle w:val="Hyperlink"/>
            <w:rFonts w:ascii="Arial Narrow" w:hAnsi="Arial Narrow"/>
            <w:noProof/>
            <w:color w:val="auto"/>
            <w:sz w:val="24"/>
            <w:szCs w:val="24"/>
          </w:rPr>
          <w:t>7.B.</w:t>
        </w:r>
        <w:r w:rsidRPr="0046769F">
          <w:rPr>
            <w:rFonts w:ascii="Arial Narrow" w:hAnsi="Arial Narrow"/>
            <w:noProof/>
            <w:sz w:val="24"/>
            <w:szCs w:val="24"/>
          </w:rPr>
          <w:tab/>
        </w:r>
        <w:r w:rsidRPr="0046769F">
          <w:rPr>
            <w:rStyle w:val="Hyperlink"/>
            <w:rFonts w:ascii="Arial Narrow" w:hAnsi="Arial Narrow"/>
            <w:noProof/>
            <w:color w:val="auto"/>
            <w:sz w:val="24"/>
            <w:szCs w:val="24"/>
          </w:rPr>
          <w:t>Etat récapitulatif des coûts</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_Toc157617892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00C14310" w:rsidRPr="0046769F">
          <w:rPr>
            <w:rFonts w:ascii="Arial Narrow" w:hAnsi="Arial Narrow"/>
            <w:noProof/>
            <w:webHidden/>
            <w:sz w:val="24"/>
            <w:szCs w:val="24"/>
          </w:rPr>
          <w:t>135</w:t>
        </w:r>
        <w:r w:rsidRPr="0046769F">
          <w:rPr>
            <w:rFonts w:ascii="Arial Narrow" w:hAnsi="Arial Narrow"/>
            <w:noProof/>
            <w:webHidden/>
            <w:sz w:val="24"/>
            <w:szCs w:val="24"/>
          </w:rPr>
          <w:fldChar w:fldCharType="end"/>
        </w:r>
      </w:hyperlink>
    </w:p>
    <w:p w14:paraId="137C4661" w14:textId="162D5F5C" w:rsidR="007702B4" w:rsidRPr="0046769F" w:rsidRDefault="007702B4" w:rsidP="001F752F">
      <w:pPr>
        <w:pStyle w:val="TOC1"/>
        <w:ind w:left="851" w:hanging="567"/>
        <w:rPr>
          <w:rFonts w:ascii="Arial Narrow" w:hAnsi="Arial Narrow"/>
          <w:noProof/>
          <w:sz w:val="24"/>
          <w:szCs w:val="24"/>
        </w:rPr>
      </w:pPr>
      <w:hyperlink w:anchor="_Toc157617893" w:history="1">
        <w:r w:rsidRPr="0046769F">
          <w:rPr>
            <w:rStyle w:val="Hyperlink"/>
            <w:rFonts w:ascii="Arial Narrow" w:hAnsi="Arial Narrow"/>
            <w:noProof/>
            <w:color w:val="auto"/>
            <w:sz w:val="24"/>
            <w:szCs w:val="24"/>
          </w:rPr>
          <w:t>7.C.</w:t>
        </w:r>
        <w:r w:rsidRPr="0046769F">
          <w:rPr>
            <w:rFonts w:ascii="Arial Narrow" w:hAnsi="Arial Narrow"/>
            <w:noProof/>
            <w:sz w:val="24"/>
            <w:szCs w:val="24"/>
          </w:rPr>
          <w:tab/>
        </w:r>
        <w:r w:rsidRPr="0046769F">
          <w:rPr>
            <w:rStyle w:val="Hyperlink"/>
            <w:rFonts w:ascii="Arial Narrow" w:hAnsi="Arial Narrow"/>
            <w:noProof/>
            <w:color w:val="auto"/>
            <w:sz w:val="24"/>
            <w:szCs w:val="24"/>
          </w:rPr>
          <w:t>Ventilation des coûts par activité</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_Toc157617893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00C14310" w:rsidRPr="0046769F">
          <w:rPr>
            <w:rFonts w:ascii="Arial Narrow" w:hAnsi="Arial Narrow"/>
            <w:noProof/>
            <w:webHidden/>
            <w:sz w:val="24"/>
            <w:szCs w:val="24"/>
          </w:rPr>
          <w:t>136</w:t>
        </w:r>
        <w:r w:rsidRPr="0046769F">
          <w:rPr>
            <w:rFonts w:ascii="Arial Narrow" w:hAnsi="Arial Narrow"/>
            <w:noProof/>
            <w:webHidden/>
            <w:sz w:val="24"/>
            <w:szCs w:val="24"/>
          </w:rPr>
          <w:fldChar w:fldCharType="end"/>
        </w:r>
      </w:hyperlink>
    </w:p>
    <w:p w14:paraId="21A4A94B" w14:textId="2B9170E2" w:rsidR="007702B4" w:rsidRPr="0046769F" w:rsidRDefault="007702B4" w:rsidP="001F752F">
      <w:pPr>
        <w:pStyle w:val="TOC1"/>
        <w:ind w:left="851" w:hanging="567"/>
        <w:rPr>
          <w:rFonts w:ascii="Arial Narrow" w:hAnsi="Arial Narrow"/>
          <w:noProof/>
          <w:sz w:val="24"/>
          <w:szCs w:val="24"/>
        </w:rPr>
      </w:pPr>
      <w:hyperlink w:anchor="_Toc157617894" w:history="1">
        <w:r w:rsidRPr="0046769F">
          <w:rPr>
            <w:rStyle w:val="Hyperlink"/>
            <w:rFonts w:ascii="Arial Narrow" w:hAnsi="Arial Narrow"/>
            <w:noProof/>
            <w:color w:val="auto"/>
            <w:sz w:val="24"/>
            <w:szCs w:val="24"/>
          </w:rPr>
          <w:t>7.D.</w:t>
        </w:r>
        <w:r w:rsidRPr="0046769F">
          <w:rPr>
            <w:rFonts w:ascii="Arial Narrow" w:hAnsi="Arial Narrow"/>
            <w:noProof/>
            <w:sz w:val="24"/>
            <w:szCs w:val="24"/>
          </w:rPr>
          <w:tab/>
        </w:r>
        <w:r w:rsidRPr="0046769F">
          <w:rPr>
            <w:rStyle w:val="Hyperlink"/>
            <w:rFonts w:ascii="Arial Narrow" w:hAnsi="Arial Narrow"/>
            <w:noProof/>
            <w:color w:val="auto"/>
            <w:sz w:val="24"/>
            <w:szCs w:val="24"/>
          </w:rPr>
          <w:t>Coûts unitaires du personnel clé</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_Toc157617894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00C14310" w:rsidRPr="0046769F">
          <w:rPr>
            <w:rFonts w:ascii="Arial Narrow" w:hAnsi="Arial Narrow"/>
            <w:noProof/>
            <w:webHidden/>
            <w:sz w:val="24"/>
            <w:szCs w:val="24"/>
          </w:rPr>
          <w:t>137</w:t>
        </w:r>
        <w:r w:rsidRPr="0046769F">
          <w:rPr>
            <w:rFonts w:ascii="Arial Narrow" w:hAnsi="Arial Narrow"/>
            <w:noProof/>
            <w:webHidden/>
            <w:sz w:val="24"/>
            <w:szCs w:val="24"/>
          </w:rPr>
          <w:fldChar w:fldCharType="end"/>
        </w:r>
      </w:hyperlink>
    </w:p>
    <w:p w14:paraId="44FF629C" w14:textId="0E5FA3CC" w:rsidR="007702B4" w:rsidRPr="0046769F" w:rsidRDefault="007702B4" w:rsidP="001F752F">
      <w:pPr>
        <w:pStyle w:val="TOC1"/>
        <w:ind w:left="851" w:hanging="567"/>
        <w:rPr>
          <w:rFonts w:ascii="Arial Narrow" w:hAnsi="Arial Narrow"/>
          <w:noProof/>
          <w:sz w:val="24"/>
          <w:szCs w:val="24"/>
        </w:rPr>
      </w:pPr>
      <w:hyperlink w:anchor="_Toc157617895" w:history="1">
        <w:r w:rsidRPr="0046769F">
          <w:rPr>
            <w:rStyle w:val="Hyperlink"/>
            <w:rFonts w:ascii="Arial Narrow" w:hAnsi="Arial Narrow"/>
            <w:noProof/>
            <w:color w:val="auto"/>
            <w:sz w:val="24"/>
            <w:szCs w:val="24"/>
          </w:rPr>
          <w:t>7.E.</w:t>
        </w:r>
        <w:r w:rsidRPr="0046769F">
          <w:rPr>
            <w:rFonts w:ascii="Arial Narrow" w:hAnsi="Arial Narrow"/>
            <w:noProof/>
            <w:sz w:val="24"/>
            <w:szCs w:val="24"/>
          </w:rPr>
          <w:tab/>
        </w:r>
        <w:r w:rsidRPr="0046769F">
          <w:rPr>
            <w:rStyle w:val="Hyperlink"/>
            <w:rFonts w:ascii="Arial Narrow" w:hAnsi="Arial Narrow"/>
            <w:noProof/>
            <w:color w:val="auto"/>
            <w:sz w:val="24"/>
            <w:szCs w:val="24"/>
          </w:rPr>
          <w:t>Coûts unitaires du personnel d’exécution</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_Toc157617895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00C14310" w:rsidRPr="0046769F">
          <w:rPr>
            <w:rFonts w:ascii="Arial Narrow" w:hAnsi="Arial Narrow"/>
            <w:noProof/>
            <w:webHidden/>
            <w:sz w:val="24"/>
            <w:szCs w:val="24"/>
          </w:rPr>
          <w:t>138</w:t>
        </w:r>
        <w:r w:rsidRPr="0046769F">
          <w:rPr>
            <w:rFonts w:ascii="Arial Narrow" w:hAnsi="Arial Narrow"/>
            <w:noProof/>
            <w:webHidden/>
            <w:sz w:val="24"/>
            <w:szCs w:val="24"/>
          </w:rPr>
          <w:fldChar w:fldCharType="end"/>
        </w:r>
      </w:hyperlink>
    </w:p>
    <w:p w14:paraId="1476D5A3" w14:textId="672B5C4D" w:rsidR="007702B4" w:rsidRPr="0046769F" w:rsidRDefault="007702B4" w:rsidP="001F752F">
      <w:pPr>
        <w:pStyle w:val="TOC1"/>
        <w:ind w:left="851" w:hanging="567"/>
        <w:rPr>
          <w:rFonts w:ascii="Arial Narrow" w:hAnsi="Arial Narrow"/>
          <w:noProof/>
          <w:sz w:val="24"/>
          <w:szCs w:val="24"/>
        </w:rPr>
      </w:pPr>
      <w:hyperlink w:anchor="_Toc157617896" w:history="1">
        <w:r w:rsidRPr="0046769F">
          <w:rPr>
            <w:rStyle w:val="Hyperlink"/>
            <w:rFonts w:ascii="Arial Narrow" w:hAnsi="Arial Narrow"/>
            <w:noProof/>
            <w:color w:val="auto"/>
            <w:sz w:val="24"/>
            <w:szCs w:val="24"/>
          </w:rPr>
          <w:t>7.F.</w:t>
        </w:r>
        <w:r w:rsidRPr="0046769F">
          <w:rPr>
            <w:rFonts w:ascii="Arial Narrow" w:hAnsi="Arial Narrow"/>
            <w:noProof/>
            <w:sz w:val="24"/>
            <w:szCs w:val="24"/>
          </w:rPr>
          <w:tab/>
        </w:r>
        <w:r w:rsidRPr="0046769F">
          <w:rPr>
            <w:rStyle w:val="Hyperlink"/>
            <w:rFonts w:ascii="Arial Narrow" w:hAnsi="Arial Narrow"/>
            <w:noProof/>
            <w:color w:val="auto"/>
            <w:sz w:val="24"/>
            <w:szCs w:val="24"/>
          </w:rPr>
          <w:t>Ventilation de la rémunération par activité</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_Toc157617896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00C14310" w:rsidRPr="0046769F">
          <w:rPr>
            <w:rFonts w:ascii="Arial Narrow" w:hAnsi="Arial Narrow"/>
            <w:noProof/>
            <w:webHidden/>
            <w:sz w:val="24"/>
            <w:szCs w:val="24"/>
          </w:rPr>
          <w:t>139</w:t>
        </w:r>
        <w:r w:rsidRPr="0046769F">
          <w:rPr>
            <w:rFonts w:ascii="Arial Narrow" w:hAnsi="Arial Narrow"/>
            <w:noProof/>
            <w:webHidden/>
            <w:sz w:val="24"/>
            <w:szCs w:val="24"/>
          </w:rPr>
          <w:fldChar w:fldCharType="end"/>
        </w:r>
      </w:hyperlink>
    </w:p>
    <w:p w14:paraId="2DEE9553" w14:textId="3C23D40B" w:rsidR="007702B4" w:rsidRPr="0046769F" w:rsidRDefault="007702B4" w:rsidP="001F752F">
      <w:pPr>
        <w:pStyle w:val="TOC1"/>
        <w:ind w:left="851" w:hanging="567"/>
        <w:rPr>
          <w:rFonts w:ascii="Arial Narrow" w:hAnsi="Arial Narrow"/>
          <w:noProof/>
          <w:sz w:val="24"/>
          <w:szCs w:val="24"/>
        </w:rPr>
      </w:pPr>
      <w:hyperlink w:anchor="_Toc157617897" w:history="1">
        <w:r w:rsidRPr="0046769F">
          <w:rPr>
            <w:rStyle w:val="Hyperlink"/>
            <w:rFonts w:ascii="Arial Narrow" w:hAnsi="Arial Narrow"/>
            <w:noProof/>
            <w:color w:val="auto"/>
            <w:sz w:val="24"/>
            <w:szCs w:val="24"/>
          </w:rPr>
          <w:t>7.G.</w:t>
        </w:r>
        <w:r w:rsidRPr="0046769F">
          <w:rPr>
            <w:rFonts w:ascii="Arial Narrow" w:hAnsi="Arial Narrow"/>
            <w:noProof/>
            <w:sz w:val="24"/>
            <w:szCs w:val="24"/>
          </w:rPr>
          <w:tab/>
        </w:r>
        <w:r w:rsidRPr="0046769F">
          <w:rPr>
            <w:rStyle w:val="Hyperlink"/>
            <w:rFonts w:ascii="Arial Narrow" w:hAnsi="Arial Narrow"/>
            <w:noProof/>
            <w:color w:val="auto"/>
            <w:sz w:val="24"/>
            <w:szCs w:val="24"/>
          </w:rPr>
          <w:t>Frais remboursables par activité</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_Toc157617897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00C14310" w:rsidRPr="0046769F">
          <w:rPr>
            <w:rFonts w:ascii="Arial Narrow" w:hAnsi="Arial Narrow"/>
            <w:noProof/>
            <w:webHidden/>
            <w:sz w:val="24"/>
            <w:szCs w:val="24"/>
          </w:rPr>
          <w:t>140</w:t>
        </w:r>
        <w:r w:rsidRPr="0046769F">
          <w:rPr>
            <w:rFonts w:ascii="Arial Narrow" w:hAnsi="Arial Narrow"/>
            <w:noProof/>
            <w:webHidden/>
            <w:sz w:val="24"/>
            <w:szCs w:val="24"/>
          </w:rPr>
          <w:fldChar w:fldCharType="end"/>
        </w:r>
      </w:hyperlink>
    </w:p>
    <w:p w14:paraId="34E35317" w14:textId="6B7816DD" w:rsidR="007702B4" w:rsidRPr="0046769F" w:rsidRDefault="007702B4" w:rsidP="001F752F">
      <w:pPr>
        <w:pStyle w:val="TOC1"/>
        <w:ind w:left="851" w:hanging="567"/>
        <w:rPr>
          <w:rFonts w:ascii="Arial Narrow" w:hAnsi="Arial Narrow"/>
          <w:noProof/>
          <w:sz w:val="24"/>
          <w:szCs w:val="24"/>
        </w:rPr>
      </w:pPr>
      <w:hyperlink w:anchor="_Toc157617898" w:history="1">
        <w:r w:rsidRPr="0046769F">
          <w:rPr>
            <w:rStyle w:val="Hyperlink"/>
            <w:rFonts w:ascii="Arial Narrow" w:hAnsi="Arial Narrow"/>
            <w:noProof/>
            <w:color w:val="auto"/>
            <w:sz w:val="24"/>
            <w:szCs w:val="24"/>
          </w:rPr>
          <w:t>7.H.</w:t>
        </w:r>
        <w:r w:rsidRPr="0046769F">
          <w:rPr>
            <w:rFonts w:ascii="Arial Narrow" w:hAnsi="Arial Narrow"/>
            <w:noProof/>
            <w:sz w:val="24"/>
            <w:szCs w:val="24"/>
          </w:rPr>
          <w:tab/>
        </w:r>
        <w:r w:rsidRPr="0046769F">
          <w:rPr>
            <w:rStyle w:val="Hyperlink"/>
            <w:rFonts w:ascii="Arial Narrow" w:hAnsi="Arial Narrow"/>
            <w:noProof/>
            <w:color w:val="auto"/>
            <w:sz w:val="24"/>
            <w:szCs w:val="24"/>
          </w:rPr>
          <w:t>Frais divers</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_Toc157617898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00C14310" w:rsidRPr="0046769F">
          <w:rPr>
            <w:rFonts w:ascii="Arial Narrow" w:hAnsi="Arial Narrow"/>
            <w:noProof/>
            <w:webHidden/>
            <w:sz w:val="24"/>
            <w:szCs w:val="24"/>
          </w:rPr>
          <w:t>141</w:t>
        </w:r>
        <w:r w:rsidRPr="0046769F">
          <w:rPr>
            <w:rFonts w:ascii="Arial Narrow" w:hAnsi="Arial Narrow"/>
            <w:noProof/>
            <w:webHidden/>
            <w:sz w:val="24"/>
            <w:szCs w:val="24"/>
          </w:rPr>
          <w:fldChar w:fldCharType="end"/>
        </w:r>
      </w:hyperlink>
    </w:p>
    <w:p w14:paraId="0FF76D34" w14:textId="44AE123F" w:rsidR="007702B4" w:rsidRPr="0046769F" w:rsidRDefault="007702B4" w:rsidP="001F752F">
      <w:pPr>
        <w:pStyle w:val="TOC1"/>
        <w:ind w:left="851" w:hanging="567"/>
        <w:rPr>
          <w:rFonts w:ascii="Arial Narrow" w:hAnsi="Arial Narrow"/>
          <w:noProof/>
          <w:sz w:val="24"/>
          <w:szCs w:val="24"/>
        </w:rPr>
      </w:pPr>
      <w:hyperlink w:anchor="_Toc157617899" w:history="1">
        <w:r w:rsidRPr="0046769F">
          <w:rPr>
            <w:rStyle w:val="Hyperlink"/>
            <w:rFonts w:ascii="Arial Narrow" w:hAnsi="Arial Narrow"/>
            <w:noProof/>
            <w:color w:val="auto"/>
            <w:sz w:val="24"/>
            <w:szCs w:val="24"/>
          </w:rPr>
          <w:t>7.I.</w:t>
        </w:r>
        <w:r w:rsidRPr="0046769F">
          <w:rPr>
            <w:rFonts w:ascii="Arial Narrow" w:hAnsi="Arial Narrow"/>
            <w:noProof/>
            <w:sz w:val="24"/>
            <w:szCs w:val="24"/>
          </w:rPr>
          <w:tab/>
        </w:r>
        <w:r w:rsidRPr="0046769F">
          <w:rPr>
            <w:rStyle w:val="Hyperlink"/>
            <w:rFonts w:ascii="Arial Narrow" w:hAnsi="Arial Narrow"/>
            <w:noProof/>
            <w:color w:val="auto"/>
            <w:sz w:val="24"/>
            <w:szCs w:val="24"/>
          </w:rPr>
          <w:t>Cadre du bordereau des prix unitaires</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_Toc157617899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00C14310" w:rsidRPr="0046769F">
          <w:rPr>
            <w:rFonts w:ascii="Arial Narrow" w:hAnsi="Arial Narrow"/>
            <w:noProof/>
            <w:webHidden/>
            <w:sz w:val="24"/>
            <w:szCs w:val="24"/>
          </w:rPr>
          <w:t>142</w:t>
        </w:r>
        <w:r w:rsidRPr="0046769F">
          <w:rPr>
            <w:rFonts w:ascii="Arial Narrow" w:hAnsi="Arial Narrow"/>
            <w:noProof/>
            <w:webHidden/>
            <w:sz w:val="24"/>
            <w:szCs w:val="24"/>
          </w:rPr>
          <w:fldChar w:fldCharType="end"/>
        </w:r>
      </w:hyperlink>
    </w:p>
    <w:p w14:paraId="2225212F" w14:textId="1F44F478" w:rsidR="007702B4" w:rsidRPr="0046769F" w:rsidRDefault="007702B4" w:rsidP="001F752F">
      <w:pPr>
        <w:pStyle w:val="TOC1"/>
        <w:ind w:left="851" w:hanging="567"/>
        <w:rPr>
          <w:rFonts w:ascii="Arial Narrow" w:hAnsi="Arial Narrow"/>
          <w:noProof/>
          <w:sz w:val="24"/>
          <w:szCs w:val="24"/>
        </w:rPr>
      </w:pPr>
      <w:hyperlink w:anchor="_Toc157617900" w:history="1">
        <w:r w:rsidRPr="0046769F">
          <w:rPr>
            <w:rStyle w:val="Hyperlink"/>
            <w:rFonts w:ascii="Arial Narrow" w:hAnsi="Arial Narrow"/>
            <w:noProof/>
            <w:color w:val="auto"/>
            <w:sz w:val="24"/>
            <w:szCs w:val="24"/>
          </w:rPr>
          <w:t>7.J.</w:t>
        </w:r>
        <w:r w:rsidRPr="0046769F">
          <w:rPr>
            <w:rFonts w:ascii="Arial Narrow" w:hAnsi="Arial Narrow"/>
            <w:noProof/>
            <w:sz w:val="24"/>
            <w:szCs w:val="24"/>
          </w:rPr>
          <w:tab/>
        </w:r>
        <w:r w:rsidRPr="0046769F">
          <w:rPr>
            <w:rStyle w:val="Hyperlink"/>
            <w:rFonts w:ascii="Arial Narrow" w:hAnsi="Arial Narrow"/>
            <w:noProof/>
            <w:color w:val="auto"/>
            <w:sz w:val="24"/>
            <w:szCs w:val="24"/>
          </w:rPr>
          <w:t>Cadre du détail estimatif</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_Toc157617900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00C14310" w:rsidRPr="0046769F">
          <w:rPr>
            <w:rFonts w:ascii="Arial Narrow" w:hAnsi="Arial Narrow"/>
            <w:noProof/>
            <w:webHidden/>
            <w:sz w:val="24"/>
            <w:szCs w:val="24"/>
          </w:rPr>
          <w:t>143</w:t>
        </w:r>
        <w:r w:rsidRPr="0046769F">
          <w:rPr>
            <w:rFonts w:ascii="Arial Narrow" w:hAnsi="Arial Narrow"/>
            <w:noProof/>
            <w:webHidden/>
            <w:sz w:val="24"/>
            <w:szCs w:val="24"/>
          </w:rPr>
          <w:fldChar w:fldCharType="end"/>
        </w:r>
      </w:hyperlink>
    </w:p>
    <w:p w14:paraId="0576D1E2" w14:textId="06709474" w:rsidR="007702B4" w:rsidRPr="0046769F" w:rsidRDefault="007702B4" w:rsidP="001F752F">
      <w:pPr>
        <w:pStyle w:val="TOC1"/>
        <w:ind w:left="851" w:hanging="567"/>
        <w:rPr>
          <w:rFonts w:ascii="Arial Narrow" w:hAnsi="Arial Narrow"/>
          <w:noProof/>
          <w:sz w:val="24"/>
          <w:szCs w:val="24"/>
        </w:rPr>
      </w:pPr>
      <w:hyperlink w:anchor="_Toc157617901" w:history="1">
        <w:r w:rsidRPr="0046769F">
          <w:rPr>
            <w:rStyle w:val="Hyperlink"/>
            <w:rFonts w:ascii="Arial Narrow" w:hAnsi="Arial Narrow"/>
            <w:noProof/>
            <w:color w:val="auto"/>
            <w:sz w:val="24"/>
            <w:szCs w:val="24"/>
          </w:rPr>
          <w:t>7.K.</w:t>
        </w:r>
        <w:r w:rsidRPr="0046769F">
          <w:rPr>
            <w:rFonts w:ascii="Arial Narrow" w:hAnsi="Arial Narrow"/>
            <w:noProof/>
            <w:sz w:val="24"/>
            <w:szCs w:val="24"/>
          </w:rPr>
          <w:tab/>
        </w:r>
        <w:r w:rsidRPr="0046769F">
          <w:rPr>
            <w:rStyle w:val="Hyperlink"/>
            <w:rFonts w:ascii="Arial Narrow" w:hAnsi="Arial Narrow"/>
            <w:noProof/>
            <w:color w:val="auto"/>
            <w:sz w:val="24"/>
            <w:szCs w:val="24"/>
          </w:rPr>
          <w:t>Cadre du sous-détail des prix unitaires</w:t>
        </w:r>
        <w:r w:rsidRPr="0046769F">
          <w:rPr>
            <w:rFonts w:ascii="Arial Narrow" w:hAnsi="Arial Narrow"/>
            <w:noProof/>
            <w:webHidden/>
            <w:sz w:val="24"/>
            <w:szCs w:val="24"/>
          </w:rPr>
          <w:tab/>
        </w:r>
        <w:r w:rsidRPr="0046769F">
          <w:rPr>
            <w:rFonts w:ascii="Arial Narrow" w:hAnsi="Arial Narrow"/>
            <w:noProof/>
            <w:webHidden/>
            <w:sz w:val="24"/>
            <w:szCs w:val="24"/>
          </w:rPr>
          <w:fldChar w:fldCharType="begin"/>
        </w:r>
        <w:r w:rsidRPr="0046769F">
          <w:rPr>
            <w:rFonts w:ascii="Arial Narrow" w:hAnsi="Arial Narrow"/>
            <w:noProof/>
            <w:webHidden/>
            <w:sz w:val="24"/>
            <w:szCs w:val="24"/>
          </w:rPr>
          <w:instrText xml:space="preserve"> PAGEREF _Toc157617901 \h </w:instrText>
        </w:r>
        <w:r w:rsidRPr="0046769F">
          <w:rPr>
            <w:rFonts w:ascii="Arial Narrow" w:hAnsi="Arial Narrow"/>
            <w:noProof/>
            <w:webHidden/>
            <w:sz w:val="24"/>
            <w:szCs w:val="24"/>
          </w:rPr>
        </w:r>
        <w:r w:rsidRPr="0046769F">
          <w:rPr>
            <w:rFonts w:ascii="Arial Narrow" w:hAnsi="Arial Narrow"/>
            <w:noProof/>
            <w:webHidden/>
            <w:sz w:val="24"/>
            <w:szCs w:val="24"/>
          </w:rPr>
          <w:fldChar w:fldCharType="separate"/>
        </w:r>
        <w:r w:rsidR="00C14310" w:rsidRPr="0046769F">
          <w:rPr>
            <w:rFonts w:ascii="Arial Narrow" w:hAnsi="Arial Narrow"/>
            <w:noProof/>
            <w:webHidden/>
            <w:sz w:val="24"/>
            <w:szCs w:val="24"/>
          </w:rPr>
          <w:t>144</w:t>
        </w:r>
        <w:r w:rsidRPr="0046769F">
          <w:rPr>
            <w:rFonts w:ascii="Arial Narrow" w:hAnsi="Arial Narrow"/>
            <w:noProof/>
            <w:webHidden/>
            <w:sz w:val="24"/>
            <w:szCs w:val="24"/>
          </w:rPr>
          <w:fldChar w:fldCharType="end"/>
        </w:r>
      </w:hyperlink>
    </w:p>
    <w:p w14:paraId="3A5E7B5B" w14:textId="77777777" w:rsidR="007702B4" w:rsidRPr="0046769F" w:rsidRDefault="007702B4" w:rsidP="001F752F">
      <w:pPr>
        <w:widowControl w:val="0"/>
        <w:autoSpaceDE w:val="0"/>
        <w:adjustRightInd w:val="0"/>
        <w:spacing w:after="60" w:line="276" w:lineRule="auto"/>
        <w:ind w:left="851" w:hanging="567"/>
        <w:rPr>
          <w:rFonts w:ascii="Arial Narrow" w:hAnsi="Arial Narrow"/>
          <w:sz w:val="24"/>
          <w:szCs w:val="24"/>
        </w:rPr>
      </w:pPr>
      <w:r w:rsidRPr="0046769F">
        <w:rPr>
          <w:rFonts w:ascii="Arial Narrow" w:hAnsi="Arial Narrow"/>
          <w:sz w:val="24"/>
          <w:szCs w:val="24"/>
        </w:rPr>
        <w:fldChar w:fldCharType="end"/>
      </w:r>
    </w:p>
    <w:p w14:paraId="55AF2AFF" w14:textId="77777777" w:rsidR="007702B4" w:rsidRPr="0046769F" w:rsidRDefault="007702B4" w:rsidP="001F752F">
      <w:pPr>
        <w:widowControl w:val="0"/>
        <w:autoSpaceDE w:val="0"/>
        <w:adjustRightInd w:val="0"/>
        <w:spacing w:after="60" w:line="276" w:lineRule="auto"/>
        <w:rPr>
          <w:rFonts w:ascii="Arial Narrow" w:hAnsi="Arial Narrow"/>
          <w:sz w:val="24"/>
          <w:szCs w:val="24"/>
        </w:rPr>
      </w:pPr>
    </w:p>
    <w:p w14:paraId="3C1169C7"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0313DBC7" w14:textId="77777777" w:rsidR="00B73A30" w:rsidRPr="0046769F" w:rsidRDefault="00B73A30" w:rsidP="001F752F">
      <w:pPr>
        <w:widowControl w:val="0"/>
        <w:autoSpaceDE w:val="0"/>
        <w:adjustRightInd w:val="0"/>
        <w:spacing w:after="60" w:line="276" w:lineRule="auto"/>
        <w:ind w:left="1104" w:right="-20"/>
        <w:rPr>
          <w:rFonts w:ascii="Arial Narrow" w:hAnsi="Arial Narrow"/>
          <w:b/>
          <w:bCs/>
          <w:sz w:val="24"/>
          <w:szCs w:val="24"/>
        </w:rPr>
      </w:pPr>
      <w:r w:rsidRPr="0046769F">
        <w:rPr>
          <w:rFonts w:ascii="Arial Narrow" w:hAnsi="Arial Narrow"/>
          <w:b/>
          <w:bCs/>
          <w:sz w:val="24"/>
          <w:szCs w:val="24"/>
        </w:rPr>
        <w:br w:type="page"/>
      </w:r>
    </w:p>
    <w:p w14:paraId="2BE304A9" w14:textId="77777777" w:rsidR="00B73A30" w:rsidRPr="0046769F" w:rsidRDefault="00B73A30" w:rsidP="0046769F">
      <w:pPr>
        <w:pStyle w:val="PropFinancire"/>
      </w:pPr>
      <w:bookmarkStart w:id="149" w:name="_Toc157617891"/>
      <w:r w:rsidRPr="0046769F">
        <w:lastRenderedPageBreak/>
        <w:t>Lettre de soumission de la proposition financière</w:t>
      </w:r>
      <w:bookmarkEnd w:id="149"/>
    </w:p>
    <w:p w14:paraId="3F36970C"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2C4D7510" w14:textId="77777777" w:rsidR="00B73A30" w:rsidRPr="0046769F" w:rsidRDefault="00B73A30" w:rsidP="001F752F">
      <w:pPr>
        <w:widowControl w:val="0"/>
        <w:autoSpaceDE w:val="0"/>
        <w:adjustRightInd w:val="0"/>
        <w:spacing w:after="60" w:line="276" w:lineRule="auto"/>
        <w:ind w:left="8004" w:right="-20"/>
        <w:rPr>
          <w:rFonts w:ascii="Arial Narrow" w:hAnsi="Arial Narrow"/>
          <w:sz w:val="24"/>
          <w:szCs w:val="24"/>
        </w:rPr>
      </w:pPr>
      <w:r w:rsidRPr="0046769F">
        <w:rPr>
          <w:rFonts w:ascii="Arial Narrow" w:hAnsi="Arial Narrow"/>
          <w:i/>
          <w:iCs/>
          <w:sz w:val="24"/>
          <w:szCs w:val="24"/>
        </w:rPr>
        <w:t>[Lieu, date]</w:t>
      </w:r>
    </w:p>
    <w:p w14:paraId="3290A827"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728FA2A0"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sz w:val="24"/>
          <w:szCs w:val="24"/>
        </w:rPr>
        <w:t xml:space="preserve">À : </w:t>
      </w:r>
      <w:r w:rsidRPr="0046769F">
        <w:rPr>
          <w:rFonts w:ascii="Arial Narrow" w:hAnsi="Arial Narrow"/>
          <w:i/>
          <w:iCs/>
          <w:sz w:val="24"/>
          <w:szCs w:val="24"/>
        </w:rPr>
        <w:t>[Nom et adresse du Maître d’Ouvrage ou du Maître d’Ouvrage Délégué]</w:t>
      </w:r>
    </w:p>
    <w:p w14:paraId="0B5ED8C0"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50AE04B5" w14:textId="77777777" w:rsidR="00B73A30" w:rsidRPr="0046769F" w:rsidRDefault="00B73A30" w:rsidP="001F752F">
      <w:pPr>
        <w:widowControl w:val="0"/>
        <w:autoSpaceDE w:val="0"/>
        <w:adjustRightInd w:val="0"/>
        <w:spacing w:after="60" w:line="276" w:lineRule="auto"/>
        <w:ind w:left="107" w:right="-20"/>
        <w:jc w:val="both"/>
        <w:rPr>
          <w:rFonts w:ascii="Arial Narrow" w:hAnsi="Arial Narrow"/>
          <w:sz w:val="24"/>
          <w:szCs w:val="24"/>
        </w:rPr>
      </w:pPr>
      <w:r w:rsidRPr="0046769F">
        <w:rPr>
          <w:rFonts w:ascii="Arial Narrow" w:hAnsi="Arial Narrow"/>
          <w:sz w:val="24"/>
          <w:szCs w:val="24"/>
        </w:rPr>
        <w:t>Madame/Monsieur,</w:t>
      </w:r>
    </w:p>
    <w:p w14:paraId="3EF76E1E" w14:textId="77777777" w:rsidR="00B73A30" w:rsidRPr="0046769F" w:rsidRDefault="00B73A30" w:rsidP="001F752F">
      <w:pPr>
        <w:widowControl w:val="0"/>
        <w:autoSpaceDE w:val="0"/>
        <w:adjustRightInd w:val="0"/>
        <w:spacing w:after="60" w:line="276" w:lineRule="auto"/>
        <w:jc w:val="both"/>
        <w:rPr>
          <w:rFonts w:ascii="Arial Narrow" w:hAnsi="Arial Narrow"/>
          <w:sz w:val="24"/>
          <w:szCs w:val="24"/>
        </w:rPr>
      </w:pPr>
    </w:p>
    <w:p w14:paraId="354850FC" w14:textId="77777777" w:rsidR="00B73A30" w:rsidRPr="0046769F" w:rsidRDefault="00B73A30" w:rsidP="001F752F">
      <w:pPr>
        <w:widowControl w:val="0"/>
        <w:autoSpaceDE w:val="0"/>
        <w:adjustRightInd w:val="0"/>
        <w:spacing w:after="60" w:line="276" w:lineRule="auto"/>
        <w:ind w:left="107" w:right="81"/>
        <w:jc w:val="both"/>
        <w:rPr>
          <w:rFonts w:ascii="Arial Narrow" w:hAnsi="Arial Narrow"/>
          <w:sz w:val="24"/>
          <w:szCs w:val="24"/>
        </w:rPr>
      </w:pPr>
      <w:r w:rsidRPr="0046769F">
        <w:rPr>
          <w:rFonts w:ascii="Arial Narrow" w:hAnsi="Arial Narrow"/>
          <w:sz w:val="24"/>
          <w:szCs w:val="24"/>
        </w:rPr>
        <w:t xml:space="preserve">Nous, soussignés, avons l’honneur de vous proposer nos services, à titre de prestataire, pour </w:t>
      </w:r>
      <w:r w:rsidRPr="0046769F">
        <w:rPr>
          <w:rFonts w:ascii="Arial Narrow" w:hAnsi="Arial Narrow"/>
          <w:i/>
          <w:iCs/>
          <w:sz w:val="24"/>
          <w:szCs w:val="24"/>
        </w:rPr>
        <w:t xml:space="preserve">[titre des services] </w:t>
      </w:r>
      <w:r w:rsidRPr="0046769F">
        <w:rPr>
          <w:rFonts w:ascii="Arial Narrow" w:hAnsi="Arial Narrow"/>
          <w:sz w:val="24"/>
          <w:szCs w:val="24"/>
        </w:rPr>
        <w:t xml:space="preserve">conformément à votre Avis d’Appel d’Offres n° </w:t>
      </w:r>
      <w:r w:rsidRPr="0046769F">
        <w:rPr>
          <w:rFonts w:ascii="Arial Narrow" w:hAnsi="Arial Narrow"/>
          <w:i/>
          <w:iCs/>
          <w:sz w:val="24"/>
          <w:szCs w:val="24"/>
        </w:rPr>
        <w:t xml:space="preserve">[à indiquer] </w:t>
      </w:r>
      <w:r w:rsidRPr="0046769F">
        <w:rPr>
          <w:rFonts w:ascii="Arial Narrow" w:hAnsi="Arial Narrow"/>
          <w:sz w:val="24"/>
          <w:szCs w:val="24"/>
        </w:rPr>
        <w:t xml:space="preserve">en date du </w:t>
      </w:r>
      <w:r w:rsidRPr="0046769F">
        <w:rPr>
          <w:rFonts w:ascii="Arial Narrow" w:hAnsi="Arial Narrow"/>
          <w:i/>
          <w:iCs/>
          <w:sz w:val="24"/>
          <w:szCs w:val="24"/>
        </w:rPr>
        <w:t xml:space="preserve">[date] </w:t>
      </w:r>
      <w:r w:rsidRPr="0046769F">
        <w:rPr>
          <w:rFonts w:ascii="Arial Narrow" w:hAnsi="Arial Narrow"/>
          <w:sz w:val="24"/>
          <w:szCs w:val="24"/>
        </w:rPr>
        <w:t>et à notre Proposition (nos Propositions technique et financière).</w:t>
      </w:r>
    </w:p>
    <w:p w14:paraId="3257B674" w14:textId="77777777" w:rsidR="00B73A30" w:rsidRPr="0046769F" w:rsidRDefault="00B73A30" w:rsidP="001F752F">
      <w:pPr>
        <w:widowControl w:val="0"/>
        <w:autoSpaceDE w:val="0"/>
        <w:adjustRightInd w:val="0"/>
        <w:spacing w:after="60" w:line="276" w:lineRule="auto"/>
        <w:jc w:val="both"/>
        <w:rPr>
          <w:rFonts w:ascii="Arial Narrow" w:hAnsi="Arial Narrow"/>
          <w:sz w:val="24"/>
          <w:szCs w:val="24"/>
        </w:rPr>
      </w:pPr>
    </w:p>
    <w:p w14:paraId="69FF50FC" w14:textId="77777777" w:rsidR="00B73A30" w:rsidRPr="0046769F" w:rsidRDefault="00B73A30" w:rsidP="001F752F">
      <w:pPr>
        <w:widowControl w:val="0"/>
        <w:autoSpaceDE w:val="0"/>
        <w:adjustRightInd w:val="0"/>
        <w:spacing w:after="60" w:line="276" w:lineRule="auto"/>
        <w:ind w:left="107" w:right="82"/>
        <w:jc w:val="both"/>
        <w:rPr>
          <w:rFonts w:ascii="Arial Narrow" w:hAnsi="Arial Narrow"/>
          <w:sz w:val="24"/>
          <w:szCs w:val="24"/>
        </w:rPr>
      </w:pPr>
      <w:r w:rsidRPr="0046769F">
        <w:rPr>
          <w:rFonts w:ascii="Arial Narrow" w:hAnsi="Arial Narrow"/>
          <w:sz w:val="24"/>
          <w:szCs w:val="24"/>
        </w:rPr>
        <w:t xml:space="preserve">Vous trouverez ci-joint notre Proposition financière qui s’élève à </w:t>
      </w:r>
      <w:r w:rsidRPr="0046769F">
        <w:rPr>
          <w:rFonts w:ascii="Arial Narrow" w:hAnsi="Arial Narrow"/>
          <w:i/>
          <w:iCs/>
          <w:sz w:val="24"/>
          <w:szCs w:val="24"/>
        </w:rPr>
        <w:t>[montant en lettres et en chiffres ainsi que le(s) lot(s) et la clef de répartition francs CFA/devise, le cas échéant]</w:t>
      </w:r>
      <w:r w:rsidRPr="0046769F">
        <w:rPr>
          <w:rFonts w:ascii="Arial Narrow" w:hAnsi="Arial Narrow"/>
          <w:sz w:val="24"/>
          <w:szCs w:val="24"/>
        </w:rPr>
        <w:t xml:space="preserve">. Ce montant net d’impôts, de droits et de taxes, que nous avons estimé par ailleurs à </w:t>
      </w:r>
      <w:r w:rsidRPr="0046769F">
        <w:rPr>
          <w:rFonts w:ascii="Arial Narrow" w:hAnsi="Arial Narrow"/>
          <w:i/>
          <w:iCs/>
          <w:sz w:val="24"/>
          <w:szCs w:val="24"/>
        </w:rPr>
        <w:t>[montant(s) en lettres et en chiffres]</w:t>
      </w:r>
      <w:r w:rsidRPr="0046769F">
        <w:rPr>
          <w:rFonts w:ascii="Arial Narrow" w:hAnsi="Arial Narrow"/>
          <w:sz w:val="24"/>
          <w:szCs w:val="24"/>
        </w:rPr>
        <w:t>.</w:t>
      </w:r>
    </w:p>
    <w:p w14:paraId="02D2D361" w14:textId="77777777" w:rsidR="00B73A30" w:rsidRPr="0046769F" w:rsidRDefault="00B73A30" w:rsidP="001F752F">
      <w:pPr>
        <w:widowControl w:val="0"/>
        <w:autoSpaceDE w:val="0"/>
        <w:adjustRightInd w:val="0"/>
        <w:spacing w:after="60" w:line="276" w:lineRule="auto"/>
        <w:jc w:val="both"/>
        <w:rPr>
          <w:rFonts w:ascii="Arial Narrow" w:hAnsi="Arial Narrow"/>
          <w:sz w:val="24"/>
          <w:szCs w:val="24"/>
        </w:rPr>
      </w:pPr>
    </w:p>
    <w:p w14:paraId="6D03DF11" w14:textId="77777777" w:rsidR="00B73A30" w:rsidRPr="0046769F" w:rsidRDefault="00B73A30" w:rsidP="001F752F">
      <w:pPr>
        <w:widowControl w:val="0"/>
        <w:autoSpaceDE w:val="0"/>
        <w:adjustRightInd w:val="0"/>
        <w:spacing w:after="60" w:line="276" w:lineRule="auto"/>
        <w:ind w:left="107"/>
        <w:jc w:val="both"/>
        <w:rPr>
          <w:rFonts w:ascii="Arial Narrow" w:hAnsi="Arial Narrow"/>
          <w:sz w:val="24"/>
          <w:szCs w:val="24"/>
        </w:rPr>
      </w:pPr>
      <w:r w:rsidRPr="0046769F">
        <w:rPr>
          <w:rFonts w:ascii="Arial Narrow" w:hAnsi="Arial Narrow"/>
          <w:sz w:val="24"/>
          <w:szCs w:val="24"/>
        </w:rPr>
        <w:t xml:space="preserve">Notre Proposition financière a pour nous force obligatoire, sous réserve des modifications résultant de la négociation du Contrat, jusqu’à l’expiration du délai de validité de la Proposition, c’est-à-dire jusqu’au </w:t>
      </w:r>
      <w:r w:rsidRPr="0046769F">
        <w:rPr>
          <w:rFonts w:ascii="Arial Narrow" w:hAnsi="Arial Narrow"/>
          <w:i/>
          <w:iCs/>
          <w:sz w:val="24"/>
          <w:szCs w:val="24"/>
        </w:rPr>
        <w:t>[date]</w:t>
      </w:r>
      <w:r w:rsidRPr="0046769F">
        <w:rPr>
          <w:rFonts w:ascii="Arial Narrow" w:hAnsi="Arial Narrow"/>
          <w:sz w:val="24"/>
          <w:szCs w:val="24"/>
        </w:rPr>
        <w:t>.</w:t>
      </w:r>
    </w:p>
    <w:p w14:paraId="48917D2C" w14:textId="77777777" w:rsidR="00B73A30" w:rsidRPr="0046769F" w:rsidRDefault="00B73A30" w:rsidP="001F752F">
      <w:pPr>
        <w:widowControl w:val="0"/>
        <w:autoSpaceDE w:val="0"/>
        <w:adjustRightInd w:val="0"/>
        <w:spacing w:after="60" w:line="276" w:lineRule="auto"/>
        <w:jc w:val="both"/>
        <w:rPr>
          <w:rFonts w:ascii="Arial Narrow" w:hAnsi="Arial Narrow"/>
          <w:sz w:val="24"/>
          <w:szCs w:val="24"/>
        </w:rPr>
      </w:pPr>
    </w:p>
    <w:p w14:paraId="107BE46B" w14:textId="77777777" w:rsidR="00B73A30" w:rsidRPr="0046769F" w:rsidRDefault="00B73A30" w:rsidP="001F752F">
      <w:pPr>
        <w:widowControl w:val="0"/>
        <w:autoSpaceDE w:val="0"/>
        <w:adjustRightInd w:val="0"/>
        <w:spacing w:after="60" w:line="276" w:lineRule="auto"/>
        <w:ind w:left="107"/>
        <w:jc w:val="both"/>
        <w:rPr>
          <w:rFonts w:ascii="Arial Narrow" w:hAnsi="Arial Narrow"/>
          <w:sz w:val="24"/>
          <w:szCs w:val="24"/>
        </w:rPr>
      </w:pPr>
      <w:r w:rsidRPr="0046769F">
        <w:rPr>
          <w:rFonts w:ascii="Arial Narrow" w:hAnsi="Arial Narrow"/>
          <w:sz w:val="24"/>
          <w:szCs w:val="24"/>
        </w:rPr>
        <w:t xml:space="preserve">Nous savons que vous n’êtes tenue/tenu d’accepter aucune des propositions reçues. </w:t>
      </w:r>
    </w:p>
    <w:p w14:paraId="7BF691C4" w14:textId="77777777" w:rsidR="00B73A30" w:rsidRPr="0046769F" w:rsidRDefault="00B73A30" w:rsidP="001F752F">
      <w:pPr>
        <w:widowControl w:val="0"/>
        <w:autoSpaceDE w:val="0"/>
        <w:adjustRightInd w:val="0"/>
        <w:spacing w:after="60" w:line="276" w:lineRule="auto"/>
        <w:ind w:left="107"/>
        <w:jc w:val="both"/>
        <w:rPr>
          <w:rFonts w:ascii="Arial Narrow" w:hAnsi="Arial Narrow"/>
          <w:sz w:val="24"/>
          <w:szCs w:val="24"/>
        </w:rPr>
      </w:pPr>
      <w:r w:rsidRPr="0046769F">
        <w:rPr>
          <w:rFonts w:ascii="Arial Narrow" w:hAnsi="Arial Narrow"/>
          <w:sz w:val="24"/>
          <w:szCs w:val="24"/>
        </w:rPr>
        <w:t>Veuillez agréer, Madame/Monsieur, l’assurance de notre considération distinguée.</w:t>
      </w:r>
    </w:p>
    <w:p w14:paraId="3D43158C"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519E73C0" w14:textId="77777777" w:rsidR="00B73A30" w:rsidRPr="0046769F" w:rsidRDefault="00B73A30" w:rsidP="001F752F">
      <w:pPr>
        <w:widowControl w:val="0"/>
        <w:autoSpaceDE w:val="0"/>
        <w:adjustRightInd w:val="0"/>
        <w:spacing w:after="60" w:line="276" w:lineRule="auto"/>
        <w:ind w:left="4049" w:right="2693" w:hanging="457"/>
        <w:rPr>
          <w:rFonts w:ascii="Arial Narrow" w:hAnsi="Arial Narrow"/>
          <w:sz w:val="24"/>
          <w:szCs w:val="24"/>
        </w:rPr>
      </w:pPr>
      <w:r w:rsidRPr="0046769F">
        <w:rPr>
          <w:rFonts w:ascii="Arial Narrow" w:hAnsi="Arial Narrow"/>
          <w:sz w:val="24"/>
          <w:szCs w:val="24"/>
        </w:rPr>
        <w:t>Signature du représentant habilité : Nom et titre du signataire :</w:t>
      </w:r>
    </w:p>
    <w:p w14:paraId="46CB6910" w14:textId="77777777" w:rsidR="00B73A30" w:rsidRPr="0046769F" w:rsidRDefault="00B73A30" w:rsidP="001F752F">
      <w:pPr>
        <w:widowControl w:val="0"/>
        <w:tabs>
          <w:tab w:val="left" w:pos="5954"/>
        </w:tabs>
        <w:autoSpaceDE w:val="0"/>
        <w:adjustRightInd w:val="0"/>
        <w:spacing w:after="60" w:line="276" w:lineRule="auto"/>
        <w:ind w:left="4963" w:right="3543" w:hanging="500"/>
        <w:rPr>
          <w:rFonts w:ascii="Arial Narrow" w:hAnsi="Arial Narrow"/>
          <w:sz w:val="24"/>
          <w:szCs w:val="24"/>
        </w:rPr>
      </w:pPr>
      <w:r w:rsidRPr="0046769F">
        <w:rPr>
          <w:rFonts w:ascii="Arial Narrow" w:hAnsi="Arial Narrow"/>
          <w:sz w:val="24"/>
          <w:szCs w:val="24"/>
        </w:rPr>
        <w:t>Nom du Candidat : Adresse :</w:t>
      </w:r>
    </w:p>
    <w:p w14:paraId="048A5C43"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4B023AD3" w14:textId="77777777" w:rsidR="00B73A30" w:rsidRPr="0046769F" w:rsidRDefault="00B73A30" w:rsidP="001F752F">
      <w:pPr>
        <w:widowControl w:val="0"/>
        <w:autoSpaceDE w:val="0"/>
        <w:adjustRightInd w:val="0"/>
        <w:spacing w:after="60" w:line="276" w:lineRule="auto"/>
        <w:ind w:left="2942" w:right="-20"/>
        <w:rPr>
          <w:rFonts w:ascii="Arial Narrow" w:hAnsi="Arial Narrow"/>
          <w:b/>
          <w:bCs/>
          <w:sz w:val="24"/>
          <w:szCs w:val="24"/>
        </w:rPr>
      </w:pPr>
      <w:r w:rsidRPr="0046769F">
        <w:rPr>
          <w:rFonts w:ascii="Arial Narrow" w:hAnsi="Arial Narrow"/>
          <w:b/>
          <w:bCs/>
          <w:sz w:val="24"/>
          <w:szCs w:val="24"/>
        </w:rPr>
        <w:br w:type="page"/>
      </w:r>
    </w:p>
    <w:p w14:paraId="2F978B3E" w14:textId="77777777" w:rsidR="00B73A30" w:rsidRPr="0046769F" w:rsidRDefault="00B73A30" w:rsidP="0046769F">
      <w:pPr>
        <w:pStyle w:val="PropFinancire"/>
      </w:pPr>
      <w:bookmarkStart w:id="150" w:name="_Toc157617892"/>
      <w:r w:rsidRPr="0046769F">
        <w:lastRenderedPageBreak/>
        <w:t>Etat récapitulatif des coûts</w:t>
      </w:r>
      <w:bookmarkEnd w:id="150"/>
    </w:p>
    <w:p w14:paraId="63C59426"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tbl>
      <w:tblPr>
        <w:tblW w:w="9512" w:type="dxa"/>
        <w:jc w:val="center"/>
        <w:tblLayout w:type="fixed"/>
        <w:tblCellMar>
          <w:left w:w="0" w:type="dxa"/>
          <w:right w:w="0" w:type="dxa"/>
        </w:tblCellMar>
        <w:tblLook w:val="0000" w:firstRow="0" w:lastRow="0" w:firstColumn="0" w:lastColumn="0" w:noHBand="0" w:noVBand="0"/>
      </w:tblPr>
      <w:tblGrid>
        <w:gridCol w:w="5801"/>
        <w:gridCol w:w="1794"/>
        <w:gridCol w:w="1917"/>
      </w:tblGrid>
      <w:tr w:rsidR="00B73A30" w:rsidRPr="0046769F" w14:paraId="29FE50B8" w14:textId="77777777" w:rsidTr="007702B4">
        <w:trPr>
          <w:trHeight w:hRule="exact" w:val="607"/>
          <w:jc w:val="center"/>
        </w:trPr>
        <w:tc>
          <w:tcPr>
            <w:tcW w:w="5801" w:type="dxa"/>
            <w:tcBorders>
              <w:top w:val="single" w:sz="4" w:space="0" w:color="221F1F"/>
              <w:left w:val="single" w:sz="4" w:space="0" w:color="221F1F"/>
              <w:bottom w:val="single" w:sz="4" w:space="0" w:color="221F1F"/>
              <w:right w:val="single" w:sz="4" w:space="0" w:color="221F1F"/>
            </w:tcBorders>
          </w:tcPr>
          <w:p w14:paraId="2DD172B6" w14:textId="77777777" w:rsidR="00B73A30" w:rsidRPr="0046769F" w:rsidRDefault="00B73A30" w:rsidP="001F752F">
            <w:pPr>
              <w:widowControl w:val="0"/>
              <w:autoSpaceDE w:val="0"/>
              <w:adjustRightInd w:val="0"/>
              <w:spacing w:after="60" w:line="276" w:lineRule="auto"/>
              <w:ind w:left="320" w:right="-20"/>
              <w:rPr>
                <w:rFonts w:ascii="Arial Narrow" w:hAnsi="Arial Narrow"/>
                <w:sz w:val="24"/>
                <w:szCs w:val="24"/>
              </w:rPr>
            </w:pPr>
            <w:r w:rsidRPr="0046769F">
              <w:rPr>
                <w:rFonts w:ascii="Arial Narrow" w:hAnsi="Arial Narrow"/>
                <w:sz w:val="24"/>
                <w:szCs w:val="24"/>
              </w:rPr>
              <w:t>Coûts</w:t>
            </w:r>
          </w:p>
        </w:tc>
        <w:tc>
          <w:tcPr>
            <w:tcW w:w="1794" w:type="dxa"/>
            <w:tcBorders>
              <w:top w:val="single" w:sz="4" w:space="0" w:color="221F1F"/>
              <w:left w:val="single" w:sz="4" w:space="0" w:color="221F1F"/>
              <w:bottom w:val="single" w:sz="4" w:space="0" w:color="221F1F"/>
              <w:right w:val="single" w:sz="4" w:space="0" w:color="221F1F"/>
            </w:tcBorders>
          </w:tcPr>
          <w:p w14:paraId="572A8216" w14:textId="77777777" w:rsidR="00B73A30" w:rsidRPr="0046769F" w:rsidRDefault="00B73A30" w:rsidP="001F752F">
            <w:pPr>
              <w:widowControl w:val="0"/>
              <w:autoSpaceDE w:val="0"/>
              <w:adjustRightInd w:val="0"/>
              <w:spacing w:after="60" w:line="276" w:lineRule="auto"/>
              <w:ind w:left="244" w:right="-20"/>
              <w:rPr>
                <w:rFonts w:ascii="Arial Narrow" w:hAnsi="Arial Narrow"/>
                <w:sz w:val="24"/>
                <w:szCs w:val="24"/>
              </w:rPr>
            </w:pPr>
            <w:r w:rsidRPr="0046769F">
              <w:rPr>
                <w:rFonts w:ascii="Arial Narrow" w:hAnsi="Arial Narrow"/>
                <w:sz w:val="24"/>
                <w:szCs w:val="24"/>
              </w:rPr>
              <w:t>Monnaie(s)</w:t>
            </w:r>
            <w:r w:rsidRPr="0046769F">
              <w:rPr>
                <w:rFonts w:ascii="Arial Narrow" w:hAnsi="Arial Narrow"/>
                <w:i/>
                <w:iCs/>
                <w:sz w:val="24"/>
                <w:szCs w:val="24"/>
              </w:rPr>
              <w:t>(7)</w:t>
            </w:r>
          </w:p>
        </w:tc>
        <w:tc>
          <w:tcPr>
            <w:tcW w:w="1917" w:type="dxa"/>
            <w:tcBorders>
              <w:top w:val="single" w:sz="4" w:space="0" w:color="221F1F"/>
              <w:left w:val="single" w:sz="4" w:space="0" w:color="221F1F"/>
              <w:bottom w:val="single" w:sz="4" w:space="0" w:color="221F1F"/>
              <w:right w:val="single" w:sz="4" w:space="0" w:color="221F1F"/>
            </w:tcBorders>
          </w:tcPr>
          <w:p w14:paraId="14CD7B42" w14:textId="77777777" w:rsidR="00B73A30" w:rsidRPr="0046769F" w:rsidRDefault="00B73A30" w:rsidP="001F752F">
            <w:pPr>
              <w:widowControl w:val="0"/>
              <w:autoSpaceDE w:val="0"/>
              <w:adjustRightInd w:val="0"/>
              <w:spacing w:after="60" w:line="276" w:lineRule="auto"/>
              <w:ind w:left="564" w:right="-20"/>
              <w:rPr>
                <w:rFonts w:ascii="Arial Narrow" w:hAnsi="Arial Narrow"/>
                <w:sz w:val="24"/>
                <w:szCs w:val="24"/>
              </w:rPr>
            </w:pPr>
            <w:r w:rsidRPr="0046769F">
              <w:rPr>
                <w:rFonts w:ascii="Arial Narrow" w:hAnsi="Arial Narrow"/>
                <w:sz w:val="24"/>
                <w:szCs w:val="24"/>
              </w:rPr>
              <w:t>Montant(s)</w:t>
            </w:r>
          </w:p>
        </w:tc>
      </w:tr>
      <w:tr w:rsidR="00B73A30" w:rsidRPr="0046769F" w14:paraId="4606F23C" w14:textId="77777777" w:rsidTr="007702B4">
        <w:trPr>
          <w:trHeight w:hRule="exact" w:val="5502"/>
          <w:jc w:val="center"/>
        </w:trPr>
        <w:tc>
          <w:tcPr>
            <w:tcW w:w="5801" w:type="dxa"/>
            <w:tcBorders>
              <w:top w:val="single" w:sz="4" w:space="0" w:color="221F1F"/>
              <w:left w:val="single" w:sz="4" w:space="0" w:color="221F1F"/>
              <w:bottom w:val="single" w:sz="4" w:space="0" w:color="221F1F"/>
              <w:right w:val="single" w:sz="4" w:space="0" w:color="221F1F"/>
            </w:tcBorders>
          </w:tcPr>
          <w:p w14:paraId="1C6B7019"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60B82CF9" w14:textId="77777777" w:rsidR="00B73A30" w:rsidRPr="0046769F" w:rsidRDefault="00B73A30" w:rsidP="001F752F">
            <w:pPr>
              <w:widowControl w:val="0"/>
              <w:autoSpaceDE w:val="0"/>
              <w:adjustRightInd w:val="0"/>
              <w:spacing w:after="60" w:line="276" w:lineRule="auto"/>
              <w:ind w:left="320" w:right="-20"/>
              <w:rPr>
                <w:rFonts w:ascii="Arial Narrow" w:hAnsi="Arial Narrow"/>
                <w:sz w:val="24"/>
                <w:szCs w:val="24"/>
              </w:rPr>
            </w:pPr>
            <w:r w:rsidRPr="0046769F">
              <w:rPr>
                <w:rFonts w:ascii="Arial Narrow" w:hAnsi="Arial Narrow"/>
                <w:sz w:val="24"/>
                <w:szCs w:val="24"/>
              </w:rPr>
              <w:t>Sous-total</w:t>
            </w:r>
          </w:p>
          <w:p w14:paraId="14A227A6"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2BD7C0F4"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0F122C95" w14:textId="77777777" w:rsidR="00B73A30" w:rsidRPr="0046769F" w:rsidRDefault="00B73A30" w:rsidP="001F752F">
            <w:pPr>
              <w:widowControl w:val="0"/>
              <w:autoSpaceDE w:val="0"/>
              <w:adjustRightInd w:val="0"/>
              <w:spacing w:after="60" w:line="276" w:lineRule="auto"/>
              <w:ind w:left="320" w:right="-20"/>
              <w:rPr>
                <w:rFonts w:ascii="Arial Narrow" w:hAnsi="Arial Narrow"/>
                <w:sz w:val="24"/>
                <w:szCs w:val="24"/>
              </w:rPr>
            </w:pPr>
            <w:r w:rsidRPr="0046769F">
              <w:rPr>
                <w:rFonts w:ascii="Arial Narrow" w:hAnsi="Arial Narrow"/>
                <w:sz w:val="24"/>
                <w:szCs w:val="24"/>
              </w:rPr>
              <w:t>Impôts, droits, taxes, et autres charges fiscales</w:t>
            </w:r>
          </w:p>
          <w:p w14:paraId="4744FEBC"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3CED4B63"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7671EDAD"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0BB80874" w14:textId="77777777" w:rsidR="00B73A30" w:rsidRPr="0046769F" w:rsidRDefault="00B73A30" w:rsidP="001F752F">
            <w:pPr>
              <w:widowControl w:val="0"/>
              <w:autoSpaceDE w:val="0"/>
              <w:adjustRightInd w:val="0"/>
              <w:spacing w:after="60" w:line="276" w:lineRule="auto"/>
              <w:ind w:left="320" w:right="-20"/>
              <w:rPr>
                <w:rFonts w:ascii="Arial Narrow" w:hAnsi="Arial Narrow"/>
                <w:sz w:val="24"/>
                <w:szCs w:val="24"/>
              </w:rPr>
            </w:pPr>
            <w:r w:rsidRPr="0046769F">
              <w:rPr>
                <w:rFonts w:ascii="Arial Narrow" w:hAnsi="Arial Narrow"/>
                <w:sz w:val="24"/>
                <w:szCs w:val="24"/>
              </w:rPr>
              <w:t>Montant total de la Proposition financière</w:t>
            </w:r>
          </w:p>
        </w:tc>
        <w:tc>
          <w:tcPr>
            <w:tcW w:w="1794" w:type="dxa"/>
            <w:tcBorders>
              <w:top w:val="single" w:sz="4" w:space="0" w:color="221F1F"/>
              <w:left w:val="single" w:sz="4" w:space="0" w:color="221F1F"/>
              <w:bottom w:val="single" w:sz="4" w:space="0" w:color="221F1F"/>
              <w:right w:val="single" w:sz="4" w:space="0" w:color="221F1F"/>
            </w:tcBorders>
          </w:tcPr>
          <w:p w14:paraId="2E28EE55"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tc>
        <w:tc>
          <w:tcPr>
            <w:tcW w:w="1917" w:type="dxa"/>
            <w:tcBorders>
              <w:top w:val="single" w:sz="4" w:space="0" w:color="221F1F"/>
              <w:left w:val="single" w:sz="4" w:space="0" w:color="221F1F"/>
              <w:bottom w:val="single" w:sz="4" w:space="0" w:color="221F1F"/>
              <w:right w:val="single" w:sz="4" w:space="0" w:color="221F1F"/>
            </w:tcBorders>
          </w:tcPr>
          <w:p w14:paraId="734C0273"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r w:rsidRPr="0046769F">
              <w:rPr>
                <w:rFonts w:ascii="Arial Narrow" w:hAnsi="Arial Narrow"/>
                <w:noProof/>
                <w:sz w:val="24"/>
                <w:szCs w:val="24"/>
              </w:rPr>
              <mc:AlternateContent>
                <mc:Choice Requires="wps">
                  <w:drawing>
                    <wp:anchor distT="0" distB="0" distL="114300" distR="114300" simplePos="0" relativeHeight="251629056" behindDoc="1" locked="0" layoutInCell="1" allowOverlap="1" wp14:anchorId="666986B9" wp14:editId="68CED522">
                      <wp:simplePos x="0" y="0"/>
                      <wp:positionH relativeFrom="page">
                        <wp:posOffset>146685</wp:posOffset>
                      </wp:positionH>
                      <wp:positionV relativeFrom="paragraph">
                        <wp:posOffset>1341755</wp:posOffset>
                      </wp:positionV>
                      <wp:extent cx="942340" cy="45085"/>
                      <wp:effectExtent l="0" t="0" r="10160" b="0"/>
                      <wp:wrapNone/>
                      <wp:docPr id="23" name="Freeform 3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2340" cy="45085"/>
                              </a:xfrm>
                              <a:custGeom>
                                <a:avLst/>
                                <a:gdLst>
                                  <a:gd name="T0" fmla="*/ 0 w 1601"/>
                                  <a:gd name="T1" fmla="*/ 1601 w 1601"/>
                                </a:gdLst>
                                <a:ahLst/>
                                <a:cxnLst>
                                  <a:cxn ang="0">
                                    <a:pos x="T0" y="0"/>
                                  </a:cxn>
                                  <a:cxn ang="0">
                                    <a:pos x="T1" y="0"/>
                                  </a:cxn>
                                </a:cxnLst>
                                <a:rect l="0" t="0" r="r" b="b"/>
                                <a:pathLst>
                                  <a:path w="1601">
                                    <a:moveTo>
                                      <a:pt x="0" y="0"/>
                                    </a:moveTo>
                                    <a:lnTo>
                                      <a:pt x="1601" y="0"/>
                                    </a:lnTo>
                                  </a:path>
                                </a:pathLst>
                              </a:custGeom>
                              <a:noFill/>
                              <a:ln w="635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03861" id="Freeform 373" o:spid="_x0000_s1026" style="position:absolute;margin-left:11.55pt;margin-top:105.65pt;width:74.2pt;height:3.55pt;z-index:-2516874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601,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" path="m,l1601,e" filled="f" strokecolor="#221f1f" strokeweight=".5pt">
                      <v:path arrowok="t" o:connecttype="custom" o:connectlocs="0,0;942340,0" o:connectangles="0,0"/>
                      <w10:wrap anchorx="page"/>
                    </v:shape>
                  </w:pict>
                </mc:Fallback>
              </mc:AlternateContent>
            </w:r>
          </w:p>
        </w:tc>
      </w:tr>
    </w:tbl>
    <w:p w14:paraId="1387B666"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586D2F49"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6FBBE141"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15BD5D5F" w14:textId="77777777" w:rsidR="00B73A30" w:rsidRPr="0046769F" w:rsidRDefault="00B73A30" w:rsidP="001F752F">
      <w:pPr>
        <w:suppressAutoHyphens w:val="0"/>
        <w:autoSpaceDN/>
        <w:textAlignment w:val="auto"/>
        <w:rPr>
          <w:rFonts w:ascii="Arial Narrow" w:hAnsi="Arial Narrow"/>
          <w:sz w:val="24"/>
          <w:szCs w:val="24"/>
        </w:rPr>
      </w:pPr>
      <w:r w:rsidRPr="0046769F">
        <w:rPr>
          <w:rFonts w:ascii="Arial Narrow" w:hAnsi="Arial Narrow"/>
          <w:sz w:val="24"/>
          <w:szCs w:val="24"/>
        </w:rPr>
        <w:br w:type="page"/>
      </w:r>
    </w:p>
    <w:p w14:paraId="1CB3C893" w14:textId="77777777" w:rsidR="00B73A30" w:rsidRPr="0046769F" w:rsidRDefault="00B73A30" w:rsidP="0046769F">
      <w:pPr>
        <w:pStyle w:val="PropFinancire"/>
      </w:pPr>
      <w:bookmarkStart w:id="151" w:name="_Toc157617893"/>
      <w:r w:rsidRPr="0046769F">
        <w:lastRenderedPageBreak/>
        <w:t>Ventilation des coûts par activité</w:t>
      </w:r>
      <w:bookmarkEnd w:id="151"/>
    </w:p>
    <w:p w14:paraId="382278AF"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tbl>
      <w:tblPr>
        <w:tblW w:w="9438" w:type="dxa"/>
        <w:jc w:val="center"/>
        <w:tblBorders>
          <w:top w:val="double" w:sz="4" w:space="0" w:color="221F1F"/>
          <w:left w:val="double" w:sz="4" w:space="0" w:color="221F1F"/>
          <w:bottom w:val="double" w:sz="4" w:space="0" w:color="221F1F"/>
          <w:right w:val="double" w:sz="4" w:space="0" w:color="221F1F"/>
          <w:insideH w:val="single" w:sz="6" w:space="0" w:color="221F1F"/>
          <w:insideV w:val="single" w:sz="6" w:space="0" w:color="221F1F"/>
        </w:tblBorders>
        <w:tblLayout w:type="fixed"/>
        <w:tblCellMar>
          <w:left w:w="0" w:type="dxa"/>
          <w:right w:w="0" w:type="dxa"/>
        </w:tblCellMar>
        <w:tblLook w:val="0000" w:firstRow="0" w:lastRow="0" w:firstColumn="0" w:lastColumn="0" w:noHBand="0" w:noVBand="0"/>
      </w:tblPr>
      <w:tblGrid>
        <w:gridCol w:w="5637"/>
        <w:gridCol w:w="1785"/>
        <w:gridCol w:w="2016"/>
      </w:tblGrid>
      <w:tr w:rsidR="00B73A30" w:rsidRPr="0046769F" w14:paraId="37A45FC5" w14:textId="77777777" w:rsidTr="00101514">
        <w:trPr>
          <w:trHeight w:val="20"/>
          <w:jc w:val="center"/>
        </w:trPr>
        <w:tc>
          <w:tcPr>
            <w:tcW w:w="5637" w:type="dxa"/>
          </w:tcPr>
          <w:p w14:paraId="1D7C9DC7" w14:textId="77777777" w:rsidR="00B73A30" w:rsidRPr="0046769F" w:rsidRDefault="00B73A30" w:rsidP="001F752F">
            <w:pPr>
              <w:widowControl w:val="0"/>
              <w:autoSpaceDE w:val="0"/>
              <w:adjustRightInd w:val="0"/>
              <w:spacing w:after="60" w:line="276" w:lineRule="auto"/>
              <w:ind w:left="320" w:right="-20"/>
              <w:rPr>
                <w:rFonts w:ascii="Arial Narrow" w:hAnsi="Arial Narrow"/>
                <w:sz w:val="24"/>
                <w:szCs w:val="24"/>
              </w:rPr>
            </w:pPr>
            <w:r w:rsidRPr="0046769F">
              <w:rPr>
                <w:rFonts w:ascii="Arial Narrow" w:hAnsi="Arial Narrow"/>
                <w:noProof/>
                <w:sz w:val="24"/>
                <w:szCs w:val="24"/>
              </w:rPr>
              <mc:AlternateContent>
                <mc:Choice Requires="wps">
                  <w:drawing>
                    <wp:anchor distT="0" distB="0" distL="114300" distR="114300" simplePos="0" relativeHeight="251637248" behindDoc="1" locked="0" layoutInCell="1" allowOverlap="1" wp14:anchorId="49CDB660" wp14:editId="61D36EC3">
                      <wp:simplePos x="0" y="0"/>
                      <wp:positionH relativeFrom="page">
                        <wp:posOffset>157480</wp:posOffset>
                      </wp:positionH>
                      <wp:positionV relativeFrom="paragraph">
                        <wp:posOffset>300990</wp:posOffset>
                      </wp:positionV>
                      <wp:extent cx="1439545" cy="45085"/>
                      <wp:effectExtent l="0" t="0" r="27305" b="0"/>
                      <wp:wrapNone/>
                      <wp:docPr id="22" name="Freeform 3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1439545" cy="45085"/>
                              </a:xfrm>
                              <a:custGeom>
                                <a:avLst/>
                                <a:gdLst>
                                  <a:gd name="T0" fmla="*/ 0 w 2669"/>
                                  <a:gd name="T1" fmla="*/ 2669 w 2669"/>
                                </a:gdLst>
                                <a:ahLst/>
                                <a:cxnLst>
                                  <a:cxn ang="0">
                                    <a:pos x="T0" y="0"/>
                                  </a:cxn>
                                  <a:cxn ang="0">
                                    <a:pos x="T1" y="0"/>
                                  </a:cxn>
                                </a:cxnLst>
                                <a:rect l="0" t="0" r="r" b="b"/>
                                <a:pathLst>
                                  <a:path w="2669">
                                    <a:moveTo>
                                      <a:pt x="0" y="0"/>
                                    </a:moveTo>
                                    <a:lnTo>
                                      <a:pt x="2669" y="0"/>
                                    </a:lnTo>
                                  </a:path>
                                </a:pathLst>
                              </a:custGeom>
                              <a:noFill/>
                              <a:ln w="635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B504A" id="Freeform 374" o:spid="_x0000_s1026" style="position:absolute;margin-left:12.4pt;margin-top:23.7pt;width:113.35pt;height:3.55pt;flip:y;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669,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" path="m,l2669,e" filled="f" strokecolor="#221f1f" strokeweight=".5pt">
                      <v:path arrowok="t" o:connecttype="custom" o:connectlocs="0,0;1439545,0" o:connectangles="0,0"/>
                      <w10:wrap anchorx="page"/>
                    </v:shape>
                  </w:pict>
                </mc:Fallback>
              </mc:AlternateContent>
            </w:r>
            <w:r w:rsidRPr="0046769F">
              <w:rPr>
                <w:rFonts w:ascii="Arial Narrow" w:hAnsi="Arial Narrow"/>
                <w:sz w:val="24"/>
                <w:szCs w:val="24"/>
              </w:rPr>
              <w:t>Activité no :</w:t>
            </w:r>
          </w:p>
        </w:tc>
        <w:tc>
          <w:tcPr>
            <w:tcW w:w="1785" w:type="dxa"/>
          </w:tcPr>
          <w:p w14:paraId="50BDAAB7" w14:textId="77777777" w:rsidR="00B73A30" w:rsidRPr="0046769F" w:rsidRDefault="00B73A30" w:rsidP="001F752F">
            <w:pPr>
              <w:widowControl w:val="0"/>
              <w:autoSpaceDE w:val="0"/>
              <w:adjustRightInd w:val="0"/>
              <w:spacing w:after="60" w:line="276" w:lineRule="auto"/>
              <w:ind w:left="290" w:right="-20"/>
              <w:rPr>
                <w:rFonts w:ascii="Arial Narrow" w:hAnsi="Arial Narrow"/>
                <w:sz w:val="24"/>
                <w:szCs w:val="24"/>
              </w:rPr>
            </w:pPr>
            <w:r w:rsidRPr="0046769F">
              <w:rPr>
                <w:rFonts w:ascii="Arial Narrow" w:hAnsi="Arial Narrow"/>
                <w:noProof/>
                <w:sz w:val="24"/>
                <w:szCs w:val="24"/>
              </w:rPr>
              <mc:AlternateContent>
                <mc:Choice Requires="wps">
                  <w:drawing>
                    <wp:anchor distT="0" distB="0" distL="114300" distR="114300" simplePos="0" relativeHeight="251647488" behindDoc="1" locked="0" layoutInCell="1" allowOverlap="1" wp14:anchorId="1B8EE7E1" wp14:editId="73626E2C">
                      <wp:simplePos x="0" y="0"/>
                      <wp:positionH relativeFrom="page">
                        <wp:posOffset>126365</wp:posOffset>
                      </wp:positionH>
                      <wp:positionV relativeFrom="paragraph">
                        <wp:posOffset>346075</wp:posOffset>
                      </wp:positionV>
                      <wp:extent cx="953770" cy="45085"/>
                      <wp:effectExtent l="0" t="0" r="17780" b="0"/>
                      <wp:wrapNone/>
                      <wp:docPr id="21" name="Freeform 3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953770" cy="45085"/>
                              </a:xfrm>
                              <a:custGeom>
                                <a:avLst/>
                                <a:gdLst>
                                  <a:gd name="T0" fmla="*/ 0 w 1601"/>
                                  <a:gd name="T1" fmla="*/ 1601 w 1601"/>
                                </a:gdLst>
                                <a:ahLst/>
                                <a:cxnLst>
                                  <a:cxn ang="0">
                                    <a:pos x="T0" y="0"/>
                                  </a:cxn>
                                  <a:cxn ang="0">
                                    <a:pos x="T1" y="0"/>
                                  </a:cxn>
                                </a:cxnLst>
                                <a:rect l="0" t="0" r="r" b="b"/>
                                <a:pathLst>
                                  <a:path w="1601">
                                    <a:moveTo>
                                      <a:pt x="0" y="0"/>
                                    </a:moveTo>
                                    <a:lnTo>
                                      <a:pt x="1601" y="0"/>
                                    </a:lnTo>
                                  </a:path>
                                </a:pathLst>
                              </a:custGeom>
                              <a:noFill/>
                              <a:ln w="635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4DA872" id="Freeform 375" o:spid="_x0000_s1026" style="position:absolute;margin-left:9.95pt;margin-top:27.25pt;width:75.1pt;height:3.55pt;flip:y;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601,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" path="m,l1601,e" filled="f" strokecolor="#221f1f" strokeweight=".5pt">
                      <v:path arrowok="t" o:connecttype="custom" o:connectlocs="0,0;953770,0" o:connectangles="0,0"/>
                      <w10:wrap anchorx="page"/>
                    </v:shape>
                  </w:pict>
                </mc:Fallback>
              </mc:AlternateContent>
            </w:r>
            <w:r w:rsidRPr="0046769F">
              <w:rPr>
                <w:rFonts w:ascii="Arial Narrow" w:hAnsi="Arial Narrow"/>
                <w:sz w:val="24"/>
                <w:szCs w:val="24"/>
              </w:rPr>
              <w:t>Activité no :</w:t>
            </w:r>
          </w:p>
        </w:tc>
        <w:tc>
          <w:tcPr>
            <w:tcW w:w="2016" w:type="dxa"/>
          </w:tcPr>
          <w:p w14:paraId="174B1D01" w14:textId="77777777" w:rsidR="00B73A30" w:rsidRPr="0046769F" w:rsidRDefault="00B73A30" w:rsidP="001F752F">
            <w:pPr>
              <w:widowControl w:val="0"/>
              <w:autoSpaceDE w:val="0"/>
              <w:adjustRightInd w:val="0"/>
              <w:spacing w:after="60" w:line="276" w:lineRule="auto"/>
              <w:ind w:left="467" w:right="-20"/>
              <w:rPr>
                <w:rFonts w:ascii="Arial Narrow" w:hAnsi="Arial Narrow"/>
                <w:sz w:val="24"/>
                <w:szCs w:val="24"/>
              </w:rPr>
            </w:pPr>
            <w:r w:rsidRPr="0046769F">
              <w:rPr>
                <w:rFonts w:ascii="Arial Narrow" w:hAnsi="Arial Narrow"/>
                <w:noProof/>
                <w:sz w:val="24"/>
                <w:szCs w:val="24"/>
              </w:rPr>
              <mc:AlternateContent>
                <mc:Choice Requires="wps">
                  <w:drawing>
                    <wp:anchor distT="0" distB="0" distL="114300" distR="114300" simplePos="0" relativeHeight="251659776" behindDoc="1" locked="0" layoutInCell="1" allowOverlap="1" wp14:anchorId="5C3EC5E4" wp14:editId="2E662304">
                      <wp:simplePos x="0" y="0"/>
                      <wp:positionH relativeFrom="page">
                        <wp:posOffset>75860</wp:posOffset>
                      </wp:positionH>
                      <wp:positionV relativeFrom="paragraph">
                        <wp:posOffset>410470</wp:posOffset>
                      </wp:positionV>
                      <wp:extent cx="1129665" cy="106045"/>
                      <wp:effectExtent l="0" t="0" r="13335" b="0"/>
                      <wp:wrapNone/>
                      <wp:docPr id="20" name="Freeform 3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29665" cy="106045"/>
                              </a:xfrm>
                              <a:custGeom>
                                <a:avLst/>
                                <a:gdLst>
                                  <a:gd name="T0" fmla="*/ 0 w 1734"/>
                                  <a:gd name="T1" fmla="*/ 1734 w 1734"/>
                                </a:gdLst>
                                <a:ahLst/>
                                <a:cxnLst>
                                  <a:cxn ang="0">
                                    <a:pos x="T0" y="0"/>
                                  </a:cxn>
                                  <a:cxn ang="0">
                                    <a:pos x="T1" y="0"/>
                                  </a:cxn>
                                </a:cxnLst>
                                <a:rect l="0" t="0" r="r" b="b"/>
                                <a:pathLst>
                                  <a:path w="1734">
                                    <a:moveTo>
                                      <a:pt x="0" y="0"/>
                                    </a:moveTo>
                                    <a:lnTo>
                                      <a:pt x="1734" y="0"/>
                                    </a:lnTo>
                                  </a:path>
                                </a:pathLst>
                              </a:custGeom>
                              <a:noFill/>
                              <a:ln w="635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CED561" id="Freeform 376" o:spid="_x0000_s1026" style="position:absolute;margin-left:5.95pt;margin-top:32.3pt;width:88.95pt;height:8.3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34,1060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" path="m,l1734,e" filled="f" strokecolor="#221f1f" strokeweight=".5pt">
                      <v:path arrowok="t" o:connecttype="custom" o:connectlocs="0,0;1129665,0" o:connectangles="0,0"/>
                      <w10:wrap anchorx="page"/>
                    </v:shape>
                  </w:pict>
                </mc:Fallback>
              </mc:AlternateContent>
            </w:r>
            <w:r w:rsidRPr="0046769F">
              <w:rPr>
                <w:rFonts w:ascii="Arial Narrow" w:hAnsi="Arial Narrow"/>
                <w:sz w:val="24"/>
                <w:szCs w:val="24"/>
              </w:rPr>
              <w:t>Description :</w:t>
            </w:r>
          </w:p>
        </w:tc>
      </w:tr>
      <w:tr w:rsidR="00B73A30" w:rsidRPr="0046769F" w14:paraId="225D1668" w14:textId="77777777" w:rsidTr="00101514">
        <w:trPr>
          <w:trHeight w:val="20"/>
          <w:jc w:val="center"/>
        </w:trPr>
        <w:tc>
          <w:tcPr>
            <w:tcW w:w="5637" w:type="dxa"/>
          </w:tcPr>
          <w:p w14:paraId="37FAC915"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2B00ED2B" w14:textId="77777777" w:rsidR="00B73A30" w:rsidRPr="0046769F" w:rsidRDefault="00B73A30" w:rsidP="001F752F">
            <w:pPr>
              <w:widowControl w:val="0"/>
              <w:autoSpaceDE w:val="0"/>
              <w:adjustRightInd w:val="0"/>
              <w:spacing w:after="60" w:line="276" w:lineRule="auto"/>
              <w:ind w:left="320" w:right="-20"/>
              <w:rPr>
                <w:rFonts w:ascii="Arial Narrow" w:hAnsi="Arial Narrow"/>
                <w:sz w:val="24"/>
                <w:szCs w:val="24"/>
              </w:rPr>
            </w:pPr>
            <w:r w:rsidRPr="0046769F">
              <w:rPr>
                <w:rFonts w:ascii="Arial Narrow" w:hAnsi="Arial Narrow"/>
                <w:sz w:val="24"/>
                <w:szCs w:val="24"/>
              </w:rPr>
              <w:t>Composantes du prix</w:t>
            </w:r>
          </w:p>
          <w:p w14:paraId="5D97497C"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0FEB0319"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45E2A2E2" w14:textId="77777777" w:rsidR="00B73A30" w:rsidRPr="0046769F" w:rsidRDefault="00B73A30" w:rsidP="001F752F">
            <w:pPr>
              <w:widowControl w:val="0"/>
              <w:autoSpaceDE w:val="0"/>
              <w:adjustRightInd w:val="0"/>
              <w:spacing w:after="60" w:line="276" w:lineRule="auto"/>
              <w:ind w:left="320" w:right="-20"/>
              <w:rPr>
                <w:rFonts w:ascii="Arial Narrow" w:hAnsi="Arial Narrow"/>
                <w:sz w:val="24"/>
                <w:szCs w:val="24"/>
              </w:rPr>
            </w:pPr>
            <w:r w:rsidRPr="0046769F">
              <w:rPr>
                <w:rFonts w:ascii="Arial Narrow" w:hAnsi="Arial Narrow"/>
                <w:sz w:val="24"/>
                <w:szCs w:val="24"/>
              </w:rPr>
              <w:t>Rémunération</w:t>
            </w:r>
          </w:p>
          <w:p w14:paraId="228F98E9"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79E9F031"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1EB087EE" w14:textId="77777777" w:rsidR="00B73A30" w:rsidRPr="0046769F" w:rsidRDefault="00B73A30" w:rsidP="001F752F">
            <w:pPr>
              <w:widowControl w:val="0"/>
              <w:autoSpaceDE w:val="0"/>
              <w:adjustRightInd w:val="0"/>
              <w:spacing w:after="60" w:line="276" w:lineRule="auto"/>
              <w:ind w:left="320" w:right="-20"/>
              <w:rPr>
                <w:rFonts w:ascii="Arial Narrow" w:hAnsi="Arial Narrow"/>
                <w:sz w:val="24"/>
                <w:szCs w:val="24"/>
              </w:rPr>
            </w:pPr>
            <w:r w:rsidRPr="0046769F">
              <w:rPr>
                <w:rFonts w:ascii="Arial Narrow" w:hAnsi="Arial Narrow"/>
                <w:sz w:val="24"/>
                <w:szCs w:val="24"/>
              </w:rPr>
              <w:t>Frais remboursables</w:t>
            </w:r>
          </w:p>
          <w:p w14:paraId="755B8050"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52566882"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57F42F59" w14:textId="77777777" w:rsidR="00B73A30" w:rsidRPr="0046769F" w:rsidRDefault="00B73A30" w:rsidP="001F752F">
            <w:pPr>
              <w:widowControl w:val="0"/>
              <w:autoSpaceDE w:val="0"/>
              <w:adjustRightInd w:val="0"/>
              <w:spacing w:after="60" w:line="276" w:lineRule="auto"/>
              <w:ind w:left="320" w:right="-20"/>
              <w:rPr>
                <w:rFonts w:ascii="Arial Narrow" w:hAnsi="Arial Narrow"/>
                <w:sz w:val="24"/>
                <w:szCs w:val="24"/>
              </w:rPr>
            </w:pPr>
            <w:r w:rsidRPr="0046769F">
              <w:rPr>
                <w:rFonts w:ascii="Arial Narrow" w:hAnsi="Arial Narrow"/>
                <w:sz w:val="24"/>
                <w:szCs w:val="24"/>
              </w:rPr>
              <w:t>Frais divers</w:t>
            </w:r>
          </w:p>
          <w:p w14:paraId="4DC9474B"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3DC0D98B"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2A668669" w14:textId="77777777" w:rsidR="00B73A30" w:rsidRPr="0046769F" w:rsidRDefault="00B73A30" w:rsidP="001F752F">
            <w:pPr>
              <w:widowControl w:val="0"/>
              <w:autoSpaceDE w:val="0"/>
              <w:adjustRightInd w:val="0"/>
              <w:spacing w:after="60" w:line="276" w:lineRule="auto"/>
              <w:ind w:left="320" w:right="-20"/>
              <w:rPr>
                <w:rFonts w:ascii="Arial Narrow" w:hAnsi="Arial Narrow"/>
                <w:sz w:val="24"/>
                <w:szCs w:val="24"/>
              </w:rPr>
            </w:pPr>
            <w:r w:rsidRPr="0046769F">
              <w:rPr>
                <w:rFonts w:ascii="Arial Narrow" w:hAnsi="Arial Narrow"/>
                <w:sz w:val="24"/>
                <w:szCs w:val="24"/>
              </w:rPr>
              <w:t>Sous-total</w:t>
            </w:r>
          </w:p>
        </w:tc>
        <w:tc>
          <w:tcPr>
            <w:tcW w:w="1785" w:type="dxa"/>
          </w:tcPr>
          <w:p w14:paraId="3A3F269D"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23B91EEB" w14:textId="77777777" w:rsidR="00B73A30" w:rsidRPr="0046769F" w:rsidRDefault="00B73A30" w:rsidP="001F752F">
            <w:pPr>
              <w:widowControl w:val="0"/>
              <w:autoSpaceDE w:val="0"/>
              <w:adjustRightInd w:val="0"/>
              <w:spacing w:after="60" w:line="276" w:lineRule="auto"/>
              <w:ind w:left="317" w:right="-20"/>
              <w:rPr>
                <w:rFonts w:ascii="Arial Narrow" w:hAnsi="Arial Narrow"/>
                <w:sz w:val="24"/>
                <w:szCs w:val="24"/>
              </w:rPr>
            </w:pPr>
            <w:r w:rsidRPr="0046769F">
              <w:rPr>
                <w:rFonts w:ascii="Arial Narrow" w:hAnsi="Arial Narrow"/>
                <w:sz w:val="24"/>
                <w:szCs w:val="24"/>
              </w:rPr>
              <w:t>Monnaie(s)</w:t>
            </w:r>
          </w:p>
          <w:p w14:paraId="0FE3D499" w14:textId="77777777" w:rsidR="00B73A30" w:rsidRPr="0046769F" w:rsidRDefault="00B73A30" w:rsidP="001F752F">
            <w:pPr>
              <w:autoSpaceDN/>
              <w:spacing w:after="60" w:line="276" w:lineRule="auto"/>
              <w:rPr>
                <w:rFonts w:ascii="Arial Narrow" w:hAnsi="Arial Narrow"/>
                <w:sz w:val="24"/>
                <w:szCs w:val="24"/>
              </w:rPr>
            </w:pPr>
          </w:p>
          <w:p w14:paraId="325FA00A" w14:textId="77777777" w:rsidR="00B73A30" w:rsidRPr="0046769F" w:rsidRDefault="00B73A30" w:rsidP="001F752F">
            <w:pPr>
              <w:autoSpaceDN/>
              <w:spacing w:after="60" w:line="276" w:lineRule="auto"/>
              <w:rPr>
                <w:rFonts w:ascii="Arial Narrow" w:hAnsi="Arial Narrow"/>
                <w:sz w:val="24"/>
                <w:szCs w:val="24"/>
              </w:rPr>
            </w:pPr>
          </w:p>
          <w:p w14:paraId="198B6ACA" w14:textId="77777777" w:rsidR="00B73A30" w:rsidRPr="0046769F" w:rsidRDefault="00B73A30" w:rsidP="001F752F">
            <w:pPr>
              <w:autoSpaceDN/>
              <w:spacing w:after="60" w:line="276" w:lineRule="auto"/>
              <w:rPr>
                <w:rFonts w:ascii="Arial Narrow" w:hAnsi="Arial Narrow"/>
                <w:sz w:val="24"/>
                <w:szCs w:val="24"/>
              </w:rPr>
            </w:pPr>
          </w:p>
          <w:p w14:paraId="148C81FB" w14:textId="77777777" w:rsidR="00B73A30" w:rsidRPr="0046769F" w:rsidRDefault="00B73A30" w:rsidP="001F752F">
            <w:pPr>
              <w:autoSpaceDN/>
              <w:spacing w:after="60" w:line="276" w:lineRule="auto"/>
              <w:rPr>
                <w:rFonts w:ascii="Arial Narrow" w:hAnsi="Arial Narrow"/>
                <w:sz w:val="24"/>
                <w:szCs w:val="24"/>
              </w:rPr>
            </w:pPr>
          </w:p>
          <w:p w14:paraId="6D632F4E" w14:textId="77777777" w:rsidR="00B73A30" w:rsidRPr="0046769F" w:rsidRDefault="00B73A30" w:rsidP="001F752F">
            <w:pPr>
              <w:autoSpaceDN/>
              <w:spacing w:after="60" w:line="276" w:lineRule="auto"/>
              <w:rPr>
                <w:rFonts w:ascii="Arial Narrow" w:hAnsi="Arial Narrow"/>
                <w:sz w:val="24"/>
                <w:szCs w:val="24"/>
              </w:rPr>
            </w:pPr>
          </w:p>
          <w:p w14:paraId="111ABB39" w14:textId="77777777" w:rsidR="00B73A30" w:rsidRPr="0046769F" w:rsidRDefault="00B73A30" w:rsidP="001F752F">
            <w:pPr>
              <w:spacing w:after="60" w:line="276" w:lineRule="auto"/>
              <w:rPr>
                <w:rFonts w:ascii="Arial Narrow" w:hAnsi="Arial Narrow"/>
                <w:sz w:val="24"/>
                <w:szCs w:val="24"/>
              </w:rPr>
            </w:pPr>
          </w:p>
          <w:p w14:paraId="498D4529" w14:textId="77777777" w:rsidR="00B73A30" w:rsidRPr="0046769F" w:rsidRDefault="00B73A30" w:rsidP="001F752F">
            <w:pPr>
              <w:autoSpaceDN/>
              <w:spacing w:after="60" w:line="276" w:lineRule="auto"/>
              <w:jc w:val="center"/>
              <w:rPr>
                <w:rFonts w:ascii="Arial Narrow" w:hAnsi="Arial Narrow"/>
                <w:sz w:val="24"/>
                <w:szCs w:val="24"/>
              </w:rPr>
            </w:pPr>
          </w:p>
        </w:tc>
        <w:tc>
          <w:tcPr>
            <w:tcW w:w="2016" w:type="dxa"/>
          </w:tcPr>
          <w:p w14:paraId="4BA30C5D"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491E16CA" w14:textId="77777777" w:rsidR="00B73A30" w:rsidRPr="0046769F" w:rsidRDefault="00B73A30" w:rsidP="001F752F">
            <w:pPr>
              <w:widowControl w:val="0"/>
              <w:autoSpaceDE w:val="0"/>
              <w:adjustRightInd w:val="0"/>
              <w:spacing w:after="60" w:line="276" w:lineRule="auto"/>
              <w:ind w:left="563" w:right="-20"/>
              <w:rPr>
                <w:rFonts w:ascii="Arial Narrow" w:hAnsi="Arial Narrow"/>
                <w:sz w:val="24"/>
                <w:szCs w:val="24"/>
              </w:rPr>
            </w:pPr>
            <w:r w:rsidRPr="0046769F">
              <w:rPr>
                <w:rFonts w:ascii="Arial Narrow" w:hAnsi="Arial Narrow"/>
                <w:noProof/>
                <w:sz w:val="24"/>
                <w:szCs w:val="24"/>
              </w:rPr>
              <mc:AlternateContent>
                <mc:Choice Requires="wps">
                  <w:drawing>
                    <wp:anchor distT="0" distB="0" distL="114300" distR="114300" simplePos="0" relativeHeight="251667968" behindDoc="1" locked="0" layoutInCell="1" allowOverlap="1" wp14:anchorId="38ABAED7" wp14:editId="1F5A10BE">
                      <wp:simplePos x="0" y="0"/>
                      <wp:positionH relativeFrom="page">
                        <wp:posOffset>155995</wp:posOffset>
                      </wp:positionH>
                      <wp:positionV relativeFrom="paragraph">
                        <wp:posOffset>1618348</wp:posOffset>
                      </wp:positionV>
                      <wp:extent cx="965674" cy="45719"/>
                      <wp:effectExtent l="0" t="0" r="25400" b="0"/>
                      <wp:wrapNone/>
                      <wp:docPr id="16" name="Freeform 3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5674" cy="45719"/>
                              </a:xfrm>
                              <a:custGeom>
                                <a:avLst/>
                                <a:gdLst>
                                  <a:gd name="T0" fmla="*/ 0 w 2002"/>
                                  <a:gd name="T1" fmla="*/ 1271270 w 2002"/>
                                  <a:gd name="T2" fmla="*/ 0 60000 65536"/>
                                  <a:gd name="T3" fmla="*/ 0 60000 65536"/>
                                </a:gdLst>
                                <a:ahLst/>
                                <a:cxnLst>
                                  <a:cxn ang="T2">
                                    <a:pos x="T0" y="0"/>
                                  </a:cxn>
                                  <a:cxn ang="T3">
                                    <a:pos x="T1" y="0"/>
                                  </a:cxn>
                                </a:cxnLst>
                                <a:rect l="0" t="0" r="r" b="b"/>
                                <a:pathLst>
                                  <a:path w="2002">
                                    <a:moveTo>
                                      <a:pt x="0" y="0"/>
                                    </a:moveTo>
                                    <a:lnTo>
                                      <a:pt x="2002" y="0"/>
                                    </a:lnTo>
                                  </a:path>
                                </a:pathLst>
                              </a:custGeom>
                              <a:noFill/>
                              <a:ln w="635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7BD8C6" id="Freeform 377" o:spid="_x0000_s1026" style="position:absolute;margin-left:12.3pt;margin-top:127.45pt;width:76.05pt;height:3.6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2002,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" path="m,l2002,e" filled="f" strokecolor="#221f1f" strokeweight=".5pt">
                      <v:path arrowok="t" o:connecttype="custom" o:connectlocs="0,0;613202990,0" o:connectangles="0,0"/>
                      <w10:wrap anchorx="page"/>
                    </v:shape>
                  </w:pict>
                </mc:Fallback>
              </mc:AlternateContent>
            </w:r>
            <w:r w:rsidRPr="0046769F">
              <w:rPr>
                <w:rFonts w:ascii="Arial Narrow" w:hAnsi="Arial Narrow"/>
                <w:sz w:val="24"/>
                <w:szCs w:val="24"/>
              </w:rPr>
              <w:t>Montant(s)</w:t>
            </w:r>
          </w:p>
        </w:tc>
      </w:tr>
    </w:tbl>
    <w:p w14:paraId="68315125"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4702EF94"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56ADD343"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658E8AA7" w14:textId="77777777" w:rsidR="00B73A30" w:rsidRPr="0046769F" w:rsidRDefault="00B73A30" w:rsidP="001F752F">
      <w:pPr>
        <w:widowControl w:val="0"/>
        <w:tabs>
          <w:tab w:val="left" w:pos="10480"/>
        </w:tabs>
        <w:autoSpaceDE w:val="0"/>
        <w:adjustRightInd w:val="0"/>
        <w:spacing w:after="60" w:line="276" w:lineRule="auto"/>
        <w:ind w:left="127" w:right="-186"/>
        <w:rPr>
          <w:rFonts w:ascii="Arial Narrow" w:hAnsi="Arial Narrow"/>
          <w:sz w:val="24"/>
          <w:szCs w:val="24"/>
        </w:rPr>
        <w:sectPr w:rsidR="00B73A30" w:rsidRPr="0046769F" w:rsidSect="009B2986">
          <w:pgSz w:w="11906" w:h="16838"/>
          <w:pgMar w:top="1134" w:right="1134" w:bottom="1134" w:left="1134" w:header="567" w:footer="567" w:gutter="0"/>
          <w:cols w:space="720"/>
          <w:noEndnote/>
        </w:sectPr>
      </w:pPr>
    </w:p>
    <w:p w14:paraId="286A164A" w14:textId="77777777" w:rsidR="00B73A30" w:rsidRPr="0046769F" w:rsidRDefault="00B73A30" w:rsidP="0046769F">
      <w:pPr>
        <w:pStyle w:val="PropFinancire"/>
      </w:pPr>
      <w:bookmarkStart w:id="152" w:name="_Toc157617894"/>
      <w:r w:rsidRPr="0046769F">
        <w:lastRenderedPageBreak/>
        <w:t>Coûts unitaires du personnel clé</w:t>
      </w:r>
      <w:bookmarkEnd w:id="152"/>
    </w:p>
    <w:p w14:paraId="08E5E4C3"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tbl>
      <w:tblPr>
        <w:tblW w:w="10064" w:type="dxa"/>
        <w:jc w:val="center"/>
        <w:tblBorders>
          <w:top w:val="double" w:sz="4" w:space="0" w:color="221F1F"/>
          <w:left w:val="double" w:sz="4" w:space="0" w:color="221F1F"/>
          <w:bottom w:val="double" w:sz="4" w:space="0" w:color="221F1F"/>
          <w:right w:val="double" w:sz="4" w:space="0" w:color="221F1F"/>
          <w:insideH w:val="single" w:sz="6" w:space="0" w:color="221F1F"/>
          <w:insideV w:val="single" w:sz="6" w:space="0" w:color="221F1F"/>
        </w:tblBorders>
        <w:tblLayout w:type="fixed"/>
        <w:tblCellMar>
          <w:left w:w="0" w:type="dxa"/>
          <w:right w:w="0" w:type="dxa"/>
        </w:tblCellMar>
        <w:tblLook w:val="0000" w:firstRow="0" w:lastRow="0" w:firstColumn="0" w:lastColumn="0" w:noHBand="0" w:noVBand="0"/>
      </w:tblPr>
      <w:tblGrid>
        <w:gridCol w:w="3601"/>
        <w:gridCol w:w="1927"/>
        <w:gridCol w:w="1418"/>
        <w:gridCol w:w="1701"/>
        <w:gridCol w:w="1417"/>
      </w:tblGrid>
      <w:tr w:rsidR="00B73A30" w:rsidRPr="0046769F" w14:paraId="3977B05B" w14:textId="77777777" w:rsidTr="00101514">
        <w:trPr>
          <w:trHeight w:val="20"/>
          <w:jc w:val="center"/>
        </w:trPr>
        <w:tc>
          <w:tcPr>
            <w:tcW w:w="3601" w:type="dxa"/>
            <w:vAlign w:val="center"/>
          </w:tcPr>
          <w:p w14:paraId="7685B214" w14:textId="77777777" w:rsidR="00B73A30" w:rsidRPr="0046769F" w:rsidRDefault="00B73A30" w:rsidP="00101514">
            <w:pPr>
              <w:widowControl w:val="0"/>
              <w:autoSpaceDE w:val="0"/>
              <w:adjustRightInd w:val="0"/>
              <w:spacing w:after="60" w:line="276" w:lineRule="auto"/>
              <w:ind w:left="370" w:right="-20"/>
              <w:jc w:val="center"/>
              <w:rPr>
                <w:rFonts w:ascii="Arial Narrow" w:hAnsi="Arial Narrow"/>
                <w:sz w:val="24"/>
                <w:szCs w:val="24"/>
              </w:rPr>
            </w:pPr>
            <w:r w:rsidRPr="0046769F">
              <w:rPr>
                <w:rFonts w:ascii="Arial Narrow" w:hAnsi="Arial Narrow"/>
                <w:b/>
                <w:bCs/>
                <w:sz w:val="24"/>
                <w:szCs w:val="24"/>
              </w:rPr>
              <w:t>Noms et prénoms</w:t>
            </w:r>
          </w:p>
        </w:tc>
        <w:tc>
          <w:tcPr>
            <w:tcW w:w="1927" w:type="dxa"/>
            <w:vAlign w:val="center"/>
          </w:tcPr>
          <w:p w14:paraId="020D8DAC" w14:textId="77777777" w:rsidR="00B73A30" w:rsidRPr="0046769F" w:rsidRDefault="00B73A30" w:rsidP="00101514">
            <w:pPr>
              <w:widowControl w:val="0"/>
              <w:autoSpaceDE w:val="0"/>
              <w:adjustRightInd w:val="0"/>
              <w:spacing w:after="60" w:line="276" w:lineRule="auto"/>
              <w:ind w:left="194" w:right="-20"/>
              <w:jc w:val="center"/>
              <w:rPr>
                <w:rFonts w:ascii="Arial Narrow" w:hAnsi="Arial Narrow"/>
                <w:sz w:val="24"/>
                <w:szCs w:val="24"/>
              </w:rPr>
            </w:pPr>
            <w:r w:rsidRPr="0046769F">
              <w:rPr>
                <w:rFonts w:ascii="Arial Narrow" w:hAnsi="Arial Narrow"/>
                <w:b/>
                <w:bCs/>
                <w:sz w:val="24"/>
                <w:szCs w:val="24"/>
              </w:rPr>
              <w:t>Qualification/</w:t>
            </w:r>
          </w:p>
          <w:p w14:paraId="5D00C23E" w14:textId="77777777" w:rsidR="00B73A30" w:rsidRPr="0046769F" w:rsidRDefault="00B73A30" w:rsidP="00101514">
            <w:pPr>
              <w:widowControl w:val="0"/>
              <w:autoSpaceDE w:val="0"/>
              <w:adjustRightInd w:val="0"/>
              <w:spacing w:after="60" w:line="276" w:lineRule="auto"/>
              <w:ind w:left="481" w:right="-20"/>
              <w:jc w:val="center"/>
              <w:rPr>
                <w:rFonts w:ascii="Arial Narrow" w:hAnsi="Arial Narrow"/>
                <w:sz w:val="24"/>
                <w:szCs w:val="24"/>
              </w:rPr>
            </w:pPr>
            <w:proofErr w:type="gramStart"/>
            <w:r w:rsidRPr="0046769F">
              <w:rPr>
                <w:rFonts w:ascii="Arial Narrow" w:hAnsi="Arial Narrow"/>
                <w:b/>
                <w:bCs/>
                <w:sz w:val="24"/>
                <w:szCs w:val="24"/>
              </w:rPr>
              <w:t>fonction</w:t>
            </w:r>
            <w:proofErr w:type="gramEnd"/>
          </w:p>
        </w:tc>
        <w:tc>
          <w:tcPr>
            <w:tcW w:w="1418" w:type="dxa"/>
            <w:vAlign w:val="center"/>
          </w:tcPr>
          <w:p w14:paraId="0128BEAA" w14:textId="77777777" w:rsidR="00B73A30" w:rsidRPr="0046769F" w:rsidRDefault="00B73A30" w:rsidP="00101514">
            <w:pPr>
              <w:widowControl w:val="0"/>
              <w:autoSpaceDE w:val="0"/>
              <w:adjustRightInd w:val="0"/>
              <w:spacing w:after="60" w:line="276" w:lineRule="auto"/>
              <w:ind w:left="466" w:right="-20"/>
              <w:jc w:val="center"/>
              <w:rPr>
                <w:rFonts w:ascii="Arial Narrow" w:hAnsi="Arial Narrow"/>
                <w:sz w:val="24"/>
                <w:szCs w:val="24"/>
              </w:rPr>
            </w:pPr>
            <w:r w:rsidRPr="0046769F">
              <w:rPr>
                <w:rFonts w:ascii="Arial Narrow" w:hAnsi="Arial Narrow"/>
                <w:b/>
                <w:bCs/>
                <w:sz w:val="24"/>
                <w:szCs w:val="24"/>
              </w:rPr>
              <w:t>Coût</w:t>
            </w:r>
          </w:p>
          <w:p w14:paraId="132726B9" w14:textId="77777777" w:rsidR="00B73A30" w:rsidRPr="0046769F" w:rsidRDefault="00B73A30" w:rsidP="00101514">
            <w:pPr>
              <w:widowControl w:val="0"/>
              <w:autoSpaceDE w:val="0"/>
              <w:adjustRightInd w:val="0"/>
              <w:spacing w:after="60" w:line="276" w:lineRule="auto"/>
              <w:ind w:left="332" w:right="-20"/>
              <w:jc w:val="center"/>
              <w:rPr>
                <w:rFonts w:ascii="Arial Narrow" w:hAnsi="Arial Narrow"/>
                <w:sz w:val="24"/>
                <w:szCs w:val="24"/>
              </w:rPr>
            </w:pPr>
            <w:proofErr w:type="gramStart"/>
            <w:r w:rsidRPr="0046769F">
              <w:rPr>
                <w:rFonts w:ascii="Arial Narrow" w:hAnsi="Arial Narrow"/>
                <w:b/>
                <w:bCs/>
                <w:sz w:val="24"/>
                <w:szCs w:val="24"/>
              </w:rPr>
              <w:t>horaire</w:t>
            </w:r>
            <w:proofErr w:type="gramEnd"/>
          </w:p>
        </w:tc>
        <w:tc>
          <w:tcPr>
            <w:tcW w:w="1701" w:type="dxa"/>
            <w:vAlign w:val="center"/>
          </w:tcPr>
          <w:p w14:paraId="60054C11"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r w:rsidRPr="0046769F">
              <w:rPr>
                <w:rFonts w:ascii="Arial Narrow" w:hAnsi="Arial Narrow"/>
                <w:b/>
                <w:bCs/>
                <w:sz w:val="24"/>
                <w:szCs w:val="24"/>
              </w:rPr>
              <w:t>Coût</w:t>
            </w:r>
          </w:p>
          <w:p w14:paraId="46440ABE" w14:textId="77777777" w:rsidR="00B73A30" w:rsidRPr="0046769F" w:rsidRDefault="00B73A30" w:rsidP="00101514">
            <w:pPr>
              <w:widowControl w:val="0"/>
              <w:autoSpaceDE w:val="0"/>
              <w:adjustRightInd w:val="0"/>
              <w:spacing w:after="60" w:line="276" w:lineRule="auto"/>
              <w:ind w:left="332" w:right="-20"/>
              <w:jc w:val="center"/>
              <w:rPr>
                <w:rFonts w:ascii="Arial Narrow" w:hAnsi="Arial Narrow"/>
                <w:sz w:val="24"/>
                <w:szCs w:val="24"/>
              </w:rPr>
            </w:pPr>
            <w:proofErr w:type="gramStart"/>
            <w:r w:rsidRPr="0046769F">
              <w:rPr>
                <w:rFonts w:ascii="Arial Narrow" w:hAnsi="Arial Narrow"/>
                <w:b/>
                <w:bCs/>
                <w:sz w:val="24"/>
                <w:szCs w:val="24"/>
              </w:rPr>
              <w:t>journalier</w:t>
            </w:r>
            <w:proofErr w:type="gramEnd"/>
          </w:p>
        </w:tc>
        <w:tc>
          <w:tcPr>
            <w:tcW w:w="1417" w:type="dxa"/>
            <w:vAlign w:val="center"/>
          </w:tcPr>
          <w:p w14:paraId="3B5D0606" w14:textId="77777777" w:rsidR="00B73A30" w:rsidRPr="0046769F" w:rsidRDefault="00B73A30" w:rsidP="00101514">
            <w:pPr>
              <w:widowControl w:val="0"/>
              <w:autoSpaceDE w:val="0"/>
              <w:adjustRightInd w:val="0"/>
              <w:spacing w:after="60" w:line="276" w:lineRule="auto"/>
              <w:ind w:right="-20"/>
              <w:jc w:val="center"/>
              <w:rPr>
                <w:rFonts w:ascii="Arial Narrow" w:hAnsi="Arial Narrow"/>
                <w:sz w:val="24"/>
                <w:szCs w:val="24"/>
              </w:rPr>
            </w:pPr>
            <w:r w:rsidRPr="0046769F">
              <w:rPr>
                <w:rFonts w:ascii="Arial Narrow" w:hAnsi="Arial Narrow"/>
                <w:b/>
                <w:bCs/>
                <w:sz w:val="24"/>
                <w:szCs w:val="24"/>
              </w:rPr>
              <w:t>Coût</w:t>
            </w:r>
          </w:p>
          <w:p w14:paraId="7ABCD657" w14:textId="77777777" w:rsidR="00B73A30" w:rsidRPr="0046769F" w:rsidRDefault="00B73A30" w:rsidP="00101514">
            <w:pPr>
              <w:widowControl w:val="0"/>
              <w:autoSpaceDE w:val="0"/>
              <w:adjustRightInd w:val="0"/>
              <w:spacing w:after="60" w:line="276" w:lineRule="auto"/>
              <w:ind w:right="-20"/>
              <w:jc w:val="center"/>
              <w:rPr>
                <w:rFonts w:ascii="Arial Narrow" w:hAnsi="Arial Narrow"/>
                <w:sz w:val="24"/>
                <w:szCs w:val="24"/>
              </w:rPr>
            </w:pPr>
            <w:proofErr w:type="gramStart"/>
            <w:r w:rsidRPr="0046769F">
              <w:rPr>
                <w:rFonts w:ascii="Arial Narrow" w:hAnsi="Arial Narrow"/>
                <w:b/>
                <w:bCs/>
                <w:sz w:val="24"/>
                <w:szCs w:val="24"/>
              </w:rPr>
              <w:t>mensuel</w:t>
            </w:r>
            <w:proofErr w:type="gramEnd"/>
          </w:p>
        </w:tc>
      </w:tr>
      <w:tr w:rsidR="00B73A30" w:rsidRPr="0046769F" w14:paraId="71D65100" w14:textId="77777777" w:rsidTr="00101514">
        <w:trPr>
          <w:trHeight w:val="20"/>
          <w:jc w:val="center"/>
        </w:trPr>
        <w:tc>
          <w:tcPr>
            <w:tcW w:w="3601" w:type="dxa"/>
            <w:vAlign w:val="center"/>
          </w:tcPr>
          <w:p w14:paraId="3FB56A80"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927" w:type="dxa"/>
            <w:vAlign w:val="center"/>
          </w:tcPr>
          <w:p w14:paraId="2DC3895E"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418" w:type="dxa"/>
            <w:vAlign w:val="center"/>
          </w:tcPr>
          <w:p w14:paraId="41799EF5"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701" w:type="dxa"/>
            <w:vAlign w:val="center"/>
          </w:tcPr>
          <w:p w14:paraId="71D4059A"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417" w:type="dxa"/>
            <w:vAlign w:val="center"/>
          </w:tcPr>
          <w:p w14:paraId="6DE7D4A9"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r>
      <w:tr w:rsidR="00B73A30" w:rsidRPr="0046769F" w14:paraId="5F4FF2DE" w14:textId="77777777" w:rsidTr="00101514">
        <w:trPr>
          <w:trHeight w:val="20"/>
          <w:jc w:val="center"/>
        </w:trPr>
        <w:tc>
          <w:tcPr>
            <w:tcW w:w="3601" w:type="dxa"/>
            <w:vAlign w:val="center"/>
          </w:tcPr>
          <w:p w14:paraId="45EE65B6"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927" w:type="dxa"/>
            <w:vAlign w:val="center"/>
          </w:tcPr>
          <w:p w14:paraId="65C0C291"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418" w:type="dxa"/>
            <w:vAlign w:val="center"/>
          </w:tcPr>
          <w:p w14:paraId="2EF53182"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701" w:type="dxa"/>
            <w:vAlign w:val="center"/>
          </w:tcPr>
          <w:p w14:paraId="0F79133C"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417" w:type="dxa"/>
            <w:vAlign w:val="center"/>
          </w:tcPr>
          <w:p w14:paraId="32E39175"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r>
      <w:tr w:rsidR="00B73A30" w:rsidRPr="0046769F" w14:paraId="6D06CD25" w14:textId="77777777" w:rsidTr="00101514">
        <w:trPr>
          <w:trHeight w:val="20"/>
          <w:jc w:val="center"/>
        </w:trPr>
        <w:tc>
          <w:tcPr>
            <w:tcW w:w="3601" w:type="dxa"/>
            <w:vAlign w:val="center"/>
          </w:tcPr>
          <w:p w14:paraId="192525CA"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927" w:type="dxa"/>
            <w:vAlign w:val="center"/>
          </w:tcPr>
          <w:p w14:paraId="41276284"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418" w:type="dxa"/>
            <w:vAlign w:val="center"/>
          </w:tcPr>
          <w:p w14:paraId="1EFB3B45"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701" w:type="dxa"/>
            <w:vAlign w:val="center"/>
          </w:tcPr>
          <w:p w14:paraId="271D8D53"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417" w:type="dxa"/>
            <w:vAlign w:val="center"/>
          </w:tcPr>
          <w:p w14:paraId="33C37907"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r>
      <w:tr w:rsidR="00B73A30" w:rsidRPr="0046769F" w14:paraId="1C417779" w14:textId="77777777" w:rsidTr="00101514">
        <w:trPr>
          <w:trHeight w:val="20"/>
          <w:jc w:val="center"/>
        </w:trPr>
        <w:tc>
          <w:tcPr>
            <w:tcW w:w="3601" w:type="dxa"/>
            <w:vAlign w:val="center"/>
          </w:tcPr>
          <w:p w14:paraId="38F8E8D9"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927" w:type="dxa"/>
            <w:vAlign w:val="center"/>
          </w:tcPr>
          <w:p w14:paraId="40098F98"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418" w:type="dxa"/>
            <w:vAlign w:val="center"/>
          </w:tcPr>
          <w:p w14:paraId="49D68DFD"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701" w:type="dxa"/>
            <w:vAlign w:val="center"/>
          </w:tcPr>
          <w:p w14:paraId="4711FF99"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417" w:type="dxa"/>
            <w:vAlign w:val="center"/>
          </w:tcPr>
          <w:p w14:paraId="18875E83"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r>
      <w:tr w:rsidR="00B73A30" w:rsidRPr="0046769F" w14:paraId="0A26D57F" w14:textId="77777777" w:rsidTr="00101514">
        <w:trPr>
          <w:trHeight w:val="20"/>
          <w:jc w:val="center"/>
        </w:trPr>
        <w:tc>
          <w:tcPr>
            <w:tcW w:w="3601" w:type="dxa"/>
            <w:vAlign w:val="center"/>
          </w:tcPr>
          <w:p w14:paraId="1691130F"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927" w:type="dxa"/>
            <w:vAlign w:val="center"/>
          </w:tcPr>
          <w:p w14:paraId="5694DF78"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418" w:type="dxa"/>
            <w:vAlign w:val="center"/>
          </w:tcPr>
          <w:p w14:paraId="284DE133"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701" w:type="dxa"/>
            <w:vAlign w:val="center"/>
          </w:tcPr>
          <w:p w14:paraId="4EC53CDD"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417" w:type="dxa"/>
            <w:vAlign w:val="center"/>
          </w:tcPr>
          <w:p w14:paraId="7FBCD43B"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r>
    </w:tbl>
    <w:p w14:paraId="0ED91892"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39904BB1"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6FB4970C"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7E1387B7" w14:textId="77777777" w:rsidR="00B73A30" w:rsidRPr="0046769F" w:rsidRDefault="00B73A30" w:rsidP="001F752F">
      <w:pPr>
        <w:suppressAutoHyphens w:val="0"/>
        <w:autoSpaceDN/>
        <w:textAlignment w:val="auto"/>
        <w:rPr>
          <w:rFonts w:ascii="Arial Narrow" w:hAnsi="Arial Narrow"/>
          <w:sz w:val="24"/>
          <w:szCs w:val="24"/>
        </w:rPr>
      </w:pPr>
      <w:r w:rsidRPr="0046769F">
        <w:rPr>
          <w:rFonts w:ascii="Arial Narrow" w:hAnsi="Arial Narrow"/>
          <w:sz w:val="24"/>
          <w:szCs w:val="24"/>
        </w:rPr>
        <w:br w:type="page"/>
      </w:r>
    </w:p>
    <w:p w14:paraId="4E4A6819" w14:textId="77777777" w:rsidR="00B73A30" w:rsidRPr="0046769F" w:rsidRDefault="00B73A30" w:rsidP="0046769F">
      <w:pPr>
        <w:pStyle w:val="PropFinancire"/>
      </w:pPr>
      <w:bookmarkStart w:id="153" w:name="_Toc157617895"/>
      <w:r w:rsidRPr="0046769F">
        <w:lastRenderedPageBreak/>
        <w:t>Coûts unitaires du personnel d’exécution</w:t>
      </w:r>
      <w:bookmarkEnd w:id="153"/>
    </w:p>
    <w:p w14:paraId="17886139"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tbl>
      <w:tblPr>
        <w:tblW w:w="10064" w:type="dxa"/>
        <w:jc w:val="center"/>
        <w:tblBorders>
          <w:top w:val="double" w:sz="4" w:space="0" w:color="221F1F"/>
          <w:left w:val="double" w:sz="4" w:space="0" w:color="221F1F"/>
          <w:bottom w:val="double" w:sz="4" w:space="0" w:color="221F1F"/>
          <w:right w:val="double" w:sz="4" w:space="0" w:color="221F1F"/>
          <w:insideH w:val="single" w:sz="6" w:space="0" w:color="221F1F"/>
          <w:insideV w:val="single" w:sz="6" w:space="0" w:color="221F1F"/>
        </w:tblBorders>
        <w:tblLayout w:type="fixed"/>
        <w:tblCellMar>
          <w:left w:w="0" w:type="dxa"/>
          <w:right w:w="0" w:type="dxa"/>
        </w:tblCellMar>
        <w:tblLook w:val="0000" w:firstRow="0" w:lastRow="0" w:firstColumn="0" w:lastColumn="0" w:noHBand="0" w:noVBand="0"/>
      </w:tblPr>
      <w:tblGrid>
        <w:gridCol w:w="3601"/>
        <w:gridCol w:w="1927"/>
        <w:gridCol w:w="1418"/>
        <w:gridCol w:w="1701"/>
        <w:gridCol w:w="1417"/>
      </w:tblGrid>
      <w:tr w:rsidR="00B73A30" w:rsidRPr="0046769F" w14:paraId="548073CF" w14:textId="77777777" w:rsidTr="00101514">
        <w:trPr>
          <w:trHeight w:val="20"/>
          <w:jc w:val="center"/>
        </w:trPr>
        <w:tc>
          <w:tcPr>
            <w:tcW w:w="3601" w:type="dxa"/>
            <w:vAlign w:val="center"/>
          </w:tcPr>
          <w:p w14:paraId="66068EE3" w14:textId="77777777" w:rsidR="00B73A30" w:rsidRPr="0046769F" w:rsidRDefault="00B73A30" w:rsidP="00101514">
            <w:pPr>
              <w:widowControl w:val="0"/>
              <w:autoSpaceDE w:val="0"/>
              <w:adjustRightInd w:val="0"/>
              <w:spacing w:after="60" w:line="276" w:lineRule="auto"/>
              <w:ind w:right="-20"/>
              <w:jc w:val="center"/>
              <w:rPr>
                <w:rFonts w:ascii="Arial Narrow" w:hAnsi="Arial Narrow"/>
                <w:sz w:val="24"/>
                <w:szCs w:val="24"/>
              </w:rPr>
            </w:pPr>
            <w:r w:rsidRPr="0046769F">
              <w:rPr>
                <w:rFonts w:ascii="Arial Narrow" w:hAnsi="Arial Narrow"/>
                <w:b/>
                <w:bCs/>
                <w:sz w:val="24"/>
                <w:szCs w:val="24"/>
              </w:rPr>
              <w:t>Noms et prénoms</w:t>
            </w:r>
          </w:p>
        </w:tc>
        <w:tc>
          <w:tcPr>
            <w:tcW w:w="1927" w:type="dxa"/>
            <w:vAlign w:val="center"/>
          </w:tcPr>
          <w:p w14:paraId="24A489BC" w14:textId="77777777" w:rsidR="00B73A30" w:rsidRPr="0046769F" w:rsidRDefault="00B73A30" w:rsidP="00101514">
            <w:pPr>
              <w:widowControl w:val="0"/>
              <w:autoSpaceDE w:val="0"/>
              <w:adjustRightInd w:val="0"/>
              <w:spacing w:after="60" w:line="276" w:lineRule="auto"/>
              <w:ind w:left="-57" w:right="-20"/>
              <w:jc w:val="center"/>
              <w:rPr>
                <w:rFonts w:ascii="Arial Narrow" w:hAnsi="Arial Narrow"/>
                <w:sz w:val="24"/>
                <w:szCs w:val="24"/>
              </w:rPr>
            </w:pPr>
            <w:r w:rsidRPr="0046769F">
              <w:rPr>
                <w:rFonts w:ascii="Arial Narrow" w:hAnsi="Arial Narrow"/>
                <w:b/>
                <w:bCs/>
                <w:sz w:val="24"/>
                <w:szCs w:val="24"/>
              </w:rPr>
              <w:t>Qualification/</w:t>
            </w:r>
          </w:p>
          <w:p w14:paraId="5744C105" w14:textId="77777777" w:rsidR="00B73A30" w:rsidRPr="0046769F" w:rsidRDefault="00B73A30" w:rsidP="00101514">
            <w:pPr>
              <w:widowControl w:val="0"/>
              <w:autoSpaceDE w:val="0"/>
              <w:adjustRightInd w:val="0"/>
              <w:spacing w:after="60" w:line="276" w:lineRule="auto"/>
              <w:ind w:right="-20"/>
              <w:jc w:val="center"/>
              <w:rPr>
                <w:rFonts w:ascii="Arial Narrow" w:hAnsi="Arial Narrow"/>
                <w:sz w:val="24"/>
                <w:szCs w:val="24"/>
              </w:rPr>
            </w:pPr>
            <w:proofErr w:type="gramStart"/>
            <w:r w:rsidRPr="0046769F">
              <w:rPr>
                <w:rFonts w:ascii="Arial Narrow" w:hAnsi="Arial Narrow"/>
                <w:b/>
                <w:bCs/>
                <w:sz w:val="24"/>
                <w:szCs w:val="24"/>
              </w:rPr>
              <w:t>fonction</w:t>
            </w:r>
            <w:proofErr w:type="gramEnd"/>
          </w:p>
        </w:tc>
        <w:tc>
          <w:tcPr>
            <w:tcW w:w="1418" w:type="dxa"/>
            <w:vAlign w:val="center"/>
          </w:tcPr>
          <w:p w14:paraId="03ADC0DA" w14:textId="77777777" w:rsidR="00B73A30" w:rsidRPr="0046769F" w:rsidRDefault="00B73A30" w:rsidP="00101514">
            <w:pPr>
              <w:widowControl w:val="0"/>
              <w:autoSpaceDE w:val="0"/>
              <w:adjustRightInd w:val="0"/>
              <w:spacing w:after="60" w:line="276" w:lineRule="auto"/>
              <w:ind w:left="466" w:right="-20"/>
              <w:jc w:val="center"/>
              <w:rPr>
                <w:rFonts w:ascii="Arial Narrow" w:hAnsi="Arial Narrow"/>
                <w:sz w:val="24"/>
                <w:szCs w:val="24"/>
              </w:rPr>
            </w:pPr>
            <w:r w:rsidRPr="0046769F">
              <w:rPr>
                <w:rFonts w:ascii="Arial Narrow" w:hAnsi="Arial Narrow"/>
                <w:b/>
                <w:bCs/>
                <w:sz w:val="24"/>
                <w:szCs w:val="24"/>
              </w:rPr>
              <w:t>Coût</w:t>
            </w:r>
          </w:p>
          <w:p w14:paraId="3BCC0B1E" w14:textId="77777777" w:rsidR="00B73A30" w:rsidRPr="0046769F" w:rsidRDefault="00B73A30" w:rsidP="00101514">
            <w:pPr>
              <w:widowControl w:val="0"/>
              <w:autoSpaceDE w:val="0"/>
              <w:adjustRightInd w:val="0"/>
              <w:spacing w:after="60" w:line="276" w:lineRule="auto"/>
              <w:ind w:left="332" w:right="-20"/>
              <w:jc w:val="center"/>
              <w:rPr>
                <w:rFonts w:ascii="Arial Narrow" w:hAnsi="Arial Narrow"/>
                <w:sz w:val="24"/>
                <w:szCs w:val="24"/>
              </w:rPr>
            </w:pPr>
            <w:proofErr w:type="gramStart"/>
            <w:r w:rsidRPr="0046769F">
              <w:rPr>
                <w:rFonts w:ascii="Arial Narrow" w:hAnsi="Arial Narrow"/>
                <w:b/>
                <w:bCs/>
                <w:sz w:val="24"/>
                <w:szCs w:val="24"/>
              </w:rPr>
              <w:t>horaire</w:t>
            </w:r>
            <w:proofErr w:type="gramEnd"/>
          </w:p>
        </w:tc>
        <w:tc>
          <w:tcPr>
            <w:tcW w:w="1701" w:type="dxa"/>
            <w:vAlign w:val="center"/>
          </w:tcPr>
          <w:p w14:paraId="1DD33FEA"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r w:rsidRPr="0046769F">
              <w:rPr>
                <w:rFonts w:ascii="Arial Narrow" w:hAnsi="Arial Narrow"/>
                <w:b/>
                <w:bCs/>
                <w:sz w:val="24"/>
                <w:szCs w:val="24"/>
              </w:rPr>
              <w:t>Coût</w:t>
            </w:r>
          </w:p>
          <w:p w14:paraId="4C47A875" w14:textId="77777777" w:rsidR="00B73A30" w:rsidRPr="0046769F" w:rsidRDefault="00B73A30" w:rsidP="00101514">
            <w:pPr>
              <w:widowControl w:val="0"/>
              <w:autoSpaceDE w:val="0"/>
              <w:adjustRightInd w:val="0"/>
              <w:spacing w:after="60" w:line="276" w:lineRule="auto"/>
              <w:ind w:left="332" w:right="-20"/>
              <w:jc w:val="center"/>
              <w:rPr>
                <w:rFonts w:ascii="Arial Narrow" w:hAnsi="Arial Narrow"/>
                <w:sz w:val="24"/>
                <w:szCs w:val="24"/>
              </w:rPr>
            </w:pPr>
            <w:proofErr w:type="gramStart"/>
            <w:r w:rsidRPr="0046769F">
              <w:rPr>
                <w:rFonts w:ascii="Arial Narrow" w:hAnsi="Arial Narrow"/>
                <w:b/>
                <w:bCs/>
                <w:sz w:val="24"/>
                <w:szCs w:val="24"/>
              </w:rPr>
              <w:t>journalier</w:t>
            </w:r>
            <w:proofErr w:type="gramEnd"/>
          </w:p>
        </w:tc>
        <w:tc>
          <w:tcPr>
            <w:tcW w:w="1417" w:type="dxa"/>
            <w:vAlign w:val="center"/>
          </w:tcPr>
          <w:p w14:paraId="74167009" w14:textId="77777777" w:rsidR="00B73A30" w:rsidRPr="0046769F" w:rsidRDefault="00B73A30" w:rsidP="00101514">
            <w:pPr>
              <w:widowControl w:val="0"/>
              <w:autoSpaceDE w:val="0"/>
              <w:adjustRightInd w:val="0"/>
              <w:spacing w:after="60" w:line="276" w:lineRule="auto"/>
              <w:ind w:right="-20"/>
              <w:jc w:val="center"/>
              <w:rPr>
                <w:rFonts w:ascii="Arial Narrow" w:hAnsi="Arial Narrow"/>
                <w:sz w:val="24"/>
                <w:szCs w:val="24"/>
              </w:rPr>
            </w:pPr>
            <w:r w:rsidRPr="0046769F">
              <w:rPr>
                <w:rFonts w:ascii="Arial Narrow" w:hAnsi="Arial Narrow"/>
                <w:b/>
                <w:bCs/>
                <w:sz w:val="24"/>
                <w:szCs w:val="24"/>
              </w:rPr>
              <w:t>Coût</w:t>
            </w:r>
          </w:p>
          <w:p w14:paraId="1BD4F9D0" w14:textId="77777777" w:rsidR="00B73A30" w:rsidRPr="0046769F" w:rsidRDefault="00B73A30" w:rsidP="00101514">
            <w:pPr>
              <w:widowControl w:val="0"/>
              <w:autoSpaceDE w:val="0"/>
              <w:adjustRightInd w:val="0"/>
              <w:spacing w:after="60" w:line="276" w:lineRule="auto"/>
              <w:ind w:right="-20"/>
              <w:jc w:val="center"/>
              <w:rPr>
                <w:rFonts w:ascii="Arial Narrow" w:hAnsi="Arial Narrow"/>
                <w:sz w:val="24"/>
                <w:szCs w:val="24"/>
              </w:rPr>
            </w:pPr>
            <w:proofErr w:type="gramStart"/>
            <w:r w:rsidRPr="0046769F">
              <w:rPr>
                <w:rFonts w:ascii="Arial Narrow" w:hAnsi="Arial Narrow"/>
                <w:b/>
                <w:bCs/>
                <w:sz w:val="24"/>
                <w:szCs w:val="24"/>
              </w:rPr>
              <w:t>mensuel</w:t>
            </w:r>
            <w:proofErr w:type="gramEnd"/>
          </w:p>
        </w:tc>
      </w:tr>
      <w:tr w:rsidR="00B73A30" w:rsidRPr="0046769F" w14:paraId="2C367E96" w14:textId="77777777" w:rsidTr="00101514">
        <w:trPr>
          <w:trHeight w:val="20"/>
          <w:jc w:val="center"/>
        </w:trPr>
        <w:tc>
          <w:tcPr>
            <w:tcW w:w="3601" w:type="dxa"/>
            <w:vAlign w:val="center"/>
          </w:tcPr>
          <w:p w14:paraId="5EE79E78"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927" w:type="dxa"/>
            <w:vAlign w:val="center"/>
          </w:tcPr>
          <w:p w14:paraId="76B74C5D"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418" w:type="dxa"/>
            <w:vAlign w:val="center"/>
          </w:tcPr>
          <w:p w14:paraId="70F985C4"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701" w:type="dxa"/>
            <w:vAlign w:val="center"/>
          </w:tcPr>
          <w:p w14:paraId="2F8DA551"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417" w:type="dxa"/>
            <w:vAlign w:val="center"/>
          </w:tcPr>
          <w:p w14:paraId="680BEAAB"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r>
      <w:tr w:rsidR="00B73A30" w:rsidRPr="0046769F" w14:paraId="0487086C" w14:textId="77777777" w:rsidTr="00101514">
        <w:trPr>
          <w:trHeight w:val="20"/>
          <w:jc w:val="center"/>
        </w:trPr>
        <w:tc>
          <w:tcPr>
            <w:tcW w:w="3601" w:type="dxa"/>
            <w:vAlign w:val="center"/>
          </w:tcPr>
          <w:p w14:paraId="41A2F983"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927" w:type="dxa"/>
            <w:vAlign w:val="center"/>
          </w:tcPr>
          <w:p w14:paraId="244AF933"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418" w:type="dxa"/>
            <w:vAlign w:val="center"/>
          </w:tcPr>
          <w:p w14:paraId="6B46CE80"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701" w:type="dxa"/>
            <w:vAlign w:val="center"/>
          </w:tcPr>
          <w:p w14:paraId="166CEE74"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417" w:type="dxa"/>
            <w:vAlign w:val="center"/>
          </w:tcPr>
          <w:p w14:paraId="6C04859F"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r>
      <w:tr w:rsidR="00B73A30" w:rsidRPr="0046769F" w14:paraId="449254B9" w14:textId="77777777" w:rsidTr="00101514">
        <w:trPr>
          <w:trHeight w:val="20"/>
          <w:jc w:val="center"/>
        </w:trPr>
        <w:tc>
          <w:tcPr>
            <w:tcW w:w="3601" w:type="dxa"/>
            <w:vAlign w:val="center"/>
          </w:tcPr>
          <w:p w14:paraId="4B5ABAD3"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927" w:type="dxa"/>
            <w:vAlign w:val="center"/>
          </w:tcPr>
          <w:p w14:paraId="72BE1534"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418" w:type="dxa"/>
            <w:vAlign w:val="center"/>
          </w:tcPr>
          <w:p w14:paraId="014062F5"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701" w:type="dxa"/>
            <w:vAlign w:val="center"/>
          </w:tcPr>
          <w:p w14:paraId="1E20F63F"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417" w:type="dxa"/>
            <w:vAlign w:val="center"/>
          </w:tcPr>
          <w:p w14:paraId="71938CED"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r>
      <w:tr w:rsidR="00B73A30" w:rsidRPr="0046769F" w14:paraId="54F16C43" w14:textId="77777777" w:rsidTr="00101514">
        <w:trPr>
          <w:trHeight w:val="20"/>
          <w:jc w:val="center"/>
        </w:trPr>
        <w:tc>
          <w:tcPr>
            <w:tcW w:w="3601" w:type="dxa"/>
            <w:vAlign w:val="center"/>
          </w:tcPr>
          <w:p w14:paraId="3CC91FBD"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927" w:type="dxa"/>
            <w:vAlign w:val="center"/>
          </w:tcPr>
          <w:p w14:paraId="0AD36A08"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418" w:type="dxa"/>
            <w:vAlign w:val="center"/>
          </w:tcPr>
          <w:p w14:paraId="6B977C9C"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701" w:type="dxa"/>
            <w:vAlign w:val="center"/>
          </w:tcPr>
          <w:p w14:paraId="2D94665B"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417" w:type="dxa"/>
            <w:vAlign w:val="center"/>
          </w:tcPr>
          <w:p w14:paraId="31278A4D"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r>
      <w:tr w:rsidR="00B73A30" w:rsidRPr="0046769F" w14:paraId="068E24F8" w14:textId="77777777" w:rsidTr="00101514">
        <w:trPr>
          <w:trHeight w:val="20"/>
          <w:jc w:val="center"/>
        </w:trPr>
        <w:tc>
          <w:tcPr>
            <w:tcW w:w="3601" w:type="dxa"/>
            <w:vAlign w:val="center"/>
          </w:tcPr>
          <w:p w14:paraId="4CD31A56"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927" w:type="dxa"/>
            <w:vAlign w:val="center"/>
          </w:tcPr>
          <w:p w14:paraId="59A62078"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418" w:type="dxa"/>
            <w:vAlign w:val="center"/>
          </w:tcPr>
          <w:p w14:paraId="55388385"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701" w:type="dxa"/>
            <w:vAlign w:val="center"/>
          </w:tcPr>
          <w:p w14:paraId="741A5CAE"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417" w:type="dxa"/>
            <w:vAlign w:val="center"/>
          </w:tcPr>
          <w:p w14:paraId="32627779"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r>
    </w:tbl>
    <w:p w14:paraId="162CE090"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52AFBD11"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3AF51D54" w14:textId="77777777" w:rsidR="00B73A30" w:rsidRPr="0046769F" w:rsidRDefault="00B73A30" w:rsidP="001F752F">
      <w:pPr>
        <w:widowControl w:val="0"/>
        <w:tabs>
          <w:tab w:val="left" w:pos="6860"/>
        </w:tabs>
        <w:autoSpaceDE w:val="0"/>
        <w:adjustRightInd w:val="0"/>
        <w:spacing w:after="60" w:line="276" w:lineRule="auto"/>
        <w:ind w:left="254" w:right="-230"/>
        <w:rPr>
          <w:rFonts w:ascii="Arial Narrow" w:hAnsi="Arial Narrow"/>
          <w:sz w:val="24"/>
          <w:szCs w:val="24"/>
        </w:rPr>
        <w:sectPr w:rsidR="00B73A30" w:rsidRPr="0046769F" w:rsidSect="009B2986">
          <w:pgSz w:w="11906" w:h="16838"/>
          <w:pgMar w:top="1134" w:right="1134" w:bottom="1134" w:left="1134" w:header="567" w:footer="567" w:gutter="0"/>
          <w:cols w:space="720"/>
          <w:noEndnote/>
        </w:sectPr>
      </w:pPr>
    </w:p>
    <w:p w14:paraId="6872E56C" w14:textId="77777777" w:rsidR="00B73A30" w:rsidRPr="0046769F" w:rsidRDefault="00B73A30" w:rsidP="0046769F">
      <w:pPr>
        <w:pStyle w:val="PropFinancire"/>
      </w:pPr>
      <w:bookmarkStart w:id="154" w:name="_Toc157617896"/>
      <w:r w:rsidRPr="0046769F">
        <w:lastRenderedPageBreak/>
        <w:t>Ventilation de la rémunération par activité</w:t>
      </w:r>
      <w:bookmarkEnd w:id="154"/>
    </w:p>
    <w:p w14:paraId="1AD84C22"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76ED7D67" w14:textId="77777777" w:rsidR="00B73A30" w:rsidRPr="0046769F" w:rsidRDefault="00B73A30" w:rsidP="001F752F">
      <w:pPr>
        <w:widowControl w:val="0"/>
        <w:tabs>
          <w:tab w:val="left" w:pos="4240"/>
        </w:tabs>
        <w:autoSpaceDE w:val="0"/>
        <w:adjustRightInd w:val="0"/>
        <w:spacing w:after="60" w:line="276" w:lineRule="auto"/>
        <w:ind w:left="127" w:right="-85"/>
        <w:rPr>
          <w:rFonts w:ascii="Arial Narrow" w:hAnsi="Arial Narrow"/>
          <w:sz w:val="24"/>
          <w:szCs w:val="24"/>
        </w:rPr>
      </w:pPr>
      <w:r w:rsidRPr="0046769F">
        <w:rPr>
          <w:rFonts w:ascii="Arial Narrow" w:hAnsi="Arial Narrow"/>
          <w:sz w:val="24"/>
          <w:szCs w:val="24"/>
        </w:rPr>
        <w:t>Activité n</w:t>
      </w:r>
      <w:r w:rsidRPr="0046769F">
        <w:rPr>
          <w:rFonts w:ascii="Arial Narrow" w:hAnsi="Arial Narrow"/>
          <w:sz w:val="24"/>
          <w:szCs w:val="24"/>
          <w:vertAlign w:val="superscript"/>
        </w:rPr>
        <w:t>o</w:t>
      </w:r>
      <w:r w:rsidRPr="0046769F">
        <w:rPr>
          <w:rFonts w:ascii="Arial Narrow" w:hAnsi="Arial Narrow"/>
          <w:sz w:val="24"/>
          <w:szCs w:val="24"/>
        </w:rPr>
        <w:t xml:space="preserve"> : </w:t>
      </w:r>
      <w:r w:rsidRPr="0046769F">
        <w:rPr>
          <w:rFonts w:ascii="Arial Narrow" w:hAnsi="Arial Narrow"/>
          <w:sz w:val="24"/>
          <w:szCs w:val="24"/>
          <w:u w:val="single"/>
        </w:rPr>
        <w:tab/>
      </w:r>
      <w:r w:rsidRPr="0046769F">
        <w:rPr>
          <w:rFonts w:ascii="Arial Narrow" w:hAnsi="Arial Narrow"/>
          <w:sz w:val="24"/>
          <w:szCs w:val="24"/>
        </w:rPr>
        <w:t xml:space="preserve"> Nom : </w:t>
      </w:r>
      <w:r w:rsidRPr="0046769F">
        <w:rPr>
          <w:rFonts w:ascii="Arial Narrow" w:hAnsi="Arial Narrow"/>
          <w:sz w:val="24"/>
          <w:szCs w:val="24"/>
          <w:u w:val="single"/>
        </w:rPr>
        <w:tab/>
      </w:r>
      <w:r w:rsidRPr="0046769F">
        <w:rPr>
          <w:rFonts w:ascii="Arial Narrow" w:hAnsi="Arial Narrow"/>
          <w:sz w:val="24"/>
          <w:szCs w:val="24"/>
          <w:u w:val="single"/>
        </w:rPr>
        <w:tab/>
      </w:r>
      <w:r w:rsidRPr="0046769F">
        <w:rPr>
          <w:rFonts w:ascii="Arial Narrow" w:hAnsi="Arial Narrow"/>
          <w:sz w:val="24"/>
          <w:szCs w:val="24"/>
          <w:u w:val="single"/>
        </w:rPr>
        <w:tab/>
      </w:r>
      <w:r w:rsidRPr="0046769F">
        <w:rPr>
          <w:rFonts w:ascii="Arial Narrow" w:hAnsi="Arial Narrow"/>
          <w:sz w:val="24"/>
          <w:szCs w:val="24"/>
          <w:u w:val="single"/>
        </w:rPr>
        <w:tab/>
      </w:r>
      <w:r w:rsidRPr="0046769F">
        <w:rPr>
          <w:rFonts w:ascii="Arial Narrow" w:hAnsi="Arial Narrow"/>
          <w:sz w:val="24"/>
          <w:szCs w:val="24"/>
          <w:u w:val="single"/>
        </w:rPr>
        <w:tab/>
      </w:r>
      <w:r w:rsidRPr="0046769F">
        <w:rPr>
          <w:rFonts w:ascii="Arial Narrow" w:hAnsi="Arial Narrow"/>
          <w:sz w:val="24"/>
          <w:szCs w:val="24"/>
          <w:u w:val="single"/>
        </w:rPr>
        <w:tab/>
      </w:r>
      <w:r w:rsidRPr="0046769F">
        <w:rPr>
          <w:rFonts w:ascii="Arial Narrow" w:hAnsi="Arial Narrow"/>
          <w:sz w:val="24"/>
          <w:szCs w:val="24"/>
          <w:u w:val="single"/>
        </w:rPr>
        <w:tab/>
      </w:r>
    </w:p>
    <w:p w14:paraId="0FF0DC72"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5BC040FB"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tbl>
      <w:tblPr>
        <w:tblStyle w:val="TableGrid"/>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2518"/>
        <w:gridCol w:w="2268"/>
        <w:gridCol w:w="1276"/>
        <w:gridCol w:w="1843"/>
        <w:gridCol w:w="1842"/>
      </w:tblGrid>
      <w:tr w:rsidR="00AF6845" w:rsidRPr="0046769F" w14:paraId="6D499784" w14:textId="77777777" w:rsidTr="00101514">
        <w:trPr>
          <w:trHeight w:val="227"/>
        </w:trPr>
        <w:tc>
          <w:tcPr>
            <w:tcW w:w="2518" w:type="dxa"/>
            <w:vAlign w:val="center"/>
          </w:tcPr>
          <w:p w14:paraId="0430F0AE" w14:textId="72C04801" w:rsidR="00AF6845" w:rsidRPr="0046769F" w:rsidRDefault="00AF6845" w:rsidP="00101514">
            <w:pPr>
              <w:widowControl w:val="0"/>
              <w:autoSpaceDE w:val="0"/>
              <w:adjustRightInd w:val="0"/>
              <w:spacing w:after="60" w:line="276" w:lineRule="auto"/>
              <w:jc w:val="center"/>
              <w:rPr>
                <w:rFonts w:ascii="Arial Narrow" w:hAnsi="Arial Narrow"/>
                <w:sz w:val="24"/>
                <w:szCs w:val="24"/>
              </w:rPr>
            </w:pPr>
            <w:r w:rsidRPr="0046769F">
              <w:rPr>
                <w:rFonts w:ascii="Arial Narrow" w:hAnsi="Arial Narrow"/>
                <w:b/>
                <w:bCs/>
                <w:sz w:val="24"/>
                <w:szCs w:val="24"/>
              </w:rPr>
              <w:t>Noms</w:t>
            </w:r>
          </w:p>
        </w:tc>
        <w:tc>
          <w:tcPr>
            <w:tcW w:w="2268" w:type="dxa"/>
            <w:vAlign w:val="center"/>
          </w:tcPr>
          <w:p w14:paraId="6932A35D" w14:textId="17A1ECAD" w:rsidR="00AF6845" w:rsidRPr="0046769F" w:rsidRDefault="00AF6845" w:rsidP="00101514">
            <w:pPr>
              <w:widowControl w:val="0"/>
              <w:autoSpaceDE w:val="0"/>
              <w:adjustRightInd w:val="0"/>
              <w:spacing w:after="60" w:line="276" w:lineRule="auto"/>
              <w:jc w:val="center"/>
              <w:rPr>
                <w:rFonts w:ascii="Arial Narrow" w:hAnsi="Arial Narrow"/>
                <w:sz w:val="24"/>
                <w:szCs w:val="24"/>
              </w:rPr>
            </w:pPr>
            <w:r w:rsidRPr="0046769F">
              <w:rPr>
                <w:rFonts w:ascii="Arial Narrow" w:hAnsi="Arial Narrow"/>
                <w:b/>
                <w:bCs/>
                <w:sz w:val="24"/>
                <w:szCs w:val="24"/>
              </w:rPr>
              <w:t>Poste</w:t>
            </w:r>
          </w:p>
        </w:tc>
        <w:tc>
          <w:tcPr>
            <w:tcW w:w="1276" w:type="dxa"/>
            <w:vAlign w:val="center"/>
          </w:tcPr>
          <w:p w14:paraId="56B20C3D" w14:textId="3A016996" w:rsidR="00AF6845" w:rsidRPr="0046769F" w:rsidRDefault="00AF6845" w:rsidP="00101514">
            <w:pPr>
              <w:widowControl w:val="0"/>
              <w:autoSpaceDE w:val="0"/>
              <w:adjustRightInd w:val="0"/>
              <w:spacing w:after="60" w:line="276" w:lineRule="auto"/>
              <w:jc w:val="center"/>
              <w:rPr>
                <w:rFonts w:ascii="Arial Narrow" w:hAnsi="Arial Narrow"/>
                <w:sz w:val="24"/>
                <w:szCs w:val="24"/>
              </w:rPr>
            </w:pPr>
            <w:r w:rsidRPr="0046769F">
              <w:rPr>
                <w:rFonts w:ascii="Arial Narrow" w:hAnsi="Arial Narrow"/>
                <w:b/>
                <w:bCs/>
                <w:sz w:val="24"/>
                <w:szCs w:val="24"/>
              </w:rPr>
              <w:t>Apport</w:t>
            </w:r>
          </w:p>
        </w:tc>
        <w:tc>
          <w:tcPr>
            <w:tcW w:w="1843" w:type="dxa"/>
            <w:vAlign w:val="center"/>
          </w:tcPr>
          <w:p w14:paraId="633C76EF" w14:textId="77777777" w:rsidR="00AF6845" w:rsidRPr="0046769F" w:rsidRDefault="00AF6845" w:rsidP="00101514">
            <w:pPr>
              <w:widowControl w:val="0"/>
              <w:autoSpaceDE w:val="0"/>
              <w:adjustRightInd w:val="0"/>
              <w:spacing w:after="60" w:line="276" w:lineRule="auto"/>
              <w:ind w:right="-20"/>
              <w:jc w:val="center"/>
              <w:rPr>
                <w:rFonts w:ascii="Arial Narrow" w:hAnsi="Arial Narrow"/>
                <w:sz w:val="24"/>
                <w:szCs w:val="24"/>
              </w:rPr>
            </w:pPr>
            <w:r w:rsidRPr="0046769F">
              <w:rPr>
                <w:rFonts w:ascii="Arial Narrow" w:hAnsi="Arial Narrow"/>
                <w:b/>
                <w:bCs/>
                <w:sz w:val="24"/>
                <w:szCs w:val="24"/>
              </w:rPr>
              <w:t>Rémunération</w:t>
            </w:r>
          </w:p>
          <w:p w14:paraId="078C57C1" w14:textId="21AB87B1" w:rsidR="00AF6845" w:rsidRPr="0046769F" w:rsidRDefault="00AF6845" w:rsidP="00101514">
            <w:pPr>
              <w:widowControl w:val="0"/>
              <w:autoSpaceDE w:val="0"/>
              <w:adjustRightInd w:val="0"/>
              <w:spacing w:after="60" w:line="276" w:lineRule="auto"/>
              <w:jc w:val="center"/>
              <w:rPr>
                <w:rFonts w:ascii="Arial Narrow" w:hAnsi="Arial Narrow"/>
                <w:sz w:val="24"/>
                <w:szCs w:val="24"/>
              </w:rPr>
            </w:pPr>
            <w:proofErr w:type="gramStart"/>
            <w:r w:rsidRPr="0046769F">
              <w:rPr>
                <w:rFonts w:ascii="Arial Narrow" w:hAnsi="Arial Narrow"/>
                <w:b/>
                <w:bCs/>
                <w:sz w:val="24"/>
                <w:szCs w:val="24"/>
              </w:rPr>
              <w:t>taux</w:t>
            </w:r>
            <w:proofErr w:type="gramEnd"/>
            <w:r w:rsidRPr="0046769F">
              <w:rPr>
                <w:rFonts w:ascii="Arial Narrow" w:hAnsi="Arial Narrow"/>
                <w:b/>
                <w:bCs/>
                <w:sz w:val="24"/>
                <w:szCs w:val="24"/>
              </w:rPr>
              <w:t xml:space="preserve"> de change</w:t>
            </w:r>
          </w:p>
        </w:tc>
        <w:tc>
          <w:tcPr>
            <w:tcW w:w="1842" w:type="dxa"/>
            <w:vAlign w:val="center"/>
          </w:tcPr>
          <w:p w14:paraId="2E0F478E" w14:textId="4C81551C" w:rsidR="00AF6845" w:rsidRPr="0046769F" w:rsidRDefault="00AF6845" w:rsidP="00101514">
            <w:pPr>
              <w:widowControl w:val="0"/>
              <w:autoSpaceDE w:val="0"/>
              <w:adjustRightInd w:val="0"/>
              <w:spacing w:after="60" w:line="276" w:lineRule="auto"/>
              <w:jc w:val="center"/>
              <w:rPr>
                <w:rFonts w:ascii="Arial Narrow" w:hAnsi="Arial Narrow"/>
                <w:sz w:val="24"/>
                <w:szCs w:val="24"/>
              </w:rPr>
            </w:pPr>
            <w:r w:rsidRPr="0046769F">
              <w:rPr>
                <w:rFonts w:ascii="Arial Narrow" w:hAnsi="Arial Narrow"/>
                <w:b/>
                <w:bCs/>
                <w:sz w:val="24"/>
                <w:szCs w:val="24"/>
              </w:rPr>
              <w:t>Montant</w:t>
            </w:r>
          </w:p>
        </w:tc>
      </w:tr>
      <w:tr w:rsidR="00F31EDA" w:rsidRPr="0046769F" w14:paraId="68EF8DFC" w14:textId="77777777" w:rsidTr="00101514">
        <w:trPr>
          <w:trHeight w:val="227"/>
        </w:trPr>
        <w:tc>
          <w:tcPr>
            <w:tcW w:w="9747" w:type="dxa"/>
            <w:gridSpan w:val="5"/>
            <w:vAlign w:val="center"/>
          </w:tcPr>
          <w:p w14:paraId="64A0DDAA" w14:textId="77777777" w:rsidR="00F31EDA" w:rsidRPr="0046769F" w:rsidRDefault="00F31EDA" w:rsidP="00101514">
            <w:pPr>
              <w:widowControl w:val="0"/>
              <w:autoSpaceDE w:val="0"/>
              <w:adjustRightInd w:val="0"/>
              <w:spacing w:after="60" w:line="276" w:lineRule="auto"/>
              <w:jc w:val="center"/>
              <w:rPr>
                <w:rFonts w:ascii="Arial Narrow" w:hAnsi="Arial Narrow"/>
                <w:b/>
                <w:sz w:val="24"/>
                <w:szCs w:val="24"/>
              </w:rPr>
            </w:pPr>
          </w:p>
          <w:p w14:paraId="63F527C8" w14:textId="0A64BC5F" w:rsidR="00F31EDA" w:rsidRPr="0046769F" w:rsidRDefault="00F31EDA" w:rsidP="00101514">
            <w:pPr>
              <w:widowControl w:val="0"/>
              <w:autoSpaceDE w:val="0"/>
              <w:adjustRightInd w:val="0"/>
              <w:spacing w:after="60" w:line="276" w:lineRule="auto"/>
              <w:jc w:val="center"/>
              <w:rPr>
                <w:rFonts w:ascii="Arial Narrow" w:hAnsi="Arial Narrow"/>
                <w:b/>
                <w:sz w:val="24"/>
                <w:szCs w:val="24"/>
              </w:rPr>
            </w:pPr>
            <w:r w:rsidRPr="0046769F">
              <w:rPr>
                <w:rFonts w:ascii="Arial Narrow" w:hAnsi="Arial Narrow"/>
                <w:b/>
                <w:sz w:val="24"/>
                <w:szCs w:val="24"/>
              </w:rPr>
              <w:t>Personnel permanent Personnel local Consultants extérieurs</w:t>
            </w:r>
          </w:p>
        </w:tc>
      </w:tr>
      <w:tr w:rsidR="00AF6845" w:rsidRPr="0046769F" w14:paraId="0974079F" w14:textId="77777777" w:rsidTr="00101514">
        <w:trPr>
          <w:trHeight w:val="227"/>
        </w:trPr>
        <w:tc>
          <w:tcPr>
            <w:tcW w:w="2518" w:type="dxa"/>
            <w:vAlign w:val="center"/>
          </w:tcPr>
          <w:p w14:paraId="22AA612B"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7D5E74E7" w14:textId="51C2709B" w:rsidR="00AF6845" w:rsidRPr="0046769F" w:rsidRDefault="00F31EDA" w:rsidP="00101514">
            <w:pPr>
              <w:widowControl w:val="0"/>
              <w:autoSpaceDE w:val="0"/>
              <w:adjustRightInd w:val="0"/>
              <w:spacing w:after="60" w:line="276" w:lineRule="auto"/>
              <w:jc w:val="center"/>
              <w:rPr>
                <w:rFonts w:ascii="Arial Narrow" w:hAnsi="Arial Narrow"/>
                <w:sz w:val="24"/>
                <w:szCs w:val="24"/>
              </w:rPr>
            </w:pPr>
            <w:r w:rsidRPr="0046769F">
              <w:rPr>
                <w:rFonts w:ascii="Arial Narrow" w:hAnsi="Arial Narrow"/>
                <w:sz w:val="24"/>
                <w:szCs w:val="24"/>
                <w:lang w:val="fr-CM" w:eastAsia="en-US"/>
              </w:rPr>
              <w:t>Chef de mission, expert en génie civil</w:t>
            </w:r>
          </w:p>
        </w:tc>
        <w:tc>
          <w:tcPr>
            <w:tcW w:w="1276" w:type="dxa"/>
            <w:vAlign w:val="center"/>
          </w:tcPr>
          <w:p w14:paraId="2BB7AA4B"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400CDA22"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481930DA"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r>
      <w:tr w:rsidR="00AF6845" w:rsidRPr="0046769F" w14:paraId="69CAED77" w14:textId="77777777" w:rsidTr="00101514">
        <w:trPr>
          <w:trHeight w:val="227"/>
        </w:trPr>
        <w:tc>
          <w:tcPr>
            <w:tcW w:w="2518" w:type="dxa"/>
            <w:vAlign w:val="center"/>
          </w:tcPr>
          <w:p w14:paraId="48AC78DF"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1BA5E41F" w14:textId="35B04C74" w:rsidR="00AF6845" w:rsidRPr="0046769F" w:rsidRDefault="00F31EDA" w:rsidP="00101514">
            <w:pPr>
              <w:widowControl w:val="0"/>
              <w:autoSpaceDE w:val="0"/>
              <w:adjustRightInd w:val="0"/>
              <w:spacing w:after="60" w:line="276" w:lineRule="auto"/>
              <w:jc w:val="center"/>
              <w:rPr>
                <w:rFonts w:ascii="Arial Narrow" w:hAnsi="Arial Narrow"/>
                <w:sz w:val="24"/>
                <w:szCs w:val="24"/>
              </w:rPr>
            </w:pPr>
            <w:r w:rsidRPr="0046769F">
              <w:rPr>
                <w:rFonts w:ascii="Arial Narrow" w:hAnsi="Arial Narrow"/>
                <w:sz w:val="24"/>
                <w:szCs w:val="24"/>
                <w:lang w:val="fr-CM" w:eastAsia="en-US"/>
              </w:rPr>
              <w:t>Spécialiste en passation des marchés</w:t>
            </w:r>
          </w:p>
        </w:tc>
        <w:tc>
          <w:tcPr>
            <w:tcW w:w="1276" w:type="dxa"/>
            <w:vAlign w:val="center"/>
          </w:tcPr>
          <w:p w14:paraId="462D3C53"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5070056E"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748D3F86"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r>
      <w:tr w:rsidR="00AF6845" w:rsidRPr="0046769F" w14:paraId="763287D8" w14:textId="77777777" w:rsidTr="00101514">
        <w:trPr>
          <w:trHeight w:val="227"/>
        </w:trPr>
        <w:tc>
          <w:tcPr>
            <w:tcW w:w="2518" w:type="dxa"/>
            <w:vAlign w:val="center"/>
          </w:tcPr>
          <w:p w14:paraId="2904DCC0"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3A958885" w14:textId="41902424" w:rsidR="00AF6845" w:rsidRPr="0046769F" w:rsidRDefault="00F31EDA" w:rsidP="00101514">
            <w:pPr>
              <w:widowControl w:val="0"/>
              <w:autoSpaceDE w:val="0"/>
              <w:adjustRightInd w:val="0"/>
              <w:spacing w:after="60" w:line="276" w:lineRule="auto"/>
              <w:jc w:val="center"/>
              <w:rPr>
                <w:rFonts w:ascii="Arial Narrow" w:hAnsi="Arial Narrow"/>
                <w:sz w:val="24"/>
                <w:szCs w:val="24"/>
              </w:rPr>
            </w:pPr>
            <w:r w:rsidRPr="0046769F">
              <w:rPr>
                <w:rFonts w:ascii="Arial Narrow" w:hAnsi="Arial Narrow"/>
                <w:sz w:val="24"/>
                <w:szCs w:val="24"/>
                <w:lang w:val="fr-CM" w:eastAsia="en-US"/>
              </w:rPr>
              <w:t>Expert en infrastructures</w:t>
            </w:r>
          </w:p>
        </w:tc>
        <w:tc>
          <w:tcPr>
            <w:tcW w:w="1276" w:type="dxa"/>
            <w:vAlign w:val="center"/>
          </w:tcPr>
          <w:p w14:paraId="15A316D5"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2CAFABEB"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6A63153C"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r>
      <w:tr w:rsidR="00AF6845" w:rsidRPr="0046769F" w14:paraId="79C9054B" w14:textId="77777777" w:rsidTr="00101514">
        <w:trPr>
          <w:trHeight w:val="227"/>
        </w:trPr>
        <w:tc>
          <w:tcPr>
            <w:tcW w:w="2518" w:type="dxa"/>
            <w:vAlign w:val="center"/>
          </w:tcPr>
          <w:p w14:paraId="2F858519"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304FCCC6"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1276" w:type="dxa"/>
            <w:vAlign w:val="center"/>
          </w:tcPr>
          <w:p w14:paraId="006FA6B8"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565B8BB4"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110B4E56"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r>
      <w:tr w:rsidR="00F31EDA" w:rsidRPr="0046769F" w14:paraId="2C37879E" w14:textId="77777777" w:rsidTr="00101514">
        <w:trPr>
          <w:trHeight w:val="227"/>
        </w:trPr>
        <w:tc>
          <w:tcPr>
            <w:tcW w:w="9747" w:type="dxa"/>
            <w:gridSpan w:val="5"/>
            <w:vAlign w:val="center"/>
          </w:tcPr>
          <w:p w14:paraId="10E49512" w14:textId="4B8CE41B" w:rsidR="00F31EDA" w:rsidRPr="0046769F" w:rsidRDefault="00F31EDA" w:rsidP="00101514">
            <w:pPr>
              <w:widowControl w:val="0"/>
              <w:autoSpaceDE w:val="0"/>
              <w:adjustRightInd w:val="0"/>
              <w:spacing w:after="60" w:line="276" w:lineRule="auto"/>
              <w:jc w:val="center"/>
              <w:rPr>
                <w:rFonts w:ascii="Arial Narrow" w:hAnsi="Arial Narrow"/>
                <w:b/>
                <w:sz w:val="24"/>
                <w:szCs w:val="24"/>
              </w:rPr>
            </w:pPr>
            <w:r w:rsidRPr="0046769F">
              <w:rPr>
                <w:rFonts w:ascii="Arial Narrow" w:hAnsi="Arial Narrow"/>
                <w:b/>
                <w:sz w:val="24"/>
                <w:szCs w:val="24"/>
              </w:rPr>
              <w:t>Personnel d’Appui</w:t>
            </w:r>
          </w:p>
        </w:tc>
      </w:tr>
      <w:tr w:rsidR="00AF6845" w:rsidRPr="0046769F" w14:paraId="2F69A50E" w14:textId="77777777" w:rsidTr="00101514">
        <w:trPr>
          <w:trHeight w:val="227"/>
        </w:trPr>
        <w:tc>
          <w:tcPr>
            <w:tcW w:w="2518" w:type="dxa"/>
            <w:vAlign w:val="center"/>
          </w:tcPr>
          <w:p w14:paraId="4A259806"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1F45F360"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1276" w:type="dxa"/>
            <w:vAlign w:val="center"/>
          </w:tcPr>
          <w:p w14:paraId="59967181"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7B8D5493"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77F28F20"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r>
      <w:tr w:rsidR="00AF6845" w:rsidRPr="0046769F" w14:paraId="26031F56" w14:textId="77777777" w:rsidTr="00101514">
        <w:trPr>
          <w:trHeight w:val="227"/>
        </w:trPr>
        <w:tc>
          <w:tcPr>
            <w:tcW w:w="2518" w:type="dxa"/>
            <w:vAlign w:val="center"/>
          </w:tcPr>
          <w:p w14:paraId="05046C6F"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15C09314"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1276" w:type="dxa"/>
            <w:vAlign w:val="center"/>
          </w:tcPr>
          <w:p w14:paraId="17D714F3"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314B67F9"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34E0900D"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r>
      <w:tr w:rsidR="00AF6845" w:rsidRPr="0046769F" w14:paraId="7929B7D8" w14:textId="77777777" w:rsidTr="00101514">
        <w:trPr>
          <w:trHeight w:val="227"/>
        </w:trPr>
        <w:tc>
          <w:tcPr>
            <w:tcW w:w="2518" w:type="dxa"/>
            <w:vAlign w:val="center"/>
          </w:tcPr>
          <w:p w14:paraId="25E372A0"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21B13726"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1276" w:type="dxa"/>
            <w:vAlign w:val="center"/>
          </w:tcPr>
          <w:p w14:paraId="269D6A2C"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7FFEEAC1"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7180E6F8"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r>
      <w:tr w:rsidR="00AF6845" w:rsidRPr="0046769F" w14:paraId="7987FC19" w14:textId="77777777" w:rsidTr="00101514">
        <w:trPr>
          <w:trHeight w:val="227"/>
        </w:trPr>
        <w:tc>
          <w:tcPr>
            <w:tcW w:w="2518" w:type="dxa"/>
            <w:vAlign w:val="center"/>
          </w:tcPr>
          <w:p w14:paraId="33870358"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2268" w:type="dxa"/>
            <w:vAlign w:val="center"/>
          </w:tcPr>
          <w:p w14:paraId="401BCECA"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1276" w:type="dxa"/>
            <w:vAlign w:val="center"/>
          </w:tcPr>
          <w:p w14:paraId="05D8FB85"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7035D283"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5BD9EA71"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r>
      <w:tr w:rsidR="00AF6845" w:rsidRPr="0046769F" w14:paraId="27193F87" w14:textId="77777777" w:rsidTr="00101514">
        <w:trPr>
          <w:trHeight w:val="227"/>
        </w:trPr>
        <w:tc>
          <w:tcPr>
            <w:tcW w:w="2518" w:type="dxa"/>
            <w:vAlign w:val="center"/>
          </w:tcPr>
          <w:p w14:paraId="2D891565" w14:textId="297C47F9" w:rsidR="00AF6845" w:rsidRPr="0046769F" w:rsidRDefault="00AF6845" w:rsidP="00101514">
            <w:pPr>
              <w:widowControl w:val="0"/>
              <w:autoSpaceDE w:val="0"/>
              <w:adjustRightInd w:val="0"/>
              <w:spacing w:after="60" w:line="276" w:lineRule="auto"/>
              <w:jc w:val="center"/>
              <w:rPr>
                <w:rFonts w:ascii="Arial Narrow" w:hAnsi="Arial Narrow"/>
                <w:sz w:val="24"/>
                <w:szCs w:val="24"/>
              </w:rPr>
            </w:pPr>
            <w:r w:rsidRPr="0046769F">
              <w:rPr>
                <w:rFonts w:ascii="Arial Narrow" w:hAnsi="Arial Narrow"/>
                <w:sz w:val="24"/>
                <w:szCs w:val="24"/>
              </w:rPr>
              <w:t>Total général</w:t>
            </w:r>
          </w:p>
        </w:tc>
        <w:tc>
          <w:tcPr>
            <w:tcW w:w="2268" w:type="dxa"/>
            <w:vAlign w:val="center"/>
          </w:tcPr>
          <w:p w14:paraId="2DB156F0"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1276" w:type="dxa"/>
            <w:vAlign w:val="center"/>
          </w:tcPr>
          <w:p w14:paraId="076108F6"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1843" w:type="dxa"/>
            <w:vAlign w:val="center"/>
          </w:tcPr>
          <w:p w14:paraId="30A17BB1"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c>
          <w:tcPr>
            <w:tcW w:w="1842" w:type="dxa"/>
            <w:vAlign w:val="center"/>
          </w:tcPr>
          <w:p w14:paraId="3E13033A" w14:textId="77777777" w:rsidR="00AF6845" w:rsidRPr="0046769F" w:rsidRDefault="00AF6845" w:rsidP="00101514">
            <w:pPr>
              <w:widowControl w:val="0"/>
              <w:autoSpaceDE w:val="0"/>
              <w:adjustRightInd w:val="0"/>
              <w:spacing w:after="60" w:line="276" w:lineRule="auto"/>
              <w:jc w:val="center"/>
              <w:rPr>
                <w:rFonts w:ascii="Arial Narrow" w:hAnsi="Arial Narrow"/>
                <w:sz w:val="24"/>
                <w:szCs w:val="24"/>
              </w:rPr>
            </w:pPr>
          </w:p>
        </w:tc>
      </w:tr>
    </w:tbl>
    <w:p w14:paraId="7989C601"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357E18FD" w14:textId="77777777" w:rsidR="00B73A30" w:rsidRPr="0046769F" w:rsidRDefault="00B73A30" w:rsidP="001F752F">
      <w:pPr>
        <w:suppressAutoHyphens w:val="0"/>
        <w:autoSpaceDN/>
        <w:textAlignment w:val="auto"/>
        <w:rPr>
          <w:rFonts w:ascii="Arial Narrow" w:hAnsi="Arial Narrow"/>
          <w:sz w:val="24"/>
          <w:szCs w:val="24"/>
        </w:rPr>
      </w:pPr>
      <w:r w:rsidRPr="0046769F">
        <w:rPr>
          <w:rFonts w:ascii="Arial Narrow" w:hAnsi="Arial Narrow"/>
          <w:sz w:val="24"/>
          <w:szCs w:val="24"/>
        </w:rPr>
        <w:br w:type="page"/>
      </w:r>
    </w:p>
    <w:p w14:paraId="419168DE" w14:textId="77777777" w:rsidR="00B73A30" w:rsidRPr="0046769F" w:rsidRDefault="00B73A30" w:rsidP="0046769F">
      <w:pPr>
        <w:pStyle w:val="PropFinancire"/>
      </w:pPr>
      <w:bookmarkStart w:id="155" w:name="_Toc157617897"/>
      <w:r w:rsidRPr="0046769F">
        <w:lastRenderedPageBreak/>
        <w:t>Frais remboursables par activité</w:t>
      </w:r>
      <w:bookmarkEnd w:id="155"/>
    </w:p>
    <w:p w14:paraId="0270E704"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405B3A2D" w14:textId="77777777" w:rsidR="00B73A30" w:rsidRPr="0046769F" w:rsidRDefault="00B73A30" w:rsidP="001F752F">
      <w:pPr>
        <w:widowControl w:val="0"/>
        <w:tabs>
          <w:tab w:val="left" w:pos="4240"/>
        </w:tabs>
        <w:autoSpaceDE w:val="0"/>
        <w:adjustRightInd w:val="0"/>
        <w:spacing w:after="60" w:line="276" w:lineRule="auto"/>
        <w:ind w:left="127" w:right="-85"/>
        <w:rPr>
          <w:rFonts w:ascii="Arial Narrow" w:hAnsi="Arial Narrow"/>
          <w:sz w:val="24"/>
          <w:szCs w:val="24"/>
        </w:rPr>
      </w:pPr>
      <w:r w:rsidRPr="0046769F">
        <w:rPr>
          <w:rFonts w:ascii="Arial Narrow" w:hAnsi="Arial Narrow"/>
          <w:sz w:val="24"/>
          <w:szCs w:val="24"/>
        </w:rPr>
        <w:t>Activité n</w:t>
      </w:r>
      <w:r w:rsidRPr="0046769F">
        <w:rPr>
          <w:rFonts w:ascii="Arial Narrow" w:hAnsi="Arial Narrow"/>
          <w:sz w:val="24"/>
          <w:szCs w:val="24"/>
          <w:vertAlign w:val="superscript"/>
        </w:rPr>
        <w:t>o</w:t>
      </w:r>
      <w:r w:rsidRPr="0046769F">
        <w:rPr>
          <w:rFonts w:ascii="Arial Narrow" w:hAnsi="Arial Narrow"/>
          <w:sz w:val="24"/>
          <w:szCs w:val="24"/>
        </w:rPr>
        <w:t xml:space="preserve"> : </w:t>
      </w:r>
      <w:r w:rsidRPr="0046769F">
        <w:rPr>
          <w:rFonts w:ascii="Arial Narrow" w:hAnsi="Arial Narrow"/>
          <w:sz w:val="24"/>
          <w:szCs w:val="24"/>
          <w:u w:val="single"/>
        </w:rPr>
        <w:tab/>
      </w:r>
      <w:r w:rsidRPr="0046769F">
        <w:rPr>
          <w:rFonts w:ascii="Arial Narrow" w:hAnsi="Arial Narrow"/>
          <w:sz w:val="24"/>
          <w:szCs w:val="24"/>
        </w:rPr>
        <w:t xml:space="preserve"> Nom : </w:t>
      </w:r>
      <w:r w:rsidRPr="0046769F">
        <w:rPr>
          <w:rFonts w:ascii="Arial Narrow" w:hAnsi="Arial Narrow"/>
          <w:sz w:val="24"/>
          <w:szCs w:val="24"/>
          <w:u w:val="single"/>
        </w:rPr>
        <w:tab/>
      </w:r>
      <w:r w:rsidRPr="0046769F">
        <w:rPr>
          <w:rFonts w:ascii="Arial Narrow" w:hAnsi="Arial Narrow"/>
          <w:sz w:val="24"/>
          <w:szCs w:val="24"/>
          <w:u w:val="single"/>
        </w:rPr>
        <w:tab/>
      </w:r>
      <w:r w:rsidRPr="0046769F">
        <w:rPr>
          <w:rFonts w:ascii="Arial Narrow" w:hAnsi="Arial Narrow"/>
          <w:sz w:val="24"/>
          <w:szCs w:val="24"/>
          <w:u w:val="single"/>
        </w:rPr>
        <w:tab/>
      </w:r>
      <w:r w:rsidRPr="0046769F">
        <w:rPr>
          <w:rFonts w:ascii="Arial Narrow" w:hAnsi="Arial Narrow"/>
          <w:sz w:val="24"/>
          <w:szCs w:val="24"/>
          <w:u w:val="single"/>
        </w:rPr>
        <w:tab/>
      </w:r>
      <w:r w:rsidRPr="0046769F">
        <w:rPr>
          <w:rFonts w:ascii="Arial Narrow" w:hAnsi="Arial Narrow"/>
          <w:sz w:val="24"/>
          <w:szCs w:val="24"/>
          <w:u w:val="single"/>
        </w:rPr>
        <w:tab/>
      </w:r>
      <w:r w:rsidRPr="0046769F">
        <w:rPr>
          <w:rFonts w:ascii="Arial Narrow" w:hAnsi="Arial Narrow"/>
          <w:sz w:val="24"/>
          <w:szCs w:val="24"/>
          <w:u w:val="single"/>
        </w:rPr>
        <w:tab/>
      </w:r>
      <w:r w:rsidRPr="0046769F">
        <w:rPr>
          <w:rFonts w:ascii="Arial Narrow" w:hAnsi="Arial Narrow"/>
          <w:sz w:val="24"/>
          <w:szCs w:val="24"/>
          <w:u w:val="single"/>
        </w:rPr>
        <w:tab/>
      </w:r>
    </w:p>
    <w:p w14:paraId="06D3B342"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tbl>
      <w:tblPr>
        <w:tblW w:w="10241" w:type="dxa"/>
        <w:tblInd w:w="112" w:type="dxa"/>
        <w:tblBorders>
          <w:top w:val="double" w:sz="4" w:space="0" w:color="221F1F"/>
          <w:left w:val="double" w:sz="4" w:space="0" w:color="221F1F"/>
          <w:bottom w:val="double" w:sz="4" w:space="0" w:color="221F1F"/>
          <w:right w:val="double" w:sz="4" w:space="0" w:color="221F1F"/>
          <w:insideH w:val="single" w:sz="6" w:space="0" w:color="221F1F"/>
          <w:insideV w:val="single" w:sz="6" w:space="0" w:color="221F1F"/>
        </w:tblBorders>
        <w:tblLayout w:type="fixed"/>
        <w:tblCellMar>
          <w:left w:w="0" w:type="dxa"/>
          <w:right w:w="0" w:type="dxa"/>
        </w:tblCellMar>
        <w:tblLook w:val="0000" w:firstRow="0" w:lastRow="0" w:firstColumn="0" w:lastColumn="0" w:noHBand="0" w:noVBand="0"/>
      </w:tblPr>
      <w:tblGrid>
        <w:gridCol w:w="681"/>
        <w:gridCol w:w="3748"/>
        <w:gridCol w:w="1428"/>
        <w:gridCol w:w="1580"/>
        <w:gridCol w:w="1387"/>
        <w:gridCol w:w="1417"/>
      </w:tblGrid>
      <w:tr w:rsidR="00B73A30" w:rsidRPr="0046769F" w14:paraId="6BBDD748" w14:textId="77777777" w:rsidTr="00101514">
        <w:trPr>
          <w:trHeight w:val="20"/>
        </w:trPr>
        <w:tc>
          <w:tcPr>
            <w:tcW w:w="681" w:type="dxa"/>
            <w:vAlign w:val="center"/>
          </w:tcPr>
          <w:p w14:paraId="0290AC78" w14:textId="77777777" w:rsidR="00B73A30" w:rsidRPr="0046769F" w:rsidRDefault="00B73A30" w:rsidP="00101514">
            <w:pPr>
              <w:widowControl w:val="0"/>
              <w:autoSpaceDE w:val="0"/>
              <w:adjustRightInd w:val="0"/>
              <w:spacing w:after="60" w:line="276" w:lineRule="auto"/>
              <w:ind w:left="200" w:right="-20"/>
              <w:jc w:val="center"/>
              <w:rPr>
                <w:rFonts w:ascii="Arial Narrow" w:hAnsi="Arial Narrow"/>
                <w:sz w:val="24"/>
                <w:szCs w:val="24"/>
              </w:rPr>
            </w:pPr>
            <w:r w:rsidRPr="0046769F">
              <w:rPr>
                <w:rFonts w:ascii="Arial Narrow" w:hAnsi="Arial Narrow"/>
                <w:b/>
                <w:bCs/>
                <w:sz w:val="24"/>
                <w:szCs w:val="24"/>
              </w:rPr>
              <w:t>No</w:t>
            </w:r>
          </w:p>
        </w:tc>
        <w:tc>
          <w:tcPr>
            <w:tcW w:w="3748" w:type="dxa"/>
            <w:vAlign w:val="center"/>
          </w:tcPr>
          <w:p w14:paraId="033521A2" w14:textId="77777777" w:rsidR="00B73A30" w:rsidRPr="0046769F" w:rsidRDefault="00B73A30" w:rsidP="00101514">
            <w:pPr>
              <w:widowControl w:val="0"/>
              <w:autoSpaceDE w:val="0"/>
              <w:adjustRightInd w:val="0"/>
              <w:spacing w:after="60" w:line="276" w:lineRule="auto"/>
              <w:ind w:left="119" w:right="-20"/>
              <w:jc w:val="center"/>
              <w:rPr>
                <w:rFonts w:ascii="Arial Narrow" w:hAnsi="Arial Narrow"/>
                <w:sz w:val="24"/>
                <w:szCs w:val="24"/>
              </w:rPr>
            </w:pPr>
            <w:r w:rsidRPr="0046769F">
              <w:rPr>
                <w:rFonts w:ascii="Arial Narrow" w:hAnsi="Arial Narrow"/>
                <w:b/>
                <w:bCs/>
                <w:sz w:val="24"/>
                <w:szCs w:val="24"/>
              </w:rPr>
              <w:t>Description</w:t>
            </w:r>
          </w:p>
        </w:tc>
        <w:tc>
          <w:tcPr>
            <w:tcW w:w="1428" w:type="dxa"/>
            <w:vAlign w:val="center"/>
          </w:tcPr>
          <w:p w14:paraId="2857F383" w14:textId="77777777" w:rsidR="00B73A30" w:rsidRPr="0046769F" w:rsidRDefault="00B73A30" w:rsidP="00101514">
            <w:pPr>
              <w:widowControl w:val="0"/>
              <w:autoSpaceDE w:val="0"/>
              <w:adjustRightInd w:val="0"/>
              <w:spacing w:after="60" w:line="276" w:lineRule="auto"/>
              <w:ind w:left="10" w:right="-20"/>
              <w:jc w:val="center"/>
              <w:rPr>
                <w:rFonts w:ascii="Arial Narrow" w:hAnsi="Arial Narrow"/>
                <w:sz w:val="24"/>
                <w:szCs w:val="24"/>
              </w:rPr>
            </w:pPr>
            <w:r w:rsidRPr="0046769F">
              <w:rPr>
                <w:rFonts w:ascii="Arial Narrow" w:hAnsi="Arial Narrow"/>
                <w:b/>
                <w:bCs/>
                <w:sz w:val="24"/>
                <w:szCs w:val="24"/>
              </w:rPr>
              <w:t>Unité</w:t>
            </w:r>
          </w:p>
        </w:tc>
        <w:tc>
          <w:tcPr>
            <w:tcW w:w="1580" w:type="dxa"/>
            <w:vAlign w:val="center"/>
          </w:tcPr>
          <w:p w14:paraId="5125A0C8" w14:textId="77777777" w:rsidR="00B73A30" w:rsidRPr="0046769F" w:rsidRDefault="00B73A30" w:rsidP="00101514">
            <w:pPr>
              <w:widowControl w:val="0"/>
              <w:autoSpaceDE w:val="0"/>
              <w:adjustRightInd w:val="0"/>
              <w:spacing w:after="60" w:line="276" w:lineRule="auto"/>
              <w:ind w:left="9" w:right="-20"/>
              <w:jc w:val="center"/>
              <w:rPr>
                <w:rFonts w:ascii="Arial Narrow" w:hAnsi="Arial Narrow"/>
                <w:sz w:val="24"/>
                <w:szCs w:val="24"/>
              </w:rPr>
            </w:pPr>
            <w:r w:rsidRPr="0046769F">
              <w:rPr>
                <w:rFonts w:ascii="Arial Narrow" w:hAnsi="Arial Narrow"/>
                <w:b/>
                <w:bCs/>
                <w:sz w:val="24"/>
                <w:szCs w:val="24"/>
              </w:rPr>
              <w:t>Quantité</w:t>
            </w:r>
          </w:p>
        </w:tc>
        <w:tc>
          <w:tcPr>
            <w:tcW w:w="1387" w:type="dxa"/>
            <w:vAlign w:val="center"/>
          </w:tcPr>
          <w:p w14:paraId="2B95F3B2"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r w:rsidRPr="0046769F">
              <w:rPr>
                <w:rFonts w:ascii="Arial Narrow" w:hAnsi="Arial Narrow"/>
                <w:b/>
                <w:bCs/>
                <w:sz w:val="24"/>
                <w:szCs w:val="24"/>
              </w:rPr>
              <w:t>Prix</w:t>
            </w:r>
          </w:p>
          <w:p w14:paraId="32B2C1BE" w14:textId="77777777" w:rsidR="00B73A30" w:rsidRPr="0046769F" w:rsidRDefault="00B73A30" w:rsidP="00101514">
            <w:pPr>
              <w:widowControl w:val="0"/>
              <w:autoSpaceDE w:val="0"/>
              <w:adjustRightInd w:val="0"/>
              <w:spacing w:after="60" w:line="276" w:lineRule="auto"/>
              <w:ind w:right="-20"/>
              <w:jc w:val="center"/>
              <w:rPr>
                <w:rFonts w:ascii="Arial Narrow" w:hAnsi="Arial Narrow"/>
                <w:sz w:val="24"/>
                <w:szCs w:val="24"/>
              </w:rPr>
            </w:pPr>
            <w:proofErr w:type="gramStart"/>
            <w:r w:rsidRPr="0046769F">
              <w:rPr>
                <w:rFonts w:ascii="Arial Narrow" w:hAnsi="Arial Narrow"/>
                <w:b/>
                <w:bCs/>
                <w:sz w:val="24"/>
                <w:szCs w:val="24"/>
              </w:rPr>
              <w:t>unitaire</w:t>
            </w:r>
            <w:proofErr w:type="gramEnd"/>
          </w:p>
        </w:tc>
        <w:tc>
          <w:tcPr>
            <w:tcW w:w="1417" w:type="dxa"/>
            <w:vAlign w:val="center"/>
          </w:tcPr>
          <w:p w14:paraId="0EBF53D8" w14:textId="77777777" w:rsidR="00B73A30" w:rsidRPr="0046769F" w:rsidRDefault="00B73A30" w:rsidP="00101514">
            <w:pPr>
              <w:widowControl w:val="0"/>
              <w:autoSpaceDE w:val="0"/>
              <w:adjustRightInd w:val="0"/>
              <w:spacing w:after="60" w:line="276" w:lineRule="auto"/>
              <w:ind w:left="273" w:right="-20"/>
              <w:jc w:val="center"/>
              <w:rPr>
                <w:rFonts w:ascii="Arial Narrow" w:hAnsi="Arial Narrow"/>
                <w:sz w:val="24"/>
                <w:szCs w:val="24"/>
              </w:rPr>
            </w:pPr>
            <w:r w:rsidRPr="0046769F">
              <w:rPr>
                <w:rFonts w:ascii="Arial Narrow" w:hAnsi="Arial Narrow"/>
                <w:b/>
                <w:bCs/>
                <w:sz w:val="24"/>
                <w:szCs w:val="24"/>
              </w:rPr>
              <w:t>Montant</w:t>
            </w:r>
          </w:p>
          <w:p w14:paraId="5D003353" w14:textId="77777777" w:rsidR="00B73A30" w:rsidRPr="0046769F" w:rsidRDefault="00B73A30" w:rsidP="00101514">
            <w:pPr>
              <w:widowControl w:val="0"/>
              <w:autoSpaceDE w:val="0"/>
              <w:adjustRightInd w:val="0"/>
              <w:spacing w:after="60" w:line="276" w:lineRule="auto"/>
              <w:ind w:left="486" w:right="-20"/>
              <w:jc w:val="center"/>
              <w:rPr>
                <w:rFonts w:ascii="Arial Narrow" w:hAnsi="Arial Narrow"/>
                <w:sz w:val="24"/>
                <w:szCs w:val="24"/>
              </w:rPr>
            </w:pPr>
            <w:proofErr w:type="gramStart"/>
            <w:r w:rsidRPr="0046769F">
              <w:rPr>
                <w:rFonts w:ascii="Arial Narrow" w:hAnsi="Arial Narrow"/>
                <w:b/>
                <w:bCs/>
                <w:sz w:val="24"/>
                <w:szCs w:val="24"/>
              </w:rPr>
              <w:t>total</w:t>
            </w:r>
            <w:proofErr w:type="gramEnd"/>
          </w:p>
        </w:tc>
      </w:tr>
      <w:tr w:rsidR="00B73A30" w:rsidRPr="0046769F" w14:paraId="038578BF" w14:textId="77777777" w:rsidTr="00101514">
        <w:trPr>
          <w:trHeight w:val="20"/>
        </w:trPr>
        <w:tc>
          <w:tcPr>
            <w:tcW w:w="681" w:type="dxa"/>
            <w:vAlign w:val="center"/>
          </w:tcPr>
          <w:p w14:paraId="6CF8E714"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23C5E945" w14:textId="77777777" w:rsidR="00B73A30" w:rsidRPr="0046769F" w:rsidRDefault="00B73A30" w:rsidP="00101514">
            <w:pPr>
              <w:widowControl w:val="0"/>
              <w:autoSpaceDE w:val="0"/>
              <w:adjustRightInd w:val="0"/>
              <w:spacing w:after="60" w:line="276" w:lineRule="auto"/>
              <w:ind w:left="260" w:right="-20"/>
              <w:jc w:val="center"/>
              <w:rPr>
                <w:rFonts w:ascii="Arial Narrow" w:hAnsi="Arial Narrow"/>
                <w:sz w:val="24"/>
                <w:szCs w:val="24"/>
              </w:rPr>
            </w:pPr>
            <w:r w:rsidRPr="0046769F">
              <w:rPr>
                <w:rFonts w:ascii="Arial Narrow" w:hAnsi="Arial Narrow"/>
                <w:sz w:val="24"/>
                <w:szCs w:val="24"/>
              </w:rPr>
              <w:t>1.</w:t>
            </w:r>
          </w:p>
          <w:p w14:paraId="7A92D168"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6D787EB6"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42A1F6BE"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5A839CC8" w14:textId="77777777" w:rsidR="00B73A30" w:rsidRPr="0046769F" w:rsidRDefault="00B73A30" w:rsidP="00101514">
            <w:pPr>
              <w:widowControl w:val="0"/>
              <w:autoSpaceDE w:val="0"/>
              <w:adjustRightInd w:val="0"/>
              <w:spacing w:after="60" w:line="276" w:lineRule="auto"/>
              <w:ind w:left="260" w:right="-20"/>
              <w:jc w:val="center"/>
              <w:rPr>
                <w:rFonts w:ascii="Arial Narrow" w:hAnsi="Arial Narrow"/>
                <w:sz w:val="24"/>
                <w:szCs w:val="24"/>
              </w:rPr>
            </w:pPr>
            <w:r w:rsidRPr="0046769F">
              <w:rPr>
                <w:rFonts w:ascii="Arial Narrow" w:hAnsi="Arial Narrow"/>
                <w:sz w:val="24"/>
                <w:szCs w:val="24"/>
              </w:rPr>
              <w:t>2.</w:t>
            </w:r>
          </w:p>
          <w:p w14:paraId="0622829F"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74F9B8B1"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2B2F6194" w14:textId="77777777" w:rsidR="00B73A30" w:rsidRPr="0046769F" w:rsidRDefault="00B73A30" w:rsidP="00101514">
            <w:pPr>
              <w:widowControl w:val="0"/>
              <w:autoSpaceDE w:val="0"/>
              <w:adjustRightInd w:val="0"/>
              <w:spacing w:after="60" w:line="276" w:lineRule="auto"/>
              <w:ind w:left="260" w:right="-20"/>
              <w:jc w:val="center"/>
              <w:rPr>
                <w:rFonts w:ascii="Arial Narrow" w:hAnsi="Arial Narrow"/>
                <w:sz w:val="24"/>
                <w:szCs w:val="24"/>
              </w:rPr>
            </w:pPr>
            <w:r w:rsidRPr="0046769F">
              <w:rPr>
                <w:rFonts w:ascii="Arial Narrow" w:hAnsi="Arial Narrow"/>
                <w:sz w:val="24"/>
                <w:szCs w:val="24"/>
              </w:rPr>
              <w:t>3.</w:t>
            </w:r>
          </w:p>
          <w:p w14:paraId="53BF273B"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6750F2AD"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277AB46F" w14:textId="77777777" w:rsidR="00B73A30" w:rsidRPr="0046769F" w:rsidRDefault="00B73A30" w:rsidP="00101514">
            <w:pPr>
              <w:widowControl w:val="0"/>
              <w:autoSpaceDE w:val="0"/>
              <w:adjustRightInd w:val="0"/>
              <w:spacing w:after="60" w:line="276" w:lineRule="auto"/>
              <w:ind w:left="260" w:right="-20"/>
              <w:jc w:val="center"/>
              <w:rPr>
                <w:rFonts w:ascii="Arial Narrow" w:hAnsi="Arial Narrow"/>
                <w:sz w:val="24"/>
                <w:szCs w:val="24"/>
              </w:rPr>
            </w:pPr>
            <w:r w:rsidRPr="0046769F">
              <w:rPr>
                <w:rFonts w:ascii="Arial Narrow" w:hAnsi="Arial Narrow"/>
                <w:sz w:val="24"/>
                <w:szCs w:val="24"/>
              </w:rPr>
              <w:t>4.</w:t>
            </w:r>
          </w:p>
          <w:p w14:paraId="2968DB25"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36ABE598"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7B93D92C" w14:textId="77777777" w:rsidR="00B73A30" w:rsidRPr="0046769F" w:rsidRDefault="00B73A30" w:rsidP="00101514">
            <w:pPr>
              <w:widowControl w:val="0"/>
              <w:autoSpaceDE w:val="0"/>
              <w:adjustRightInd w:val="0"/>
              <w:spacing w:after="60" w:line="276" w:lineRule="auto"/>
              <w:ind w:left="260" w:right="-20"/>
              <w:jc w:val="center"/>
              <w:rPr>
                <w:rFonts w:ascii="Arial Narrow" w:hAnsi="Arial Narrow"/>
                <w:sz w:val="24"/>
                <w:szCs w:val="24"/>
              </w:rPr>
            </w:pPr>
            <w:r w:rsidRPr="0046769F">
              <w:rPr>
                <w:rFonts w:ascii="Arial Narrow" w:hAnsi="Arial Narrow"/>
                <w:sz w:val="24"/>
                <w:szCs w:val="24"/>
              </w:rPr>
              <w:t>5.</w:t>
            </w:r>
          </w:p>
        </w:tc>
        <w:tc>
          <w:tcPr>
            <w:tcW w:w="3748" w:type="dxa"/>
            <w:vAlign w:val="center"/>
          </w:tcPr>
          <w:p w14:paraId="71FF6ED5"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6F4BD956" w14:textId="77777777" w:rsidR="00B73A30" w:rsidRPr="0046769F" w:rsidRDefault="00B73A30" w:rsidP="00101514">
            <w:pPr>
              <w:widowControl w:val="0"/>
              <w:autoSpaceDE w:val="0"/>
              <w:adjustRightInd w:val="0"/>
              <w:spacing w:after="60" w:line="276" w:lineRule="auto"/>
              <w:ind w:left="119" w:right="-20"/>
              <w:jc w:val="center"/>
              <w:rPr>
                <w:rFonts w:ascii="Arial Narrow" w:hAnsi="Arial Narrow"/>
                <w:sz w:val="24"/>
                <w:szCs w:val="24"/>
              </w:rPr>
            </w:pPr>
            <w:r w:rsidRPr="0046769F">
              <w:rPr>
                <w:rFonts w:ascii="Arial Narrow" w:hAnsi="Arial Narrow"/>
                <w:sz w:val="24"/>
                <w:szCs w:val="24"/>
              </w:rPr>
              <w:t>Voyages aériens internationaux</w:t>
            </w:r>
          </w:p>
          <w:p w14:paraId="4BDDB11A"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12E00BD6"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r w:rsidRPr="0046769F">
              <w:rPr>
                <w:rFonts w:ascii="Arial Narrow" w:hAnsi="Arial Narrow"/>
                <w:noProof/>
                <w:sz w:val="24"/>
                <w:szCs w:val="24"/>
              </w:rPr>
              <mc:AlternateContent>
                <mc:Choice Requires="wps">
                  <w:drawing>
                    <wp:anchor distT="0" distB="0" distL="114300" distR="114300" simplePos="0" relativeHeight="251679232" behindDoc="1" locked="0" layoutInCell="1" allowOverlap="1" wp14:anchorId="20C8C04E" wp14:editId="5D411D04">
                      <wp:simplePos x="0" y="0"/>
                      <wp:positionH relativeFrom="page">
                        <wp:posOffset>128270</wp:posOffset>
                      </wp:positionH>
                      <wp:positionV relativeFrom="paragraph">
                        <wp:posOffset>27940</wp:posOffset>
                      </wp:positionV>
                      <wp:extent cx="2118360" cy="0"/>
                      <wp:effectExtent l="13970" t="8890" r="10795" b="10160"/>
                      <wp:wrapNone/>
                      <wp:docPr id="13" name="Freeform 3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18360" cy="0"/>
                              </a:xfrm>
                              <a:custGeom>
                                <a:avLst/>
                                <a:gdLst>
                                  <a:gd name="T0" fmla="*/ 0 w 3336"/>
                                  <a:gd name="T1" fmla="*/ 2118360 w 3336"/>
                                  <a:gd name="T2" fmla="*/ 0 60000 65536"/>
                                  <a:gd name="T3" fmla="*/ 0 60000 65536"/>
                                </a:gdLst>
                                <a:ahLst/>
                                <a:cxnLst>
                                  <a:cxn ang="T2">
                                    <a:pos x="T0" y="0"/>
                                  </a:cxn>
                                  <a:cxn ang="T3">
                                    <a:pos x="T1" y="0"/>
                                  </a:cxn>
                                </a:cxnLst>
                                <a:rect l="0" t="0" r="r" b="b"/>
                                <a:pathLst>
                                  <a:path w="3336">
                                    <a:moveTo>
                                      <a:pt x="0" y="0"/>
                                    </a:moveTo>
                                    <a:lnTo>
                                      <a:pt x="3336" y="0"/>
                                    </a:lnTo>
                                  </a:path>
                                </a:pathLst>
                              </a:custGeom>
                              <a:noFill/>
                              <a:ln w="635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60D1FD70" id="Freeform 389" o:spid="_x0000_s1026" style="position:absolute;z-index:-2516372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0.1pt,2.2pt,176.9pt,2.2pt" coordsize="33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" filled="f" strokecolor="#221f1f" strokeweight=".5pt">
                      <v:path arrowok="t" o:connecttype="custom" o:connectlocs="0,0;1345158600,0" o:connectangles="0,0"/>
                      <w10:wrap anchorx="page"/>
                    </v:polyline>
                  </w:pict>
                </mc:Fallback>
              </mc:AlternateContent>
            </w:r>
          </w:p>
          <w:p w14:paraId="3832DEF8"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12A09BD9" w14:textId="77777777" w:rsidR="00B73A30" w:rsidRPr="0046769F" w:rsidRDefault="00B73A30" w:rsidP="00101514">
            <w:pPr>
              <w:widowControl w:val="0"/>
              <w:autoSpaceDE w:val="0"/>
              <w:adjustRightInd w:val="0"/>
              <w:spacing w:after="60" w:line="276" w:lineRule="auto"/>
              <w:ind w:left="119" w:right="-20"/>
              <w:jc w:val="center"/>
              <w:rPr>
                <w:rFonts w:ascii="Arial Narrow" w:hAnsi="Arial Narrow"/>
                <w:sz w:val="24"/>
                <w:szCs w:val="24"/>
              </w:rPr>
            </w:pPr>
            <w:r w:rsidRPr="0046769F">
              <w:rPr>
                <w:rFonts w:ascii="Arial Narrow" w:hAnsi="Arial Narrow"/>
                <w:sz w:val="24"/>
                <w:szCs w:val="24"/>
              </w:rPr>
              <w:t>Frais de voyage divers</w:t>
            </w:r>
          </w:p>
          <w:p w14:paraId="36879FCF"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0C0AA916"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10055F27" w14:textId="77777777" w:rsidR="00B73A30" w:rsidRPr="0046769F" w:rsidRDefault="00B73A30" w:rsidP="00101514">
            <w:pPr>
              <w:widowControl w:val="0"/>
              <w:autoSpaceDE w:val="0"/>
              <w:adjustRightInd w:val="0"/>
              <w:spacing w:after="60" w:line="276" w:lineRule="auto"/>
              <w:ind w:left="119" w:right="-20"/>
              <w:jc w:val="center"/>
              <w:rPr>
                <w:rFonts w:ascii="Arial Narrow" w:hAnsi="Arial Narrow"/>
                <w:sz w:val="24"/>
                <w:szCs w:val="24"/>
              </w:rPr>
            </w:pPr>
            <w:r w:rsidRPr="0046769F">
              <w:rPr>
                <w:rFonts w:ascii="Arial Narrow" w:hAnsi="Arial Narrow"/>
                <w:sz w:val="24"/>
                <w:szCs w:val="24"/>
              </w:rPr>
              <w:t>Indemnité de subsistance</w:t>
            </w:r>
          </w:p>
          <w:p w14:paraId="39200A73"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1D3DA8DC"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6183B38C" w14:textId="77777777" w:rsidR="00B73A30" w:rsidRPr="0046769F" w:rsidRDefault="00B73A30" w:rsidP="00101514">
            <w:pPr>
              <w:widowControl w:val="0"/>
              <w:autoSpaceDE w:val="0"/>
              <w:adjustRightInd w:val="0"/>
              <w:spacing w:after="60" w:line="276" w:lineRule="auto"/>
              <w:ind w:left="119" w:right="-20"/>
              <w:jc w:val="center"/>
              <w:rPr>
                <w:rFonts w:ascii="Arial Narrow" w:hAnsi="Arial Narrow"/>
                <w:sz w:val="24"/>
                <w:szCs w:val="24"/>
              </w:rPr>
            </w:pPr>
            <w:r w:rsidRPr="0046769F">
              <w:rPr>
                <w:rFonts w:ascii="Arial Narrow" w:hAnsi="Arial Narrow"/>
                <w:sz w:val="24"/>
                <w:szCs w:val="24"/>
              </w:rPr>
              <w:t>Frais de transport locaux</w:t>
            </w:r>
          </w:p>
          <w:p w14:paraId="148BE179"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555589BD"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4D920CFF" w14:textId="77777777" w:rsidR="00B73A30" w:rsidRPr="0046769F" w:rsidRDefault="00B73A30" w:rsidP="00101514">
            <w:pPr>
              <w:widowControl w:val="0"/>
              <w:autoSpaceDE w:val="0"/>
              <w:adjustRightInd w:val="0"/>
              <w:spacing w:after="60" w:line="276" w:lineRule="auto"/>
              <w:ind w:left="119" w:right="-20"/>
              <w:jc w:val="center"/>
              <w:rPr>
                <w:rFonts w:ascii="Arial Narrow" w:hAnsi="Arial Narrow"/>
                <w:sz w:val="24"/>
                <w:szCs w:val="24"/>
              </w:rPr>
            </w:pPr>
            <w:r w:rsidRPr="0046769F">
              <w:rPr>
                <w:rFonts w:ascii="Arial Narrow" w:hAnsi="Arial Narrow"/>
                <w:sz w:val="24"/>
                <w:szCs w:val="24"/>
              </w:rPr>
              <w:t>Loyers de bureaux/logement/</w:t>
            </w:r>
          </w:p>
          <w:p w14:paraId="77097DB5" w14:textId="77777777" w:rsidR="00B73A30" w:rsidRPr="0046769F" w:rsidRDefault="00B73A30" w:rsidP="00101514">
            <w:pPr>
              <w:widowControl w:val="0"/>
              <w:autoSpaceDE w:val="0"/>
              <w:adjustRightInd w:val="0"/>
              <w:spacing w:after="60" w:line="276" w:lineRule="auto"/>
              <w:ind w:left="119" w:right="-20"/>
              <w:jc w:val="center"/>
              <w:rPr>
                <w:rFonts w:ascii="Arial Narrow" w:hAnsi="Arial Narrow"/>
                <w:sz w:val="24"/>
                <w:szCs w:val="24"/>
              </w:rPr>
            </w:pPr>
            <w:proofErr w:type="gramStart"/>
            <w:r w:rsidRPr="0046769F">
              <w:rPr>
                <w:rFonts w:ascii="Arial Narrow" w:hAnsi="Arial Narrow"/>
                <w:sz w:val="24"/>
                <w:szCs w:val="24"/>
              </w:rPr>
              <w:t>services</w:t>
            </w:r>
            <w:proofErr w:type="gramEnd"/>
            <w:r w:rsidRPr="0046769F">
              <w:rPr>
                <w:rFonts w:ascii="Arial Narrow" w:hAnsi="Arial Narrow"/>
                <w:sz w:val="24"/>
                <w:szCs w:val="24"/>
              </w:rPr>
              <w:t xml:space="preserve"> de bureau</w:t>
            </w:r>
          </w:p>
          <w:p w14:paraId="4228783F"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2599ED84"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1D39B89F" w14:textId="77777777" w:rsidR="00B73A30" w:rsidRPr="0046769F" w:rsidRDefault="00B73A30" w:rsidP="00101514">
            <w:pPr>
              <w:widowControl w:val="0"/>
              <w:autoSpaceDE w:val="0"/>
              <w:adjustRightInd w:val="0"/>
              <w:spacing w:after="60" w:line="276" w:lineRule="auto"/>
              <w:ind w:left="119" w:right="-20"/>
              <w:jc w:val="center"/>
              <w:rPr>
                <w:rFonts w:ascii="Arial Narrow" w:hAnsi="Arial Narrow"/>
                <w:sz w:val="24"/>
                <w:szCs w:val="24"/>
              </w:rPr>
            </w:pPr>
            <w:r w:rsidRPr="0046769F">
              <w:rPr>
                <w:rFonts w:ascii="Arial Narrow" w:hAnsi="Arial Narrow"/>
                <w:b/>
                <w:bCs/>
                <w:sz w:val="24"/>
                <w:szCs w:val="24"/>
              </w:rPr>
              <w:t>Total général</w:t>
            </w:r>
          </w:p>
        </w:tc>
        <w:tc>
          <w:tcPr>
            <w:tcW w:w="1428" w:type="dxa"/>
            <w:vAlign w:val="center"/>
          </w:tcPr>
          <w:p w14:paraId="4A6C732B"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3D8B166F" w14:textId="77777777" w:rsidR="00B73A30" w:rsidRPr="0046769F" w:rsidRDefault="00B73A30" w:rsidP="00101514">
            <w:pPr>
              <w:widowControl w:val="0"/>
              <w:autoSpaceDE w:val="0"/>
              <w:adjustRightInd w:val="0"/>
              <w:spacing w:after="60" w:line="276" w:lineRule="auto"/>
              <w:ind w:left="179" w:right="-20"/>
              <w:jc w:val="center"/>
              <w:rPr>
                <w:rFonts w:ascii="Arial Narrow" w:hAnsi="Arial Narrow"/>
                <w:sz w:val="24"/>
                <w:szCs w:val="24"/>
              </w:rPr>
            </w:pPr>
            <w:proofErr w:type="gramStart"/>
            <w:r w:rsidRPr="0046769F">
              <w:rPr>
                <w:rFonts w:ascii="Arial Narrow" w:hAnsi="Arial Narrow"/>
                <w:sz w:val="24"/>
                <w:szCs w:val="24"/>
              </w:rPr>
              <w:t>par</w:t>
            </w:r>
            <w:proofErr w:type="gramEnd"/>
            <w:r w:rsidRPr="0046769F">
              <w:rPr>
                <w:rFonts w:ascii="Arial Narrow" w:hAnsi="Arial Narrow"/>
                <w:sz w:val="24"/>
                <w:szCs w:val="24"/>
              </w:rPr>
              <w:t xml:space="preserve"> voyage</w:t>
            </w:r>
          </w:p>
          <w:p w14:paraId="1BE863B0"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3D4515BA"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1E5F62A7"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4C587197" w14:textId="77777777" w:rsidR="00B73A30" w:rsidRPr="0046769F" w:rsidRDefault="00B73A30" w:rsidP="00101514">
            <w:pPr>
              <w:widowControl w:val="0"/>
              <w:autoSpaceDE w:val="0"/>
              <w:adjustRightInd w:val="0"/>
              <w:spacing w:after="60" w:line="276" w:lineRule="auto"/>
              <w:ind w:left="179" w:right="-20"/>
              <w:jc w:val="center"/>
              <w:rPr>
                <w:rFonts w:ascii="Arial Narrow" w:hAnsi="Arial Narrow"/>
                <w:sz w:val="24"/>
                <w:szCs w:val="24"/>
              </w:rPr>
            </w:pPr>
            <w:proofErr w:type="gramStart"/>
            <w:r w:rsidRPr="0046769F">
              <w:rPr>
                <w:rFonts w:ascii="Arial Narrow" w:hAnsi="Arial Narrow"/>
                <w:sz w:val="24"/>
                <w:szCs w:val="24"/>
              </w:rPr>
              <w:t>par</w:t>
            </w:r>
            <w:proofErr w:type="gramEnd"/>
            <w:r w:rsidRPr="0046769F">
              <w:rPr>
                <w:rFonts w:ascii="Arial Narrow" w:hAnsi="Arial Narrow"/>
                <w:sz w:val="24"/>
                <w:szCs w:val="24"/>
              </w:rPr>
              <w:t xml:space="preserve"> voyage</w:t>
            </w:r>
          </w:p>
          <w:p w14:paraId="780A8E49"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48017DF4"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7C49E828" w14:textId="77777777" w:rsidR="00B73A30" w:rsidRPr="0046769F" w:rsidRDefault="00B73A30" w:rsidP="00101514">
            <w:pPr>
              <w:widowControl w:val="0"/>
              <w:autoSpaceDE w:val="0"/>
              <w:adjustRightInd w:val="0"/>
              <w:spacing w:after="60" w:line="276" w:lineRule="auto"/>
              <w:ind w:left="179" w:right="-20"/>
              <w:jc w:val="center"/>
              <w:rPr>
                <w:rFonts w:ascii="Arial Narrow" w:hAnsi="Arial Narrow"/>
                <w:sz w:val="24"/>
                <w:szCs w:val="24"/>
              </w:rPr>
            </w:pPr>
            <w:proofErr w:type="gramStart"/>
            <w:r w:rsidRPr="0046769F">
              <w:rPr>
                <w:rFonts w:ascii="Arial Narrow" w:hAnsi="Arial Narrow"/>
                <w:sz w:val="24"/>
                <w:szCs w:val="24"/>
              </w:rPr>
              <w:t>par</w:t>
            </w:r>
            <w:proofErr w:type="gramEnd"/>
            <w:r w:rsidRPr="0046769F">
              <w:rPr>
                <w:rFonts w:ascii="Arial Narrow" w:hAnsi="Arial Narrow"/>
                <w:sz w:val="24"/>
                <w:szCs w:val="24"/>
              </w:rPr>
              <w:t xml:space="preserve"> jour</w:t>
            </w:r>
          </w:p>
        </w:tc>
        <w:tc>
          <w:tcPr>
            <w:tcW w:w="1580" w:type="dxa"/>
            <w:vAlign w:val="center"/>
          </w:tcPr>
          <w:p w14:paraId="3A5C43AA"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387" w:type="dxa"/>
            <w:vAlign w:val="center"/>
          </w:tcPr>
          <w:p w14:paraId="009C916D"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417" w:type="dxa"/>
            <w:vAlign w:val="center"/>
          </w:tcPr>
          <w:p w14:paraId="1183ACB6"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r w:rsidRPr="0046769F">
              <w:rPr>
                <w:rFonts w:ascii="Arial Narrow" w:hAnsi="Arial Narrow"/>
                <w:noProof/>
                <w:sz w:val="24"/>
                <w:szCs w:val="24"/>
              </w:rPr>
              <mc:AlternateContent>
                <mc:Choice Requires="wps">
                  <w:drawing>
                    <wp:anchor distT="0" distB="0" distL="114300" distR="114300" simplePos="0" relativeHeight="251688448" behindDoc="1" locked="0" layoutInCell="1" allowOverlap="1" wp14:anchorId="4974020E" wp14:editId="5F24D1EC">
                      <wp:simplePos x="0" y="0"/>
                      <wp:positionH relativeFrom="page">
                        <wp:posOffset>17145</wp:posOffset>
                      </wp:positionH>
                      <wp:positionV relativeFrom="page">
                        <wp:posOffset>2353310</wp:posOffset>
                      </wp:positionV>
                      <wp:extent cx="847725" cy="0"/>
                      <wp:effectExtent l="7620" t="10160" r="11430" b="8890"/>
                      <wp:wrapNone/>
                      <wp:docPr id="12" name="Freeform 3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47725" cy="0"/>
                              </a:xfrm>
                              <a:custGeom>
                                <a:avLst/>
                                <a:gdLst>
                                  <a:gd name="T0" fmla="*/ 0 w 1335"/>
                                  <a:gd name="T1" fmla="*/ 847725 w 1335"/>
                                  <a:gd name="T2" fmla="*/ 0 60000 65536"/>
                                  <a:gd name="T3" fmla="*/ 0 60000 65536"/>
                                </a:gdLst>
                                <a:ahLst/>
                                <a:cxnLst>
                                  <a:cxn ang="T2">
                                    <a:pos x="T0" y="0"/>
                                  </a:cxn>
                                  <a:cxn ang="T3">
                                    <a:pos x="T1" y="0"/>
                                  </a:cxn>
                                </a:cxnLst>
                                <a:rect l="0" t="0" r="r" b="b"/>
                                <a:pathLst>
                                  <a:path w="1335">
                                    <a:moveTo>
                                      <a:pt x="0" y="0"/>
                                    </a:moveTo>
                                    <a:lnTo>
                                      <a:pt x="1335" y="0"/>
                                    </a:lnTo>
                                  </a:path>
                                </a:pathLst>
                              </a:custGeom>
                              <a:noFill/>
                              <a:ln w="635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C3E812D" id="Freeform 390" o:spid="_x0000_s1026" style="position:absolute;z-index:-251628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points="1.35pt,185.3pt,68.1pt,185.3pt" coordsize="1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" filled="f" strokecolor="#221f1f" strokeweight=".5pt">
                      <v:path arrowok="t" o:connecttype="custom" o:connectlocs="0,0;538305375,0" o:connectangles="0,0"/>
                      <w10:wrap anchorx="page" anchory="page"/>
                    </v:polyline>
                  </w:pict>
                </mc:Fallback>
              </mc:AlternateContent>
            </w:r>
          </w:p>
        </w:tc>
      </w:tr>
    </w:tbl>
    <w:p w14:paraId="3275DFF6"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6F1DB4C5" w14:textId="77777777" w:rsidR="007702B4" w:rsidRPr="0046769F" w:rsidRDefault="007702B4" w:rsidP="001F752F">
      <w:pPr>
        <w:widowControl w:val="0"/>
        <w:autoSpaceDE w:val="0"/>
        <w:adjustRightInd w:val="0"/>
        <w:spacing w:after="60" w:line="276" w:lineRule="auto"/>
        <w:rPr>
          <w:rFonts w:ascii="Arial Narrow" w:hAnsi="Arial Narrow"/>
          <w:sz w:val="24"/>
          <w:szCs w:val="24"/>
        </w:rPr>
      </w:pPr>
    </w:p>
    <w:p w14:paraId="58842276" w14:textId="501CC920" w:rsidR="00B73A30" w:rsidRDefault="00B73A30" w:rsidP="001F752F">
      <w:pPr>
        <w:widowControl w:val="0"/>
        <w:tabs>
          <w:tab w:val="left" w:pos="10480"/>
        </w:tabs>
        <w:autoSpaceDE w:val="0"/>
        <w:adjustRightInd w:val="0"/>
        <w:spacing w:after="60" w:line="276" w:lineRule="auto"/>
        <w:ind w:left="127" w:right="-166"/>
        <w:rPr>
          <w:rFonts w:ascii="Arial Narrow" w:hAnsi="Arial Narrow"/>
          <w:sz w:val="24"/>
          <w:szCs w:val="24"/>
        </w:rPr>
      </w:pPr>
    </w:p>
    <w:p w14:paraId="7B5CAAAF" w14:textId="0FB64219" w:rsidR="00101514" w:rsidRDefault="00101514" w:rsidP="001F752F">
      <w:pPr>
        <w:widowControl w:val="0"/>
        <w:tabs>
          <w:tab w:val="left" w:pos="10480"/>
        </w:tabs>
        <w:autoSpaceDE w:val="0"/>
        <w:adjustRightInd w:val="0"/>
        <w:spacing w:after="60" w:line="276" w:lineRule="auto"/>
        <w:ind w:left="127" w:right="-166"/>
        <w:rPr>
          <w:rFonts w:ascii="Arial Narrow" w:hAnsi="Arial Narrow"/>
          <w:sz w:val="24"/>
          <w:szCs w:val="24"/>
        </w:rPr>
      </w:pPr>
    </w:p>
    <w:p w14:paraId="5E1275B3" w14:textId="258FCFBC" w:rsidR="00101514" w:rsidRDefault="00101514" w:rsidP="001F752F">
      <w:pPr>
        <w:widowControl w:val="0"/>
        <w:tabs>
          <w:tab w:val="left" w:pos="10480"/>
        </w:tabs>
        <w:autoSpaceDE w:val="0"/>
        <w:adjustRightInd w:val="0"/>
        <w:spacing w:after="60" w:line="276" w:lineRule="auto"/>
        <w:ind w:left="127" w:right="-166"/>
        <w:rPr>
          <w:rFonts w:ascii="Arial Narrow" w:hAnsi="Arial Narrow"/>
          <w:sz w:val="24"/>
          <w:szCs w:val="24"/>
        </w:rPr>
      </w:pPr>
    </w:p>
    <w:p w14:paraId="19212728" w14:textId="6CC4809E" w:rsidR="00101514" w:rsidRDefault="00101514" w:rsidP="001F752F">
      <w:pPr>
        <w:widowControl w:val="0"/>
        <w:tabs>
          <w:tab w:val="left" w:pos="10480"/>
        </w:tabs>
        <w:autoSpaceDE w:val="0"/>
        <w:adjustRightInd w:val="0"/>
        <w:spacing w:after="60" w:line="276" w:lineRule="auto"/>
        <w:ind w:left="127" w:right="-166"/>
        <w:rPr>
          <w:rFonts w:ascii="Arial Narrow" w:hAnsi="Arial Narrow"/>
          <w:sz w:val="24"/>
          <w:szCs w:val="24"/>
        </w:rPr>
      </w:pPr>
    </w:p>
    <w:p w14:paraId="498720B6" w14:textId="41D5F3F0" w:rsidR="00101514" w:rsidRDefault="00101514" w:rsidP="001F752F">
      <w:pPr>
        <w:widowControl w:val="0"/>
        <w:tabs>
          <w:tab w:val="left" w:pos="10480"/>
        </w:tabs>
        <w:autoSpaceDE w:val="0"/>
        <w:adjustRightInd w:val="0"/>
        <w:spacing w:after="60" w:line="276" w:lineRule="auto"/>
        <w:ind w:left="127" w:right="-166"/>
        <w:rPr>
          <w:rFonts w:ascii="Arial Narrow" w:hAnsi="Arial Narrow"/>
          <w:sz w:val="24"/>
          <w:szCs w:val="24"/>
        </w:rPr>
      </w:pPr>
    </w:p>
    <w:p w14:paraId="47FC115C" w14:textId="1E26EB3D" w:rsidR="00101514" w:rsidRDefault="00101514" w:rsidP="001F752F">
      <w:pPr>
        <w:widowControl w:val="0"/>
        <w:tabs>
          <w:tab w:val="left" w:pos="10480"/>
        </w:tabs>
        <w:autoSpaceDE w:val="0"/>
        <w:adjustRightInd w:val="0"/>
        <w:spacing w:after="60" w:line="276" w:lineRule="auto"/>
        <w:ind w:left="127" w:right="-166"/>
        <w:rPr>
          <w:rFonts w:ascii="Arial Narrow" w:hAnsi="Arial Narrow"/>
          <w:sz w:val="24"/>
          <w:szCs w:val="24"/>
        </w:rPr>
      </w:pPr>
    </w:p>
    <w:p w14:paraId="561B54FB" w14:textId="28424DD1" w:rsidR="00101514" w:rsidRDefault="00101514" w:rsidP="001F752F">
      <w:pPr>
        <w:widowControl w:val="0"/>
        <w:tabs>
          <w:tab w:val="left" w:pos="10480"/>
        </w:tabs>
        <w:autoSpaceDE w:val="0"/>
        <w:adjustRightInd w:val="0"/>
        <w:spacing w:after="60" w:line="276" w:lineRule="auto"/>
        <w:ind w:left="127" w:right="-166"/>
        <w:rPr>
          <w:rFonts w:ascii="Arial Narrow" w:hAnsi="Arial Narrow"/>
          <w:sz w:val="24"/>
          <w:szCs w:val="24"/>
        </w:rPr>
      </w:pPr>
    </w:p>
    <w:p w14:paraId="12B01868" w14:textId="7C9EA30F" w:rsidR="00101514" w:rsidRDefault="00101514" w:rsidP="001F752F">
      <w:pPr>
        <w:widowControl w:val="0"/>
        <w:tabs>
          <w:tab w:val="left" w:pos="10480"/>
        </w:tabs>
        <w:autoSpaceDE w:val="0"/>
        <w:adjustRightInd w:val="0"/>
        <w:spacing w:after="60" w:line="276" w:lineRule="auto"/>
        <w:ind w:left="127" w:right="-166"/>
        <w:rPr>
          <w:rFonts w:ascii="Arial Narrow" w:hAnsi="Arial Narrow"/>
          <w:sz w:val="24"/>
          <w:szCs w:val="24"/>
        </w:rPr>
      </w:pPr>
    </w:p>
    <w:p w14:paraId="6CE28350" w14:textId="77777777" w:rsidR="00101514" w:rsidRPr="0046769F" w:rsidRDefault="00101514" w:rsidP="001F752F">
      <w:pPr>
        <w:widowControl w:val="0"/>
        <w:tabs>
          <w:tab w:val="left" w:pos="10480"/>
        </w:tabs>
        <w:autoSpaceDE w:val="0"/>
        <w:adjustRightInd w:val="0"/>
        <w:spacing w:after="60" w:line="276" w:lineRule="auto"/>
        <w:ind w:left="127" w:right="-166"/>
        <w:rPr>
          <w:rFonts w:ascii="Arial Narrow" w:hAnsi="Arial Narrow"/>
          <w:sz w:val="24"/>
          <w:szCs w:val="24"/>
        </w:rPr>
      </w:pPr>
    </w:p>
    <w:p w14:paraId="69F17849" w14:textId="77777777" w:rsidR="00066FA0" w:rsidRPr="0046769F" w:rsidRDefault="00066FA0" w:rsidP="001F752F">
      <w:pPr>
        <w:widowControl w:val="0"/>
        <w:tabs>
          <w:tab w:val="left" w:pos="10480"/>
        </w:tabs>
        <w:autoSpaceDE w:val="0"/>
        <w:adjustRightInd w:val="0"/>
        <w:spacing w:after="60" w:line="276" w:lineRule="auto"/>
        <w:ind w:left="127" w:right="-166"/>
        <w:rPr>
          <w:rFonts w:ascii="Arial Narrow" w:hAnsi="Arial Narrow"/>
          <w:sz w:val="24"/>
          <w:szCs w:val="24"/>
        </w:rPr>
      </w:pPr>
    </w:p>
    <w:p w14:paraId="776E6F24" w14:textId="77777777" w:rsidR="00066FA0" w:rsidRPr="0046769F" w:rsidRDefault="00066FA0" w:rsidP="001F752F">
      <w:pPr>
        <w:widowControl w:val="0"/>
        <w:tabs>
          <w:tab w:val="left" w:pos="10480"/>
        </w:tabs>
        <w:autoSpaceDE w:val="0"/>
        <w:adjustRightInd w:val="0"/>
        <w:spacing w:after="60" w:line="276" w:lineRule="auto"/>
        <w:ind w:left="127" w:right="-166"/>
        <w:rPr>
          <w:rFonts w:ascii="Arial Narrow" w:hAnsi="Arial Narrow"/>
          <w:sz w:val="24"/>
          <w:szCs w:val="24"/>
        </w:rPr>
      </w:pPr>
    </w:p>
    <w:p w14:paraId="61ACEE4D" w14:textId="77777777" w:rsidR="00066FA0" w:rsidRPr="0046769F" w:rsidRDefault="00066FA0" w:rsidP="001F752F">
      <w:pPr>
        <w:widowControl w:val="0"/>
        <w:tabs>
          <w:tab w:val="left" w:pos="10480"/>
        </w:tabs>
        <w:autoSpaceDE w:val="0"/>
        <w:adjustRightInd w:val="0"/>
        <w:spacing w:after="60" w:line="276" w:lineRule="auto"/>
        <w:ind w:left="127" w:right="-166"/>
        <w:rPr>
          <w:rFonts w:ascii="Arial Narrow" w:hAnsi="Arial Narrow"/>
          <w:sz w:val="24"/>
          <w:szCs w:val="24"/>
        </w:rPr>
        <w:sectPr w:rsidR="00066FA0" w:rsidRPr="0046769F" w:rsidSect="009B2986">
          <w:pgSz w:w="11906" w:h="16838"/>
          <w:pgMar w:top="1134" w:right="1134" w:bottom="1134" w:left="1134" w:header="567" w:footer="567" w:gutter="0"/>
          <w:cols w:space="720"/>
          <w:noEndnote/>
        </w:sectPr>
      </w:pPr>
    </w:p>
    <w:p w14:paraId="423EE474" w14:textId="77777777" w:rsidR="00B73A30" w:rsidRPr="0046769F" w:rsidRDefault="00B73A30" w:rsidP="0046769F">
      <w:pPr>
        <w:pStyle w:val="PropFinancire"/>
      </w:pPr>
      <w:bookmarkStart w:id="156" w:name="_Toc157617898"/>
      <w:r w:rsidRPr="0046769F">
        <w:lastRenderedPageBreak/>
        <w:t>Frais divers</w:t>
      </w:r>
      <w:bookmarkEnd w:id="156"/>
    </w:p>
    <w:p w14:paraId="01CEFFE0"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7D3ADDA8" w14:textId="77777777" w:rsidR="00B73A30" w:rsidRPr="0046769F" w:rsidRDefault="00B73A30" w:rsidP="001F752F">
      <w:pPr>
        <w:widowControl w:val="0"/>
        <w:tabs>
          <w:tab w:val="left" w:pos="4260"/>
        </w:tabs>
        <w:autoSpaceDE w:val="0"/>
        <w:adjustRightInd w:val="0"/>
        <w:spacing w:after="60" w:line="276" w:lineRule="auto"/>
        <w:ind w:left="140" w:right="-97"/>
        <w:rPr>
          <w:rFonts w:ascii="Arial Narrow" w:hAnsi="Arial Narrow"/>
          <w:sz w:val="24"/>
          <w:szCs w:val="24"/>
        </w:rPr>
      </w:pPr>
      <w:r w:rsidRPr="0046769F">
        <w:rPr>
          <w:rFonts w:ascii="Arial Narrow" w:hAnsi="Arial Narrow"/>
          <w:sz w:val="24"/>
          <w:szCs w:val="24"/>
        </w:rPr>
        <w:t>Activité n</w:t>
      </w:r>
      <w:r w:rsidRPr="0046769F">
        <w:rPr>
          <w:rFonts w:ascii="Arial Narrow" w:hAnsi="Arial Narrow"/>
          <w:sz w:val="24"/>
          <w:szCs w:val="24"/>
          <w:vertAlign w:val="superscript"/>
        </w:rPr>
        <w:t>o</w:t>
      </w:r>
      <w:r w:rsidRPr="0046769F">
        <w:rPr>
          <w:rFonts w:ascii="Arial Narrow" w:hAnsi="Arial Narrow"/>
          <w:sz w:val="24"/>
          <w:szCs w:val="24"/>
        </w:rPr>
        <w:t xml:space="preserve"> : </w:t>
      </w:r>
      <w:r w:rsidRPr="0046769F">
        <w:rPr>
          <w:rFonts w:ascii="Arial Narrow" w:hAnsi="Arial Narrow"/>
          <w:sz w:val="24"/>
          <w:szCs w:val="24"/>
          <w:u w:val="single"/>
        </w:rPr>
        <w:tab/>
      </w:r>
      <w:r w:rsidRPr="0046769F">
        <w:rPr>
          <w:rFonts w:ascii="Arial Narrow" w:hAnsi="Arial Narrow"/>
          <w:sz w:val="24"/>
          <w:szCs w:val="24"/>
        </w:rPr>
        <w:t xml:space="preserve"> Nom :</w:t>
      </w:r>
      <w:r w:rsidRPr="0046769F">
        <w:rPr>
          <w:rFonts w:ascii="Arial Narrow" w:hAnsi="Arial Narrow"/>
          <w:sz w:val="24"/>
          <w:szCs w:val="24"/>
          <w:u w:val="single"/>
        </w:rPr>
        <w:tab/>
      </w:r>
      <w:r w:rsidRPr="0046769F">
        <w:rPr>
          <w:rFonts w:ascii="Arial Narrow" w:hAnsi="Arial Narrow"/>
          <w:sz w:val="24"/>
          <w:szCs w:val="24"/>
          <w:u w:val="single"/>
        </w:rPr>
        <w:tab/>
      </w:r>
      <w:r w:rsidRPr="0046769F">
        <w:rPr>
          <w:rFonts w:ascii="Arial Narrow" w:hAnsi="Arial Narrow"/>
          <w:sz w:val="24"/>
          <w:szCs w:val="24"/>
          <w:u w:val="single"/>
        </w:rPr>
        <w:tab/>
      </w:r>
      <w:r w:rsidRPr="0046769F">
        <w:rPr>
          <w:rFonts w:ascii="Arial Narrow" w:hAnsi="Arial Narrow"/>
          <w:sz w:val="24"/>
          <w:szCs w:val="24"/>
          <w:u w:val="single"/>
        </w:rPr>
        <w:tab/>
      </w:r>
      <w:r w:rsidRPr="0046769F">
        <w:rPr>
          <w:rFonts w:ascii="Arial Narrow" w:hAnsi="Arial Narrow"/>
          <w:sz w:val="24"/>
          <w:szCs w:val="24"/>
          <w:u w:val="single"/>
        </w:rPr>
        <w:tab/>
      </w:r>
      <w:r w:rsidRPr="0046769F">
        <w:rPr>
          <w:rFonts w:ascii="Arial Narrow" w:hAnsi="Arial Narrow"/>
          <w:sz w:val="24"/>
          <w:szCs w:val="24"/>
          <w:u w:val="single"/>
        </w:rPr>
        <w:tab/>
      </w:r>
      <w:r w:rsidRPr="0046769F">
        <w:rPr>
          <w:rFonts w:ascii="Arial Narrow" w:hAnsi="Arial Narrow"/>
          <w:sz w:val="24"/>
          <w:szCs w:val="24"/>
          <w:u w:val="single"/>
        </w:rPr>
        <w:tab/>
      </w:r>
      <w:r w:rsidRPr="0046769F">
        <w:rPr>
          <w:rFonts w:ascii="Arial Narrow" w:hAnsi="Arial Narrow"/>
          <w:sz w:val="24"/>
          <w:szCs w:val="24"/>
          <w:u w:val="single"/>
        </w:rPr>
        <w:tab/>
      </w:r>
    </w:p>
    <w:p w14:paraId="56567975"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tbl>
      <w:tblPr>
        <w:tblW w:w="10082" w:type="dxa"/>
        <w:tblInd w:w="125" w:type="dxa"/>
        <w:tblBorders>
          <w:top w:val="double" w:sz="4" w:space="0" w:color="221F1F"/>
          <w:left w:val="double" w:sz="4" w:space="0" w:color="221F1F"/>
          <w:bottom w:val="double" w:sz="4" w:space="0" w:color="221F1F"/>
          <w:right w:val="double" w:sz="4" w:space="0" w:color="221F1F"/>
          <w:insideH w:val="single" w:sz="6" w:space="0" w:color="221F1F"/>
          <w:insideV w:val="single" w:sz="6" w:space="0" w:color="221F1F"/>
        </w:tblBorders>
        <w:tblLayout w:type="fixed"/>
        <w:tblCellMar>
          <w:left w:w="0" w:type="dxa"/>
          <w:right w:w="0" w:type="dxa"/>
        </w:tblCellMar>
        <w:tblLook w:val="0000" w:firstRow="0" w:lastRow="0" w:firstColumn="0" w:lastColumn="0" w:noHBand="0" w:noVBand="0"/>
      </w:tblPr>
      <w:tblGrid>
        <w:gridCol w:w="680"/>
        <w:gridCol w:w="4280"/>
        <w:gridCol w:w="1160"/>
        <w:gridCol w:w="1580"/>
        <w:gridCol w:w="1252"/>
        <w:gridCol w:w="1130"/>
      </w:tblGrid>
      <w:tr w:rsidR="00B73A30" w:rsidRPr="0046769F" w14:paraId="38227FB5" w14:textId="77777777" w:rsidTr="00101514">
        <w:trPr>
          <w:trHeight w:val="20"/>
        </w:trPr>
        <w:tc>
          <w:tcPr>
            <w:tcW w:w="680" w:type="dxa"/>
            <w:vAlign w:val="center"/>
          </w:tcPr>
          <w:p w14:paraId="4E7E5EFC" w14:textId="77777777" w:rsidR="00B73A30" w:rsidRPr="0046769F" w:rsidRDefault="00B73A30" w:rsidP="00101514">
            <w:pPr>
              <w:widowControl w:val="0"/>
              <w:autoSpaceDE w:val="0"/>
              <w:adjustRightInd w:val="0"/>
              <w:spacing w:after="60" w:line="276" w:lineRule="auto"/>
              <w:ind w:left="200" w:right="-20"/>
              <w:jc w:val="center"/>
              <w:rPr>
                <w:rFonts w:ascii="Arial Narrow" w:hAnsi="Arial Narrow"/>
                <w:sz w:val="24"/>
                <w:szCs w:val="24"/>
              </w:rPr>
            </w:pPr>
            <w:r w:rsidRPr="0046769F">
              <w:rPr>
                <w:rFonts w:ascii="Arial Narrow" w:hAnsi="Arial Narrow"/>
                <w:b/>
                <w:bCs/>
                <w:sz w:val="24"/>
                <w:szCs w:val="24"/>
              </w:rPr>
              <w:t>No</w:t>
            </w:r>
          </w:p>
        </w:tc>
        <w:tc>
          <w:tcPr>
            <w:tcW w:w="4280" w:type="dxa"/>
            <w:vAlign w:val="center"/>
          </w:tcPr>
          <w:p w14:paraId="610ECF73" w14:textId="77777777" w:rsidR="00B73A30" w:rsidRPr="0046769F" w:rsidRDefault="00B73A30" w:rsidP="00101514">
            <w:pPr>
              <w:widowControl w:val="0"/>
              <w:autoSpaceDE w:val="0"/>
              <w:adjustRightInd w:val="0"/>
              <w:spacing w:after="60" w:line="276" w:lineRule="auto"/>
              <w:ind w:left="119" w:right="-20"/>
              <w:jc w:val="center"/>
              <w:rPr>
                <w:rFonts w:ascii="Arial Narrow" w:hAnsi="Arial Narrow"/>
                <w:sz w:val="24"/>
                <w:szCs w:val="24"/>
              </w:rPr>
            </w:pPr>
            <w:r w:rsidRPr="0046769F">
              <w:rPr>
                <w:rFonts w:ascii="Arial Narrow" w:hAnsi="Arial Narrow"/>
                <w:b/>
                <w:bCs/>
                <w:sz w:val="24"/>
                <w:szCs w:val="24"/>
              </w:rPr>
              <w:t>Description</w:t>
            </w:r>
          </w:p>
        </w:tc>
        <w:tc>
          <w:tcPr>
            <w:tcW w:w="1160" w:type="dxa"/>
            <w:vAlign w:val="center"/>
          </w:tcPr>
          <w:p w14:paraId="103949D2" w14:textId="77777777" w:rsidR="00B73A30" w:rsidRPr="0046769F" w:rsidRDefault="00B73A30" w:rsidP="00101514">
            <w:pPr>
              <w:widowControl w:val="0"/>
              <w:autoSpaceDE w:val="0"/>
              <w:adjustRightInd w:val="0"/>
              <w:spacing w:after="60" w:line="276" w:lineRule="auto"/>
              <w:ind w:left="23" w:right="-20"/>
              <w:jc w:val="center"/>
              <w:rPr>
                <w:rFonts w:ascii="Arial Narrow" w:hAnsi="Arial Narrow"/>
                <w:sz w:val="24"/>
                <w:szCs w:val="24"/>
              </w:rPr>
            </w:pPr>
            <w:r w:rsidRPr="0046769F">
              <w:rPr>
                <w:rFonts w:ascii="Arial Narrow" w:hAnsi="Arial Narrow"/>
                <w:b/>
                <w:bCs/>
                <w:sz w:val="24"/>
                <w:szCs w:val="24"/>
              </w:rPr>
              <w:t>Unité</w:t>
            </w:r>
          </w:p>
        </w:tc>
        <w:tc>
          <w:tcPr>
            <w:tcW w:w="1580" w:type="dxa"/>
            <w:vAlign w:val="center"/>
          </w:tcPr>
          <w:p w14:paraId="00D1A501" w14:textId="77777777" w:rsidR="00B73A30" w:rsidRPr="0046769F" w:rsidRDefault="00B73A30" w:rsidP="00101514">
            <w:pPr>
              <w:widowControl w:val="0"/>
              <w:autoSpaceDE w:val="0"/>
              <w:adjustRightInd w:val="0"/>
              <w:spacing w:after="60" w:line="276" w:lineRule="auto"/>
              <w:ind w:left="23" w:right="-20"/>
              <w:jc w:val="center"/>
              <w:rPr>
                <w:rFonts w:ascii="Arial Narrow" w:hAnsi="Arial Narrow"/>
                <w:sz w:val="24"/>
                <w:szCs w:val="24"/>
              </w:rPr>
            </w:pPr>
            <w:r w:rsidRPr="0046769F">
              <w:rPr>
                <w:rFonts w:ascii="Arial Narrow" w:hAnsi="Arial Narrow"/>
                <w:b/>
                <w:bCs/>
                <w:sz w:val="24"/>
                <w:szCs w:val="24"/>
              </w:rPr>
              <w:t>Quantité</w:t>
            </w:r>
          </w:p>
        </w:tc>
        <w:tc>
          <w:tcPr>
            <w:tcW w:w="1252" w:type="dxa"/>
            <w:vAlign w:val="center"/>
          </w:tcPr>
          <w:p w14:paraId="05B3D52F"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r w:rsidRPr="0046769F">
              <w:rPr>
                <w:rFonts w:ascii="Arial Narrow" w:hAnsi="Arial Narrow"/>
                <w:b/>
                <w:bCs/>
                <w:sz w:val="24"/>
                <w:szCs w:val="24"/>
              </w:rPr>
              <w:t>Prix</w:t>
            </w:r>
          </w:p>
          <w:p w14:paraId="5F0619EE"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roofErr w:type="gramStart"/>
            <w:r w:rsidRPr="0046769F">
              <w:rPr>
                <w:rFonts w:ascii="Arial Narrow" w:hAnsi="Arial Narrow"/>
                <w:b/>
                <w:bCs/>
                <w:sz w:val="24"/>
                <w:szCs w:val="24"/>
              </w:rPr>
              <w:t>unitaire</w:t>
            </w:r>
            <w:proofErr w:type="gramEnd"/>
          </w:p>
        </w:tc>
        <w:tc>
          <w:tcPr>
            <w:tcW w:w="1130" w:type="dxa"/>
            <w:vAlign w:val="center"/>
          </w:tcPr>
          <w:p w14:paraId="081DAB18"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r w:rsidRPr="0046769F">
              <w:rPr>
                <w:rFonts w:ascii="Arial Narrow" w:hAnsi="Arial Narrow"/>
                <w:b/>
                <w:bCs/>
                <w:sz w:val="24"/>
                <w:szCs w:val="24"/>
              </w:rPr>
              <w:t>Montant</w:t>
            </w:r>
          </w:p>
          <w:p w14:paraId="753973F5"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roofErr w:type="gramStart"/>
            <w:r w:rsidRPr="0046769F">
              <w:rPr>
                <w:rFonts w:ascii="Arial Narrow" w:hAnsi="Arial Narrow"/>
                <w:b/>
                <w:bCs/>
                <w:sz w:val="24"/>
                <w:szCs w:val="24"/>
              </w:rPr>
              <w:t>total</w:t>
            </w:r>
            <w:proofErr w:type="gramEnd"/>
          </w:p>
        </w:tc>
      </w:tr>
      <w:tr w:rsidR="00B73A30" w:rsidRPr="0046769F" w14:paraId="6C0FE87C" w14:textId="77777777" w:rsidTr="00101514">
        <w:trPr>
          <w:trHeight w:val="20"/>
        </w:trPr>
        <w:tc>
          <w:tcPr>
            <w:tcW w:w="680" w:type="dxa"/>
            <w:vAlign w:val="center"/>
          </w:tcPr>
          <w:p w14:paraId="1E8A066B"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3024EB2C" w14:textId="77777777" w:rsidR="00B73A30" w:rsidRPr="0046769F" w:rsidRDefault="00B73A30" w:rsidP="00101514">
            <w:pPr>
              <w:widowControl w:val="0"/>
              <w:autoSpaceDE w:val="0"/>
              <w:adjustRightInd w:val="0"/>
              <w:spacing w:after="60" w:line="276" w:lineRule="auto"/>
              <w:ind w:left="260" w:right="-20"/>
              <w:jc w:val="center"/>
              <w:rPr>
                <w:rFonts w:ascii="Arial Narrow" w:hAnsi="Arial Narrow"/>
                <w:sz w:val="24"/>
                <w:szCs w:val="24"/>
              </w:rPr>
            </w:pPr>
            <w:r w:rsidRPr="0046769F">
              <w:rPr>
                <w:rFonts w:ascii="Arial Narrow" w:hAnsi="Arial Narrow"/>
                <w:sz w:val="24"/>
                <w:szCs w:val="24"/>
              </w:rPr>
              <w:t>1.</w:t>
            </w:r>
          </w:p>
          <w:p w14:paraId="135EC896"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3641CE8D"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159DC992"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614AB16A"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09852560" w14:textId="77777777" w:rsidR="00B73A30" w:rsidRPr="0046769F" w:rsidRDefault="00B73A30" w:rsidP="00101514">
            <w:pPr>
              <w:widowControl w:val="0"/>
              <w:autoSpaceDE w:val="0"/>
              <w:adjustRightInd w:val="0"/>
              <w:spacing w:after="60" w:line="276" w:lineRule="auto"/>
              <w:ind w:left="260" w:right="-20"/>
              <w:jc w:val="center"/>
              <w:rPr>
                <w:rFonts w:ascii="Arial Narrow" w:hAnsi="Arial Narrow"/>
                <w:sz w:val="24"/>
                <w:szCs w:val="24"/>
              </w:rPr>
            </w:pPr>
            <w:r w:rsidRPr="0046769F">
              <w:rPr>
                <w:rFonts w:ascii="Arial Narrow" w:hAnsi="Arial Narrow"/>
                <w:sz w:val="24"/>
                <w:szCs w:val="24"/>
              </w:rPr>
              <w:t>2.</w:t>
            </w:r>
          </w:p>
          <w:p w14:paraId="53F77CA3"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58754BDC"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26EC1E2D" w14:textId="77777777" w:rsidR="00B73A30" w:rsidRPr="0046769F" w:rsidRDefault="00B73A30" w:rsidP="00101514">
            <w:pPr>
              <w:widowControl w:val="0"/>
              <w:autoSpaceDE w:val="0"/>
              <w:adjustRightInd w:val="0"/>
              <w:spacing w:after="60" w:line="276" w:lineRule="auto"/>
              <w:ind w:left="260" w:right="-20"/>
              <w:jc w:val="center"/>
              <w:rPr>
                <w:rFonts w:ascii="Arial Narrow" w:hAnsi="Arial Narrow"/>
                <w:sz w:val="24"/>
                <w:szCs w:val="24"/>
              </w:rPr>
            </w:pPr>
            <w:r w:rsidRPr="0046769F">
              <w:rPr>
                <w:rFonts w:ascii="Arial Narrow" w:hAnsi="Arial Narrow"/>
                <w:sz w:val="24"/>
                <w:szCs w:val="24"/>
              </w:rPr>
              <w:t>3.</w:t>
            </w:r>
          </w:p>
          <w:p w14:paraId="4B4E635D"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1946B769"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48F6FBB4" w14:textId="77777777" w:rsidR="00B73A30" w:rsidRPr="0046769F" w:rsidRDefault="00B73A30" w:rsidP="00101514">
            <w:pPr>
              <w:widowControl w:val="0"/>
              <w:autoSpaceDE w:val="0"/>
              <w:adjustRightInd w:val="0"/>
              <w:spacing w:after="60" w:line="276" w:lineRule="auto"/>
              <w:ind w:left="260" w:right="-20"/>
              <w:jc w:val="center"/>
              <w:rPr>
                <w:rFonts w:ascii="Arial Narrow" w:hAnsi="Arial Narrow"/>
                <w:sz w:val="24"/>
                <w:szCs w:val="24"/>
              </w:rPr>
            </w:pPr>
            <w:r w:rsidRPr="0046769F">
              <w:rPr>
                <w:rFonts w:ascii="Arial Narrow" w:hAnsi="Arial Narrow"/>
                <w:sz w:val="24"/>
                <w:szCs w:val="24"/>
              </w:rPr>
              <w:t>4.</w:t>
            </w:r>
          </w:p>
        </w:tc>
        <w:tc>
          <w:tcPr>
            <w:tcW w:w="4280" w:type="dxa"/>
            <w:vAlign w:val="center"/>
          </w:tcPr>
          <w:p w14:paraId="462309F2"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494175C9" w14:textId="77777777" w:rsidR="00B73A30" w:rsidRPr="0046769F" w:rsidRDefault="00B73A30" w:rsidP="00101514">
            <w:pPr>
              <w:widowControl w:val="0"/>
              <w:autoSpaceDE w:val="0"/>
              <w:adjustRightInd w:val="0"/>
              <w:spacing w:after="60" w:line="276" w:lineRule="auto"/>
              <w:ind w:left="119" w:right="-20"/>
              <w:jc w:val="center"/>
              <w:rPr>
                <w:rFonts w:ascii="Arial Narrow" w:hAnsi="Arial Narrow"/>
                <w:sz w:val="24"/>
                <w:szCs w:val="24"/>
              </w:rPr>
            </w:pPr>
            <w:r w:rsidRPr="0046769F">
              <w:rPr>
                <w:rFonts w:ascii="Arial Narrow" w:hAnsi="Arial Narrow"/>
                <w:sz w:val="24"/>
                <w:szCs w:val="24"/>
              </w:rPr>
              <w:t>Frais de communications entre</w:t>
            </w:r>
          </w:p>
          <w:p w14:paraId="6F5076EF" w14:textId="117F2D44" w:rsidR="00B73A30" w:rsidRPr="0046769F" w:rsidRDefault="00B73A30" w:rsidP="00101514">
            <w:pPr>
              <w:widowControl w:val="0"/>
              <w:tabs>
                <w:tab w:val="left" w:pos="1440"/>
                <w:tab w:val="left" w:pos="3800"/>
              </w:tabs>
              <w:autoSpaceDE w:val="0"/>
              <w:adjustRightInd w:val="0"/>
              <w:spacing w:after="60" w:line="276" w:lineRule="auto"/>
              <w:ind w:left="119" w:right="-20"/>
              <w:jc w:val="center"/>
              <w:rPr>
                <w:rFonts w:ascii="Arial Narrow" w:hAnsi="Arial Narrow"/>
                <w:sz w:val="24"/>
                <w:szCs w:val="24"/>
              </w:rPr>
            </w:pPr>
            <w:proofErr w:type="gramStart"/>
            <w:r w:rsidRPr="0046769F">
              <w:rPr>
                <w:rFonts w:ascii="Arial Narrow" w:hAnsi="Arial Narrow"/>
                <w:sz w:val="24"/>
                <w:szCs w:val="24"/>
              </w:rPr>
              <w:t>et</w:t>
            </w:r>
            <w:proofErr w:type="gramEnd"/>
          </w:p>
          <w:p w14:paraId="7CEFA3A2" w14:textId="77777777" w:rsidR="00B73A30" w:rsidRPr="0046769F" w:rsidRDefault="00B73A30" w:rsidP="00101514">
            <w:pPr>
              <w:widowControl w:val="0"/>
              <w:autoSpaceDE w:val="0"/>
              <w:adjustRightInd w:val="0"/>
              <w:spacing w:after="60" w:line="276" w:lineRule="auto"/>
              <w:ind w:left="119" w:right="-20"/>
              <w:jc w:val="center"/>
              <w:rPr>
                <w:rFonts w:ascii="Arial Narrow" w:hAnsi="Arial Narrow"/>
                <w:sz w:val="24"/>
                <w:szCs w:val="24"/>
              </w:rPr>
            </w:pPr>
            <w:r w:rsidRPr="0046769F">
              <w:rPr>
                <w:rFonts w:ascii="Arial Narrow" w:hAnsi="Arial Narrow"/>
                <w:sz w:val="24"/>
                <w:szCs w:val="24"/>
              </w:rPr>
              <w:t>(</w:t>
            </w:r>
            <w:proofErr w:type="gramStart"/>
            <w:r w:rsidRPr="0046769F">
              <w:rPr>
                <w:rFonts w:ascii="Arial Narrow" w:hAnsi="Arial Narrow"/>
                <w:sz w:val="24"/>
                <w:szCs w:val="24"/>
              </w:rPr>
              <w:t>téléphone</w:t>
            </w:r>
            <w:proofErr w:type="gramEnd"/>
            <w:r w:rsidRPr="0046769F">
              <w:rPr>
                <w:rFonts w:ascii="Arial Narrow" w:hAnsi="Arial Narrow"/>
                <w:sz w:val="24"/>
                <w:szCs w:val="24"/>
              </w:rPr>
              <w:t>, fax, e-mail)</w:t>
            </w:r>
          </w:p>
          <w:p w14:paraId="106584F3"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21AA24F0"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1757C9AE" w14:textId="77777777" w:rsidR="00B73A30" w:rsidRPr="0046769F" w:rsidRDefault="00B73A30" w:rsidP="00101514">
            <w:pPr>
              <w:widowControl w:val="0"/>
              <w:autoSpaceDE w:val="0"/>
              <w:adjustRightInd w:val="0"/>
              <w:spacing w:after="60" w:line="276" w:lineRule="auto"/>
              <w:ind w:left="119" w:right="-20"/>
              <w:jc w:val="center"/>
              <w:rPr>
                <w:rFonts w:ascii="Arial Narrow" w:hAnsi="Arial Narrow"/>
                <w:sz w:val="24"/>
                <w:szCs w:val="24"/>
              </w:rPr>
            </w:pPr>
            <w:r w:rsidRPr="0046769F">
              <w:rPr>
                <w:rFonts w:ascii="Arial Narrow" w:hAnsi="Arial Narrow"/>
                <w:sz w:val="24"/>
                <w:szCs w:val="24"/>
              </w:rPr>
              <w:t>Rédaction, reproduction de rapports</w:t>
            </w:r>
          </w:p>
          <w:p w14:paraId="1DE0DE6C"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56C19047"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5AC8D2BA" w14:textId="77777777" w:rsidR="00B73A30" w:rsidRPr="0046769F" w:rsidRDefault="00B73A30" w:rsidP="00101514">
            <w:pPr>
              <w:widowControl w:val="0"/>
              <w:autoSpaceDE w:val="0"/>
              <w:adjustRightInd w:val="0"/>
              <w:spacing w:after="60" w:line="276" w:lineRule="auto"/>
              <w:ind w:left="119" w:right="-20"/>
              <w:jc w:val="center"/>
              <w:rPr>
                <w:rFonts w:ascii="Arial Narrow" w:hAnsi="Arial Narrow"/>
                <w:sz w:val="24"/>
                <w:szCs w:val="24"/>
              </w:rPr>
            </w:pPr>
            <w:r w:rsidRPr="0046769F">
              <w:rPr>
                <w:rFonts w:ascii="Arial Narrow" w:hAnsi="Arial Narrow"/>
                <w:sz w:val="24"/>
                <w:szCs w:val="24"/>
              </w:rPr>
              <w:t>Matériel : véhicules, ordinateurs, etc.</w:t>
            </w:r>
          </w:p>
          <w:p w14:paraId="654908BA"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3DE0BBA2"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718B1D8D" w14:textId="77777777" w:rsidR="00B73A30" w:rsidRPr="0046769F" w:rsidRDefault="00B73A30" w:rsidP="00101514">
            <w:pPr>
              <w:widowControl w:val="0"/>
              <w:autoSpaceDE w:val="0"/>
              <w:adjustRightInd w:val="0"/>
              <w:spacing w:after="60" w:line="276" w:lineRule="auto"/>
              <w:ind w:left="119" w:right="-20"/>
              <w:jc w:val="center"/>
              <w:rPr>
                <w:rFonts w:ascii="Arial Narrow" w:hAnsi="Arial Narrow"/>
                <w:sz w:val="24"/>
                <w:szCs w:val="24"/>
              </w:rPr>
            </w:pPr>
            <w:r w:rsidRPr="0046769F">
              <w:rPr>
                <w:rFonts w:ascii="Arial Narrow" w:hAnsi="Arial Narrow"/>
                <w:sz w:val="24"/>
                <w:szCs w:val="24"/>
              </w:rPr>
              <w:t>Logiciels</w:t>
            </w:r>
          </w:p>
          <w:p w14:paraId="00F9930D"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018B11B3"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p w14:paraId="4F32A771" w14:textId="77777777" w:rsidR="00B73A30" w:rsidRPr="0046769F" w:rsidRDefault="00B73A30" w:rsidP="00101514">
            <w:pPr>
              <w:widowControl w:val="0"/>
              <w:autoSpaceDE w:val="0"/>
              <w:adjustRightInd w:val="0"/>
              <w:spacing w:after="60" w:line="276" w:lineRule="auto"/>
              <w:ind w:left="119" w:right="-20"/>
              <w:jc w:val="center"/>
              <w:rPr>
                <w:rFonts w:ascii="Arial Narrow" w:hAnsi="Arial Narrow"/>
                <w:sz w:val="24"/>
                <w:szCs w:val="24"/>
              </w:rPr>
            </w:pPr>
            <w:r w:rsidRPr="0046769F">
              <w:rPr>
                <w:rFonts w:ascii="Arial Narrow" w:hAnsi="Arial Narrow"/>
                <w:b/>
                <w:bCs/>
                <w:sz w:val="24"/>
                <w:szCs w:val="24"/>
              </w:rPr>
              <w:t>Total général</w:t>
            </w:r>
          </w:p>
        </w:tc>
        <w:tc>
          <w:tcPr>
            <w:tcW w:w="1160" w:type="dxa"/>
            <w:vAlign w:val="center"/>
          </w:tcPr>
          <w:p w14:paraId="654E6DDB"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580" w:type="dxa"/>
            <w:vAlign w:val="center"/>
          </w:tcPr>
          <w:p w14:paraId="0CD946F3"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252" w:type="dxa"/>
            <w:vAlign w:val="center"/>
          </w:tcPr>
          <w:p w14:paraId="06838A55"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p>
        </w:tc>
        <w:tc>
          <w:tcPr>
            <w:tcW w:w="1130" w:type="dxa"/>
            <w:vAlign w:val="center"/>
          </w:tcPr>
          <w:p w14:paraId="7F5E9F3D" w14:textId="77777777" w:rsidR="00B73A30" w:rsidRPr="0046769F" w:rsidRDefault="00B73A30" w:rsidP="00101514">
            <w:pPr>
              <w:widowControl w:val="0"/>
              <w:autoSpaceDE w:val="0"/>
              <w:adjustRightInd w:val="0"/>
              <w:spacing w:after="60" w:line="276" w:lineRule="auto"/>
              <w:jc w:val="center"/>
              <w:rPr>
                <w:rFonts w:ascii="Arial Narrow" w:hAnsi="Arial Narrow"/>
                <w:sz w:val="24"/>
                <w:szCs w:val="24"/>
              </w:rPr>
            </w:pPr>
            <w:r w:rsidRPr="0046769F">
              <w:rPr>
                <w:rFonts w:ascii="Arial Narrow" w:hAnsi="Arial Narrow"/>
                <w:noProof/>
                <w:sz w:val="24"/>
                <w:szCs w:val="24"/>
              </w:rPr>
              <mc:AlternateContent>
                <mc:Choice Requires="wps">
                  <w:drawing>
                    <wp:anchor distT="0" distB="0" distL="114300" distR="114300" simplePos="0" relativeHeight="251697664" behindDoc="1" locked="0" layoutInCell="1" allowOverlap="1" wp14:anchorId="78DFFD55" wp14:editId="74A71157">
                      <wp:simplePos x="0" y="0"/>
                      <wp:positionH relativeFrom="page">
                        <wp:posOffset>53340</wp:posOffset>
                      </wp:positionH>
                      <wp:positionV relativeFrom="paragraph">
                        <wp:posOffset>1953895</wp:posOffset>
                      </wp:positionV>
                      <wp:extent cx="629920" cy="45085"/>
                      <wp:effectExtent l="0" t="0" r="17780" b="0"/>
                      <wp:wrapNone/>
                      <wp:docPr id="15" name="Freeform 3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9920" cy="45085"/>
                              </a:xfrm>
                              <a:custGeom>
                                <a:avLst/>
                                <a:gdLst>
                                  <a:gd name="T0" fmla="*/ 0 w 1334"/>
                                  <a:gd name="T1" fmla="*/ 1334 w 1334"/>
                                </a:gdLst>
                                <a:ahLst/>
                                <a:cxnLst>
                                  <a:cxn ang="0">
                                    <a:pos x="T0" y="0"/>
                                  </a:cxn>
                                  <a:cxn ang="0">
                                    <a:pos x="T1" y="0"/>
                                  </a:cxn>
                                </a:cxnLst>
                                <a:rect l="0" t="0" r="r" b="b"/>
                                <a:pathLst>
                                  <a:path w="1334">
                                    <a:moveTo>
                                      <a:pt x="0" y="0"/>
                                    </a:moveTo>
                                    <a:lnTo>
                                      <a:pt x="1334" y="0"/>
                                    </a:lnTo>
                                  </a:path>
                                </a:pathLst>
                              </a:custGeom>
                              <a:noFill/>
                              <a:ln w="635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D63978" id="Freeform 396" o:spid="_x0000_s1026" style="position:absolute;margin-left:4.2pt;margin-top:153.85pt;width:49.6pt;height:3.55pt;z-index:-251618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34,450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" path="m,l1334,e" filled="f" strokecolor="#221f1f" strokeweight=".5pt">
                      <v:path arrowok="t" o:connecttype="custom" o:connectlocs="0,0;629920,0" o:connectangles="0,0"/>
                      <w10:wrap anchorx="page"/>
                    </v:shape>
                  </w:pict>
                </mc:Fallback>
              </mc:AlternateContent>
            </w:r>
          </w:p>
        </w:tc>
      </w:tr>
    </w:tbl>
    <w:p w14:paraId="3956CAAB"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51A9D212" w14:textId="77777777" w:rsidR="007702B4" w:rsidRPr="0046769F" w:rsidRDefault="007702B4" w:rsidP="001F752F">
      <w:pPr>
        <w:suppressAutoHyphens w:val="0"/>
        <w:autoSpaceDN/>
        <w:textAlignment w:val="auto"/>
        <w:rPr>
          <w:rFonts w:ascii="Arial Narrow" w:hAnsi="Arial Narrow"/>
          <w:sz w:val="24"/>
          <w:szCs w:val="24"/>
        </w:rPr>
      </w:pPr>
      <w:r w:rsidRPr="0046769F">
        <w:rPr>
          <w:rFonts w:ascii="Arial Narrow" w:hAnsi="Arial Narrow"/>
          <w:sz w:val="24"/>
          <w:szCs w:val="24"/>
        </w:rPr>
        <w:br w:type="page"/>
      </w:r>
    </w:p>
    <w:p w14:paraId="7AECCF1B" w14:textId="77777777" w:rsidR="00B73A30" w:rsidRPr="0046769F" w:rsidRDefault="00B73A30" w:rsidP="0046769F">
      <w:pPr>
        <w:pStyle w:val="PropFinancire"/>
      </w:pPr>
      <w:bookmarkStart w:id="157" w:name="_Toc157617899"/>
      <w:r w:rsidRPr="0046769F">
        <w:lastRenderedPageBreak/>
        <w:t>Cadre du bordereau des prix unitaires</w:t>
      </w:r>
      <w:bookmarkEnd w:id="157"/>
    </w:p>
    <w:p w14:paraId="69D24574"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42BF5CB7" w14:textId="77777777" w:rsidR="00B73A30" w:rsidRPr="0046769F" w:rsidRDefault="00B73A30" w:rsidP="001F752F">
      <w:pPr>
        <w:widowControl w:val="0"/>
        <w:autoSpaceDE w:val="0"/>
        <w:adjustRightInd w:val="0"/>
        <w:spacing w:after="60" w:line="276" w:lineRule="auto"/>
        <w:ind w:right="-20"/>
        <w:rPr>
          <w:rFonts w:ascii="Arial Narrow" w:hAnsi="Arial Narrow"/>
          <w:i/>
          <w:sz w:val="24"/>
          <w:szCs w:val="24"/>
        </w:rPr>
      </w:pPr>
    </w:p>
    <w:tbl>
      <w:tblPr>
        <w:tblW w:w="10368" w:type="dxa"/>
        <w:tblInd w:w="-147" w:type="dxa"/>
        <w:tblBorders>
          <w:top w:val="double" w:sz="4" w:space="0" w:color="221F1F"/>
          <w:left w:val="double" w:sz="4" w:space="0" w:color="221F1F"/>
          <w:bottom w:val="double" w:sz="4" w:space="0" w:color="221F1F"/>
          <w:right w:val="double" w:sz="4" w:space="0" w:color="221F1F"/>
          <w:insideH w:val="single" w:sz="6" w:space="0" w:color="221F1F"/>
          <w:insideV w:val="single" w:sz="6" w:space="0" w:color="221F1F"/>
        </w:tblBorders>
        <w:tblLayout w:type="fixed"/>
        <w:tblCellMar>
          <w:left w:w="0" w:type="dxa"/>
          <w:right w:w="0" w:type="dxa"/>
        </w:tblCellMar>
        <w:tblLook w:val="0000" w:firstRow="0" w:lastRow="0" w:firstColumn="0" w:lastColumn="0" w:noHBand="0" w:noVBand="0"/>
      </w:tblPr>
      <w:tblGrid>
        <w:gridCol w:w="909"/>
        <w:gridCol w:w="4356"/>
        <w:gridCol w:w="779"/>
        <w:gridCol w:w="1099"/>
        <w:gridCol w:w="1063"/>
        <w:gridCol w:w="2162"/>
      </w:tblGrid>
      <w:tr w:rsidR="00606CDD" w:rsidRPr="0046769F" w14:paraId="194F1942" w14:textId="73C57DD9" w:rsidTr="00101514">
        <w:trPr>
          <w:trHeight w:val="20"/>
        </w:trPr>
        <w:tc>
          <w:tcPr>
            <w:tcW w:w="909" w:type="dxa"/>
            <w:vMerge w:val="restart"/>
            <w:vAlign w:val="center"/>
          </w:tcPr>
          <w:p w14:paraId="4254AFB2" w14:textId="77777777" w:rsidR="00606CDD" w:rsidRPr="0046769F" w:rsidRDefault="00606CDD" w:rsidP="00101514">
            <w:pPr>
              <w:widowControl w:val="0"/>
              <w:autoSpaceDE w:val="0"/>
              <w:adjustRightInd w:val="0"/>
              <w:spacing w:after="60" w:line="276" w:lineRule="auto"/>
              <w:jc w:val="center"/>
              <w:rPr>
                <w:rFonts w:ascii="Arial Narrow" w:hAnsi="Arial Narrow"/>
                <w:sz w:val="24"/>
                <w:szCs w:val="24"/>
              </w:rPr>
            </w:pPr>
          </w:p>
          <w:p w14:paraId="45E529FD" w14:textId="77777777" w:rsidR="00606CDD" w:rsidRPr="0046769F" w:rsidRDefault="00606CDD" w:rsidP="00101514">
            <w:pPr>
              <w:widowControl w:val="0"/>
              <w:autoSpaceDE w:val="0"/>
              <w:adjustRightInd w:val="0"/>
              <w:spacing w:after="60" w:line="276" w:lineRule="auto"/>
              <w:ind w:left="196" w:right="121" w:firstLine="92"/>
              <w:jc w:val="center"/>
              <w:rPr>
                <w:rFonts w:ascii="Arial Narrow" w:hAnsi="Arial Narrow"/>
                <w:sz w:val="24"/>
                <w:szCs w:val="24"/>
              </w:rPr>
            </w:pPr>
            <w:r w:rsidRPr="0046769F">
              <w:rPr>
                <w:rFonts w:ascii="Arial Narrow" w:hAnsi="Arial Narrow"/>
                <w:b/>
                <w:bCs/>
                <w:sz w:val="24"/>
                <w:szCs w:val="24"/>
              </w:rPr>
              <w:t>N° Prix</w:t>
            </w:r>
          </w:p>
        </w:tc>
        <w:tc>
          <w:tcPr>
            <w:tcW w:w="4356" w:type="dxa"/>
            <w:vMerge w:val="restart"/>
            <w:vAlign w:val="center"/>
          </w:tcPr>
          <w:p w14:paraId="03889F16" w14:textId="77777777" w:rsidR="00606CDD" w:rsidRPr="0046769F" w:rsidRDefault="00606CDD" w:rsidP="00101514">
            <w:pPr>
              <w:widowControl w:val="0"/>
              <w:autoSpaceDE w:val="0"/>
              <w:adjustRightInd w:val="0"/>
              <w:spacing w:after="60" w:line="276" w:lineRule="auto"/>
              <w:jc w:val="center"/>
              <w:rPr>
                <w:rFonts w:ascii="Arial Narrow" w:hAnsi="Arial Narrow"/>
                <w:sz w:val="24"/>
                <w:szCs w:val="24"/>
              </w:rPr>
            </w:pPr>
          </w:p>
          <w:p w14:paraId="2B4BD01B" w14:textId="77777777" w:rsidR="00606CDD" w:rsidRPr="0046769F" w:rsidRDefault="00606CDD" w:rsidP="00101514">
            <w:pPr>
              <w:widowControl w:val="0"/>
              <w:autoSpaceDE w:val="0"/>
              <w:adjustRightInd w:val="0"/>
              <w:spacing w:after="60" w:line="276" w:lineRule="auto"/>
              <w:ind w:left="71" w:right="-20"/>
              <w:jc w:val="center"/>
              <w:rPr>
                <w:rFonts w:ascii="Arial Narrow" w:hAnsi="Arial Narrow"/>
                <w:sz w:val="24"/>
                <w:szCs w:val="24"/>
              </w:rPr>
            </w:pPr>
            <w:r w:rsidRPr="0046769F">
              <w:rPr>
                <w:rFonts w:ascii="Arial Narrow" w:hAnsi="Arial Narrow"/>
                <w:b/>
                <w:bCs/>
                <w:sz w:val="24"/>
                <w:szCs w:val="24"/>
              </w:rPr>
              <w:t>Désignation des tâches</w:t>
            </w:r>
          </w:p>
          <w:p w14:paraId="167B6FBB" w14:textId="77777777" w:rsidR="00606CDD" w:rsidRPr="0046769F" w:rsidRDefault="00606CDD" w:rsidP="00101514">
            <w:pPr>
              <w:widowControl w:val="0"/>
              <w:autoSpaceDE w:val="0"/>
              <w:adjustRightInd w:val="0"/>
              <w:spacing w:after="60" w:line="276" w:lineRule="auto"/>
              <w:ind w:left="71" w:right="-20"/>
              <w:jc w:val="center"/>
              <w:rPr>
                <w:rFonts w:ascii="Arial Narrow" w:hAnsi="Arial Narrow"/>
                <w:sz w:val="24"/>
                <w:szCs w:val="24"/>
              </w:rPr>
            </w:pPr>
            <w:proofErr w:type="gramStart"/>
            <w:r w:rsidRPr="0046769F">
              <w:rPr>
                <w:rFonts w:ascii="Arial Narrow" w:hAnsi="Arial Narrow"/>
                <w:b/>
                <w:bCs/>
                <w:sz w:val="24"/>
                <w:szCs w:val="24"/>
              </w:rPr>
              <w:t>et</w:t>
            </w:r>
            <w:proofErr w:type="gramEnd"/>
            <w:r w:rsidRPr="0046769F">
              <w:rPr>
                <w:rFonts w:ascii="Arial Narrow" w:hAnsi="Arial Narrow"/>
                <w:b/>
                <w:bCs/>
                <w:sz w:val="24"/>
                <w:szCs w:val="24"/>
              </w:rPr>
              <w:t xml:space="preserve"> prix unitaires en toutes lettres</w:t>
            </w:r>
          </w:p>
        </w:tc>
        <w:tc>
          <w:tcPr>
            <w:tcW w:w="779" w:type="dxa"/>
            <w:vMerge w:val="restart"/>
            <w:vAlign w:val="center"/>
          </w:tcPr>
          <w:p w14:paraId="187A1D32" w14:textId="77777777" w:rsidR="00606CDD" w:rsidRPr="0046769F" w:rsidRDefault="00606CDD" w:rsidP="00101514">
            <w:pPr>
              <w:widowControl w:val="0"/>
              <w:autoSpaceDE w:val="0"/>
              <w:adjustRightInd w:val="0"/>
              <w:spacing w:after="60" w:line="276" w:lineRule="auto"/>
              <w:jc w:val="center"/>
              <w:rPr>
                <w:rFonts w:ascii="Arial Narrow" w:hAnsi="Arial Narrow"/>
                <w:sz w:val="24"/>
                <w:szCs w:val="24"/>
              </w:rPr>
            </w:pPr>
          </w:p>
          <w:p w14:paraId="1FBECCDA" w14:textId="77777777" w:rsidR="00606CDD" w:rsidRPr="0046769F" w:rsidRDefault="00606CDD" w:rsidP="00101514">
            <w:pPr>
              <w:widowControl w:val="0"/>
              <w:autoSpaceDE w:val="0"/>
              <w:adjustRightInd w:val="0"/>
              <w:spacing w:after="60" w:line="276" w:lineRule="auto"/>
              <w:ind w:right="-20"/>
              <w:jc w:val="center"/>
              <w:rPr>
                <w:rFonts w:ascii="Arial Narrow" w:hAnsi="Arial Narrow"/>
                <w:sz w:val="24"/>
                <w:szCs w:val="24"/>
              </w:rPr>
            </w:pPr>
            <w:r w:rsidRPr="0046769F">
              <w:rPr>
                <w:rFonts w:ascii="Arial Narrow" w:hAnsi="Arial Narrow"/>
                <w:b/>
                <w:bCs/>
                <w:sz w:val="24"/>
                <w:szCs w:val="24"/>
              </w:rPr>
              <w:t>Unité</w:t>
            </w:r>
          </w:p>
        </w:tc>
        <w:tc>
          <w:tcPr>
            <w:tcW w:w="2162" w:type="dxa"/>
            <w:gridSpan w:val="2"/>
            <w:vAlign w:val="center"/>
          </w:tcPr>
          <w:p w14:paraId="75C577D2" w14:textId="77777777" w:rsidR="00606CDD" w:rsidRPr="0046769F" w:rsidRDefault="00606CDD" w:rsidP="00101514">
            <w:pPr>
              <w:widowControl w:val="0"/>
              <w:autoSpaceDE w:val="0"/>
              <w:adjustRightInd w:val="0"/>
              <w:spacing w:after="60" w:line="276" w:lineRule="auto"/>
              <w:jc w:val="center"/>
              <w:rPr>
                <w:rFonts w:ascii="Arial Narrow" w:hAnsi="Arial Narrow"/>
                <w:sz w:val="24"/>
                <w:szCs w:val="24"/>
              </w:rPr>
            </w:pPr>
          </w:p>
          <w:p w14:paraId="3392AF12" w14:textId="77777777" w:rsidR="00606CDD" w:rsidRPr="0046769F" w:rsidRDefault="00606CDD" w:rsidP="00101514">
            <w:pPr>
              <w:widowControl w:val="0"/>
              <w:autoSpaceDE w:val="0"/>
              <w:adjustRightInd w:val="0"/>
              <w:spacing w:after="60" w:line="276" w:lineRule="auto"/>
              <w:ind w:left="3" w:right="-20"/>
              <w:jc w:val="center"/>
              <w:rPr>
                <w:rFonts w:ascii="Arial Narrow" w:hAnsi="Arial Narrow"/>
                <w:sz w:val="24"/>
                <w:szCs w:val="24"/>
              </w:rPr>
            </w:pPr>
            <w:r w:rsidRPr="0046769F">
              <w:rPr>
                <w:rFonts w:ascii="Arial Narrow" w:hAnsi="Arial Narrow"/>
                <w:b/>
                <w:bCs/>
                <w:sz w:val="24"/>
                <w:szCs w:val="24"/>
              </w:rPr>
              <w:t>Prix unitaires</w:t>
            </w:r>
          </w:p>
          <w:p w14:paraId="1D532214" w14:textId="77777777" w:rsidR="00606CDD" w:rsidRPr="0046769F" w:rsidRDefault="00606CDD" w:rsidP="00101514">
            <w:pPr>
              <w:widowControl w:val="0"/>
              <w:autoSpaceDE w:val="0"/>
              <w:adjustRightInd w:val="0"/>
              <w:spacing w:after="60" w:line="276" w:lineRule="auto"/>
              <w:ind w:left="3" w:right="-20"/>
              <w:jc w:val="center"/>
              <w:rPr>
                <w:rFonts w:ascii="Arial Narrow" w:hAnsi="Arial Narrow"/>
                <w:sz w:val="24"/>
                <w:szCs w:val="24"/>
              </w:rPr>
            </w:pPr>
            <w:r w:rsidRPr="0046769F">
              <w:rPr>
                <w:rFonts w:ascii="Arial Narrow" w:hAnsi="Arial Narrow"/>
                <w:b/>
                <w:bCs/>
                <w:sz w:val="24"/>
                <w:szCs w:val="24"/>
              </w:rPr>
              <w:t>(</w:t>
            </w:r>
            <w:proofErr w:type="gramStart"/>
            <w:r w:rsidRPr="0046769F">
              <w:rPr>
                <w:rFonts w:ascii="Arial Narrow" w:hAnsi="Arial Narrow"/>
                <w:b/>
                <w:bCs/>
                <w:sz w:val="24"/>
                <w:szCs w:val="24"/>
              </w:rPr>
              <w:t>en</w:t>
            </w:r>
            <w:proofErr w:type="gramEnd"/>
            <w:r w:rsidRPr="0046769F">
              <w:rPr>
                <w:rFonts w:ascii="Arial Narrow" w:hAnsi="Arial Narrow"/>
                <w:b/>
                <w:bCs/>
                <w:sz w:val="24"/>
                <w:szCs w:val="24"/>
              </w:rPr>
              <w:t xml:space="preserve"> chiffres)</w:t>
            </w:r>
          </w:p>
        </w:tc>
        <w:tc>
          <w:tcPr>
            <w:tcW w:w="2162" w:type="dxa"/>
            <w:vAlign w:val="center"/>
          </w:tcPr>
          <w:p w14:paraId="7A79E26B" w14:textId="276689C0" w:rsidR="00606CDD" w:rsidRPr="0046769F" w:rsidRDefault="00606CDD" w:rsidP="00101514">
            <w:pPr>
              <w:widowControl w:val="0"/>
              <w:autoSpaceDE w:val="0"/>
              <w:adjustRightInd w:val="0"/>
              <w:spacing w:after="60" w:line="276" w:lineRule="auto"/>
              <w:jc w:val="center"/>
              <w:rPr>
                <w:rFonts w:ascii="Arial Narrow" w:hAnsi="Arial Narrow"/>
                <w:b/>
                <w:sz w:val="24"/>
                <w:szCs w:val="24"/>
              </w:rPr>
            </w:pPr>
            <w:r w:rsidRPr="0046769F">
              <w:rPr>
                <w:rFonts w:ascii="Arial Narrow" w:hAnsi="Arial Narrow"/>
                <w:b/>
                <w:sz w:val="24"/>
                <w:szCs w:val="24"/>
              </w:rPr>
              <w:t>Prix Unitaire en lettre</w:t>
            </w:r>
          </w:p>
        </w:tc>
      </w:tr>
      <w:tr w:rsidR="00606CDD" w:rsidRPr="0046769F" w14:paraId="30250099" w14:textId="30F014FD" w:rsidTr="00101514">
        <w:trPr>
          <w:trHeight w:val="20"/>
        </w:trPr>
        <w:tc>
          <w:tcPr>
            <w:tcW w:w="909" w:type="dxa"/>
            <w:vMerge/>
            <w:vAlign w:val="center"/>
          </w:tcPr>
          <w:p w14:paraId="0A88B11A" w14:textId="77777777" w:rsidR="00606CDD" w:rsidRPr="0046769F" w:rsidRDefault="00606CDD" w:rsidP="00101514">
            <w:pPr>
              <w:widowControl w:val="0"/>
              <w:autoSpaceDE w:val="0"/>
              <w:adjustRightInd w:val="0"/>
              <w:spacing w:after="60" w:line="276" w:lineRule="auto"/>
              <w:ind w:left="792" w:right="-20"/>
              <w:jc w:val="center"/>
              <w:rPr>
                <w:rFonts w:ascii="Arial Narrow" w:hAnsi="Arial Narrow"/>
                <w:sz w:val="24"/>
                <w:szCs w:val="24"/>
              </w:rPr>
            </w:pPr>
          </w:p>
        </w:tc>
        <w:tc>
          <w:tcPr>
            <w:tcW w:w="4356" w:type="dxa"/>
            <w:vMerge/>
            <w:vAlign w:val="center"/>
          </w:tcPr>
          <w:p w14:paraId="38FEE7CC" w14:textId="77777777" w:rsidR="00606CDD" w:rsidRPr="0046769F" w:rsidRDefault="00606CDD" w:rsidP="00101514">
            <w:pPr>
              <w:widowControl w:val="0"/>
              <w:autoSpaceDE w:val="0"/>
              <w:adjustRightInd w:val="0"/>
              <w:spacing w:after="60" w:line="276" w:lineRule="auto"/>
              <w:ind w:left="792" w:right="-20"/>
              <w:jc w:val="center"/>
              <w:rPr>
                <w:rFonts w:ascii="Arial Narrow" w:hAnsi="Arial Narrow"/>
                <w:sz w:val="24"/>
                <w:szCs w:val="24"/>
              </w:rPr>
            </w:pPr>
          </w:p>
        </w:tc>
        <w:tc>
          <w:tcPr>
            <w:tcW w:w="779" w:type="dxa"/>
            <w:vMerge/>
            <w:vAlign w:val="center"/>
          </w:tcPr>
          <w:p w14:paraId="260F3D2D" w14:textId="77777777" w:rsidR="00606CDD" w:rsidRPr="0046769F" w:rsidRDefault="00606CDD" w:rsidP="00101514">
            <w:pPr>
              <w:widowControl w:val="0"/>
              <w:autoSpaceDE w:val="0"/>
              <w:adjustRightInd w:val="0"/>
              <w:spacing w:after="60" w:line="276" w:lineRule="auto"/>
              <w:ind w:left="792" w:right="-20"/>
              <w:jc w:val="center"/>
              <w:rPr>
                <w:rFonts w:ascii="Arial Narrow" w:hAnsi="Arial Narrow"/>
                <w:sz w:val="24"/>
                <w:szCs w:val="24"/>
              </w:rPr>
            </w:pPr>
          </w:p>
        </w:tc>
        <w:tc>
          <w:tcPr>
            <w:tcW w:w="1099" w:type="dxa"/>
            <w:vAlign w:val="center"/>
          </w:tcPr>
          <w:p w14:paraId="31AAA670" w14:textId="77777777" w:rsidR="00606CDD" w:rsidRPr="0046769F" w:rsidRDefault="00606CDD" w:rsidP="00101514">
            <w:pPr>
              <w:widowControl w:val="0"/>
              <w:autoSpaceDE w:val="0"/>
              <w:adjustRightInd w:val="0"/>
              <w:spacing w:after="60" w:line="276" w:lineRule="auto"/>
              <w:ind w:right="86" w:hanging="30"/>
              <w:jc w:val="center"/>
              <w:rPr>
                <w:rFonts w:ascii="Arial Narrow" w:hAnsi="Arial Narrow"/>
                <w:sz w:val="24"/>
                <w:szCs w:val="24"/>
              </w:rPr>
            </w:pPr>
            <w:r w:rsidRPr="0046769F">
              <w:rPr>
                <w:rFonts w:ascii="Arial Narrow" w:hAnsi="Arial Narrow"/>
                <w:sz w:val="24"/>
                <w:szCs w:val="24"/>
              </w:rPr>
              <w:t>(F CFA HTVA)</w:t>
            </w:r>
          </w:p>
        </w:tc>
        <w:tc>
          <w:tcPr>
            <w:tcW w:w="1063" w:type="dxa"/>
            <w:vAlign w:val="center"/>
          </w:tcPr>
          <w:p w14:paraId="7ABFEE47" w14:textId="77777777" w:rsidR="00606CDD" w:rsidRPr="0046769F" w:rsidRDefault="00606CDD" w:rsidP="00101514">
            <w:pPr>
              <w:widowControl w:val="0"/>
              <w:autoSpaceDE w:val="0"/>
              <w:adjustRightInd w:val="0"/>
              <w:spacing w:line="276" w:lineRule="auto"/>
              <w:jc w:val="center"/>
              <w:rPr>
                <w:rFonts w:ascii="Arial Narrow" w:hAnsi="Arial Narrow"/>
                <w:sz w:val="24"/>
                <w:szCs w:val="24"/>
              </w:rPr>
            </w:pPr>
            <w:r w:rsidRPr="0046769F">
              <w:rPr>
                <w:rFonts w:ascii="Arial Narrow" w:hAnsi="Arial Narrow"/>
                <w:sz w:val="24"/>
                <w:szCs w:val="24"/>
              </w:rPr>
              <w:t>En devise, le cas échéant</w:t>
            </w:r>
          </w:p>
        </w:tc>
        <w:tc>
          <w:tcPr>
            <w:tcW w:w="2162" w:type="dxa"/>
            <w:vAlign w:val="center"/>
          </w:tcPr>
          <w:p w14:paraId="0561F9F7" w14:textId="77777777" w:rsidR="00606CDD" w:rsidRPr="0046769F" w:rsidRDefault="00606CDD" w:rsidP="00101514">
            <w:pPr>
              <w:widowControl w:val="0"/>
              <w:autoSpaceDE w:val="0"/>
              <w:adjustRightInd w:val="0"/>
              <w:spacing w:after="60" w:line="276" w:lineRule="auto"/>
              <w:jc w:val="center"/>
              <w:rPr>
                <w:rFonts w:ascii="Arial Narrow" w:hAnsi="Arial Narrow"/>
                <w:sz w:val="24"/>
                <w:szCs w:val="24"/>
              </w:rPr>
            </w:pPr>
          </w:p>
        </w:tc>
      </w:tr>
      <w:tr w:rsidR="00606CDD" w:rsidRPr="0046769F" w14:paraId="3D924DCA" w14:textId="1ABF3A38" w:rsidTr="00101514">
        <w:trPr>
          <w:trHeight w:val="20"/>
        </w:trPr>
        <w:tc>
          <w:tcPr>
            <w:tcW w:w="909" w:type="dxa"/>
            <w:vAlign w:val="center"/>
          </w:tcPr>
          <w:p w14:paraId="1694A927" w14:textId="77777777" w:rsidR="00606CDD" w:rsidRPr="0046769F" w:rsidRDefault="00606CDD" w:rsidP="00101514">
            <w:pPr>
              <w:widowControl w:val="0"/>
              <w:autoSpaceDE w:val="0"/>
              <w:adjustRightInd w:val="0"/>
              <w:spacing w:after="60" w:line="276" w:lineRule="auto"/>
              <w:ind w:left="223" w:right="-20"/>
              <w:jc w:val="center"/>
              <w:rPr>
                <w:rFonts w:ascii="Arial Narrow" w:hAnsi="Arial Narrow"/>
                <w:sz w:val="24"/>
                <w:szCs w:val="24"/>
              </w:rPr>
            </w:pPr>
          </w:p>
        </w:tc>
        <w:tc>
          <w:tcPr>
            <w:tcW w:w="4356" w:type="dxa"/>
            <w:vAlign w:val="center"/>
          </w:tcPr>
          <w:p w14:paraId="602A0027" w14:textId="77777777" w:rsidR="00606CDD" w:rsidRPr="0046769F" w:rsidRDefault="00606CDD" w:rsidP="00101514">
            <w:pPr>
              <w:widowControl w:val="0"/>
              <w:autoSpaceDE w:val="0"/>
              <w:adjustRightInd w:val="0"/>
              <w:spacing w:after="60" w:line="276" w:lineRule="auto"/>
              <w:ind w:left="135" w:right="-26"/>
              <w:jc w:val="center"/>
              <w:rPr>
                <w:rFonts w:ascii="Arial Narrow" w:hAnsi="Arial Narrow"/>
                <w:sz w:val="24"/>
                <w:szCs w:val="24"/>
              </w:rPr>
            </w:pPr>
          </w:p>
        </w:tc>
        <w:tc>
          <w:tcPr>
            <w:tcW w:w="779" w:type="dxa"/>
            <w:vAlign w:val="center"/>
          </w:tcPr>
          <w:p w14:paraId="4654C0D8" w14:textId="77777777" w:rsidR="00606CDD" w:rsidRPr="0046769F" w:rsidRDefault="00606CDD" w:rsidP="00101514">
            <w:pPr>
              <w:widowControl w:val="0"/>
              <w:autoSpaceDE w:val="0"/>
              <w:adjustRightInd w:val="0"/>
              <w:spacing w:after="60" w:line="276" w:lineRule="auto"/>
              <w:ind w:left="379" w:right="-20"/>
              <w:jc w:val="center"/>
              <w:rPr>
                <w:rFonts w:ascii="Arial Narrow" w:hAnsi="Arial Narrow"/>
                <w:sz w:val="24"/>
                <w:szCs w:val="24"/>
              </w:rPr>
            </w:pPr>
          </w:p>
        </w:tc>
        <w:tc>
          <w:tcPr>
            <w:tcW w:w="1099" w:type="dxa"/>
            <w:vAlign w:val="center"/>
          </w:tcPr>
          <w:p w14:paraId="3C76EECB" w14:textId="77777777" w:rsidR="00606CDD" w:rsidRPr="0046769F" w:rsidRDefault="00606CDD" w:rsidP="00101514">
            <w:pPr>
              <w:widowControl w:val="0"/>
              <w:autoSpaceDE w:val="0"/>
              <w:adjustRightInd w:val="0"/>
              <w:spacing w:after="60" w:line="276" w:lineRule="auto"/>
              <w:jc w:val="center"/>
              <w:rPr>
                <w:rFonts w:ascii="Arial Narrow" w:hAnsi="Arial Narrow"/>
                <w:sz w:val="24"/>
                <w:szCs w:val="24"/>
              </w:rPr>
            </w:pPr>
          </w:p>
        </w:tc>
        <w:tc>
          <w:tcPr>
            <w:tcW w:w="1063" w:type="dxa"/>
            <w:vAlign w:val="center"/>
          </w:tcPr>
          <w:p w14:paraId="39B3B0CC" w14:textId="77777777" w:rsidR="00606CDD" w:rsidRPr="0046769F" w:rsidRDefault="00606CDD" w:rsidP="00101514">
            <w:pPr>
              <w:widowControl w:val="0"/>
              <w:autoSpaceDE w:val="0"/>
              <w:adjustRightInd w:val="0"/>
              <w:spacing w:after="60" w:line="276" w:lineRule="auto"/>
              <w:jc w:val="center"/>
              <w:rPr>
                <w:rFonts w:ascii="Arial Narrow" w:hAnsi="Arial Narrow"/>
                <w:sz w:val="24"/>
                <w:szCs w:val="24"/>
              </w:rPr>
            </w:pPr>
          </w:p>
        </w:tc>
        <w:tc>
          <w:tcPr>
            <w:tcW w:w="2162" w:type="dxa"/>
            <w:vAlign w:val="center"/>
          </w:tcPr>
          <w:p w14:paraId="352946BE" w14:textId="77777777" w:rsidR="00606CDD" w:rsidRPr="0046769F" w:rsidRDefault="00606CDD" w:rsidP="00101514">
            <w:pPr>
              <w:widowControl w:val="0"/>
              <w:autoSpaceDE w:val="0"/>
              <w:adjustRightInd w:val="0"/>
              <w:spacing w:after="60" w:line="276" w:lineRule="auto"/>
              <w:jc w:val="center"/>
              <w:rPr>
                <w:rFonts w:ascii="Arial Narrow" w:hAnsi="Arial Narrow"/>
                <w:sz w:val="24"/>
                <w:szCs w:val="24"/>
              </w:rPr>
            </w:pPr>
          </w:p>
        </w:tc>
      </w:tr>
      <w:tr w:rsidR="00606CDD" w:rsidRPr="0046769F" w14:paraId="24C095C9" w14:textId="0B8BBD0B" w:rsidTr="00101514">
        <w:trPr>
          <w:trHeight w:val="20"/>
        </w:trPr>
        <w:tc>
          <w:tcPr>
            <w:tcW w:w="909" w:type="dxa"/>
            <w:vAlign w:val="center"/>
          </w:tcPr>
          <w:p w14:paraId="30BF0365" w14:textId="77777777" w:rsidR="00606CDD" w:rsidRPr="0046769F" w:rsidRDefault="00606CDD" w:rsidP="00101514">
            <w:pPr>
              <w:widowControl w:val="0"/>
              <w:autoSpaceDE w:val="0"/>
              <w:adjustRightInd w:val="0"/>
              <w:spacing w:after="60" w:line="276" w:lineRule="auto"/>
              <w:jc w:val="center"/>
              <w:rPr>
                <w:rFonts w:ascii="Arial Narrow" w:hAnsi="Arial Narrow"/>
                <w:sz w:val="24"/>
                <w:szCs w:val="24"/>
              </w:rPr>
            </w:pPr>
          </w:p>
        </w:tc>
        <w:tc>
          <w:tcPr>
            <w:tcW w:w="4356" w:type="dxa"/>
            <w:vAlign w:val="center"/>
          </w:tcPr>
          <w:p w14:paraId="2AF1F855" w14:textId="77777777" w:rsidR="00606CDD" w:rsidRPr="0046769F" w:rsidRDefault="00606CDD" w:rsidP="00101514">
            <w:pPr>
              <w:widowControl w:val="0"/>
              <w:autoSpaceDE w:val="0"/>
              <w:adjustRightInd w:val="0"/>
              <w:spacing w:after="60" w:line="276" w:lineRule="auto"/>
              <w:ind w:left="135" w:right="-20"/>
              <w:jc w:val="center"/>
              <w:rPr>
                <w:rFonts w:ascii="Arial Narrow" w:hAnsi="Arial Narrow"/>
                <w:sz w:val="24"/>
                <w:szCs w:val="24"/>
              </w:rPr>
            </w:pPr>
          </w:p>
        </w:tc>
        <w:tc>
          <w:tcPr>
            <w:tcW w:w="779" w:type="dxa"/>
            <w:vAlign w:val="center"/>
          </w:tcPr>
          <w:p w14:paraId="1FD0A907" w14:textId="77777777" w:rsidR="00606CDD" w:rsidRPr="0046769F" w:rsidRDefault="00606CDD" w:rsidP="00101514">
            <w:pPr>
              <w:widowControl w:val="0"/>
              <w:autoSpaceDE w:val="0"/>
              <w:adjustRightInd w:val="0"/>
              <w:spacing w:after="60" w:line="276" w:lineRule="auto"/>
              <w:ind w:left="379" w:right="-20"/>
              <w:jc w:val="center"/>
              <w:rPr>
                <w:rFonts w:ascii="Arial Narrow" w:hAnsi="Arial Narrow"/>
                <w:sz w:val="24"/>
                <w:szCs w:val="24"/>
              </w:rPr>
            </w:pPr>
          </w:p>
        </w:tc>
        <w:tc>
          <w:tcPr>
            <w:tcW w:w="1099" w:type="dxa"/>
            <w:vAlign w:val="center"/>
          </w:tcPr>
          <w:p w14:paraId="22F12459" w14:textId="77777777" w:rsidR="00606CDD" w:rsidRPr="0046769F" w:rsidRDefault="00606CDD" w:rsidP="00101514">
            <w:pPr>
              <w:widowControl w:val="0"/>
              <w:autoSpaceDE w:val="0"/>
              <w:adjustRightInd w:val="0"/>
              <w:spacing w:after="60" w:line="276" w:lineRule="auto"/>
              <w:jc w:val="center"/>
              <w:rPr>
                <w:rFonts w:ascii="Arial Narrow" w:hAnsi="Arial Narrow"/>
                <w:sz w:val="24"/>
                <w:szCs w:val="24"/>
              </w:rPr>
            </w:pPr>
          </w:p>
        </w:tc>
        <w:tc>
          <w:tcPr>
            <w:tcW w:w="1063" w:type="dxa"/>
            <w:vAlign w:val="center"/>
          </w:tcPr>
          <w:p w14:paraId="180C23A8" w14:textId="77777777" w:rsidR="00606CDD" w:rsidRPr="0046769F" w:rsidRDefault="00606CDD" w:rsidP="00101514">
            <w:pPr>
              <w:widowControl w:val="0"/>
              <w:autoSpaceDE w:val="0"/>
              <w:adjustRightInd w:val="0"/>
              <w:spacing w:after="60" w:line="276" w:lineRule="auto"/>
              <w:jc w:val="center"/>
              <w:rPr>
                <w:rFonts w:ascii="Arial Narrow" w:hAnsi="Arial Narrow"/>
                <w:sz w:val="24"/>
                <w:szCs w:val="24"/>
              </w:rPr>
            </w:pPr>
          </w:p>
        </w:tc>
        <w:tc>
          <w:tcPr>
            <w:tcW w:w="2162" w:type="dxa"/>
            <w:vAlign w:val="center"/>
          </w:tcPr>
          <w:p w14:paraId="0AE0168E" w14:textId="77777777" w:rsidR="00606CDD" w:rsidRPr="0046769F" w:rsidRDefault="00606CDD" w:rsidP="00101514">
            <w:pPr>
              <w:widowControl w:val="0"/>
              <w:autoSpaceDE w:val="0"/>
              <w:adjustRightInd w:val="0"/>
              <w:spacing w:after="60" w:line="276" w:lineRule="auto"/>
              <w:jc w:val="center"/>
              <w:rPr>
                <w:rFonts w:ascii="Arial Narrow" w:hAnsi="Arial Narrow"/>
                <w:sz w:val="24"/>
                <w:szCs w:val="24"/>
              </w:rPr>
            </w:pPr>
          </w:p>
        </w:tc>
      </w:tr>
    </w:tbl>
    <w:p w14:paraId="0B3F0AE0" w14:textId="77777777" w:rsidR="00B73A30" w:rsidRPr="0046769F" w:rsidRDefault="00B73A30" w:rsidP="001F752F">
      <w:pPr>
        <w:widowControl w:val="0"/>
        <w:tabs>
          <w:tab w:val="left" w:pos="10480"/>
        </w:tabs>
        <w:autoSpaceDE w:val="0"/>
        <w:adjustRightInd w:val="0"/>
        <w:spacing w:after="60" w:line="276" w:lineRule="auto"/>
        <w:ind w:left="131" w:right="-166"/>
        <w:rPr>
          <w:rFonts w:ascii="Arial Narrow" w:hAnsi="Arial Narrow"/>
          <w:sz w:val="24"/>
          <w:szCs w:val="24"/>
        </w:rPr>
      </w:pPr>
    </w:p>
    <w:p w14:paraId="0C90F876" w14:textId="77777777" w:rsidR="00B73A30" w:rsidRPr="0046769F" w:rsidRDefault="00B73A30" w:rsidP="001F752F">
      <w:pPr>
        <w:widowControl w:val="0"/>
        <w:tabs>
          <w:tab w:val="left" w:pos="10480"/>
        </w:tabs>
        <w:autoSpaceDE w:val="0"/>
        <w:adjustRightInd w:val="0"/>
        <w:spacing w:after="60" w:line="276" w:lineRule="auto"/>
        <w:ind w:left="131" w:right="-166"/>
        <w:rPr>
          <w:rFonts w:ascii="Arial Narrow" w:hAnsi="Arial Narrow"/>
          <w:sz w:val="24"/>
          <w:szCs w:val="24"/>
        </w:rPr>
      </w:pPr>
    </w:p>
    <w:p w14:paraId="30988C7A" w14:textId="77777777" w:rsidR="00B73A30" w:rsidRPr="0046769F" w:rsidRDefault="00B73A30" w:rsidP="001F752F">
      <w:pPr>
        <w:widowControl w:val="0"/>
        <w:tabs>
          <w:tab w:val="left" w:pos="10480"/>
        </w:tabs>
        <w:autoSpaceDE w:val="0"/>
        <w:adjustRightInd w:val="0"/>
        <w:spacing w:after="60" w:line="276" w:lineRule="auto"/>
        <w:ind w:left="131" w:right="-166"/>
        <w:rPr>
          <w:rFonts w:ascii="Arial Narrow" w:hAnsi="Arial Narrow"/>
          <w:sz w:val="24"/>
          <w:szCs w:val="24"/>
        </w:rPr>
      </w:pPr>
    </w:p>
    <w:p w14:paraId="6751F457" w14:textId="77777777" w:rsidR="00B73A30" w:rsidRPr="0046769F" w:rsidRDefault="00B73A30" w:rsidP="001F752F">
      <w:pPr>
        <w:suppressAutoHyphens w:val="0"/>
        <w:autoSpaceDN/>
        <w:spacing w:after="60" w:line="276" w:lineRule="auto"/>
        <w:textAlignment w:val="auto"/>
        <w:rPr>
          <w:rFonts w:ascii="Arial Narrow" w:hAnsi="Arial Narrow"/>
          <w:sz w:val="24"/>
          <w:szCs w:val="24"/>
        </w:rPr>
      </w:pPr>
      <w:r w:rsidRPr="0046769F">
        <w:rPr>
          <w:rFonts w:ascii="Arial Narrow" w:hAnsi="Arial Narrow"/>
          <w:sz w:val="24"/>
          <w:szCs w:val="24"/>
        </w:rPr>
        <w:br w:type="page"/>
      </w:r>
    </w:p>
    <w:p w14:paraId="4E17AD82" w14:textId="77777777" w:rsidR="00B73A30" w:rsidRPr="0046769F" w:rsidRDefault="00B73A30" w:rsidP="0046769F">
      <w:pPr>
        <w:pStyle w:val="PropFinancire"/>
      </w:pPr>
      <w:bookmarkStart w:id="158" w:name="_Toc157617900"/>
      <w:r w:rsidRPr="0046769F">
        <w:lastRenderedPageBreak/>
        <w:t>Cadre du détail estimatif</w:t>
      </w:r>
      <w:bookmarkEnd w:id="158"/>
    </w:p>
    <w:p w14:paraId="7D683063" w14:textId="2B0DCAC4" w:rsidR="00B73A30" w:rsidRPr="0046769F" w:rsidRDefault="00B73A30" w:rsidP="001F752F">
      <w:pPr>
        <w:widowControl w:val="0"/>
        <w:autoSpaceDE w:val="0"/>
        <w:adjustRightInd w:val="0"/>
        <w:spacing w:after="60" w:line="276" w:lineRule="auto"/>
        <w:ind w:left="284"/>
        <w:rPr>
          <w:rFonts w:ascii="Arial Narrow" w:hAnsi="Arial Narrow"/>
          <w:sz w:val="24"/>
          <w:szCs w:val="24"/>
        </w:rPr>
      </w:pPr>
    </w:p>
    <w:tbl>
      <w:tblPr>
        <w:tblW w:w="9849" w:type="dxa"/>
        <w:tblInd w:w="7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79"/>
        <w:gridCol w:w="6049"/>
        <w:gridCol w:w="632"/>
        <w:gridCol w:w="872"/>
        <w:gridCol w:w="1062"/>
        <w:gridCol w:w="855"/>
      </w:tblGrid>
      <w:tr w:rsidR="00FF3F50" w:rsidRPr="0046769F" w14:paraId="5178347A" w14:textId="77777777" w:rsidTr="00E0176C">
        <w:trPr>
          <w:trHeight w:val="20"/>
        </w:trPr>
        <w:tc>
          <w:tcPr>
            <w:tcW w:w="8974" w:type="dxa"/>
            <w:gridSpan w:val="5"/>
            <w:noWrap/>
            <w:vAlign w:val="bottom"/>
            <w:hideMark/>
          </w:tcPr>
          <w:p w14:paraId="171C7945" w14:textId="77777777" w:rsidR="00FF3F50" w:rsidRPr="0046769F" w:rsidRDefault="00FF3F50" w:rsidP="00FF3F50">
            <w:pPr>
              <w:suppressAutoHyphens w:val="0"/>
              <w:autoSpaceDN/>
              <w:jc w:val="center"/>
              <w:textAlignment w:val="auto"/>
              <w:rPr>
                <w:rFonts w:ascii="Arial Narrow" w:hAnsi="Arial Narrow"/>
                <w:b/>
                <w:bCs/>
                <w:sz w:val="24"/>
                <w:szCs w:val="24"/>
              </w:rPr>
            </w:pPr>
            <w:r w:rsidRPr="0046769F">
              <w:rPr>
                <w:rFonts w:ascii="Arial Narrow" w:hAnsi="Arial Narrow"/>
                <w:b/>
                <w:bCs/>
                <w:sz w:val="24"/>
                <w:szCs w:val="24"/>
              </w:rPr>
              <w:t>1. HONORAIRES DU PERSONNEL CLÉ</w:t>
            </w:r>
          </w:p>
        </w:tc>
        <w:tc>
          <w:tcPr>
            <w:tcW w:w="875" w:type="dxa"/>
          </w:tcPr>
          <w:p w14:paraId="3A650B88" w14:textId="77777777" w:rsidR="00FF3F50" w:rsidRPr="0046769F" w:rsidRDefault="00FF3F50" w:rsidP="00FF3F50">
            <w:pPr>
              <w:suppressAutoHyphens w:val="0"/>
              <w:autoSpaceDN/>
              <w:textAlignment w:val="auto"/>
              <w:rPr>
                <w:rFonts w:ascii="Arial Narrow" w:hAnsi="Arial Narrow"/>
                <w:b/>
                <w:bCs/>
                <w:sz w:val="24"/>
                <w:szCs w:val="24"/>
              </w:rPr>
            </w:pPr>
          </w:p>
        </w:tc>
      </w:tr>
      <w:tr w:rsidR="00FF3F50" w:rsidRPr="0046769F" w14:paraId="458F627F" w14:textId="77777777" w:rsidTr="00E0176C">
        <w:trPr>
          <w:trHeight w:val="20"/>
        </w:trPr>
        <w:tc>
          <w:tcPr>
            <w:tcW w:w="0" w:type="auto"/>
            <w:shd w:val="clear" w:color="D9EAD3" w:fill="D9EAD3"/>
            <w:noWrap/>
            <w:vAlign w:val="bottom"/>
            <w:hideMark/>
          </w:tcPr>
          <w:p w14:paraId="0B81FE85" w14:textId="77777777" w:rsidR="00FF3F50" w:rsidRPr="0046769F" w:rsidRDefault="00FF3F50" w:rsidP="00FF3F50">
            <w:pPr>
              <w:suppressAutoHyphens w:val="0"/>
              <w:autoSpaceDN/>
              <w:textAlignment w:val="auto"/>
              <w:rPr>
                <w:rFonts w:ascii="Arial Narrow" w:hAnsi="Arial Narrow"/>
                <w:b/>
                <w:bCs/>
                <w:sz w:val="24"/>
                <w:szCs w:val="24"/>
              </w:rPr>
            </w:pPr>
            <w:r w:rsidRPr="0046769F">
              <w:rPr>
                <w:rFonts w:ascii="Arial Narrow" w:hAnsi="Arial Narrow"/>
                <w:b/>
                <w:bCs/>
                <w:sz w:val="24"/>
                <w:szCs w:val="24"/>
              </w:rPr>
              <w:t>N°</w:t>
            </w:r>
          </w:p>
        </w:tc>
        <w:tc>
          <w:tcPr>
            <w:tcW w:w="0" w:type="auto"/>
            <w:shd w:val="clear" w:color="D9EAD3" w:fill="D9EAD3"/>
            <w:noWrap/>
            <w:vAlign w:val="bottom"/>
            <w:hideMark/>
          </w:tcPr>
          <w:p w14:paraId="150DF1C3" w14:textId="77777777" w:rsidR="00FF3F50" w:rsidRPr="0046769F" w:rsidRDefault="00FF3F50" w:rsidP="00FF3F50">
            <w:pPr>
              <w:suppressAutoHyphens w:val="0"/>
              <w:autoSpaceDN/>
              <w:textAlignment w:val="auto"/>
              <w:rPr>
                <w:rFonts w:ascii="Arial Narrow" w:hAnsi="Arial Narrow"/>
                <w:b/>
                <w:bCs/>
                <w:sz w:val="24"/>
                <w:szCs w:val="24"/>
              </w:rPr>
            </w:pPr>
            <w:r w:rsidRPr="0046769F">
              <w:rPr>
                <w:rFonts w:ascii="Arial Narrow" w:hAnsi="Arial Narrow"/>
                <w:b/>
                <w:bCs/>
                <w:sz w:val="24"/>
                <w:szCs w:val="24"/>
              </w:rPr>
              <w:t>Désignation</w:t>
            </w:r>
          </w:p>
        </w:tc>
        <w:tc>
          <w:tcPr>
            <w:tcW w:w="0" w:type="auto"/>
            <w:shd w:val="clear" w:color="D9EAD3" w:fill="D9EAD3"/>
            <w:noWrap/>
            <w:vAlign w:val="bottom"/>
            <w:hideMark/>
          </w:tcPr>
          <w:p w14:paraId="53007737" w14:textId="77777777" w:rsidR="00FF3F50" w:rsidRPr="0046769F" w:rsidRDefault="00FF3F50" w:rsidP="00FF3F50">
            <w:pPr>
              <w:suppressAutoHyphens w:val="0"/>
              <w:autoSpaceDN/>
              <w:textAlignment w:val="auto"/>
              <w:rPr>
                <w:rFonts w:ascii="Arial Narrow" w:hAnsi="Arial Narrow"/>
                <w:b/>
                <w:bCs/>
                <w:sz w:val="24"/>
                <w:szCs w:val="24"/>
              </w:rPr>
            </w:pPr>
            <w:r w:rsidRPr="0046769F">
              <w:rPr>
                <w:rFonts w:ascii="Arial Narrow" w:hAnsi="Arial Narrow"/>
                <w:b/>
                <w:bCs/>
                <w:sz w:val="24"/>
                <w:szCs w:val="24"/>
              </w:rPr>
              <w:t>Unité</w:t>
            </w:r>
          </w:p>
        </w:tc>
        <w:tc>
          <w:tcPr>
            <w:tcW w:w="872" w:type="dxa"/>
            <w:shd w:val="clear" w:color="D9EAD3" w:fill="D9EAD3"/>
            <w:noWrap/>
            <w:vAlign w:val="bottom"/>
          </w:tcPr>
          <w:p w14:paraId="53EA6DB8" w14:textId="77777777" w:rsidR="00FF3F50" w:rsidRPr="0046769F" w:rsidRDefault="00FF3F50" w:rsidP="00FF3F50">
            <w:pPr>
              <w:suppressAutoHyphens w:val="0"/>
              <w:autoSpaceDN/>
              <w:ind w:right="-44"/>
              <w:textAlignment w:val="auto"/>
              <w:rPr>
                <w:rFonts w:ascii="Arial Narrow" w:hAnsi="Arial Narrow"/>
                <w:b/>
                <w:bCs/>
                <w:sz w:val="24"/>
                <w:szCs w:val="24"/>
              </w:rPr>
            </w:pPr>
            <w:r w:rsidRPr="0046769F">
              <w:rPr>
                <w:rFonts w:ascii="Arial Narrow" w:hAnsi="Arial Narrow"/>
                <w:b/>
                <w:bCs/>
                <w:sz w:val="24"/>
                <w:szCs w:val="24"/>
              </w:rPr>
              <w:t>Quantité</w:t>
            </w:r>
          </w:p>
        </w:tc>
        <w:tc>
          <w:tcPr>
            <w:tcW w:w="1062" w:type="dxa"/>
            <w:shd w:val="clear" w:color="D9EAD3" w:fill="D9EAD3"/>
            <w:noWrap/>
            <w:vAlign w:val="bottom"/>
          </w:tcPr>
          <w:p w14:paraId="63800588" w14:textId="77777777" w:rsidR="00FF3F50" w:rsidRPr="0046769F" w:rsidRDefault="00FF3F50" w:rsidP="00FF3F50">
            <w:pPr>
              <w:suppressAutoHyphens w:val="0"/>
              <w:autoSpaceDN/>
              <w:textAlignment w:val="auto"/>
              <w:rPr>
                <w:rFonts w:ascii="Arial Narrow" w:hAnsi="Arial Narrow"/>
                <w:b/>
                <w:bCs/>
                <w:sz w:val="24"/>
                <w:szCs w:val="24"/>
              </w:rPr>
            </w:pPr>
            <w:r w:rsidRPr="0046769F">
              <w:rPr>
                <w:rFonts w:ascii="Arial Narrow" w:hAnsi="Arial Narrow"/>
                <w:b/>
                <w:bCs/>
                <w:sz w:val="24"/>
                <w:szCs w:val="24"/>
              </w:rPr>
              <w:t>Coût unitaire (FCFA)</w:t>
            </w:r>
          </w:p>
        </w:tc>
        <w:tc>
          <w:tcPr>
            <w:tcW w:w="875" w:type="dxa"/>
            <w:shd w:val="clear" w:color="D9EAD3" w:fill="D9EAD3"/>
            <w:vAlign w:val="bottom"/>
          </w:tcPr>
          <w:p w14:paraId="41611C81" w14:textId="77777777" w:rsidR="00FF3F50" w:rsidRPr="0046769F" w:rsidRDefault="00FF3F50" w:rsidP="00FF3F50">
            <w:pPr>
              <w:suppressAutoHyphens w:val="0"/>
              <w:autoSpaceDN/>
              <w:textAlignment w:val="auto"/>
              <w:rPr>
                <w:rFonts w:ascii="Arial Narrow" w:hAnsi="Arial Narrow"/>
                <w:b/>
                <w:bCs/>
                <w:sz w:val="24"/>
                <w:szCs w:val="24"/>
              </w:rPr>
            </w:pPr>
            <w:r w:rsidRPr="0046769F">
              <w:rPr>
                <w:rFonts w:ascii="Arial Narrow" w:hAnsi="Arial Narrow"/>
                <w:b/>
                <w:bCs/>
                <w:sz w:val="24"/>
                <w:szCs w:val="24"/>
              </w:rPr>
              <w:t>Montant (FCFA)</w:t>
            </w:r>
          </w:p>
        </w:tc>
      </w:tr>
      <w:tr w:rsidR="00FF3F50" w:rsidRPr="0046769F" w14:paraId="780E6A2C" w14:textId="77777777" w:rsidTr="00E0176C">
        <w:trPr>
          <w:trHeight w:val="20"/>
        </w:trPr>
        <w:tc>
          <w:tcPr>
            <w:tcW w:w="0" w:type="auto"/>
            <w:noWrap/>
            <w:vAlign w:val="bottom"/>
            <w:hideMark/>
          </w:tcPr>
          <w:p w14:paraId="28C26F9D"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1</w:t>
            </w:r>
          </w:p>
        </w:tc>
        <w:tc>
          <w:tcPr>
            <w:tcW w:w="0" w:type="auto"/>
            <w:vAlign w:val="center"/>
            <w:hideMark/>
          </w:tcPr>
          <w:p w14:paraId="4640ACD5" w14:textId="0B37C182" w:rsidR="00FF3F50" w:rsidRPr="0046769F" w:rsidRDefault="00E0176C" w:rsidP="00FF3F50">
            <w:pPr>
              <w:suppressAutoHyphens w:val="0"/>
              <w:autoSpaceDN/>
              <w:textAlignment w:val="auto"/>
              <w:rPr>
                <w:rFonts w:ascii="Arial Narrow" w:hAnsi="Arial Narrow"/>
                <w:sz w:val="24"/>
                <w:szCs w:val="24"/>
              </w:rPr>
            </w:pPr>
            <w:r w:rsidRPr="0046769F">
              <w:rPr>
                <w:rFonts w:ascii="Arial Narrow" w:hAnsi="Arial Narrow"/>
                <w:sz w:val="24"/>
                <w:szCs w:val="24"/>
              </w:rPr>
              <w:t>Chef de mission / Ingénieur Génie Civil</w:t>
            </w:r>
          </w:p>
        </w:tc>
        <w:tc>
          <w:tcPr>
            <w:tcW w:w="0" w:type="auto"/>
            <w:noWrap/>
            <w:vAlign w:val="bottom"/>
          </w:tcPr>
          <w:p w14:paraId="3A333634"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H/J</w:t>
            </w:r>
          </w:p>
        </w:tc>
        <w:tc>
          <w:tcPr>
            <w:tcW w:w="872" w:type="dxa"/>
            <w:noWrap/>
            <w:vAlign w:val="bottom"/>
          </w:tcPr>
          <w:p w14:paraId="59B34606"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45</w:t>
            </w:r>
          </w:p>
        </w:tc>
        <w:tc>
          <w:tcPr>
            <w:tcW w:w="1062" w:type="dxa"/>
            <w:noWrap/>
            <w:vAlign w:val="bottom"/>
          </w:tcPr>
          <w:p w14:paraId="4D924BEA" w14:textId="77777777" w:rsidR="00FF3F50" w:rsidRPr="0046769F" w:rsidRDefault="00FF3F50" w:rsidP="00FF3F50">
            <w:pPr>
              <w:suppressAutoHyphens w:val="0"/>
              <w:autoSpaceDN/>
              <w:textAlignment w:val="auto"/>
              <w:rPr>
                <w:rFonts w:ascii="Arial Narrow" w:hAnsi="Arial Narrow"/>
                <w:sz w:val="24"/>
                <w:szCs w:val="24"/>
              </w:rPr>
            </w:pPr>
          </w:p>
        </w:tc>
        <w:tc>
          <w:tcPr>
            <w:tcW w:w="875" w:type="dxa"/>
            <w:vAlign w:val="bottom"/>
          </w:tcPr>
          <w:p w14:paraId="007733E4" w14:textId="77777777" w:rsidR="00FF3F50" w:rsidRPr="0046769F" w:rsidRDefault="00FF3F50" w:rsidP="00FF3F50">
            <w:pPr>
              <w:suppressAutoHyphens w:val="0"/>
              <w:autoSpaceDN/>
              <w:textAlignment w:val="auto"/>
              <w:rPr>
                <w:rFonts w:ascii="Arial Narrow" w:hAnsi="Arial Narrow"/>
                <w:sz w:val="24"/>
                <w:szCs w:val="24"/>
              </w:rPr>
            </w:pPr>
          </w:p>
        </w:tc>
      </w:tr>
      <w:tr w:rsidR="00FF3F50" w:rsidRPr="0046769F" w14:paraId="1C8D7A33" w14:textId="77777777" w:rsidTr="00E0176C">
        <w:trPr>
          <w:trHeight w:val="20"/>
        </w:trPr>
        <w:tc>
          <w:tcPr>
            <w:tcW w:w="0" w:type="auto"/>
            <w:noWrap/>
            <w:vAlign w:val="bottom"/>
            <w:hideMark/>
          </w:tcPr>
          <w:p w14:paraId="5C0C0A9A"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2</w:t>
            </w:r>
          </w:p>
        </w:tc>
        <w:tc>
          <w:tcPr>
            <w:tcW w:w="0" w:type="auto"/>
            <w:vAlign w:val="center"/>
            <w:hideMark/>
          </w:tcPr>
          <w:p w14:paraId="54FF9B9F" w14:textId="0978DC8F" w:rsidR="00FF3F50" w:rsidRPr="0046769F" w:rsidRDefault="00E0176C" w:rsidP="00FF3F50">
            <w:pPr>
              <w:suppressAutoHyphens w:val="0"/>
              <w:autoSpaceDN/>
              <w:textAlignment w:val="auto"/>
              <w:rPr>
                <w:rFonts w:ascii="Arial Narrow" w:hAnsi="Arial Narrow"/>
                <w:sz w:val="24"/>
                <w:szCs w:val="24"/>
              </w:rPr>
            </w:pPr>
            <w:r w:rsidRPr="0046769F">
              <w:rPr>
                <w:rFonts w:ascii="Arial Narrow" w:hAnsi="Arial Narrow"/>
                <w:sz w:val="24"/>
                <w:szCs w:val="24"/>
              </w:rPr>
              <w:t>Expert passation des marchés</w:t>
            </w:r>
          </w:p>
        </w:tc>
        <w:tc>
          <w:tcPr>
            <w:tcW w:w="0" w:type="auto"/>
            <w:noWrap/>
            <w:vAlign w:val="bottom"/>
          </w:tcPr>
          <w:p w14:paraId="6D020F41"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H/J</w:t>
            </w:r>
          </w:p>
        </w:tc>
        <w:tc>
          <w:tcPr>
            <w:tcW w:w="872" w:type="dxa"/>
            <w:noWrap/>
            <w:vAlign w:val="bottom"/>
          </w:tcPr>
          <w:p w14:paraId="0310316B"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45</w:t>
            </w:r>
          </w:p>
        </w:tc>
        <w:tc>
          <w:tcPr>
            <w:tcW w:w="1062" w:type="dxa"/>
            <w:noWrap/>
            <w:vAlign w:val="bottom"/>
          </w:tcPr>
          <w:p w14:paraId="1F4492A4" w14:textId="77777777" w:rsidR="00FF3F50" w:rsidRPr="0046769F" w:rsidRDefault="00FF3F50" w:rsidP="00FF3F50">
            <w:pPr>
              <w:suppressAutoHyphens w:val="0"/>
              <w:autoSpaceDN/>
              <w:textAlignment w:val="auto"/>
              <w:rPr>
                <w:rFonts w:ascii="Arial Narrow" w:hAnsi="Arial Narrow"/>
                <w:sz w:val="24"/>
                <w:szCs w:val="24"/>
              </w:rPr>
            </w:pPr>
          </w:p>
        </w:tc>
        <w:tc>
          <w:tcPr>
            <w:tcW w:w="875" w:type="dxa"/>
            <w:vAlign w:val="bottom"/>
          </w:tcPr>
          <w:p w14:paraId="24BA5CF9" w14:textId="77777777" w:rsidR="00FF3F50" w:rsidRPr="0046769F" w:rsidRDefault="00FF3F50" w:rsidP="00FF3F50">
            <w:pPr>
              <w:suppressAutoHyphens w:val="0"/>
              <w:autoSpaceDN/>
              <w:textAlignment w:val="auto"/>
              <w:rPr>
                <w:rFonts w:ascii="Arial Narrow" w:hAnsi="Arial Narrow"/>
                <w:sz w:val="24"/>
                <w:szCs w:val="24"/>
              </w:rPr>
            </w:pPr>
          </w:p>
        </w:tc>
      </w:tr>
      <w:tr w:rsidR="00FF3F50" w:rsidRPr="0046769F" w14:paraId="4E3A5637" w14:textId="77777777" w:rsidTr="00E0176C">
        <w:trPr>
          <w:trHeight w:val="20"/>
        </w:trPr>
        <w:tc>
          <w:tcPr>
            <w:tcW w:w="0" w:type="auto"/>
            <w:noWrap/>
            <w:vAlign w:val="bottom"/>
            <w:hideMark/>
          </w:tcPr>
          <w:p w14:paraId="7A95C3C6"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3</w:t>
            </w:r>
          </w:p>
        </w:tc>
        <w:tc>
          <w:tcPr>
            <w:tcW w:w="0" w:type="auto"/>
            <w:vAlign w:val="center"/>
            <w:hideMark/>
          </w:tcPr>
          <w:p w14:paraId="5E848D8C" w14:textId="1229D740" w:rsidR="00FF3F50" w:rsidRPr="0046769F" w:rsidRDefault="00E0176C" w:rsidP="00FF3F50">
            <w:pPr>
              <w:suppressAutoHyphens w:val="0"/>
              <w:autoSpaceDN/>
              <w:textAlignment w:val="auto"/>
              <w:rPr>
                <w:rFonts w:ascii="Arial Narrow" w:hAnsi="Arial Narrow"/>
                <w:sz w:val="24"/>
                <w:szCs w:val="24"/>
              </w:rPr>
            </w:pPr>
            <w:r w:rsidRPr="0046769F">
              <w:rPr>
                <w:rFonts w:ascii="Arial Narrow" w:hAnsi="Arial Narrow"/>
                <w:sz w:val="24"/>
                <w:szCs w:val="24"/>
              </w:rPr>
              <w:t>Expert infrastructures</w:t>
            </w:r>
          </w:p>
        </w:tc>
        <w:tc>
          <w:tcPr>
            <w:tcW w:w="0" w:type="auto"/>
            <w:noWrap/>
            <w:vAlign w:val="bottom"/>
          </w:tcPr>
          <w:p w14:paraId="1E370F33"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H/J</w:t>
            </w:r>
          </w:p>
        </w:tc>
        <w:tc>
          <w:tcPr>
            <w:tcW w:w="872" w:type="dxa"/>
            <w:noWrap/>
            <w:vAlign w:val="bottom"/>
          </w:tcPr>
          <w:p w14:paraId="414EDB1D" w14:textId="3F353F70" w:rsidR="00FF3F50" w:rsidRPr="0046769F" w:rsidRDefault="00E0176C"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45</w:t>
            </w:r>
          </w:p>
        </w:tc>
        <w:tc>
          <w:tcPr>
            <w:tcW w:w="1062" w:type="dxa"/>
            <w:noWrap/>
            <w:vAlign w:val="bottom"/>
          </w:tcPr>
          <w:p w14:paraId="0938BB3C" w14:textId="77777777" w:rsidR="00FF3F50" w:rsidRPr="0046769F" w:rsidRDefault="00FF3F50" w:rsidP="00FF3F50">
            <w:pPr>
              <w:suppressAutoHyphens w:val="0"/>
              <w:autoSpaceDN/>
              <w:textAlignment w:val="auto"/>
              <w:rPr>
                <w:rFonts w:ascii="Arial Narrow" w:hAnsi="Arial Narrow"/>
                <w:sz w:val="24"/>
                <w:szCs w:val="24"/>
              </w:rPr>
            </w:pPr>
          </w:p>
        </w:tc>
        <w:tc>
          <w:tcPr>
            <w:tcW w:w="875" w:type="dxa"/>
            <w:vAlign w:val="bottom"/>
          </w:tcPr>
          <w:p w14:paraId="60739C26" w14:textId="77777777" w:rsidR="00FF3F50" w:rsidRPr="0046769F" w:rsidRDefault="00FF3F50" w:rsidP="00FF3F50">
            <w:pPr>
              <w:suppressAutoHyphens w:val="0"/>
              <w:autoSpaceDN/>
              <w:textAlignment w:val="auto"/>
              <w:rPr>
                <w:rFonts w:ascii="Arial Narrow" w:hAnsi="Arial Narrow"/>
                <w:sz w:val="24"/>
                <w:szCs w:val="24"/>
              </w:rPr>
            </w:pPr>
          </w:p>
        </w:tc>
      </w:tr>
      <w:tr w:rsidR="00FF3F50" w:rsidRPr="0046769F" w14:paraId="3E75A150" w14:textId="77777777" w:rsidTr="00E0176C">
        <w:trPr>
          <w:trHeight w:val="20"/>
        </w:trPr>
        <w:tc>
          <w:tcPr>
            <w:tcW w:w="0" w:type="auto"/>
            <w:noWrap/>
            <w:vAlign w:val="bottom"/>
            <w:hideMark/>
          </w:tcPr>
          <w:p w14:paraId="049182DB" w14:textId="77777777" w:rsidR="00FF3F50" w:rsidRPr="0046769F" w:rsidRDefault="00FF3F50" w:rsidP="00FF3F50">
            <w:pPr>
              <w:suppressAutoHyphens w:val="0"/>
              <w:autoSpaceDN/>
              <w:textAlignment w:val="auto"/>
              <w:rPr>
                <w:rFonts w:ascii="Arial Narrow" w:hAnsi="Arial Narrow"/>
                <w:sz w:val="24"/>
                <w:szCs w:val="24"/>
              </w:rPr>
            </w:pPr>
          </w:p>
        </w:tc>
        <w:tc>
          <w:tcPr>
            <w:tcW w:w="0" w:type="auto"/>
            <w:noWrap/>
            <w:hideMark/>
          </w:tcPr>
          <w:p w14:paraId="5D55AFE6" w14:textId="77777777" w:rsidR="00FF3F50" w:rsidRPr="0046769F" w:rsidRDefault="00FF3F50" w:rsidP="00FF3F50">
            <w:pPr>
              <w:suppressAutoHyphens w:val="0"/>
              <w:autoSpaceDN/>
              <w:textAlignment w:val="auto"/>
              <w:rPr>
                <w:rFonts w:ascii="Arial Narrow" w:hAnsi="Arial Narrow"/>
                <w:sz w:val="24"/>
                <w:szCs w:val="24"/>
              </w:rPr>
            </w:pPr>
          </w:p>
        </w:tc>
        <w:tc>
          <w:tcPr>
            <w:tcW w:w="0" w:type="auto"/>
            <w:noWrap/>
            <w:vAlign w:val="bottom"/>
          </w:tcPr>
          <w:p w14:paraId="3B49E811" w14:textId="77777777" w:rsidR="00FF3F50" w:rsidRPr="0046769F" w:rsidRDefault="00FF3F50" w:rsidP="00FF3F50">
            <w:pPr>
              <w:suppressAutoHyphens w:val="0"/>
              <w:autoSpaceDN/>
              <w:textAlignment w:val="auto"/>
              <w:rPr>
                <w:rFonts w:ascii="Arial Narrow" w:hAnsi="Arial Narrow"/>
                <w:sz w:val="24"/>
                <w:szCs w:val="24"/>
              </w:rPr>
            </w:pPr>
          </w:p>
        </w:tc>
        <w:tc>
          <w:tcPr>
            <w:tcW w:w="872" w:type="dxa"/>
            <w:noWrap/>
            <w:vAlign w:val="bottom"/>
          </w:tcPr>
          <w:p w14:paraId="1D58A207" w14:textId="77777777" w:rsidR="00FF3F50" w:rsidRPr="0046769F" w:rsidRDefault="00FF3F50" w:rsidP="00FF3F50">
            <w:pPr>
              <w:suppressAutoHyphens w:val="0"/>
              <w:autoSpaceDN/>
              <w:textAlignment w:val="auto"/>
              <w:rPr>
                <w:rFonts w:ascii="Arial Narrow" w:hAnsi="Arial Narrow"/>
                <w:b/>
                <w:bCs/>
                <w:sz w:val="24"/>
                <w:szCs w:val="24"/>
              </w:rPr>
            </w:pPr>
          </w:p>
        </w:tc>
        <w:tc>
          <w:tcPr>
            <w:tcW w:w="1062" w:type="dxa"/>
            <w:noWrap/>
            <w:vAlign w:val="bottom"/>
          </w:tcPr>
          <w:p w14:paraId="6C4CB5D1" w14:textId="77777777" w:rsidR="00FF3F50" w:rsidRPr="0046769F" w:rsidRDefault="00FF3F50" w:rsidP="00FF3F50">
            <w:pPr>
              <w:suppressAutoHyphens w:val="0"/>
              <w:autoSpaceDN/>
              <w:jc w:val="right"/>
              <w:textAlignment w:val="auto"/>
              <w:rPr>
                <w:rFonts w:ascii="Arial Narrow" w:hAnsi="Arial Narrow"/>
                <w:b/>
                <w:bCs/>
                <w:sz w:val="24"/>
                <w:szCs w:val="24"/>
              </w:rPr>
            </w:pPr>
            <w:r w:rsidRPr="0046769F">
              <w:rPr>
                <w:rFonts w:ascii="Arial Narrow" w:hAnsi="Arial Narrow"/>
                <w:b/>
                <w:bCs/>
                <w:sz w:val="24"/>
                <w:szCs w:val="24"/>
              </w:rPr>
              <w:t>Sous-total 1</w:t>
            </w:r>
          </w:p>
        </w:tc>
        <w:tc>
          <w:tcPr>
            <w:tcW w:w="875" w:type="dxa"/>
            <w:vAlign w:val="bottom"/>
          </w:tcPr>
          <w:p w14:paraId="55E7F382" w14:textId="77777777" w:rsidR="00FF3F50" w:rsidRPr="0046769F" w:rsidRDefault="00FF3F50" w:rsidP="00FF3F50">
            <w:pPr>
              <w:suppressAutoHyphens w:val="0"/>
              <w:autoSpaceDN/>
              <w:jc w:val="right"/>
              <w:textAlignment w:val="auto"/>
              <w:rPr>
                <w:rFonts w:ascii="Arial Narrow" w:hAnsi="Arial Narrow"/>
                <w:b/>
                <w:bCs/>
                <w:sz w:val="24"/>
                <w:szCs w:val="24"/>
              </w:rPr>
            </w:pPr>
            <w:r w:rsidRPr="0046769F">
              <w:rPr>
                <w:rFonts w:ascii="Arial Narrow" w:hAnsi="Arial Narrow"/>
                <w:b/>
                <w:bCs/>
                <w:sz w:val="24"/>
                <w:szCs w:val="24"/>
              </w:rPr>
              <w:t>0</w:t>
            </w:r>
          </w:p>
        </w:tc>
      </w:tr>
      <w:tr w:rsidR="00FF3F50" w:rsidRPr="0046769F" w14:paraId="45477E20" w14:textId="77777777" w:rsidTr="00E0176C">
        <w:trPr>
          <w:trHeight w:val="20"/>
        </w:trPr>
        <w:tc>
          <w:tcPr>
            <w:tcW w:w="8974" w:type="dxa"/>
            <w:gridSpan w:val="5"/>
            <w:noWrap/>
            <w:vAlign w:val="bottom"/>
            <w:hideMark/>
          </w:tcPr>
          <w:p w14:paraId="41BA40CC" w14:textId="77777777" w:rsidR="00FF3F50" w:rsidRPr="0046769F" w:rsidRDefault="00FF3F50" w:rsidP="00FF3F50">
            <w:pPr>
              <w:suppressAutoHyphens w:val="0"/>
              <w:autoSpaceDN/>
              <w:textAlignment w:val="auto"/>
              <w:rPr>
                <w:rFonts w:ascii="Arial Narrow" w:hAnsi="Arial Narrow"/>
                <w:b/>
                <w:bCs/>
                <w:sz w:val="24"/>
                <w:szCs w:val="24"/>
              </w:rPr>
            </w:pPr>
            <w:r w:rsidRPr="0046769F">
              <w:rPr>
                <w:rFonts w:ascii="Arial Narrow" w:hAnsi="Arial Narrow"/>
                <w:b/>
                <w:bCs/>
                <w:sz w:val="24"/>
                <w:szCs w:val="24"/>
              </w:rPr>
              <w:t>2. FRAIS LOGISTIQUES ET DIVERS</w:t>
            </w:r>
          </w:p>
        </w:tc>
        <w:tc>
          <w:tcPr>
            <w:tcW w:w="875" w:type="dxa"/>
          </w:tcPr>
          <w:p w14:paraId="21549792" w14:textId="77777777" w:rsidR="00FF3F50" w:rsidRPr="0046769F" w:rsidRDefault="00FF3F50" w:rsidP="00FF3F50">
            <w:pPr>
              <w:suppressAutoHyphens w:val="0"/>
              <w:autoSpaceDN/>
              <w:textAlignment w:val="auto"/>
              <w:rPr>
                <w:rFonts w:ascii="Arial Narrow" w:hAnsi="Arial Narrow"/>
                <w:b/>
                <w:bCs/>
                <w:sz w:val="24"/>
                <w:szCs w:val="24"/>
              </w:rPr>
            </w:pPr>
          </w:p>
        </w:tc>
      </w:tr>
      <w:tr w:rsidR="00FF3F50" w:rsidRPr="0046769F" w14:paraId="2726C73E" w14:textId="77777777" w:rsidTr="00E0176C">
        <w:trPr>
          <w:trHeight w:val="20"/>
        </w:trPr>
        <w:tc>
          <w:tcPr>
            <w:tcW w:w="0" w:type="auto"/>
            <w:shd w:val="clear" w:color="D9EAD3" w:fill="D9EAD3"/>
            <w:noWrap/>
            <w:vAlign w:val="bottom"/>
            <w:hideMark/>
          </w:tcPr>
          <w:p w14:paraId="62BE7368" w14:textId="77777777" w:rsidR="00FF3F50" w:rsidRPr="0046769F" w:rsidRDefault="00FF3F50" w:rsidP="00FF3F50">
            <w:pPr>
              <w:suppressAutoHyphens w:val="0"/>
              <w:autoSpaceDN/>
              <w:textAlignment w:val="auto"/>
              <w:rPr>
                <w:rFonts w:ascii="Arial Narrow" w:hAnsi="Arial Narrow"/>
                <w:b/>
                <w:bCs/>
                <w:sz w:val="24"/>
                <w:szCs w:val="24"/>
              </w:rPr>
            </w:pPr>
            <w:r w:rsidRPr="0046769F">
              <w:rPr>
                <w:rFonts w:ascii="Arial Narrow" w:hAnsi="Arial Narrow"/>
                <w:b/>
                <w:bCs/>
                <w:sz w:val="24"/>
                <w:szCs w:val="24"/>
              </w:rPr>
              <w:t>N°</w:t>
            </w:r>
          </w:p>
        </w:tc>
        <w:tc>
          <w:tcPr>
            <w:tcW w:w="0" w:type="auto"/>
            <w:shd w:val="clear" w:color="D9EAD3" w:fill="D9EAD3"/>
            <w:noWrap/>
            <w:vAlign w:val="bottom"/>
            <w:hideMark/>
          </w:tcPr>
          <w:p w14:paraId="3F5E3832" w14:textId="77777777" w:rsidR="00FF3F50" w:rsidRPr="0046769F" w:rsidRDefault="00FF3F50" w:rsidP="00FF3F50">
            <w:pPr>
              <w:suppressAutoHyphens w:val="0"/>
              <w:autoSpaceDN/>
              <w:textAlignment w:val="auto"/>
              <w:rPr>
                <w:rFonts w:ascii="Arial Narrow" w:hAnsi="Arial Narrow"/>
                <w:b/>
                <w:bCs/>
                <w:sz w:val="24"/>
                <w:szCs w:val="24"/>
              </w:rPr>
            </w:pPr>
            <w:r w:rsidRPr="0046769F">
              <w:rPr>
                <w:rFonts w:ascii="Arial Narrow" w:hAnsi="Arial Narrow"/>
                <w:b/>
                <w:bCs/>
                <w:sz w:val="24"/>
                <w:szCs w:val="24"/>
              </w:rPr>
              <w:t>Désignation</w:t>
            </w:r>
          </w:p>
        </w:tc>
        <w:tc>
          <w:tcPr>
            <w:tcW w:w="0" w:type="auto"/>
            <w:shd w:val="clear" w:color="D9EAD3" w:fill="D9EAD3"/>
            <w:noWrap/>
            <w:vAlign w:val="bottom"/>
            <w:hideMark/>
          </w:tcPr>
          <w:p w14:paraId="1C9EA0B8" w14:textId="77777777" w:rsidR="00FF3F50" w:rsidRPr="0046769F" w:rsidRDefault="00FF3F50" w:rsidP="00FF3F50">
            <w:pPr>
              <w:suppressAutoHyphens w:val="0"/>
              <w:autoSpaceDN/>
              <w:textAlignment w:val="auto"/>
              <w:rPr>
                <w:rFonts w:ascii="Arial Narrow" w:hAnsi="Arial Narrow"/>
                <w:b/>
                <w:bCs/>
                <w:sz w:val="24"/>
                <w:szCs w:val="24"/>
              </w:rPr>
            </w:pPr>
            <w:r w:rsidRPr="0046769F">
              <w:rPr>
                <w:rFonts w:ascii="Arial Narrow" w:hAnsi="Arial Narrow"/>
                <w:b/>
                <w:bCs/>
                <w:sz w:val="24"/>
                <w:szCs w:val="24"/>
              </w:rPr>
              <w:t>Unité</w:t>
            </w:r>
          </w:p>
        </w:tc>
        <w:tc>
          <w:tcPr>
            <w:tcW w:w="872" w:type="dxa"/>
            <w:shd w:val="clear" w:color="D9EAD3" w:fill="D9EAD3"/>
            <w:noWrap/>
            <w:vAlign w:val="bottom"/>
          </w:tcPr>
          <w:p w14:paraId="0C88826C" w14:textId="77777777" w:rsidR="00FF3F50" w:rsidRPr="0046769F" w:rsidRDefault="00FF3F50" w:rsidP="00FF3F50">
            <w:pPr>
              <w:suppressAutoHyphens w:val="0"/>
              <w:autoSpaceDN/>
              <w:textAlignment w:val="auto"/>
              <w:rPr>
                <w:rFonts w:ascii="Arial Narrow" w:hAnsi="Arial Narrow"/>
                <w:b/>
                <w:bCs/>
                <w:sz w:val="24"/>
                <w:szCs w:val="24"/>
              </w:rPr>
            </w:pPr>
            <w:r w:rsidRPr="0046769F">
              <w:rPr>
                <w:rFonts w:ascii="Arial Narrow" w:hAnsi="Arial Narrow"/>
                <w:b/>
                <w:bCs/>
                <w:sz w:val="24"/>
                <w:szCs w:val="24"/>
              </w:rPr>
              <w:t>Quantité</w:t>
            </w:r>
          </w:p>
        </w:tc>
        <w:tc>
          <w:tcPr>
            <w:tcW w:w="1062" w:type="dxa"/>
            <w:shd w:val="clear" w:color="D9EAD3" w:fill="D9EAD3"/>
            <w:noWrap/>
            <w:vAlign w:val="bottom"/>
          </w:tcPr>
          <w:p w14:paraId="6C0018F6" w14:textId="77777777" w:rsidR="00FF3F50" w:rsidRPr="0046769F" w:rsidRDefault="00FF3F50" w:rsidP="00FF3F50">
            <w:pPr>
              <w:suppressAutoHyphens w:val="0"/>
              <w:autoSpaceDN/>
              <w:textAlignment w:val="auto"/>
              <w:rPr>
                <w:rFonts w:ascii="Arial Narrow" w:hAnsi="Arial Narrow"/>
                <w:b/>
                <w:bCs/>
                <w:sz w:val="24"/>
                <w:szCs w:val="24"/>
              </w:rPr>
            </w:pPr>
            <w:r w:rsidRPr="0046769F">
              <w:rPr>
                <w:rFonts w:ascii="Arial Narrow" w:hAnsi="Arial Narrow"/>
                <w:b/>
                <w:bCs/>
                <w:sz w:val="24"/>
                <w:szCs w:val="24"/>
              </w:rPr>
              <w:t>Coût unitaire (FCFA)</w:t>
            </w:r>
          </w:p>
        </w:tc>
        <w:tc>
          <w:tcPr>
            <w:tcW w:w="875" w:type="dxa"/>
            <w:shd w:val="clear" w:color="D9EAD3" w:fill="D9EAD3"/>
            <w:vAlign w:val="bottom"/>
          </w:tcPr>
          <w:p w14:paraId="5ACA8A41" w14:textId="77777777" w:rsidR="00FF3F50" w:rsidRPr="0046769F" w:rsidRDefault="00FF3F50" w:rsidP="00FF3F50">
            <w:pPr>
              <w:suppressAutoHyphens w:val="0"/>
              <w:autoSpaceDN/>
              <w:textAlignment w:val="auto"/>
              <w:rPr>
                <w:rFonts w:ascii="Arial Narrow" w:hAnsi="Arial Narrow"/>
                <w:b/>
                <w:bCs/>
                <w:sz w:val="24"/>
                <w:szCs w:val="24"/>
              </w:rPr>
            </w:pPr>
            <w:r w:rsidRPr="0046769F">
              <w:rPr>
                <w:rFonts w:ascii="Arial Narrow" w:hAnsi="Arial Narrow"/>
                <w:b/>
                <w:bCs/>
                <w:sz w:val="24"/>
                <w:szCs w:val="24"/>
              </w:rPr>
              <w:t>Montant (FCFA)</w:t>
            </w:r>
          </w:p>
        </w:tc>
      </w:tr>
      <w:tr w:rsidR="00FF3F50" w:rsidRPr="0046769F" w14:paraId="449C79C6" w14:textId="77777777" w:rsidTr="00E0176C">
        <w:trPr>
          <w:trHeight w:val="20"/>
        </w:trPr>
        <w:tc>
          <w:tcPr>
            <w:tcW w:w="0" w:type="auto"/>
            <w:noWrap/>
            <w:vAlign w:val="bottom"/>
            <w:hideMark/>
          </w:tcPr>
          <w:p w14:paraId="15B65105"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1</w:t>
            </w:r>
          </w:p>
        </w:tc>
        <w:tc>
          <w:tcPr>
            <w:tcW w:w="0" w:type="auto"/>
            <w:noWrap/>
            <w:vAlign w:val="bottom"/>
            <w:hideMark/>
          </w:tcPr>
          <w:p w14:paraId="0E4EE8D6" w14:textId="77777777" w:rsidR="00FF3F50" w:rsidRPr="0046769F" w:rsidRDefault="00FF3F50" w:rsidP="00FF3F50">
            <w:pPr>
              <w:suppressAutoHyphens w:val="0"/>
              <w:autoSpaceDN/>
              <w:textAlignment w:val="auto"/>
              <w:rPr>
                <w:rFonts w:ascii="Arial Narrow" w:hAnsi="Arial Narrow"/>
                <w:sz w:val="24"/>
                <w:szCs w:val="24"/>
              </w:rPr>
            </w:pPr>
            <w:r w:rsidRPr="0046769F">
              <w:rPr>
                <w:rFonts w:ascii="Arial Narrow" w:hAnsi="Arial Narrow"/>
                <w:sz w:val="24"/>
                <w:szCs w:val="24"/>
              </w:rPr>
              <w:t xml:space="preserve">Transport des experts </w:t>
            </w:r>
          </w:p>
        </w:tc>
        <w:tc>
          <w:tcPr>
            <w:tcW w:w="0" w:type="auto"/>
            <w:noWrap/>
            <w:vAlign w:val="bottom"/>
          </w:tcPr>
          <w:p w14:paraId="0447202E"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FF</w:t>
            </w:r>
          </w:p>
        </w:tc>
        <w:tc>
          <w:tcPr>
            <w:tcW w:w="872" w:type="dxa"/>
            <w:noWrap/>
            <w:vAlign w:val="bottom"/>
          </w:tcPr>
          <w:p w14:paraId="37AA2E4C" w14:textId="6510E5F1" w:rsidR="00FF3F50" w:rsidRPr="0046769F" w:rsidRDefault="00E0176C"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4</w:t>
            </w:r>
          </w:p>
        </w:tc>
        <w:tc>
          <w:tcPr>
            <w:tcW w:w="1062" w:type="dxa"/>
            <w:noWrap/>
            <w:vAlign w:val="bottom"/>
          </w:tcPr>
          <w:p w14:paraId="16BEEC2F" w14:textId="77777777" w:rsidR="00FF3F50" w:rsidRPr="0046769F" w:rsidRDefault="00FF3F50" w:rsidP="00FF3F50">
            <w:pPr>
              <w:suppressAutoHyphens w:val="0"/>
              <w:autoSpaceDN/>
              <w:textAlignment w:val="auto"/>
              <w:rPr>
                <w:rFonts w:ascii="Arial Narrow" w:hAnsi="Arial Narrow"/>
                <w:sz w:val="24"/>
                <w:szCs w:val="24"/>
              </w:rPr>
            </w:pPr>
          </w:p>
        </w:tc>
        <w:tc>
          <w:tcPr>
            <w:tcW w:w="875" w:type="dxa"/>
            <w:vAlign w:val="bottom"/>
          </w:tcPr>
          <w:p w14:paraId="357780FF" w14:textId="77777777" w:rsidR="00FF3F50" w:rsidRPr="0046769F" w:rsidRDefault="00FF3F50" w:rsidP="00FF3F50">
            <w:pPr>
              <w:suppressAutoHyphens w:val="0"/>
              <w:autoSpaceDN/>
              <w:textAlignment w:val="auto"/>
              <w:rPr>
                <w:rFonts w:ascii="Arial Narrow" w:hAnsi="Arial Narrow"/>
                <w:sz w:val="24"/>
                <w:szCs w:val="24"/>
              </w:rPr>
            </w:pPr>
          </w:p>
        </w:tc>
      </w:tr>
      <w:tr w:rsidR="00FF3F50" w:rsidRPr="0046769F" w14:paraId="3E1C51EB" w14:textId="77777777" w:rsidTr="00E0176C">
        <w:trPr>
          <w:trHeight w:val="20"/>
        </w:trPr>
        <w:tc>
          <w:tcPr>
            <w:tcW w:w="0" w:type="auto"/>
            <w:noWrap/>
            <w:vAlign w:val="bottom"/>
            <w:hideMark/>
          </w:tcPr>
          <w:p w14:paraId="41F8712E"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2</w:t>
            </w:r>
          </w:p>
        </w:tc>
        <w:tc>
          <w:tcPr>
            <w:tcW w:w="0" w:type="auto"/>
            <w:noWrap/>
            <w:vAlign w:val="bottom"/>
            <w:hideMark/>
          </w:tcPr>
          <w:p w14:paraId="731AB9CA" w14:textId="77777777" w:rsidR="00FF3F50" w:rsidRPr="0046769F" w:rsidRDefault="00FF3F50" w:rsidP="00FF3F50">
            <w:pPr>
              <w:suppressAutoHyphens w:val="0"/>
              <w:autoSpaceDN/>
              <w:textAlignment w:val="auto"/>
              <w:rPr>
                <w:rFonts w:ascii="Arial Narrow" w:hAnsi="Arial Narrow"/>
                <w:sz w:val="24"/>
                <w:szCs w:val="24"/>
              </w:rPr>
            </w:pPr>
            <w:r w:rsidRPr="0046769F">
              <w:rPr>
                <w:rFonts w:ascii="Arial Narrow" w:hAnsi="Arial Narrow"/>
                <w:sz w:val="24"/>
                <w:szCs w:val="24"/>
              </w:rPr>
              <w:t>Transport local et carburant</w:t>
            </w:r>
          </w:p>
        </w:tc>
        <w:tc>
          <w:tcPr>
            <w:tcW w:w="0" w:type="auto"/>
            <w:noWrap/>
            <w:vAlign w:val="bottom"/>
          </w:tcPr>
          <w:p w14:paraId="6356708B"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FF</w:t>
            </w:r>
          </w:p>
        </w:tc>
        <w:tc>
          <w:tcPr>
            <w:tcW w:w="872" w:type="dxa"/>
            <w:noWrap/>
            <w:vAlign w:val="bottom"/>
            <w:hideMark/>
          </w:tcPr>
          <w:p w14:paraId="06286F93"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1</w:t>
            </w:r>
          </w:p>
        </w:tc>
        <w:tc>
          <w:tcPr>
            <w:tcW w:w="1062" w:type="dxa"/>
            <w:noWrap/>
            <w:vAlign w:val="bottom"/>
            <w:hideMark/>
          </w:tcPr>
          <w:p w14:paraId="584CFD2B" w14:textId="77777777" w:rsidR="00FF3F50" w:rsidRPr="0046769F" w:rsidRDefault="00FF3F50" w:rsidP="00FF3F50">
            <w:pPr>
              <w:suppressAutoHyphens w:val="0"/>
              <w:autoSpaceDN/>
              <w:textAlignment w:val="auto"/>
              <w:rPr>
                <w:rFonts w:ascii="Arial Narrow" w:hAnsi="Arial Narrow"/>
                <w:sz w:val="24"/>
                <w:szCs w:val="24"/>
              </w:rPr>
            </w:pPr>
          </w:p>
        </w:tc>
        <w:tc>
          <w:tcPr>
            <w:tcW w:w="875" w:type="dxa"/>
          </w:tcPr>
          <w:p w14:paraId="1C993F41" w14:textId="77777777" w:rsidR="00FF3F50" w:rsidRPr="0046769F" w:rsidRDefault="00FF3F50" w:rsidP="00FF3F50">
            <w:pPr>
              <w:suppressAutoHyphens w:val="0"/>
              <w:autoSpaceDN/>
              <w:textAlignment w:val="auto"/>
              <w:rPr>
                <w:rFonts w:ascii="Arial Narrow" w:hAnsi="Arial Narrow"/>
                <w:sz w:val="24"/>
                <w:szCs w:val="24"/>
              </w:rPr>
            </w:pPr>
          </w:p>
        </w:tc>
      </w:tr>
      <w:tr w:rsidR="00FF3F50" w:rsidRPr="0046769F" w14:paraId="69EF9585" w14:textId="77777777" w:rsidTr="00E0176C">
        <w:trPr>
          <w:trHeight w:val="20"/>
        </w:trPr>
        <w:tc>
          <w:tcPr>
            <w:tcW w:w="0" w:type="auto"/>
            <w:noWrap/>
            <w:vAlign w:val="bottom"/>
            <w:hideMark/>
          </w:tcPr>
          <w:p w14:paraId="5F7F6BC7"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3</w:t>
            </w:r>
          </w:p>
        </w:tc>
        <w:tc>
          <w:tcPr>
            <w:tcW w:w="0" w:type="auto"/>
            <w:noWrap/>
            <w:vAlign w:val="bottom"/>
            <w:hideMark/>
          </w:tcPr>
          <w:p w14:paraId="36568F1B" w14:textId="77777777" w:rsidR="00FF3F50" w:rsidRPr="0046769F" w:rsidRDefault="00FF3F50" w:rsidP="00FF3F50">
            <w:pPr>
              <w:suppressAutoHyphens w:val="0"/>
              <w:autoSpaceDN/>
              <w:textAlignment w:val="auto"/>
              <w:rPr>
                <w:rFonts w:ascii="Arial Narrow" w:hAnsi="Arial Narrow"/>
                <w:sz w:val="24"/>
                <w:szCs w:val="24"/>
              </w:rPr>
            </w:pPr>
            <w:r w:rsidRPr="0046769F">
              <w:rPr>
                <w:rFonts w:ascii="Arial Narrow" w:hAnsi="Arial Narrow"/>
                <w:sz w:val="24"/>
                <w:szCs w:val="24"/>
              </w:rPr>
              <w:t>Ateliers de validation</w:t>
            </w:r>
          </w:p>
        </w:tc>
        <w:tc>
          <w:tcPr>
            <w:tcW w:w="0" w:type="auto"/>
            <w:noWrap/>
            <w:vAlign w:val="bottom"/>
          </w:tcPr>
          <w:p w14:paraId="31BCC22C"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FF</w:t>
            </w:r>
          </w:p>
        </w:tc>
        <w:tc>
          <w:tcPr>
            <w:tcW w:w="872" w:type="dxa"/>
            <w:noWrap/>
            <w:vAlign w:val="bottom"/>
            <w:hideMark/>
          </w:tcPr>
          <w:p w14:paraId="3171D0C7"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1</w:t>
            </w:r>
          </w:p>
        </w:tc>
        <w:tc>
          <w:tcPr>
            <w:tcW w:w="1062" w:type="dxa"/>
            <w:noWrap/>
            <w:vAlign w:val="bottom"/>
            <w:hideMark/>
          </w:tcPr>
          <w:p w14:paraId="76631E02" w14:textId="77777777" w:rsidR="00FF3F50" w:rsidRPr="0046769F" w:rsidRDefault="00FF3F50" w:rsidP="00FF3F50">
            <w:pPr>
              <w:suppressAutoHyphens w:val="0"/>
              <w:autoSpaceDN/>
              <w:textAlignment w:val="auto"/>
              <w:rPr>
                <w:rFonts w:ascii="Arial Narrow" w:hAnsi="Arial Narrow"/>
                <w:sz w:val="24"/>
                <w:szCs w:val="24"/>
              </w:rPr>
            </w:pPr>
          </w:p>
        </w:tc>
        <w:tc>
          <w:tcPr>
            <w:tcW w:w="875" w:type="dxa"/>
          </w:tcPr>
          <w:p w14:paraId="53832A03" w14:textId="77777777" w:rsidR="00FF3F50" w:rsidRPr="0046769F" w:rsidRDefault="00FF3F50" w:rsidP="00FF3F50">
            <w:pPr>
              <w:suppressAutoHyphens w:val="0"/>
              <w:autoSpaceDN/>
              <w:textAlignment w:val="auto"/>
              <w:rPr>
                <w:rFonts w:ascii="Arial Narrow" w:hAnsi="Arial Narrow"/>
                <w:sz w:val="24"/>
                <w:szCs w:val="24"/>
              </w:rPr>
            </w:pPr>
          </w:p>
        </w:tc>
      </w:tr>
      <w:tr w:rsidR="00FF3F50" w:rsidRPr="0046769F" w14:paraId="5A1B89E7" w14:textId="77777777" w:rsidTr="00E0176C">
        <w:trPr>
          <w:trHeight w:val="20"/>
        </w:trPr>
        <w:tc>
          <w:tcPr>
            <w:tcW w:w="0" w:type="auto"/>
            <w:noWrap/>
            <w:vAlign w:val="bottom"/>
            <w:hideMark/>
          </w:tcPr>
          <w:p w14:paraId="274806C1"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4</w:t>
            </w:r>
          </w:p>
        </w:tc>
        <w:tc>
          <w:tcPr>
            <w:tcW w:w="0" w:type="auto"/>
            <w:noWrap/>
            <w:vAlign w:val="bottom"/>
            <w:hideMark/>
          </w:tcPr>
          <w:p w14:paraId="1137E21F" w14:textId="77777777" w:rsidR="00FF3F50" w:rsidRPr="0046769F" w:rsidRDefault="00FF3F50" w:rsidP="00FF3F50">
            <w:pPr>
              <w:suppressAutoHyphens w:val="0"/>
              <w:autoSpaceDN/>
              <w:textAlignment w:val="auto"/>
              <w:rPr>
                <w:rFonts w:ascii="Arial Narrow" w:hAnsi="Arial Narrow"/>
                <w:sz w:val="24"/>
                <w:szCs w:val="24"/>
              </w:rPr>
            </w:pPr>
            <w:r w:rsidRPr="0046769F">
              <w:rPr>
                <w:rFonts w:ascii="Arial Narrow" w:hAnsi="Arial Narrow"/>
                <w:sz w:val="24"/>
                <w:szCs w:val="24"/>
              </w:rPr>
              <w:t>Ateliers de restitution</w:t>
            </w:r>
          </w:p>
        </w:tc>
        <w:tc>
          <w:tcPr>
            <w:tcW w:w="0" w:type="auto"/>
            <w:noWrap/>
            <w:vAlign w:val="bottom"/>
          </w:tcPr>
          <w:p w14:paraId="27EA8818"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FF</w:t>
            </w:r>
          </w:p>
        </w:tc>
        <w:tc>
          <w:tcPr>
            <w:tcW w:w="872" w:type="dxa"/>
            <w:noWrap/>
            <w:vAlign w:val="bottom"/>
            <w:hideMark/>
          </w:tcPr>
          <w:p w14:paraId="6B73C979"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1</w:t>
            </w:r>
          </w:p>
        </w:tc>
        <w:tc>
          <w:tcPr>
            <w:tcW w:w="1062" w:type="dxa"/>
            <w:noWrap/>
            <w:vAlign w:val="bottom"/>
            <w:hideMark/>
          </w:tcPr>
          <w:p w14:paraId="54050F1B" w14:textId="77777777" w:rsidR="00FF3F50" w:rsidRPr="0046769F" w:rsidRDefault="00FF3F50" w:rsidP="00FF3F50">
            <w:pPr>
              <w:suppressAutoHyphens w:val="0"/>
              <w:autoSpaceDN/>
              <w:textAlignment w:val="auto"/>
              <w:rPr>
                <w:rFonts w:ascii="Arial Narrow" w:hAnsi="Arial Narrow"/>
                <w:sz w:val="24"/>
                <w:szCs w:val="24"/>
              </w:rPr>
            </w:pPr>
          </w:p>
        </w:tc>
        <w:tc>
          <w:tcPr>
            <w:tcW w:w="875" w:type="dxa"/>
          </w:tcPr>
          <w:p w14:paraId="61216B3A" w14:textId="77777777" w:rsidR="00FF3F50" w:rsidRPr="0046769F" w:rsidRDefault="00FF3F50" w:rsidP="00FF3F50">
            <w:pPr>
              <w:suppressAutoHyphens w:val="0"/>
              <w:autoSpaceDN/>
              <w:textAlignment w:val="auto"/>
              <w:rPr>
                <w:rFonts w:ascii="Arial Narrow" w:hAnsi="Arial Narrow"/>
                <w:sz w:val="24"/>
                <w:szCs w:val="24"/>
              </w:rPr>
            </w:pPr>
          </w:p>
        </w:tc>
      </w:tr>
      <w:tr w:rsidR="00FF3F50" w:rsidRPr="0046769F" w14:paraId="2C8432B0" w14:textId="77777777" w:rsidTr="00E0176C">
        <w:trPr>
          <w:trHeight w:val="20"/>
        </w:trPr>
        <w:tc>
          <w:tcPr>
            <w:tcW w:w="0" w:type="auto"/>
            <w:noWrap/>
            <w:vAlign w:val="bottom"/>
            <w:hideMark/>
          </w:tcPr>
          <w:p w14:paraId="6D864A17"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5</w:t>
            </w:r>
          </w:p>
        </w:tc>
        <w:tc>
          <w:tcPr>
            <w:tcW w:w="0" w:type="auto"/>
            <w:noWrap/>
            <w:vAlign w:val="bottom"/>
            <w:hideMark/>
          </w:tcPr>
          <w:p w14:paraId="53D55921" w14:textId="77777777" w:rsidR="00FF3F50" w:rsidRPr="0046769F" w:rsidRDefault="00FF3F50" w:rsidP="00FF3F50">
            <w:pPr>
              <w:suppressAutoHyphens w:val="0"/>
              <w:autoSpaceDN/>
              <w:textAlignment w:val="auto"/>
              <w:rPr>
                <w:rFonts w:ascii="Arial Narrow" w:hAnsi="Arial Narrow"/>
                <w:sz w:val="24"/>
                <w:szCs w:val="24"/>
              </w:rPr>
            </w:pPr>
            <w:r w:rsidRPr="0046769F">
              <w:rPr>
                <w:rFonts w:ascii="Arial Narrow" w:hAnsi="Arial Narrow"/>
                <w:sz w:val="24"/>
                <w:szCs w:val="24"/>
              </w:rPr>
              <w:t>Atelier de formation</w:t>
            </w:r>
          </w:p>
        </w:tc>
        <w:tc>
          <w:tcPr>
            <w:tcW w:w="0" w:type="auto"/>
            <w:noWrap/>
            <w:vAlign w:val="bottom"/>
          </w:tcPr>
          <w:p w14:paraId="3AC91BBC"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FF</w:t>
            </w:r>
          </w:p>
        </w:tc>
        <w:tc>
          <w:tcPr>
            <w:tcW w:w="872" w:type="dxa"/>
            <w:noWrap/>
            <w:vAlign w:val="bottom"/>
            <w:hideMark/>
          </w:tcPr>
          <w:p w14:paraId="5039BF7B"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1</w:t>
            </w:r>
          </w:p>
        </w:tc>
        <w:tc>
          <w:tcPr>
            <w:tcW w:w="1062" w:type="dxa"/>
            <w:noWrap/>
            <w:vAlign w:val="bottom"/>
            <w:hideMark/>
          </w:tcPr>
          <w:p w14:paraId="5273B6C3" w14:textId="77777777" w:rsidR="00FF3F50" w:rsidRPr="0046769F" w:rsidRDefault="00FF3F50" w:rsidP="00FF3F50">
            <w:pPr>
              <w:suppressAutoHyphens w:val="0"/>
              <w:autoSpaceDN/>
              <w:textAlignment w:val="auto"/>
              <w:rPr>
                <w:rFonts w:ascii="Arial Narrow" w:hAnsi="Arial Narrow"/>
                <w:sz w:val="24"/>
                <w:szCs w:val="24"/>
              </w:rPr>
            </w:pPr>
          </w:p>
        </w:tc>
        <w:tc>
          <w:tcPr>
            <w:tcW w:w="875" w:type="dxa"/>
          </w:tcPr>
          <w:p w14:paraId="3C3731F4" w14:textId="77777777" w:rsidR="00FF3F50" w:rsidRPr="0046769F" w:rsidRDefault="00FF3F50" w:rsidP="00FF3F50">
            <w:pPr>
              <w:suppressAutoHyphens w:val="0"/>
              <w:autoSpaceDN/>
              <w:textAlignment w:val="auto"/>
              <w:rPr>
                <w:rFonts w:ascii="Arial Narrow" w:hAnsi="Arial Narrow"/>
                <w:sz w:val="24"/>
                <w:szCs w:val="24"/>
              </w:rPr>
            </w:pPr>
          </w:p>
        </w:tc>
      </w:tr>
      <w:tr w:rsidR="00FF3F50" w:rsidRPr="0046769F" w14:paraId="7A7C746A" w14:textId="77777777" w:rsidTr="00E0176C">
        <w:trPr>
          <w:trHeight w:val="20"/>
        </w:trPr>
        <w:tc>
          <w:tcPr>
            <w:tcW w:w="0" w:type="auto"/>
            <w:noWrap/>
            <w:vAlign w:val="bottom"/>
            <w:hideMark/>
          </w:tcPr>
          <w:p w14:paraId="669943A1"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6</w:t>
            </w:r>
          </w:p>
        </w:tc>
        <w:tc>
          <w:tcPr>
            <w:tcW w:w="0" w:type="auto"/>
            <w:noWrap/>
            <w:vAlign w:val="bottom"/>
            <w:hideMark/>
          </w:tcPr>
          <w:p w14:paraId="20C47273" w14:textId="77777777" w:rsidR="00FF3F50" w:rsidRPr="0046769F" w:rsidRDefault="00FF3F50" w:rsidP="00FF3F50">
            <w:pPr>
              <w:suppressAutoHyphens w:val="0"/>
              <w:autoSpaceDN/>
              <w:textAlignment w:val="auto"/>
              <w:rPr>
                <w:rFonts w:ascii="Arial Narrow" w:hAnsi="Arial Narrow"/>
                <w:sz w:val="24"/>
                <w:szCs w:val="24"/>
              </w:rPr>
            </w:pPr>
            <w:r w:rsidRPr="0046769F">
              <w:rPr>
                <w:rFonts w:ascii="Arial Narrow" w:hAnsi="Arial Narrow"/>
                <w:sz w:val="24"/>
                <w:szCs w:val="24"/>
              </w:rPr>
              <w:t>Traduction des livrables</w:t>
            </w:r>
          </w:p>
        </w:tc>
        <w:tc>
          <w:tcPr>
            <w:tcW w:w="0" w:type="auto"/>
            <w:noWrap/>
            <w:vAlign w:val="bottom"/>
          </w:tcPr>
          <w:p w14:paraId="2B675C07"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ENS</w:t>
            </w:r>
          </w:p>
        </w:tc>
        <w:tc>
          <w:tcPr>
            <w:tcW w:w="872" w:type="dxa"/>
            <w:noWrap/>
            <w:vAlign w:val="bottom"/>
            <w:hideMark/>
          </w:tcPr>
          <w:p w14:paraId="37423F80"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1</w:t>
            </w:r>
          </w:p>
        </w:tc>
        <w:tc>
          <w:tcPr>
            <w:tcW w:w="1062" w:type="dxa"/>
            <w:noWrap/>
            <w:vAlign w:val="bottom"/>
            <w:hideMark/>
          </w:tcPr>
          <w:p w14:paraId="038AEBDE" w14:textId="77777777" w:rsidR="00FF3F50" w:rsidRPr="0046769F" w:rsidRDefault="00FF3F50" w:rsidP="00FF3F50">
            <w:pPr>
              <w:suppressAutoHyphens w:val="0"/>
              <w:autoSpaceDN/>
              <w:textAlignment w:val="auto"/>
              <w:rPr>
                <w:rFonts w:ascii="Arial Narrow" w:hAnsi="Arial Narrow"/>
                <w:sz w:val="24"/>
                <w:szCs w:val="24"/>
              </w:rPr>
            </w:pPr>
          </w:p>
        </w:tc>
        <w:tc>
          <w:tcPr>
            <w:tcW w:w="875" w:type="dxa"/>
          </w:tcPr>
          <w:p w14:paraId="03875960" w14:textId="77777777" w:rsidR="00FF3F50" w:rsidRPr="0046769F" w:rsidRDefault="00FF3F50" w:rsidP="00FF3F50">
            <w:pPr>
              <w:suppressAutoHyphens w:val="0"/>
              <w:autoSpaceDN/>
              <w:textAlignment w:val="auto"/>
              <w:rPr>
                <w:rFonts w:ascii="Arial Narrow" w:hAnsi="Arial Narrow"/>
                <w:sz w:val="24"/>
                <w:szCs w:val="24"/>
              </w:rPr>
            </w:pPr>
          </w:p>
        </w:tc>
      </w:tr>
      <w:tr w:rsidR="00FF3F50" w:rsidRPr="0046769F" w14:paraId="2514C064" w14:textId="77777777" w:rsidTr="00E0176C">
        <w:trPr>
          <w:trHeight w:val="20"/>
        </w:trPr>
        <w:tc>
          <w:tcPr>
            <w:tcW w:w="0" w:type="auto"/>
            <w:noWrap/>
            <w:vAlign w:val="bottom"/>
            <w:hideMark/>
          </w:tcPr>
          <w:p w14:paraId="138AFDB9"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7</w:t>
            </w:r>
          </w:p>
        </w:tc>
        <w:tc>
          <w:tcPr>
            <w:tcW w:w="0" w:type="auto"/>
            <w:noWrap/>
            <w:vAlign w:val="bottom"/>
            <w:hideMark/>
          </w:tcPr>
          <w:p w14:paraId="56345562" w14:textId="77777777" w:rsidR="00FF3F50" w:rsidRPr="0046769F" w:rsidRDefault="00FF3F50" w:rsidP="00FF3F50">
            <w:pPr>
              <w:suppressAutoHyphens w:val="0"/>
              <w:autoSpaceDN/>
              <w:textAlignment w:val="auto"/>
              <w:rPr>
                <w:rFonts w:ascii="Arial Narrow" w:hAnsi="Arial Narrow"/>
                <w:sz w:val="24"/>
                <w:szCs w:val="24"/>
              </w:rPr>
            </w:pPr>
            <w:r w:rsidRPr="0046769F">
              <w:rPr>
                <w:rFonts w:ascii="Arial Narrow" w:hAnsi="Arial Narrow"/>
                <w:sz w:val="24"/>
                <w:szCs w:val="24"/>
              </w:rPr>
              <w:t>Communication et internet</w:t>
            </w:r>
          </w:p>
        </w:tc>
        <w:tc>
          <w:tcPr>
            <w:tcW w:w="0" w:type="auto"/>
            <w:noWrap/>
            <w:vAlign w:val="bottom"/>
          </w:tcPr>
          <w:p w14:paraId="30BC6CC4"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FF</w:t>
            </w:r>
          </w:p>
        </w:tc>
        <w:tc>
          <w:tcPr>
            <w:tcW w:w="872" w:type="dxa"/>
            <w:noWrap/>
            <w:vAlign w:val="bottom"/>
            <w:hideMark/>
          </w:tcPr>
          <w:p w14:paraId="47A55EB7"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1</w:t>
            </w:r>
          </w:p>
        </w:tc>
        <w:tc>
          <w:tcPr>
            <w:tcW w:w="1062" w:type="dxa"/>
            <w:noWrap/>
            <w:vAlign w:val="bottom"/>
            <w:hideMark/>
          </w:tcPr>
          <w:p w14:paraId="2E2F5F35" w14:textId="77777777" w:rsidR="00FF3F50" w:rsidRPr="0046769F" w:rsidRDefault="00FF3F50" w:rsidP="00FF3F50">
            <w:pPr>
              <w:suppressAutoHyphens w:val="0"/>
              <w:autoSpaceDN/>
              <w:textAlignment w:val="auto"/>
              <w:rPr>
                <w:rFonts w:ascii="Arial Narrow" w:hAnsi="Arial Narrow"/>
                <w:sz w:val="24"/>
                <w:szCs w:val="24"/>
              </w:rPr>
            </w:pPr>
          </w:p>
        </w:tc>
        <w:tc>
          <w:tcPr>
            <w:tcW w:w="875" w:type="dxa"/>
          </w:tcPr>
          <w:p w14:paraId="6A644E17" w14:textId="77777777" w:rsidR="00FF3F50" w:rsidRPr="0046769F" w:rsidRDefault="00FF3F50" w:rsidP="00FF3F50">
            <w:pPr>
              <w:suppressAutoHyphens w:val="0"/>
              <w:autoSpaceDN/>
              <w:textAlignment w:val="auto"/>
              <w:rPr>
                <w:rFonts w:ascii="Arial Narrow" w:hAnsi="Arial Narrow"/>
                <w:sz w:val="24"/>
                <w:szCs w:val="24"/>
              </w:rPr>
            </w:pPr>
          </w:p>
        </w:tc>
      </w:tr>
      <w:tr w:rsidR="00FF3F50" w:rsidRPr="0046769F" w14:paraId="075C2186" w14:textId="77777777" w:rsidTr="00E0176C">
        <w:trPr>
          <w:trHeight w:val="20"/>
        </w:trPr>
        <w:tc>
          <w:tcPr>
            <w:tcW w:w="0" w:type="auto"/>
            <w:noWrap/>
            <w:vAlign w:val="bottom"/>
            <w:hideMark/>
          </w:tcPr>
          <w:p w14:paraId="282595B8" w14:textId="77777777" w:rsidR="00FF3F50" w:rsidRPr="0046769F" w:rsidRDefault="00FF3F50" w:rsidP="00FF3F50">
            <w:pPr>
              <w:suppressAutoHyphens w:val="0"/>
              <w:autoSpaceDN/>
              <w:textAlignment w:val="auto"/>
              <w:rPr>
                <w:rFonts w:ascii="Arial Narrow" w:hAnsi="Arial Narrow"/>
                <w:sz w:val="24"/>
                <w:szCs w:val="24"/>
              </w:rPr>
            </w:pPr>
          </w:p>
        </w:tc>
        <w:tc>
          <w:tcPr>
            <w:tcW w:w="0" w:type="auto"/>
            <w:noWrap/>
            <w:vAlign w:val="bottom"/>
            <w:hideMark/>
          </w:tcPr>
          <w:p w14:paraId="44ED8212" w14:textId="77777777" w:rsidR="00FF3F50" w:rsidRPr="0046769F" w:rsidRDefault="00FF3F50" w:rsidP="00FF3F50">
            <w:pPr>
              <w:suppressAutoHyphens w:val="0"/>
              <w:autoSpaceDN/>
              <w:textAlignment w:val="auto"/>
              <w:rPr>
                <w:rFonts w:ascii="Arial Narrow" w:hAnsi="Arial Narrow"/>
                <w:sz w:val="24"/>
                <w:szCs w:val="24"/>
              </w:rPr>
            </w:pPr>
          </w:p>
        </w:tc>
        <w:tc>
          <w:tcPr>
            <w:tcW w:w="0" w:type="auto"/>
            <w:noWrap/>
            <w:vAlign w:val="bottom"/>
            <w:hideMark/>
          </w:tcPr>
          <w:p w14:paraId="66A3B84A" w14:textId="77777777" w:rsidR="00FF3F50" w:rsidRPr="0046769F" w:rsidRDefault="00FF3F50" w:rsidP="00FF3F50">
            <w:pPr>
              <w:suppressAutoHyphens w:val="0"/>
              <w:autoSpaceDN/>
              <w:textAlignment w:val="auto"/>
              <w:rPr>
                <w:rFonts w:ascii="Arial Narrow" w:hAnsi="Arial Narrow"/>
                <w:sz w:val="24"/>
                <w:szCs w:val="24"/>
              </w:rPr>
            </w:pPr>
          </w:p>
        </w:tc>
        <w:tc>
          <w:tcPr>
            <w:tcW w:w="872" w:type="dxa"/>
            <w:noWrap/>
            <w:vAlign w:val="bottom"/>
          </w:tcPr>
          <w:p w14:paraId="31E1E139" w14:textId="77777777" w:rsidR="00FF3F50" w:rsidRPr="0046769F" w:rsidRDefault="00FF3F50" w:rsidP="00FF3F50">
            <w:pPr>
              <w:suppressAutoHyphens w:val="0"/>
              <w:autoSpaceDN/>
              <w:textAlignment w:val="auto"/>
              <w:rPr>
                <w:rFonts w:ascii="Arial Narrow" w:hAnsi="Arial Narrow"/>
                <w:b/>
                <w:bCs/>
                <w:sz w:val="24"/>
                <w:szCs w:val="24"/>
              </w:rPr>
            </w:pPr>
          </w:p>
        </w:tc>
        <w:tc>
          <w:tcPr>
            <w:tcW w:w="1062" w:type="dxa"/>
            <w:noWrap/>
            <w:vAlign w:val="bottom"/>
          </w:tcPr>
          <w:p w14:paraId="418A2897" w14:textId="77777777" w:rsidR="00FF3F50" w:rsidRPr="0046769F" w:rsidRDefault="00FF3F50" w:rsidP="00FF3F50">
            <w:pPr>
              <w:suppressAutoHyphens w:val="0"/>
              <w:autoSpaceDN/>
              <w:jc w:val="right"/>
              <w:textAlignment w:val="auto"/>
              <w:rPr>
                <w:rFonts w:ascii="Arial Narrow" w:hAnsi="Arial Narrow"/>
                <w:b/>
                <w:bCs/>
                <w:sz w:val="24"/>
                <w:szCs w:val="24"/>
              </w:rPr>
            </w:pPr>
            <w:r w:rsidRPr="0046769F">
              <w:rPr>
                <w:rFonts w:ascii="Arial Narrow" w:hAnsi="Arial Narrow"/>
                <w:b/>
                <w:bCs/>
                <w:sz w:val="24"/>
                <w:szCs w:val="24"/>
              </w:rPr>
              <w:t>Sous-total 2</w:t>
            </w:r>
          </w:p>
        </w:tc>
        <w:tc>
          <w:tcPr>
            <w:tcW w:w="875" w:type="dxa"/>
            <w:vAlign w:val="bottom"/>
          </w:tcPr>
          <w:p w14:paraId="6C43FD5F" w14:textId="77777777" w:rsidR="00FF3F50" w:rsidRPr="0046769F" w:rsidRDefault="00FF3F50" w:rsidP="00FF3F50">
            <w:pPr>
              <w:suppressAutoHyphens w:val="0"/>
              <w:autoSpaceDN/>
              <w:jc w:val="right"/>
              <w:textAlignment w:val="auto"/>
              <w:rPr>
                <w:rFonts w:ascii="Arial Narrow" w:hAnsi="Arial Narrow"/>
                <w:b/>
                <w:bCs/>
                <w:sz w:val="24"/>
                <w:szCs w:val="24"/>
              </w:rPr>
            </w:pPr>
            <w:r w:rsidRPr="0046769F">
              <w:rPr>
                <w:rFonts w:ascii="Arial Narrow" w:hAnsi="Arial Narrow"/>
                <w:b/>
                <w:bCs/>
                <w:sz w:val="24"/>
                <w:szCs w:val="24"/>
              </w:rPr>
              <w:t>0</w:t>
            </w:r>
          </w:p>
        </w:tc>
      </w:tr>
      <w:tr w:rsidR="00FF3F50" w:rsidRPr="0046769F" w14:paraId="57DACEDC" w14:textId="77777777" w:rsidTr="00E0176C">
        <w:trPr>
          <w:trHeight w:val="20"/>
        </w:trPr>
        <w:tc>
          <w:tcPr>
            <w:tcW w:w="8974" w:type="dxa"/>
            <w:gridSpan w:val="5"/>
            <w:noWrap/>
            <w:vAlign w:val="bottom"/>
            <w:hideMark/>
          </w:tcPr>
          <w:p w14:paraId="747EB677" w14:textId="77777777" w:rsidR="00FF3F50" w:rsidRPr="0046769F" w:rsidRDefault="00FF3F50" w:rsidP="00FF3F50">
            <w:pPr>
              <w:suppressAutoHyphens w:val="0"/>
              <w:autoSpaceDN/>
              <w:textAlignment w:val="auto"/>
              <w:rPr>
                <w:rFonts w:ascii="Arial Narrow" w:hAnsi="Arial Narrow"/>
                <w:b/>
                <w:bCs/>
                <w:sz w:val="24"/>
                <w:szCs w:val="24"/>
              </w:rPr>
            </w:pPr>
            <w:r w:rsidRPr="0046769F">
              <w:rPr>
                <w:rFonts w:ascii="Arial Narrow" w:hAnsi="Arial Narrow"/>
                <w:b/>
                <w:bCs/>
                <w:sz w:val="24"/>
                <w:szCs w:val="24"/>
              </w:rPr>
              <w:t>3. COÛT DES LIVRABLES</w:t>
            </w:r>
          </w:p>
        </w:tc>
        <w:tc>
          <w:tcPr>
            <w:tcW w:w="875" w:type="dxa"/>
          </w:tcPr>
          <w:p w14:paraId="3C2AFA8D" w14:textId="77777777" w:rsidR="00FF3F50" w:rsidRPr="0046769F" w:rsidRDefault="00FF3F50" w:rsidP="00FF3F50">
            <w:pPr>
              <w:suppressAutoHyphens w:val="0"/>
              <w:autoSpaceDN/>
              <w:textAlignment w:val="auto"/>
              <w:rPr>
                <w:rFonts w:ascii="Arial Narrow" w:hAnsi="Arial Narrow"/>
                <w:b/>
                <w:bCs/>
                <w:sz w:val="24"/>
                <w:szCs w:val="24"/>
              </w:rPr>
            </w:pPr>
          </w:p>
        </w:tc>
      </w:tr>
      <w:tr w:rsidR="00FF3F50" w:rsidRPr="0046769F" w14:paraId="2EDF4CCE" w14:textId="77777777" w:rsidTr="00E0176C">
        <w:trPr>
          <w:trHeight w:val="20"/>
        </w:trPr>
        <w:tc>
          <w:tcPr>
            <w:tcW w:w="0" w:type="auto"/>
            <w:shd w:val="clear" w:color="D9EAD3" w:fill="D9EAD3"/>
            <w:noWrap/>
            <w:vAlign w:val="bottom"/>
            <w:hideMark/>
          </w:tcPr>
          <w:p w14:paraId="003EAD62" w14:textId="77777777" w:rsidR="00FF3F50" w:rsidRPr="0046769F" w:rsidRDefault="00FF3F50" w:rsidP="00FF3F50">
            <w:pPr>
              <w:suppressAutoHyphens w:val="0"/>
              <w:autoSpaceDN/>
              <w:textAlignment w:val="auto"/>
              <w:rPr>
                <w:rFonts w:ascii="Arial Narrow" w:hAnsi="Arial Narrow"/>
                <w:b/>
                <w:bCs/>
                <w:sz w:val="24"/>
                <w:szCs w:val="24"/>
              </w:rPr>
            </w:pPr>
            <w:r w:rsidRPr="0046769F">
              <w:rPr>
                <w:rFonts w:ascii="Arial Narrow" w:hAnsi="Arial Narrow"/>
                <w:b/>
                <w:bCs/>
                <w:sz w:val="24"/>
                <w:szCs w:val="24"/>
              </w:rPr>
              <w:t>N°</w:t>
            </w:r>
          </w:p>
        </w:tc>
        <w:tc>
          <w:tcPr>
            <w:tcW w:w="0" w:type="auto"/>
            <w:shd w:val="clear" w:color="D9EAD3" w:fill="D9EAD3"/>
            <w:noWrap/>
            <w:vAlign w:val="bottom"/>
            <w:hideMark/>
          </w:tcPr>
          <w:p w14:paraId="7F8E4BCF" w14:textId="77777777" w:rsidR="00FF3F50" w:rsidRPr="0046769F" w:rsidRDefault="00FF3F50" w:rsidP="00FF3F50">
            <w:pPr>
              <w:suppressAutoHyphens w:val="0"/>
              <w:autoSpaceDN/>
              <w:textAlignment w:val="auto"/>
              <w:rPr>
                <w:rFonts w:ascii="Arial Narrow" w:hAnsi="Arial Narrow"/>
                <w:b/>
                <w:bCs/>
                <w:sz w:val="24"/>
                <w:szCs w:val="24"/>
              </w:rPr>
            </w:pPr>
            <w:r w:rsidRPr="0046769F">
              <w:rPr>
                <w:rFonts w:ascii="Arial Narrow" w:hAnsi="Arial Narrow"/>
                <w:b/>
                <w:bCs/>
                <w:sz w:val="24"/>
                <w:szCs w:val="24"/>
              </w:rPr>
              <w:t>Livrables</w:t>
            </w:r>
          </w:p>
        </w:tc>
        <w:tc>
          <w:tcPr>
            <w:tcW w:w="0" w:type="auto"/>
            <w:shd w:val="clear" w:color="D9EAD3" w:fill="D9EAD3"/>
            <w:noWrap/>
            <w:vAlign w:val="bottom"/>
            <w:hideMark/>
          </w:tcPr>
          <w:p w14:paraId="10FF41C9" w14:textId="77777777" w:rsidR="00FF3F50" w:rsidRPr="0046769F" w:rsidRDefault="00FF3F50" w:rsidP="00FF3F50">
            <w:pPr>
              <w:suppressAutoHyphens w:val="0"/>
              <w:autoSpaceDN/>
              <w:textAlignment w:val="auto"/>
              <w:rPr>
                <w:rFonts w:ascii="Arial Narrow" w:hAnsi="Arial Narrow"/>
                <w:b/>
                <w:bCs/>
                <w:sz w:val="24"/>
                <w:szCs w:val="24"/>
              </w:rPr>
            </w:pPr>
            <w:r w:rsidRPr="0046769F">
              <w:rPr>
                <w:rFonts w:ascii="Arial Narrow" w:hAnsi="Arial Narrow"/>
                <w:b/>
                <w:bCs/>
                <w:sz w:val="24"/>
                <w:szCs w:val="24"/>
              </w:rPr>
              <w:t>Unité</w:t>
            </w:r>
          </w:p>
        </w:tc>
        <w:tc>
          <w:tcPr>
            <w:tcW w:w="872" w:type="dxa"/>
            <w:shd w:val="clear" w:color="D9EAD3" w:fill="D9EAD3"/>
            <w:noWrap/>
            <w:vAlign w:val="bottom"/>
            <w:hideMark/>
          </w:tcPr>
          <w:p w14:paraId="2B8B6801" w14:textId="77777777" w:rsidR="00FF3F50" w:rsidRPr="0046769F" w:rsidRDefault="00FF3F50" w:rsidP="00FF3F50">
            <w:pPr>
              <w:suppressAutoHyphens w:val="0"/>
              <w:autoSpaceDN/>
              <w:textAlignment w:val="auto"/>
              <w:rPr>
                <w:rFonts w:ascii="Arial Narrow" w:hAnsi="Arial Narrow"/>
                <w:b/>
                <w:bCs/>
                <w:sz w:val="24"/>
                <w:szCs w:val="24"/>
              </w:rPr>
            </w:pPr>
            <w:r w:rsidRPr="0046769F">
              <w:rPr>
                <w:rFonts w:ascii="Arial Narrow" w:hAnsi="Arial Narrow"/>
                <w:b/>
                <w:bCs/>
                <w:sz w:val="24"/>
                <w:szCs w:val="24"/>
              </w:rPr>
              <w:t>Quantité</w:t>
            </w:r>
          </w:p>
        </w:tc>
        <w:tc>
          <w:tcPr>
            <w:tcW w:w="1062" w:type="dxa"/>
            <w:shd w:val="clear" w:color="D9EAD3" w:fill="D9EAD3"/>
            <w:noWrap/>
            <w:vAlign w:val="bottom"/>
            <w:hideMark/>
          </w:tcPr>
          <w:p w14:paraId="1E21B9BE" w14:textId="77777777" w:rsidR="00FF3F50" w:rsidRPr="0046769F" w:rsidRDefault="00FF3F50" w:rsidP="00FF3F50">
            <w:pPr>
              <w:suppressAutoHyphens w:val="0"/>
              <w:autoSpaceDN/>
              <w:textAlignment w:val="auto"/>
              <w:rPr>
                <w:rFonts w:ascii="Arial Narrow" w:hAnsi="Arial Narrow"/>
                <w:b/>
                <w:bCs/>
                <w:sz w:val="24"/>
                <w:szCs w:val="24"/>
              </w:rPr>
            </w:pPr>
            <w:r w:rsidRPr="0046769F">
              <w:rPr>
                <w:rFonts w:ascii="Arial Narrow" w:hAnsi="Arial Narrow"/>
                <w:b/>
                <w:bCs/>
                <w:sz w:val="24"/>
                <w:szCs w:val="24"/>
              </w:rPr>
              <w:t>Montant (FCFA)</w:t>
            </w:r>
          </w:p>
        </w:tc>
        <w:tc>
          <w:tcPr>
            <w:tcW w:w="875" w:type="dxa"/>
            <w:shd w:val="clear" w:color="D9EAD3" w:fill="D9EAD3"/>
          </w:tcPr>
          <w:p w14:paraId="0EDF7D87" w14:textId="77777777" w:rsidR="00FF3F50" w:rsidRPr="0046769F" w:rsidRDefault="00FF3F50" w:rsidP="00FF3F50">
            <w:pPr>
              <w:suppressAutoHyphens w:val="0"/>
              <w:autoSpaceDN/>
              <w:textAlignment w:val="auto"/>
              <w:rPr>
                <w:rFonts w:ascii="Arial Narrow" w:hAnsi="Arial Narrow"/>
                <w:b/>
                <w:bCs/>
                <w:sz w:val="24"/>
                <w:szCs w:val="24"/>
              </w:rPr>
            </w:pPr>
          </w:p>
        </w:tc>
      </w:tr>
      <w:tr w:rsidR="00FF3F50" w:rsidRPr="0046769F" w14:paraId="4002CE50" w14:textId="77777777" w:rsidTr="00E0176C">
        <w:trPr>
          <w:trHeight w:val="20"/>
        </w:trPr>
        <w:tc>
          <w:tcPr>
            <w:tcW w:w="0" w:type="auto"/>
            <w:noWrap/>
            <w:vAlign w:val="bottom"/>
            <w:hideMark/>
          </w:tcPr>
          <w:p w14:paraId="47924D7B"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1</w:t>
            </w:r>
          </w:p>
        </w:tc>
        <w:tc>
          <w:tcPr>
            <w:tcW w:w="0" w:type="auto"/>
            <w:vAlign w:val="center"/>
            <w:hideMark/>
          </w:tcPr>
          <w:p w14:paraId="52B34EEF" w14:textId="77777777" w:rsidR="00FF3F50" w:rsidRPr="0046769F" w:rsidRDefault="00FF3F50" w:rsidP="00FF3F50">
            <w:pPr>
              <w:suppressAutoHyphens w:val="0"/>
              <w:autoSpaceDN/>
              <w:textAlignment w:val="auto"/>
              <w:rPr>
                <w:rFonts w:ascii="Arial Narrow" w:hAnsi="Arial Narrow"/>
                <w:sz w:val="24"/>
                <w:szCs w:val="24"/>
              </w:rPr>
            </w:pPr>
            <w:r w:rsidRPr="0046769F">
              <w:rPr>
                <w:rFonts w:ascii="Arial Narrow" w:hAnsi="Arial Narrow"/>
                <w:sz w:val="24"/>
                <w:szCs w:val="24"/>
              </w:rPr>
              <w:t>Rapport d’établissement</w:t>
            </w:r>
          </w:p>
        </w:tc>
        <w:tc>
          <w:tcPr>
            <w:tcW w:w="0" w:type="auto"/>
            <w:noWrap/>
            <w:vAlign w:val="bottom"/>
            <w:hideMark/>
          </w:tcPr>
          <w:p w14:paraId="43E80C34"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U</w:t>
            </w:r>
          </w:p>
        </w:tc>
        <w:tc>
          <w:tcPr>
            <w:tcW w:w="872" w:type="dxa"/>
            <w:noWrap/>
            <w:vAlign w:val="bottom"/>
            <w:hideMark/>
          </w:tcPr>
          <w:p w14:paraId="3828F784" w14:textId="1A47026D" w:rsidR="00FF3F50" w:rsidRPr="0046769F" w:rsidRDefault="00E0176C"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8</w:t>
            </w:r>
          </w:p>
        </w:tc>
        <w:tc>
          <w:tcPr>
            <w:tcW w:w="1062" w:type="dxa"/>
            <w:noWrap/>
            <w:vAlign w:val="bottom"/>
            <w:hideMark/>
          </w:tcPr>
          <w:p w14:paraId="16AC4784" w14:textId="77777777" w:rsidR="00FF3F50" w:rsidRPr="0046769F" w:rsidRDefault="00FF3F50" w:rsidP="00FF3F50">
            <w:pPr>
              <w:suppressAutoHyphens w:val="0"/>
              <w:autoSpaceDN/>
              <w:textAlignment w:val="auto"/>
              <w:rPr>
                <w:rFonts w:ascii="Arial Narrow" w:hAnsi="Arial Narrow"/>
                <w:sz w:val="24"/>
                <w:szCs w:val="24"/>
              </w:rPr>
            </w:pPr>
          </w:p>
        </w:tc>
        <w:tc>
          <w:tcPr>
            <w:tcW w:w="875" w:type="dxa"/>
          </w:tcPr>
          <w:p w14:paraId="6A404E25" w14:textId="77777777" w:rsidR="00FF3F50" w:rsidRPr="0046769F" w:rsidRDefault="00FF3F50" w:rsidP="00FF3F50">
            <w:pPr>
              <w:suppressAutoHyphens w:val="0"/>
              <w:autoSpaceDN/>
              <w:textAlignment w:val="auto"/>
              <w:rPr>
                <w:rFonts w:ascii="Arial Narrow" w:hAnsi="Arial Narrow"/>
                <w:sz w:val="24"/>
                <w:szCs w:val="24"/>
              </w:rPr>
            </w:pPr>
          </w:p>
        </w:tc>
      </w:tr>
      <w:tr w:rsidR="00E0176C" w:rsidRPr="0046769F" w14:paraId="178254C8" w14:textId="77777777" w:rsidTr="00E0176C">
        <w:trPr>
          <w:trHeight w:val="20"/>
        </w:trPr>
        <w:tc>
          <w:tcPr>
            <w:tcW w:w="0" w:type="auto"/>
            <w:noWrap/>
            <w:vAlign w:val="bottom"/>
            <w:hideMark/>
          </w:tcPr>
          <w:p w14:paraId="46B1A9FB" w14:textId="77777777" w:rsidR="00E0176C" w:rsidRPr="0046769F" w:rsidRDefault="00E0176C" w:rsidP="00E0176C">
            <w:pPr>
              <w:suppressAutoHyphens w:val="0"/>
              <w:autoSpaceDN/>
              <w:jc w:val="right"/>
              <w:textAlignment w:val="auto"/>
              <w:rPr>
                <w:rFonts w:ascii="Arial Narrow" w:hAnsi="Arial Narrow"/>
                <w:sz w:val="24"/>
                <w:szCs w:val="24"/>
              </w:rPr>
            </w:pPr>
            <w:r w:rsidRPr="0046769F">
              <w:rPr>
                <w:rFonts w:ascii="Arial Narrow" w:hAnsi="Arial Narrow"/>
                <w:sz w:val="24"/>
                <w:szCs w:val="24"/>
              </w:rPr>
              <w:t>2</w:t>
            </w:r>
          </w:p>
        </w:tc>
        <w:tc>
          <w:tcPr>
            <w:tcW w:w="0" w:type="auto"/>
            <w:vAlign w:val="bottom"/>
            <w:hideMark/>
          </w:tcPr>
          <w:p w14:paraId="28D2D0A3" w14:textId="1EC78692" w:rsidR="00E0176C" w:rsidRPr="0046769F" w:rsidRDefault="00E0176C" w:rsidP="00E0176C">
            <w:pPr>
              <w:suppressAutoHyphens w:val="0"/>
              <w:autoSpaceDN/>
              <w:textAlignment w:val="auto"/>
              <w:rPr>
                <w:rFonts w:ascii="Arial Narrow" w:hAnsi="Arial Narrow"/>
                <w:sz w:val="24"/>
                <w:szCs w:val="24"/>
              </w:rPr>
            </w:pPr>
            <w:r w:rsidRPr="0046769F">
              <w:rPr>
                <w:rFonts w:ascii="Arial Narrow" w:hAnsi="Arial Narrow"/>
                <w:sz w:val="24"/>
                <w:szCs w:val="24"/>
              </w:rPr>
              <w:t>Livrable (DVPT DES INFRA &amp; GUIDE SIMPLIFIE)</w:t>
            </w:r>
          </w:p>
        </w:tc>
        <w:tc>
          <w:tcPr>
            <w:tcW w:w="0" w:type="auto"/>
            <w:noWrap/>
            <w:vAlign w:val="bottom"/>
            <w:hideMark/>
          </w:tcPr>
          <w:p w14:paraId="3A9AB782" w14:textId="77777777" w:rsidR="00E0176C" w:rsidRPr="0046769F" w:rsidRDefault="00E0176C" w:rsidP="00E0176C">
            <w:pPr>
              <w:suppressAutoHyphens w:val="0"/>
              <w:autoSpaceDN/>
              <w:jc w:val="right"/>
              <w:textAlignment w:val="auto"/>
              <w:rPr>
                <w:rFonts w:ascii="Arial Narrow" w:hAnsi="Arial Narrow"/>
                <w:sz w:val="24"/>
                <w:szCs w:val="24"/>
              </w:rPr>
            </w:pPr>
            <w:proofErr w:type="spellStart"/>
            <w:r w:rsidRPr="0046769F">
              <w:rPr>
                <w:rFonts w:ascii="Arial Narrow" w:hAnsi="Arial Narrow"/>
                <w:sz w:val="24"/>
                <w:szCs w:val="24"/>
              </w:rPr>
              <w:t>Ens</w:t>
            </w:r>
            <w:proofErr w:type="spellEnd"/>
          </w:p>
        </w:tc>
        <w:tc>
          <w:tcPr>
            <w:tcW w:w="872" w:type="dxa"/>
            <w:noWrap/>
            <w:vAlign w:val="bottom"/>
            <w:hideMark/>
          </w:tcPr>
          <w:p w14:paraId="5C7EDC34" w14:textId="6E0B7FFC" w:rsidR="00E0176C" w:rsidRPr="0046769F" w:rsidRDefault="00E0176C" w:rsidP="00E0176C">
            <w:pPr>
              <w:suppressAutoHyphens w:val="0"/>
              <w:autoSpaceDN/>
              <w:jc w:val="right"/>
              <w:textAlignment w:val="auto"/>
              <w:rPr>
                <w:rFonts w:ascii="Arial Narrow" w:hAnsi="Arial Narrow"/>
                <w:sz w:val="24"/>
                <w:szCs w:val="24"/>
              </w:rPr>
            </w:pPr>
            <w:r w:rsidRPr="0046769F">
              <w:rPr>
                <w:rFonts w:ascii="Arial Narrow" w:hAnsi="Arial Narrow"/>
                <w:sz w:val="24"/>
                <w:szCs w:val="24"/>
              </w:rPr>
              <w:t>20</w:t>
            </w:r>
          </w:p>
        </w:tc>
        <w:tc>
          <w:tcPr>
            <w:tcW w:w="1062" w:type="dxa"/>
            <w:noWrap/>
            <w:vAlign w:val="bottom"/>
            <w:hideMark/>
          </w:tcPr>
          <w:p w14:paraId="09D298E7" w14:textId="77777777" w:rsidR="00E0176C" w:rsidRPr="0046769F" w:rsidRDefault="00E0176C" w:rsidP="00E0176C">
            <w:pPr>
              <w:suppressAutoHyphens w:val="0"/>
              <w:autoSpaceDN/>
              <w:textAlignment w:val="auto"/>
              <w:rPr>
                <w:rFonts w:ascii="Arial Narrow" w:hAnsi="Arial Narrow"/>
                <w:sz w:val="24"/>
                <w:szCs w:val="24"/>
              </w:rPr>
            </w:pPr>
          </w:p>
        </w:tc>
        <w:tc>
          <w:tcPr>
            <w:tcW w:w="875" w:type="dxa"/>
          </w:tcPr>
          <w:p w14:paraId="6F407982" w14:textId="77777777" w:rsidR="00E0176C" w:rsidRPr="0046769F" w:rsidRDefault="00E0176C" w:rsidP="00E0176C">
            <w:pPr>
              <w:suppressAutoHyphens w:val="0"/>
              <w:autoSpaceDN/>
              <w:textAlignment w:val="auto"/>
              <w:rPr>
                <w:rFonts w:ascii="Arial Narrow" w:hAnsi="Arial Narrow"/>
                <w:sz w:val="24"/>
                <w:szCs w:val="24"/>
              </w:rPr>
            </w:pPr>
          </w:p>
        </w:tc>
      </w:tr>
      <w:tr w:rsidR="00FF3F50" w:rsidRPr="0046769F" w14:paraId="2F2846DA" w14:textId="77777777" w:rsidTr="00E0176C">
        <w:trPr>
          <w:trHeight w:val="20"/>
        </w:trPr>
        <w:tc>
          <w:tcPr>
            <w:tcW w:w="0" w:type="auto"/>
            <w:noWrap/>
            <w:vAlign w:val="bottom"/>
            <w:hideMark/>
          </w:tcPr>
          <w:p w14:paraId="7DFB4D80"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3</w:t>
            </w:r>
          </w:p>
        </w:tc>
        <w:tc>
          <w:tcPr>
            <w:tcW w:w="0" w:type="auto"/>
            <w:vAlign w:val="center"/>
            <w:hideMark/>
          </w:tcPr>
          <w:p w14:paraId="2CD92754" w14:textId="77777777" w:rsidR="00FF3F50" w:rsidRPr="0046769F" w:rsidRDefault="00FF3F50" w:rsidP="00FF3F50">
            <w:pPr>
              <w:suppressAutoHyphens w:val="0"/>
              <w:autoSpaceDN/>
              <w:textAlignment w:val="auto"/>
              <w:rPr>
                <w:rFonts w:ascii="Arial Narrow" w:hAnsi="Arial Narrow"/>
                <w:sz w:val="24"/>
                <w:szCs w:val="24"/>
              </w:rPr>
            </w:pPr>
            <w:r w:rsidRPr="0046769F">
              <w:rPr>
                <w:rFonts w:ascii="Arial Narrow" w:hAnsi="Arial Narrow"/>
                <w:sz w:val="24"/>
                <w:szCs w:val="24"/>
              </w:rPr>
              <w:t>Livrables finaux après atelier de validation et observations prises en compte</w:t>
            </w:r>
          </w:p>
        </w:tc>
        <w:tc>
          <w:tcPr>
            <w:tcW w:w="0" w:type="auto"/>
            <w:noWrap/>
            <w:vAlign w:val="bottom"/>
            <w:hideMark/>
          </w:tcPr>
          <w:p w14:paraId="21C696DC" w14:textId="77777777" w:rsidR="00FF3F50" w:rsidRPr="0046769F" w:rsidRDefault="00FF3F50" w:rsidP="00FF3F50">
            <w:pPr>
              <w:suppressAutoHyphens w:val="0"/>
              <w:autoSpaceDN/>
              <w:jc w:val="right"/>
              <w:textAlignment w:val="auto"/>
              <w:rPr>
                <w:rFonts w:ascii="Arial Narrow" w:hAnsi="Arial Narrow"/>
                <w:sz w:val="24"/>
                <w:szCs w:val="24"/>
              </w:rPr>
            </w:pPr>
            <w:proofErr w:type="spellStart"/>
            <w:r w:rsidRPr="0046769F">
              <w:rPr>
                <w:rFonts w:ascii="Arial Narrow" w:hAnsi="Arial Narrow"/>
                <w:sz w:val="24"/>
                <w:szCs w:val="24"/>
              </w:rPr>
              <w:t>Ens</w:t>
            </w:r>
            <w:proofErr w:type="spellEnd"/>
          </w:p>
        </w:tc>
        <w:tc>
          <w:tcPr>
            <w:tcW w:w="872" w:type="dxa"/>
            <w:noWrap/>
            <w:vAlign w:val="bottom"/>
            <w:hideMark/>
          </w:tcPr>
          <w:p w14:paraId="5A964B7D"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1</w:t>
            </w:r>
          </w:p>
        </w:tc>
        <w:tc>
          <w:tcPr>
            <w:tcW w:w="1062" w:type="dxa"/>
            <w:noWrap/>
            <w:vAlign w:val="bottom"/>
            <w:hideMark/>
          </w:tcPr>
          <w:p w14:paraId="52DAE4E2" w14:textId="77777777" w:rsidR="00FF3F50" w:rsidRPr="0046769F" w:rsidRDefault="00FF3F50" w:rsidP="00FF3F50">
            <w:pPr>
              <w:suppressAutoHyphens w:val="0"/>
              <w:autoSpaceDN/>
              <w:textAlignment w:val="auto"/>
              <w:rPr>
                <w:rFonts w:ascii="Arial Narrow" w:hAnsi="Arial Narrow"/>
                <w:sz w:val="24"/>
                <w:szCs w:val="24"/>
              </w:rPr>
            </w:pPr>
          </w:p>
        </w:tc>
        <w:tc>
          <w:tcPr>
            <w:tcW w:w="875" w:type="dxa"/>
          </w:tcPr>
          <w:p w14:paraId="328B9036" w14:textId="77777777" w:rsidR="00FF3F50" w:rsidRPr="0046769F" w:rsidRDefault="00FF3F50" w:rsidP="00FF3F50">
            <w:pPr>
              <w:suppressAutoHyphens w:val="0"/>
              <w:autoSpaceDN/>
              <w:textAlignment w:val="auto"/>
              <w:rPr>
                <w:rFonts w:ascii="Arial Narrow" w:hAnsi="Arial Narrow"/>
                <w:sz w:val="24"/>
                <w:szCs w:val="24"/>
              </w:rPr>
            </w:pPr>
          </w:p>
        </w:tc>
      </w:tr>
      <w:tr w:rsidR="00FF3F50" w:rsidRPr="0046769F" w14:paraId="38594978" w14:textId="77777777" w:rsidTr="00E0176C">
        <w:trPr>
          <w:trHeight w:val="20"/>
        </w:trPr>
        <w:tc>
          <w:tcPr>
            <w:tcW w:w="0" w:type="auto"/>
            <w:noWrap/>
            <w:vAlign w:val="bottom"/>
            <w:hideMark/>
          </w:tcPr>
          <w:p w14:paraId="3732EDDD"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4</w:t>
            </w:r>
          </w:p>
        </w:tc>
        <w:tc>
          <w:tcPr>
            <w:tcW w:w="0" w:type="auto"/>
            <w:vAlign w:val="center"/>
            <w:hideMark/>
          </w:tcPr>
          <w:p w14:paraId="37DC1ADE" w14:textId="77777777" w:rsidR="00FF3F50" w:rsidRPr="0046769F" w:rsidRDefault="00FF3F50" w:rsidP="00FF3F50">
            <w:pPr>
              <w:suppressAutoHyphens w:val="0"/>
              <w:autoSpaceDN/>
              <w:textAlignment w:val="auto"/>
              <w:rPr>
                <w:rFonts w:ascii="Arial Narrow" w:hAnsi="Arial Narrow"/>
                <w:sz w:val="24"/>
                <w:szCs w:val="24"/>
              </w:rPr>
            </w:pPr>
            <w:r w:rsidRPr="0046769F">
              <w:rPr>
                <w:rFonts w:ascii="Arial Narrow" w:hAnsi="Arial Narrow"/>
                <w:sz w:val="24"/>
                <w:szCs w:val="24"/>
              </w:rPr>
              <w:t>Rapport de formation</w:t>
            </w:r>
          </w:p>
        </w:tc>
        <w:tc>
          <w:tcPr>
            <w:tcW w:w="0" w:type="auto"/>
            <w:noWrap/>
            <w:vAlign w:val="bottom"/>
            <w:hideMark/>
          </w:tcPr>
          <w:p w14:paraId="11FF797D" w14:textId="77777777" w:rsidR="00FF3F50" w:rsidRPr="0046769F" w:rsidRDefault="00FF3F50"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U</w:t>
            </w:r>
          </w:p>
        </w:tc>
        <w:tc>
          <w:tcPr>
            <w:tcW w:w="872" w:type="dxa"/>
            <w:noWrap/>
            <w:vAlign w:val="bottom"/>
            <w:hideMark/>
          </w:tcPr>
          <w:p w14:paraId="10E464CA" w14:textId="6EC110E5" w:rsidR="00FF3F50" w:rsidRPr="0046769F" w:rsidRDefault="00E0176C" w:rsidP="00FF3F50">
            <w:pPr>
              <w:suppressAutoHyphens w:val="0"/>
              <w:autoSpaceDN/>
              <w:jc w:val="right"/>
              <w:textAlignment w:val="auto"/>
              <w:rPr>
                <w:rFonts w:ascii="Arial Narrow" w:hAnsi="Arial Narrow"/>
                <w:sz w:val="24"/>
                <w:szCs w:val="24"/>
              </w:rPr>
            </w:pPr>
            <w:r w:rsidRPr="0046769F">
              <w:rPr>
                <w:rFonts w:ascii="Arial Narrow" w:hAnsi="Arial Narrow"/>
                <w:sz w:val="24"/>
                <w:szCs w:val="24"/>
              </w:rPr>
              <w:t>8</w:t>
            </w:r>
          </w:p>
        </w:tc>
        <w:tc>
          <w:tcPr>
            <w:tcW w:w="1062" w:type="dxa"/>
            <w:noWrap/>
            <w:vAlign w:val="bottom"/>
            <w:hideMark/>
          </w:tcPr>
          <w:p w14:paraId="24FB4B96" w14:textId="77777777" w:rsidR="00FF3F50" w:rsidRPr="0046769F" w:rsidRDefault="00FF3F50" w:rsidP="00FF3F50">
            <w:pPr>
              <w:suppressAutoHyphens w:val="0"/>
              <w:autoSpaceDN/>
              <w:textAlignment w:val="auto"/>
              <w:rPr>
                <w:rFonts w:ascii="Arial Narrow" w:hAnsi="Arial Narrow"/>
                <w:sz w:val="24"/>
                <w:szCs w:val="24"/>
              </w:rPr>
            </w:pPr>
          </w:p>
        </w:tc>
        <w:tc>
          <w:tcPr>
            <w:tcW w:w="875" w:type="dxa"/>
          </w:tcPr>
          <w:p w14:paraId="578F87CB" w14:textId="77777777" w:rsidR="00FF3F50" w:rsidRPr="0046769F" w:rsidRDefault="00FF3F50" w:rsidP="00FF3F50">
            <w:pPr>
              <w:suppressAutoHyphens w:val="0"/>
              <w:autoSpaceDN/>
              <w:textAlignment w:val="auto"/>
              <w:rPr>
                <w:rFonts w:ascii="Arial Narrow" w:hAnsi="Arial Narrow"/>
                <w:sz w:val="24"/>
                <w:szCs w:val="24"/>
              </w:rPr>
            </w:pPr>
          </w:p>
        </w:tc>
      </w:tr>
      <w:tr w:rsidR="00FF3F50" w:rsidRPr="0046769F" w14:paraId="7F50E803" w14:textId="77777777" w:rsidTr="00E0176C">
        <w:trPr>
          <w:trHeight w:val="20"/>
        </w:trPr>
        <w:tc>
          <w:tcPr>
            <w:tcW w:w="0" w:type="auto"/>
            <w:noWrap/>
            <w:vAlign w:val="bottom"/>
            <w:hideMark/>
          </w:tcPr>
          <w:p w14:paraId="54644873" w14:textId="77777777" w:rsidR="00FF3F50" w:rsidRPr="0046769F" w:rsidRDefault="00FF3F50" w:rsidP="00FF3F50">
            <w:pPr>
              <w:suppressAutoHyphens w:val="0"/>
              <w:autoSpaceDN/>
              <w:textAlignment w:val="auto"/>
              <w:rPr>
                <w:rFonts w:ascii="Arial Narrow" w:hAnsi="Arial Narrow"/>
                <w:sz w:val="24"/>
                <w:szCs w:val="24"/>
              </w:rPr>
            </w:pPr>
          </w:p>
        </w:tc>
        <w:tc>
          <w:tcPr>
            <w:tcW w:w="0" w:type="auto"/>
            <w:noWrap/>
            <w:vAlign w:val="bottom"/>
            <w:hideMark/>
          </w:tcPr>
          <w:p w14:paraId="263C4509" w14:textId="77777777" w:rsidR="00FF3F50" w:rsidRPr="0046769F" w:rsidRDefault="00FF3F50" w:rsidP="00FF3F50">
            <w:pPr>
              <w:suppressAutoHyphens w:val="0"/>
              <w:autoSpaceDN/>
              <w:textAlignment w:val="auto"/>
              <w:rPr>
                <w:rFonts w:ascii="Arial Narrow" w:hAnsi="Arial Narrow"/>
                <w:sz w:val="24"/>
                <w:szCs w:val="24"/>
              </w:rPr>
            </w:pPr>
          </w:p>
        </w:tc>
        <w:tc>
          <w:tcPr>
            <w:tcW w:w="0" w:type="auto"/>
            <w:noWrap/>
            <w:vAlign w:val="bottom"/>
            <w:hideMark/>
          </w:tcPr>
          <w:p w14:paraId="71313B44" w14:textId="77777777" w:rsidR="00FF3F50" w:rsidRPr="0046769F" w:rsidRDefault="00FF3F50" w:rsidP="00FF3F50">
            <w:pPr>
              <w:suppressAutoHyphens w:val="0"/>
              <w:autoSpaceDN/>
              <w:textAlignment w:val="auto"/>
              <w:rPr>
                <w:rFonts w:ascii="Arial Narrow" w:hAnsi="Arial Narrow"/>
                <w:sz w:val="24"/>
                <w:szCs w:val="24"/>
              </w:rPr>
            </w:pPr>
          </w:p>
        </w:tc>
        <w:tc>
          <w:tcPr>
            <w:tcW w:w="872" w:type="dxa"/>
            <w:noWrap/>
            <w:vAlign w:val="bottom"/>
            <w:hideMark/>
          </w:tcPr>
          <w:p w14:paraId="08BB871C" w14:textId="77777777" w:rsidR="00FF3F50" w:rsidRPr="0046769F" w:rsidRDefault="00FF3F50" w:rsidP="00FF3F50">
            <w:pPr>
              <w:suppressAutoHyphens w:val="0"/>
              <w:autoSpaceDN/>
              <w:textAlignment w:val="auto"/>
              <w:rPr>
                <w:rFonts w:ascii="Arial Narrow" w:hAnsi="Arial Narrow"/>
                <w:b/>
                <w:bCs/>
                <w:sz w:val="24"/>
                <w:szCs w:val="24"/>
              </w:rPr>
            </w:pPr>
            <w:r w:rsidRPr="0046769F">
              <w:rPr>
                <w:rFonts w:ascii="Arial Narrow" w:hAnsi="Arial Narrow"/>
                <w:b/>
                <w:bCs/>
                <w:sz w:val="24"/>
                <w:szCs w:val="24"/>
              </w:rPr>
              <w:t>Sous-total 3</w:t>
            </w:r>
          </w:p>
        </w:tc>
        <w:tc>
          <w:tcPr>
            <w:tcW w:w="1062" w:type="dxa"/>
            <w:noWrap/>
            <w:vAlign w:val="bottom"/>
            <w:hideMark/>
          </w:tcPr>
          <w:p w14:paraId="1D3AE3C3" w14:textId="77777777" w:rsidR="00FF3F50" w:rsidRPr="0046769F" w:rsidRDefault="00FF3F50" w:rsidP="00FF3F50">
            <w:pPr>
              <w:suppressAutoHyphens w:val="0"/>
              <w:autoSpaceDN/>
              <w:jc w:val="right"/>
              <w:textAlignment w:val="auto"/>
              <w:rPr>
                <w:rFonts w:ascii="Arial Narrow" w:hAnsi="Arial Narrow"/>
                <w:b/>
                <w:bCs/>
                <w:sz w:val="24"/>
                <w:szCs w:val="24"/>
              </w:rPr>
            </w:pPr>
            <w:r w:rsidRPr="0046769F">
              <w:rPr>
                <w:rFonts w:ascii="Arial Narrow" w:hAnsi="Arial Narrow"/>
                <w:b/>
                <w:bCs/>
                <w:sz w:val="24"/>
                <w:szCs w:val="24"/>
              </w:rPr>
              <w:t>0</w:t>
            </w:r>
          </w:p>
        </w:tc>
        <w:tc>
          <w:tcPr>
            <w:tcW w:w="875" w:type="dxa"/>
          </w:tcPr>
          <w:p w14:paraId="77407838" w14:textId="77777777" w:rsidR="00FF3F50" w:rsidRPr="0046769F" w:rsidRDefault="00FF3F50" w:rsidP="00FF3F50">
            <w:pPr>
              <w:suppressAutoHyphens w:val="0"/>
              <w:autoSpaceDN/>
              <w:jc w:val="right"/>
              <w:textAlignment w:val="auto"/>
              <w:rPr>
                <w:rFonts w:ascii="Arial Narrow" w:hAnsi="Arial Narrow"/>
                <w:b/>
                <w:bCs/>
                <w:sz w:val="24"/>
                <w:szCs w:val="24"/>
              </w:rPr>
            </w:pPr>
          </w:p>
        </w:tc>
      </w:tr>
      <w:tr w:rsidR="00FF3F50" w:rsidRPr="0046769F" w14:paraId="746E1DD1" w14:textId="77777777" w:rsidTr="00E0176C">
        <w:trPr>
          <w:trHeight w:val="20"/>
        </w:trPr>
        <w:tc>
          <w:tcPr>
            <w:tcW w:w="0" w:type="auto"/>
            <w:noWrap/>
            <w:vAlign w:val="bottom"/>
            <w:hideMark/>
          </w:tcPr>
          <w:p w14:paraId="5DE1BC0A" w14:textId="77777777" w:rsidR="00FF3F50" w:rsidRPr="0046769F" w:rsidRDefault="00FF3F50" w:rsidP="00FF3F50">
            <w:pPr>
              <w:suppressAutoHyphens w:val="0"/>
              <w:autoSpaceDN/>
              <w:jc w:val="right"/>
              <w:textAlignment w:val="auto"/>
              <w:rPr>
                <w:rFonts w:ascii="Arial Narrow" w:hAnsi="Arial Narrow"/>
                <w:b/>
                <w:bCs/>
                <w:sz w:val="24"/>
                <w:szCs w:val="24"/>
              </w:rPr>
            </w:pPr>
          </w:p>
        </w:tc>
        <w:tc>
          <w:tcPr>
            <w:tcW w:w="7553" w:type="dxa"/>
            <w:gridSpan w:val="3"/>
            <w:noWrap/>
            <w:vAlign w:val="bottom"/>
            <w:hideMark/>
          </w:tcPr>
          <w:p w14:paraId="37F7BCB3" w14:textId="77777777" w:rsidR="00FF3F50" w:rsidRPr="0046769F" w:rsidRDefault="00FF3F50" w:rsidP="00FF3F50">
            <w:pPr>
              <w:suppressAutoHyphens w:val="0"/>
              <w:autoSpaceDN/>
              <w:textAlignment w:val="auto"/>
              <w:rPr>
                <w:rFonts w:ascii="Arial Narrow" w:hAnsi="Arial Narrow"/>
                <w:sz w:val="24"/>
                <w:szCs w:val="24"/>
              </w:rPr>
            </w:pPr>
            <w:r w:rsidRPr="0046769F">
              <w:rPr>
                <w:rFonts w:ascii="Arial Narrow" w:hAnsi="Arial Narrow"/>
                <w:sz w:val="24"/>
                <w:szCs w:val="24"/>
              </w:rPr>
              <w:t>TOTAL HT</w:t>
            </w:r>
          </w:p>
        </w:tc>
        <w:tc>
          <w:tcPr>
            <w:tcW w:w="1062" w:type="dxa"/>
            <w:noWrap/>
            <w:vAlign w:val="bottom"/>
            <w:hideMark/>
          </w:tcPr>
          <w:p w14:paraId="360EFC8A" w14:textId="77777777" w:rsidR="00FF3F50" w:rsidRPr="0046769F" w:rsidRDefault="00FF3F50" w:rsidP="00FF3F50">
            <w:pPr>
              <w:suppressAutoHyphens w:val="0"/>
              <w:autoSpaceDN/>
              <w:textAlignment w:val="auto"/>
              <w:rPr>
                <w:rFonts w:ascii="Arial Narrow" w:hAnsi="Arial Narrow"/>
                <w:sz w:val="24"/>
                <w:szCs w:val="24"/>
              </w:rPr>
            </w:pPr>
          </w:p>
        </w:tc>
        <w:tc>
          <w:tcPr>
            <w:tcW w:w="875" w:type="dxa"/>
          </w:tcPr>
          <w:p w14:paraId="77FB07FB" w14:textId="77777777" w:rsidR="00FF3F50" w:rsidRPr="0046769F" w:rsidRDefault="00FF3F50" w:rsidP="00FF3F50">
            <w:pPr>
              <w:suppressAutoHyphens w:val="0"/>
              <w:autoSpaceDN/>
              <w:textAlignment w:val="auto"/>
              <w:rPr>
                <w:rFonts w:ascii="Arial Narrow" w:hAnsi="Arial Narrow"/>
                <w:sz w:val="24"/>
                <w:szCs w:val="24"/>
              </w:rPr>
            </w:pPr>
          </w:p>
        </w:tc>
      </w:tr>
      <w:tr w:rsidR="00FF3F50" w:rsidRPr="0046769F" w14:paraId="538531CA" w14:textId="77777777" w:rsidTr="00E0176C">
        <w:trPr>
          <w:trHeight w:val="20"/>
        </w:trPr>
        <w:tc>
          <w:tcPr>
            <w:tcW w:w="0" w:type="auto"/>
            <w:noWrap/>
            <w:vAlign w:val="bottom"/>
          </w:tcPr>
          <w:p w14:paraId="3F7AE206" w14:textId="77777777" w:rsidR="00FF3F50" w:rsidRPr="0046769F" w:rsidRDefault="00FF3F50" w:rsidP="00FF3F50">
            <w:pPr>
              <w:suppressAutoHyphens w:val="0"/>
              <w:autoSpaceDN/>
              <w:jc w:val="right"/>
              <w:textAlignment w:val="auto"/>
              <w:rPr>
                <w:rFonts w:ascii="Arial Narrow" w:hAnsi="Arial Narrow"/>
                <w:b/>
                <w:bCs/>
                <w:sz w:val="24"/>
                <w:szCs w:val="24"/>
              </w:rPr>
            </w:pPr>
          </w:p>
        </w:tc>
        <w:tc>
          <w:tcPr>
            <w:tcW w:w="7553" w:type="dxa"/>
            <w:gridSpan w:val="3"/>
            <w:noWrap/>
            <w:vAlign w:val="bottom"/>
          </w:tcPr>
          <w:p w14:paraId="683DC6D6" w14:textId="77777777" w:rsidR="00FF3F50" w:rsidRPr="0046769F" w:rsidRDefault="00FF3F50" w:rsidP="00FF3F50">
            <w:pPr>
              <w:suppressAutoHyphens w:val="0"/>
              <w:autoSpaceDN/>
              <w:textAlignment w:val="auto"/>
              <w:rPr>
                <w:rFonts w:ascii="Arial Narrow" w:hAnsi="Arial Narrow"/>
                <w:sz w:val="24"/>
                <w:szCs w:val="24"/>
              </w:rPr>
            </w:pPr>
            <w:r w:rsidRPr="0046769F">
              <w:rPr>
                <w:rFonts w:ascii="Arial Narrow" w:hAnsi="Arial Narrow"/>
                <w:sz w:val="24"/>
                <w:szCs w:val="24"/>
              </w:rPr>
              <w:t>TVA (19,25%)</w:t>
            </w:r>
          </w:p>
        </w:tc>
        <w:tc>
          <w:tcPr>
            <w:tcW w:w="1062" w:type="dxa"/>
            <w:noWrap/>
            <w:vAlign w:val="bottom"/>
          </w:tcPr>
          <w:p w14:paraId="2501E499" w14:textId="77777777" w:rsidR="00FF3F50" w:rsidRPr="0046769F" w:rsidRDefault="00FF3F50" w:rsidP="00FF3F50">
            <w:pPr>
              <w:suppressAutoHyphens w:val="0"/>
              <w:autoSpaceDN/>
              <w:textAlignment w:val="auto"/>
              <w:rPr>
                <w:rFonts w:ascii="Arial Narrow" w:hAnsi="Arial Narrow"/>
                <w:sz w:val="24"/>
                <w:szCs w:val="24"/>
              </w:rPr>
            </w:pPr>
          </w:p>
        </w:tc>
        <w:tc>
          <w:tcPr>
            <w:tcW w:w="875" w:type="dxa"/>
          </w:tcPr>
          <w:p w14:paraId="54AB87CA" w14:textId="77777777" w:rsidR="00FF3F50" w:rsidRPr="0046769F" w:rsidRDefault="00FF3F50" w:rsidP="00FF3F50">
            <w:pPr>
              <w:suppressAutoHyphens w:val="0"/>
              <w:autoSpaceDN/>
              <w:textAlignment w:val="auto"/>
              <w:rPr>
                <w:rFonts w:ascii="Arial Narrow" w:hAnsi="Arial Narrow"/>
                <w:sz w:val="24"/>
                <w:szCs w:val="24"/>
              </w:rPr>
            </w:pPr>
          </w:p>
        </w:tc>
      </w:tr>
      <w:tr w:rsidR="00FF3F50" w:rsidRPr="0046769F" w14:paraId="36BC4D53" w14:textId="77777777" w:rsidTr="00E0176C">
        <w:trPr>
          <w:trHeight w:val="20"/>
        </w:trPr>
        <w:tc>
          <w:tcPr>
            <w:tcW w:w="0" w:type="auto"/>
            <w:noWrap/>
            <w:vAlign w:val="bottom"/>
          </w:tcPr>
          <w:p w14:paraId="37D3F151" w14:textId="77777777" w:rsidR="00FF3F50" w:rsidRPr="0046769F" w:rsidRDefault="00FF3F50" w:rsidP="00FF3F50">
            <w:pPr>
              <w:suppressAutoHyphens w:val="0"/>
              <w:autoSpaceDN/>
              <w:jc w:val="right"/>
              <w:textAlignment w:val="auto"/>
              <w:rPr>
                <w:rFonts w:ascii="Arial Narrow" w:hAnsi="Arial Narrow"/>
                <w:b/>
                <w:bCs/>
                <w:sz w:val="24"/>
                <w:szCs w:val="24"/>
              </w:rPr>
            </w:pPr>
          </w:p>
        </w:tc>
        <w:tc>
          <w:tcPr>
            <w:tcW w:w="7553" w:type="dxa"/>
            <w:gridSpan w:val="3"/>
            <w:noWrap/>
            <w:vAlign w:val="bottom"/>
          </w:tcPr>
          <w:p w14:paraId="58DD8F95" w14:textId="77777777" w:rsidR="00FF3F50" w:rsidRPr="0046769F" w:rsidRDefault="00FF3F50" w:rsidP="00FF3F50">
            <w:pPr>
              <w:suppressAutoHyphens w:val="0"/>
              <w:autoSpaceDN/>
              <w:textAlignment w:val="auto"/>
              <w:rPr>
                <w:rFonts w:ascii="Arial Narrow" w:hAnsi="Arial Narrow"/>
                <w:sz w:val="24"/>
                <w:szCs w:val="24"/>
              </w:rPr>
            </w:pPr>
            <w:r w:rsidRPr="0046769F">
              <w:rPr>
                <w:rFonts w:ascii="Arial Narrow" w:hAnsi="Arial Narrow"/>
                <w:sz w:val="24"/>
                <w:szCs w:val="24"/>
              </w:rPr>
              <w:t>TOTAL TT</w:t>
            </w:r>
          </w:p>
        </w:tc>
        <w:tc>
          <w:tcPr>
            <w:tcW w:w="1062" w:type="dxa"/>
            <w:noWrap/>
            <w:vAlign w:val="bottom"/>
          </w:tcPr>
          <w:p w14:paraId="46DA3B31" w14:textId="77777777" w:rsidR="00FF3F50" w:rsidRPr="0046769F" w:rsidRDefault="00FF3F50" w:rsidP="00FF3F50">
            <w:pPr>
              <w:suppressAutoHyphens w:val="0"/>
              <w:autoSpaceDN/>
              <w:textAlignment w:val="auto"/>
              <w:rPr>
                <w:rFonts w:ascii="Arial Narrow" w:hAnsi="Arial Narrow"/>
                <w:sz w:val="24"/>
                <w:szCs w:val="24"/>
              </w:rPr>
            </w:pPr>
          </w:p>
        </w:tc>
        <w:tc>
          <w:tcPr>
            <w:tcW w:w="875" w:type="dxa"/>
          </w:tcPr>
          <w:p w14:paraId="3D1DAE81" w14:textId="77777777" w:rsidR="00FF3F50" w:rsidRPr="0046769F" w:rsidRDefault="00FF3F50" w:rsidP="00FF3F50">
            <w:pPr>
              <w:suppressAutoHyphens w:val="0"/>
              <w:autoSpaceDN/>
              <w:textAlignment w:val="auto"/>
              <w:rPr>
                <w:rFonts w:ascii="Arial Narrow" w:hAnsi="Arial Narrow"/>
                <w:sz w:val="24"/>
                <w:szCs w:val="24"/>
              </w:rPr>
            </w:pPr>
          </w:p>
        </w:tc>
      </w:tr>
      <w:tr w:rsidR="00FF3F50" w:rsidRPr="0046769F" w14:paraId="3BB63EBB" w14:textId="77777777" w:rsidTr="00E0176C">
        <w:trPr>
          <w:trHeight w:val="20"/>
        </w:trPr>
        <w:tc>
          <w:tcPr>
            <w:tcW w:w="0" w:type="auto"/>
            <w:noWrap/>
            <w:vAlign w:val="bottom"/>
          </w:tcPr>
          <w:p w14:paraId="70EF4769" w14:textId="77777777" w:rsidR="00FF3F50" w:rsidRPr="0046769F" w:rsidRDefault="00FF3F50" w:rsidP="00FF3F50">
            <w:pPr>
              <w:suppressAutoHyphens w:val="0"/>
              <w:autoSpaceDN/>
              <w:jc w:val="right"/>
              <w:textAlignment w:val="auto"/>
              <w:rPr>
                <w:rFonts w:ascii="Arial Narrow" w:hAnsi="Arial Narrow"/>
                <w:b/>
                <w:bCs/>
                <w:sz w:val="24"/>
                <w:szCs w:val="24"/>
              </w:rPr>
            </w:pPr>
          </w:p>
        </w:tc>
        <w:tc>
          <w:tcPr>
            <w:tcW w:w="7553" w:type="dxa"/>
            <w:gridSpan w:val="3"/>
            <w:noWrap/>
            <w:vAlign w:val="bottom"/>
          </w:tcPr>
          <w:p w14:paraId="26937451" w14:textId="77777777" w:rsidR="00FF3F50" w:rsidRPr="0046769F" w:rsidRDefault="00FF3F50" w:rsidP="00FF3F50">
            <w:pPr>
              <w:suppressAutoHyphens w:val="0"/>
              <w:autoSpaceDN/>
              <w:textAlignment w:val="auto"/>
              <w:rPr>
                <w:rFonts w:ascii="Arial Narrow" w:hAnsi="Arial Narrow"/>
                <w:sz w:val="24"/>
                <w:szCs w:val="24"/>
              </w:rPr>
            </w:pPr>
            <w:r w:rsidRPr="0046769F">
              <w:rPr>
                <w:rFonts w:ascii="Arial Narrow" w:hAnsi="Arial Narrow"/>
                <w:sz w:val="24"/>
                <w:szCs w:val="24"/>
              </w:rPr>
              <w:t>AIR (2,2 ou 5,5%)</w:t>
            </w:r>
          </w:p>
        </w:tc>
        <w:tc>
          <w:tcPr>
            <w:tcW w:w="1062" w:type="dxa"/>
            <w:noWrap/>
            <w:vAlign w:val="bottom"/>
          </w:tcPr>
          <w:p w14:paraId="01E213EF" w14:textId="77777777" w:rsidR="00FF3F50" w:rsidRPr="0046769F" w:rsidRDefault="00FF3F50" w:rsidP="00FF3F50">
            <w:pPr>
              <w:suppressAutoHyphens w:val="0"/>
              <w:autoSpaceDN/>
              <w:textAlignment w:val="auto"/>
              <w:rPr>
                <w:rFonts w:ascii="Arial Narrow" w:hAnsi="Arial Narrow"/>
                <w:sz w:val="24"/>
                <w:szCs w:val="24"/>
              </w:rPr>
            </w:pPr>
          </w:p>
        </w:tc>
        <w:tc>
          <w:tcPr>
            <w:tcW w:w="875" w:type="dxa"/>
          </w:tcPr>
          <w:p w14:paraId="59235665" w14:textId="77777777" w:rsidR="00FF3F50" w:rsidRPr="0046769F" w:rsidRDefault="00FF3F50" w:rsidP="00FF3F50">
            <w:pPr>
              <w:suppressAutoHyphens w:val="0"/>
              <w:autoSpaceDN/>
              <w:textAlignment w:val="auto"/>
              <w:rPr>
                <w:rFonts w:ascii="Arial Narrow" w:hAnsi="Arial Narrow"/>
                <w:sz w:val="24"/>
                <w:szCs w:val="24"/>
              </w:rPr>
            </w:pPr>
          </w:p>
        </w:tc>
      </w:tr>
      <w:tr w:rsidR="00FF3F50" w:rsidRPr="0046769F" w14:paraId="5B4E0252" w14:textId="77777777" w:rsidTr="00E0176C">
        <w:trPr>
          <w:trHeight w:val="20"/>
        </w:trPr>
        <w:tc>
          <w:tcPr>
            <w:tcW w:w="0" w:type="auto"/>
            <w:noWrap/>
            <w:vAlign w:val="bottom"/>
          </w:tcPr>
          <w:p w14:paraId="599154D6" w14:textId="77777777" w:rsidR="00FF3F50" w:rsidRPr="0046769F" w:rsidRDefault="00FF3F50" w:rsidP="00FF3F50">
            <w:pPr>
              <w:suppressAutoHyphens w:val="0"/>
              <w:autoSpaceDN/>
              <w:jc w:val="right"/>
              <w:textAlignment w:val="auto"/>
              <w:rPr>
                <w:rFonts w:ascii="Arial Narrow" w:hAnsi="Arial Narrow"/>
                <w:b/>
                <w:bCs/>
                <w:sz w:val="24"/>
                <w:szCs w:val="24"/>
              </w:rPr>
            </w:pPr>
          </w:p>
        </w:tc>
        <w:tc>
          <w:tcPr>
            <w:tcW w:w="7553" w:type="dxa"/>
            <w:gridSpan w:val="3"/>
            <w:noWrap/>
            <w:vAlign w:val="bottom"/>
          </w:tcPr>
          <w:p w14:paraId="37708BD4" w14:textId="77777777" w:rsidR="00FF3F50" w:rsidRPr="0046769F" w:rsidRDefault="00FF3F50" w:rsidP="00FF3F50">
            <w:pPr>
              <w:suppressAutoHyphens w:val="0"/>
              <w:autoSpaceDN/>
              <w:textAlignment w:val="auto"/>
              <w:rPr>
                <w:rFonts w:ascii="Arial Narrow" w:hAnsi="Arial Narrow"/>
                <w:sz w:val="24"/>
                <w:szCs w:val="24"/>
              </w:rPr>
            </w:pPr>
            <w:r w:rsidRPr="0046769F">
              <w:rPr>
                <w:rFonts w:ascii="Arial Narrow" w:hAnsi="Arial Narrow"/>
                <w:sz w:val="24"/>
                <w:szCs w:val="24"/>
              </w:rPr>
              <w:t>NAP</w:t>
            </w:r>
          </w:p>
          <w:p w14:paraId="73B1280B" w14:textId="77777777" w:rsidR="00FF3F50" w:rsidRPr="0046769F" w:rsidRDefault="00FF3F50" w:rsidP="00FF3F50">
            <w:pPr>
              <w:suppressAutoHyphens w:val="0"/>
              <w:autoSpaceDN/>
              <w:textAlignment w:val="auto"/>
              <w:rPr>
                <w:rFonts w:ascii="Arial Narrow" w:hAnsi="Arial Narrow"/>
                <w:sz w:val="24"/>
                <w:szCs w:val="24"/>
              </w:rPr>
            </w:pPr>
          </w:p>
          <w:p w14:paraId="6E5A1AA4" w14:textId="77777777" w:rsidR="00FF3F50" w:rsidRPr="0046769F" w:rsidRDefault="00FF3F50" w:rsidP="00FF3F50">
            <w:pPr>
              <w:suppressAutoHyphens w:val="0"/>
              <w:autoSpaceDN/>
              <w:textAlignment w:val="auto"/>
              <w:rPr>
                <w:rFonts w:ascii="Arial Narrow" w:hAnsi="Arial Narrow"/>
                <w:sz w:val="24"/>
                <w:szCs w:val="24"/>
              </w:rPr>
            </w:pPr>
          </w:p>
          <w:p w14:paraId="11BCEE1B" w14:textId="77777777" w:rsidR="00FF3F50" w:rsidRPr="0046769F" w:rsidRDefault="00FF3F50" w:rsidP="00FF3F50">
            <w:pPr>
              <w:suppressAutoHyphens w:val="0"/>
              <w:autoSpaceDN/>
              <w:textAlignment w:val="auto"/>
              <w:rPr>
                <w:rFonts w:ascii="Arial Narrow" w:hAnsi="Arial Narrow"/>
                <w:sz w:val="24"/>
                <w:szCs w:val="24"/>
              </w:rPr>
            </w:pPr>
          </w:p>
        </w:tc>
        <w:tc>
          <w:tcPr>
            <w:tcW w:w="1062" w:type="dxa"/>
            <w:noWrap/>
            <w:vAlign w:val="bottom"/>
          </w:tcPr>
          <w:p w14:paraId="18074446" w14:textId="77777777" w:rsidR="00FF3F50" w:rsidRPr="0046769F" w:rsidRDefault="00FF3F50" w:rsidP="00FF3F50">
            <w:pPr>
              <w:suppressAutoHyphens w:val="0"/>
              <w:autoSpaceDN/>
              <w:textAlignment w:val="auto"/>
              <w:rPr>
                <w:rFonts w:ascii="Arial Narrow" w:hAnsi="Arial Narrow"/>
                <w:sz w:val="24"/>
                <w:szCs w:val="24"/>
              </w:rPr>
            </w:pPr>
          </w:p>
        </w:tc>
        <w:tc>
          <w:tcPr>
            <w:tcW w:w="875" w:type="dxa"/>
          </w:tcPr>
          <w:p w14:paraId="69D2E953" w14:textId="77777777" w:rsidR="00FF3F50" w:rsidRPr="0046769F" w:rsidRDefault="00FF3F50" w:rsidP="00FF3F50">
            <w:pPr>
              <w:suppressAutoHyphens w:val="0"/>
              <w:autoSpaceDN/>
              <w:textAlignment w:val="auto"/>
              <w:rPr>
                <w:rFonts w:ascii="Arial Narrow" w:hAnsi="Arial Narrow"/>
                <w:sz w:val="24"/>
                <w:szCs w:val="24"/>
              </w:rPr>
            </w:pPr>
          </w:p>
        </w:tc>
      </w:tr>
    </w:tbl>
    <w:p w14:paraId="38620C86" w14:textId="2EE99C1C" w:rsidR="00CE0336" w:rsidRPr="0046769F" w:rsidRDefault="00CE0336" w:rsidP="00F07C1C">
      <w:pPr>
        <w:suppressAutoHyphens w:val="0"/>
        <w:autoSpaceDN/>
        <w:textAlignment w:val="auto"/>
        <w:rPr>
          <w:rFonts w:ascii="Arial Narrow" w:hAnsi="Arial Narrow"/>
          <w:sz w:val="24"/>
          <w:szCs w:val="24"/>
        </w:rPr>
      </w:pPr>
    </w:p>
    <w:p w14:paraId="46A41F8E" w14:textId="1A7FB819" w:rsidR="00CE0336" w:rsidRPr="0046769F" w:rsidRDefault="00CE0336" w:rsidP="001F752F">
      <w:pPr>
        <w:widowControl w:val="0"/>
        <w:autoSpaceDE w:val="0"/>
        <w:adjustRightInd w:val="0"/>
        <w:spacing w:after="60" w:line="276" w:lineRule="auto"/>
        <w:ind w:left="284"/>
        <w:rPr>
          <w:rFonts w:ascii="Arial Narrow" w:hAnsi="Arial Narrow"/>
          <w:sz w:val="24"/>
          <w:szCs w:val="24"/>
        </w:rPr>
      </w:pPr>
    </w:p>
    <w:p w14:paraId="4B032AEC" w14:textId="029753B3" w:rsidR="00CE0336" w:rsidRPr="0046769F" w:rsidRDefault="00CE0336" w:rsidP="001F752F">
      <w:pPr>
        <w:widowControl w:val="0"/>
        <w:autoSpaceDE w:val="0"/>
        <w:adjustRightInd w:val="0"/>
        <w:spacing w:after="60" w:line="276" w:lineRule="auto"/>
        <w:ind w:left="284"/>
        <w:rPr>
          <w:rFonts w:ascii="Arial Narrow" w:hAnsi="Arial Narrow"/>
          <w:sz w:val="24"/>
          <w:szCs w:val="24"/>
        </w:rPr>
      </w:pPr>
    </w:p>
    <w:p w14:paraId="02729947" w14:textId="4F515790" w:rsidR="00F24C32" w:rsidRPr="0046769F" w:rsidRDefault="00F24C32" w:rsidP="001F752F">
      <w:pPr>
        <w:widowControl w:val="0"/>
        <w:autoSpaceDE w:val="0"/>
        <w:adjustRightInd w:val="0"/>
        <w:spacing w:after="60" w:line="276" w:lineRule="auto"/>
        <w:ind w:left="284"/>
        <w:rPr>
          <w:rFonts w:ascii="Arial Narrow" w:hAnsi="Arial Narrow"/>
          <w:sz w:val="24"/>
          <w:szCs w:val="24"/>
        </w:rPr>
      </w:pPr>
    </w:p>
    <w:p w14:paraId="7E99033B" w14:textId="77777777" w:rsidR="00F24C32" w:rsidRPr="0046769F" w:rsidRDefault="00F24C32" w:rsidP="001F752F">
      <w:pPr>
        <w:widowControl w:val="0"/>
        <w:autoSpaceDE w:val="0"/>
        <w:adjustRightInd w:val="0"/>
        <w:spacing w:after="60" w:line="276" w:lineRule="auto"/>
        <w:ind w:left="284"/>
        <w:rPr>
          <w:rFonts w:ascii="Arial Narrow" w:hAnsi="Arial Narrow"/>
          <w:sz w:val="24"/>
          <w:szCs w:val="24"/>
        </w:rPr>
      </w:pPr>
    </w:p>
    <w:p w14:paraId="02514958" w14:textId="3492D42E" w:rsidR="00B73A30" w:rsidRPr="0046769F" w:rsidRDefault="00B73A30" w:rsidP="001F752F">
      <w:pPr>
        <w:suppressAutoHyphens w:val="0"/>
        <w:autoSpaceDN/>
        <w:spacing w:after="60" w:line="276" w:lineRule="auto"/>
        <w:textAlignment w:val="auto"/>
        <w:rPr>
          <w:rFonts w:ascii="Arial Narrow" w:hAnsi="Arial Narrow"/>
          <w:sz w:val="24"/>
          <w:szCs w:val="24"/>
        </w:rPr>
      </w:pPr>
    </w:p>
    <w:p w14:paraId="037758CA" w14:textId="77777777" w:rsidR="00B73A30" w:rsidRPr="0046769F" w:rsidRDefault="00B73A30" w:rsidP="0046769F">
      <w:pPr>
        <w:pStyle w:val="PropFinancire"/>
      </w:pPr>
      <w:bookmarkStart w:id="159" w:name="_Toc157617901"/>
      <w:r w:rsidRPr="0046769F">
        <w:lastRenderedPageBreak/>
        <w:t>Cadre du sous-détail des prix unitaires</w:t>
      </w:r>
      <w:bookmarkEnd w:id="159"/>
      <w:r w:rsidRPr="0046769F">
        <w:t xml:space="preserve"> </w:t>
      </w:r>
    </w:p>
    <w:p w14:paraId="1495EA1F" w14:textId="77777777" w:rsidR="00B73A30" w:rsidRPr="0046769F" w:rsidRDefault="00B73A30" w:rsidP="00891AE1">
      <w:pPr>
        <w:widowControl w:val="0"/>
        <w:autoSpaceDE w:val="0"/>
        <w:adjustRightInd w:val="0"/>
        <w:ind w:left="142"/>
        <w:rPr>
          <w:rFonts w:ascii="Arial Narrow" w:hAnsi="Arial Narrow"/>
          <w:sz w:val="24"/>
          <w:szCs w:val="24"/>
        </w:rPr>
      </w:pPr>
    </w:p>
    <w:p w14:paraId="56435C3A" w14:textId="77777777" w:rsidR="00B73A30" w:rsidRPr="0046769F" w:rsidRDefault="00B73A30" w:rsidP="001F752F">
      <w:pPr>
        <w:widowControl w:val="0"/>
        <w:autoSpaceDE w:val="0"/>
        <w:adjustRightInd w:val="0"/>
        <w:spacing w:after="60" w:line="276" w:lineRule="auto"/>
        <w:jc w:val="center"/>
        <w:rPr>
          <w:rFonts w:ascii="Arial Narrow" w:hAnsi="Arial Narrow"/>
          <w:sz w:val="24"/>
          <w:szCs w:val="24"/>
        </w:rPr>
      </w:pPr>
      <w:r w:rsidRPr="0046769F">
        <w:rPr>
          <w:rFonts w:ascii="Arial Narrow" w:hAnsi="Arial Narrow"/>
          <w:b/>
          <w:bCs/>
          <w:sz w:val="24"/>
          <w:szCs w:val="24"/>
        </w:rPr>
        <w:t>Note relative à la présentation des sous détails de prix et taxes</w:t>
      </w:r>
    </w:p>
    <w:p w14:paraId="7135F7C5" w14:textId="77777777" w:rsidR="00B73A30" w:rsidRPr="0046769F" w:rsidRDefault="00B73A30" w:rsidP="00891AE1">
      <w:pPr>
        <w:widowControl w:val="0"/>
        <w:autoSpaceDE w:val="0"/>
        <w:adjustRightInd w:val="0"/>
        <w:spacing w:after="60"/>
        <w:rPr>
          <w:rFonts w:ascii="Arial Narrow" w:hAnsi="Arial Narrow"/>
          <w:sz w:val="24"/>
          <w:szCs w:val="24"/>
        </w:rPr>
      </w:pPr>
    </w:p>
    <w:p w14:paraId="3E6F28DE" w14:textId="77777777" w:rsidR="00B73A30" w:rsidRPr="0046769F" w:rsidRDefault="00B73A30" w:rsidP="00DC0341">
      <w:pPr>
        <w:pStyle w:val="ListParagraph"/>
        <w:widowControl w:val="0"/>
        <w:numPr>
          <w:ilvl w:val="0"/>
          <w:numId w:val="18"/>
        </w:numPr>
        <w:autoSpaceDE w:val="0"/>
        <w:adjustRightInd w:val="0"/>
        <w:spacing w:after="60"/>
        <w:jc w:val="both"/>
        <w:rPr>
          <w:rFonts w:ascii="Arial Narrow" w:hAnsi="Arial Narrow"/>
          <w:sz w:val="24"/>
          <w:szCs w:val="24"/>
        </w:rPr>
      </w:pPr>
      <w:r w:rsidRPr="0046769F">
        <w:rPr>
          <w:rFonts w:ascii="Arial Narrow" w:hAnsi="Arial Narrow"/>
          <w:sz w:val="24"/>
          <w:szCs w:val="24"/>
        </w:rPr>
        <w:t>Un sous détail expose toutes les étapes d’établissement d’un prix de vente. Aussi, constitue-t-il un élément important d’appréciation de la qualité du prix proposé par un soumissionnaire.</w:t>
      </w:r>
    </w:p>
    <w:p w14:paraId="497FA07E" w14:textId="3261EA1A" w:rsidR="00B73A30" w:rsidRPr="0046769F" w:rsidRDefault="00B73A30" w:rsidP="001F752F">
      <w:pPr>
        <w:widowControl w:val="0"/>
        <w:autoSpaceDE w:val="0"/>
        <w:adjustRightInd w:val="0"/>
        <w:spacing w:after="60" w:line="276" w:lineRule="auto"/>
        <w:ind w:left="378" w:hanging="14"/>
        <w:jc w:val="both"/>
        <w:rPr>
          <w:rFonts w:ascii="Arial Narrow" w:hAnsi="Arial Narrow"/>
          <w:sz w:val="24"/>
          <w:szCs w:val="24"/>
        </w:rPr>
      </w:pPr>
      <w:r w:rsidRPr="0046769F">
        <w:rPr>
          <w:rFonts w:ascii="Arial Narrow" w:hAnsi="Arial Narrow"/>
          <w:sz w:val="24"/>
          <w:szCs w:val="24"/>
        </w:rPr>
        <w:t xml:space="preserve">Il n’est pas nécessaire d’imposer un modèle de présentation à tous les </w:t>
      </w:r>
      <w:r w:rsidR="00891AE1" w:rsidRPr="0046769F">
        <w:rPr>
          <w:rFonts w:ascii="Arial Narrow" w:hAnsi="Arial Narrow"/>
          <w:sz w:val="24"/>
          <w:szCs w:val="24"/>
        </w:rPr>
        <w:t>soumissionnaires,</w:t>
      </w:r>
      <w:r w:rsidRPr="0046769F">
        <w:rPr>
          <w:rFonts w:ascii="Arial Narrow" w:hAnsi="Arial Narrow"/>
          <w:sz w:val="24"/>
          <w:szCs w:val="24"/>
        </w:rPr>
        <w:t xml:space="preserve"> compte tenu de la </w:t>
      </w:r>
      <w:r w:rsidR="00891AE1" w:rsidRPr="0046769F">
        <w:rPr>
          <w:rFonts w:ascii="Arial Narrow" w:hAnsi="Arial Narrow"/>
          <w:sz w:val="24"/>
          <w:szCs w:val="24"/>
        </w:rPr>
        <w:t>grande</w:t>
      </w:r>
      <w:r w:rsidRPr="0046769F">
        <w:rPr>
          <w:rFonts w:ascii="Arial Narrow" w:hAnsi="Arial Narrow"/>
          <w:sz w:val="24"/>
          <w:szCs w:val="24"/>
        </w:rPr>
        <w:t xml:space="preserve"> diversité </w:t>
      </w:r>
      <w:r w:rsidR="00891AE1" w:rsidRPr="0046769F">
        <w:rPr>
          <w:rFonts w:ascii="Arial Narrow" w:hAnsi="Arial Narrow"/>
          <w:sz w:val="24"/>
          <w:szCs w:val="24"/>
        </w:rPr>
        <w:t>de</w:t>
      </w:r>
      <w:r w:rsidRPr="0046769F">
        <w:rPr>
          <w:rFonts w:ascii="Arial Narrow" w:hAnsi="Arial Narrow"/>
          <w:sz w:val="24"/>
          <w:szCs w:val="24"/>
        </w:rPr>
        <w:t xml:space="preserve"> logiciels de </w:t>
      </w:r>
      <w:r w:rsidR="00891AE1" w:rsidRPr="0046769F">
        <w:rPr>
          <w:rFonts w:ascii="Arial Narrow" w:hAnsi="Arial Narrow"/>
          <w:sz w:val="24"/>
          <w:szCs w:val="24"/>
        </w:rPr>
        <w:t>détermination</w:t>
      </w:r>
      <w:r w:rsidRPr="0046769F">
        <w:rPr>
          <w:rFonts w:ascii="Arial Narrow" w:hAnsi="Arial Narrow"/>
          <w:sz w:val="24"/>
          <w:szCs w:val="24"/>
        </w:rPr>
        <w:t xml:space="preserve"> </w:t>
      </w:r>
      <w:r w:rsidR="00891AE1" w:rsidRPr="0046769F">
        <w:rPr>
          <w:rFonts w:ascii="Arial Narrow" w:hAnsi="Arial Narrow"/>
          <w:sz w:val="24"/>
          <w:szCs w:val="24"/>
        </w:rPr>
        <w:t>des</w:t>
      </w:r>
      <w:r w:rsidRPr="0046769F">
        <w:rPr>
          <w:rFonts w:ascii="Arial Narrow" w:hAnsi="Arial Narrow"/>
          <w:sz w:val="24"/>
          <w:szCs w:val="24"/>
        </w:rPr>
        <w:t xml:space="preserve"> </w:t>
      </w:r>
      <w:r w:rsidR="00125901" w:rsidRPr="0046769F">
        <w:rPr>
          <w:rFonts w:ascii="Arial Narrow" w:hAnsi="Arial Narrow"/>
          <w:sz w:val="24"/>
          <w:szCs w:val="24"/>
        </w:rPr>
        <w:t>sous-</w:t>
      </w:r>
      <w:r w:rsidRPr="0046769F">
        <w:rPr>
          <w:rFonts w:ascii="Arial Narrow" w:hAnsi="Arial Narrow"/>
          <w:sz w:val="24"/>
          <w:szCs w:val="24"/>
        </w:rPr>
        <w:t>détails de prix. En revanche, ils pourront comporter les éléments suivants :</w:t>
      </w:r>
    </w:p>
    <w:p w14:paraId="403CE56E" w14:textId="77777777" w:rsidR="00B73A30" w:rsidRPr="0046769F" w:rsidRDefault="00B73A30" w:rsidP="00DC0341">
      <w:pPr>
        <w:pStyle w:val="ListParagraph"/>
        <w:widowControl w:val="0"/>
        <w:numPr>
          <w:ilvl w:val="0"/>
          <w:numId w:val="17"/>
        </w:numPr>
        <w:autoSpaceDE w:val="0"/>
        <w:adjustRightInd w:val="0"/>
        <w:spacing w:after="60"/>
        <w:jc w:val="both"/>
        <w:rPr>
          <w:rFonts w:ascii="Arial Narrow" w:hAnsi="Arial Narrow"/>
          <w:sz w:val="24"/>
          <w:szCs w:val="24"/>
        </w:rPr>
      </w:pPr>
      <w:r w:rsidRPr="0046769F">
        <w:rPr>
          <w:rFonts w:ascii="Arial Narrow" w:hAnsi="Arial Narrow"/>
          <w:sz w:val="24"/>
          <w:szCs w:val="24"/>
        </w:rPr>
        <w:t>Détail du coefficient de vente suivant le modèle présenté après la présente note ;</w:t>
      </w:r>
    </w:p>
    <w:p w14:paraId="7B3A76C3" w14:textId="77777777" w:rsidR="00B73A30" w:rsidRPr="0046769F" w:rsidRDefault="00B73A30" w:rsidP="00DC0341">
      <w:pPr>
        <w:pStyle w:val="ListParagraph"/>
        <w:widowControl w:val="0"/>
        <w:numPr>
          <w:ilvl w:val="0"/>
          <w:numId w:val="17"/>
        </w:numPr>
        <w:autoSpaceDE w:val="0"/>
        <w:adjustRightInd w:val="0"/>
        <w:spacing w:after="60"/>
        <w:jc w:val="both"/>
        <w:rPr>
          <w:rFonts w:ascii="Arial Narrow" w:hAnsi="Arial Narrow"/>
          <w:sz w:val="24"/>
          <w:szCs w:val="24"/>
        </w:rPr>
      </w:pPr>
      <w:r w:rsidRPr="0046769F">
        <w:rPr>
          <w:rFonts w:ascii="Arial Narrow" w:hAnsi="Arial Narrow"/>
          <w:sz w:val="24"/>
          <w:szCs w:val="24"/>
        </w:rPr>
        <w:t>Coût en prix secs des matériels prévus pour la prestation ;</w:t>
      </w:r>
    </w:p>
    <w:p w14:paraId="0CEB13D3" w14:textId="77777777" w:rsidR="00B73A30" w:rsidRPr="0046769F" w:rsidRDefault="00B73A30" w:rsidP="00DC0341">
      <w:pPr>
        <w:pStyle w:val="ListParagraph"/>
        <w:widowControl w:val="0"/>
        <w:numPr>
          <w:ilvl w:val="0"/>
          <w:numId w:val="17"/>
        </w:numPr>
        <w:autoSpaceDE w:val="0"/>
        <w:adjustRightInd w:val="0"/>
        <w:spacing w:after="60"/>
        <w:jc w:val="both"/>
        <w:rPr>
          <w:rFonts w:ascii="Arial Narrow" w:hAnsi="Arial Narrow"/>
          <w:sz w:val="24"/>
          <w:szCs w:val="24"/>
        </w:rPr>
      </w:pPr>
      <w:r w:rsidRPr="0046769F">
        <w:rPr>
          <w:rFonts w:ascii="Arial Narrow" w:hAnsi="Arial Narrow"/>
          <w:sz w:val="24"/>
          <w:szCs w:val="24"/>
        </w:rPr>
        <w:t>Coût en prix secs des fournitures nécessaires à la prestation ;</w:t>
      </w:r>
    </w:p>
    <w:p w14:paraId="3164383B" w14:textId="77777777" w:rsidR="00B73A30" w:rsidRPr="0046769F" w:rsidRDefault="00B73A30" w:rsidP="00DC0341">
      <w:pPr>
        <w:pStyle w:val="ListParagraph"/>
        <w:widowControl w:val="0"/>
        <w:numPr>
          <w:ilvl w:val="0"/>
          <w:numId w:val="17"/>
        </w:numPr>
        <w:autoSpaceDE w:val="0"/>
        <w:adjustRightInd w:val="0"/>
        <w:spacing w:after="60"/>
        <w:jc w:val="both"/>
        <w:rPr>
          <w:rFonts w:ascii="Arial Narrow" w:hAnsi="Arial Narrow"/>
          <w:sz w:val="24"/>
          <w:szCs w:val="24"/>
        </w:rPr>
      </w:pPr>
      <w:r w:rsidRPr="0046769F">
        <w:rPr>
          <w:rFonts w:ascii="Arial Narrow" w:hAnsi="Arial Narrow"/>
          <w:sz w:val="24"/>
          <w:szCs w:val="24"/>
        </w:rPr>
        <w:t>Coût de la ressource humaine locale et expatriée ;</w:t>
      </w:r>
    </w:p>
    <w:p w14:paraId="6CCDFA36" w14:textId="77777777" w:rsidR="00B73A30" w:rsidRPr="0046769F" w:rsidRDefault="00B73A30" w:rsidP="00DC0341">
      <w:pPr>
        <w:pStyle w:val="ListParagraph"/>
        <w:widowControl w:val="0"/>
        <w:numPr>
          <w:ilvl w:val="0"/>
          <w:numId w:val="17"/>
        </w:numPr>
        <w:autoSpaceDE w:val="0"/>
        <w:adjustRightInd w:val="0"/>
        <w:spacing w:after="60"/>
        <w:jc w:val="both"/>
        <w:rPr>
          <w:rFonts w:ascii="Arial Narrow" w:hAnsi="Arial Narrow"/>
          <w:sz w:val="24"/>
          <w:szCs w:val="24"/>
        </w:rPr>
      </w:pPr>
      <w:r w:rsidRPr="0046769F">
        <w:rPr>
          <w:rFonts w:ascii="Arial Narrow" w:hAnsi="Arial Narrow"/>
          <w:sz w:val="24"/>
          <w:szCs w:val="24"/>
        </w:rPr>
        <w:t>Pour chaque prix du bordereau, une fiche issue des points a, b, c et d susvisés, indiquant les rendements conduisant aux prix unitaires ;</w:t>
      </w:r>
    </w:p>
    <w:p w14:paraId="3504CE19" w14:textId="03C1EE93" w:rsidR="00B73A30" w:rsidRPr="0046769F" w:rsidRDefault="00125901" w:rsidP="00DC0341">
      <w:pPr>
        <w:pStyle w:val="ListParagraph"/>
        <w:widowControl w:val="0"/>
        <w:numPr>
          <w:ilvl w:val="0"/>
          <w:numId w:val="17"/>
        </w:numPr>
        <w:autoSpaceDE w:val="0"/>
        <w:adjustRightInd w:val="0"/>
        <w:spacing w:after="60"/>
        <w:jc w:val="both"/>
        <w:rPr>
          <w:rFonts w:ascii="Arial Narrow" w:hAnsi="Arial Narrow"/>
          <w:sz w:val="24"/>
          <w:szCs w:val="24"/>
        </w:rPr>
      </w:pPr>
      <w:r w:rsidRPr="0046769F">
        <w:rPr>
          <w:rFonts w:ascii="Arial Narrow" w:hAnsi="Arial Narrow"/>
          <w:sz w:val="24"/>
          <w:szCs w:val="24"/>
        </w:rPr>
        <w:t>Le</w:t>
      </w:r>
      <w:r w:rsidR="00B73A30" w:rsidRPr="0046769F">
        <w:rPr>
          <w:rFonts w:ascii="Arial Narrow" w:hAnsi="Arial Narrow"/>
          <w:sz w:val="24"/>
          <w:szCs w:val="24"/>
        </w:rPr>
        <w:t xml:space="preserve"> sous détail précis des forfaits d’aménagement, d’entretien des locaux et de fourniture des moyens mis à la disposition, le cas </w:t>
      </w:r>
      <w:proofErr w:type="gramStart"/>
      <w:r w:rsidR="00B73A30" w:rsidRPr="0046769F">
        <w:rPr>
          <w:rFonts w:ascii="Arial Narrow" w:hAnsi="Arial Narrow"/>
          <w:sz w:val="24"/>
          <w:szCs w:val="24"/>
        </w:rPr>
        <w:t>échéant;</w:t>
      </w:r>
      <w:proofErr w:type="gramEnd"/>
    </w:p>
    <w:p w14:paraId="14635EE4" w14:textId="77777777" w:rsidR="00B73A30" w:rsidRPr="0046769F" w:rsidRDefault="00B73A30" w:rsidP="00DC0341">
      <w:pPr>
        <w:pStyle w:val="ListParagraph"/>
        <w:widowControl w:val="0"/>
        <w:numPr>
          <w:ilvl w:val="0"/>
          <w:numId w:val="17"/>
        </w:numPr>
        <w:autoSpaceDE w:val="0"/>
        <w:adjustRightInd w:val="0"/>
        <w:spacing w:after="60"/>
        <w:jc w:val="both"/>
        <w:rPr>
          <w:rFonts w:ascii="Arial Narrow" w:hAnsi="Arial Narrow"/>
          <w:sz w:val="24"/>
          <w:szCs w:val="24"/>
        </w:rPr>
      </w:pPr>
      <w:r w:rsidRPr="0046769F">
        <w:rPr>
          <w:rFonts w:ascii="Arial Narrow" w:hAnsi="Arial Narrow"/>
          <w:sz w:val="24"/>
          <w:szCs w:val="24"/>
        </w:rPr>
        <w:t>Le sous détail des impôts et taxes.</w:t>
      </w:r>
    </w:p>
    <w:p w14:paraId="433C0115" w14:textId="77777777" w:rsidR="00B73A30" w:rsidRPr="0046769F" w:rsidRDefault="00B73A30" w:rsidP="006A1368">
      <w:pPr>
        <w:widowControl w:val="0"/>
        <w:autoSpaceDE w:val="0"/>
        <w:adjustRightInd w:val="0"/>
        <w:jc w:val="both"/>
        <w:rPr>
          <w:rFonts w:ascii="Arial Narrow" w:hAnsi="Arial Narrow"/>
          <w:sz w:val="24"/>
          <w:szCs w:val="24"/>
        </w:rPr>
      </w:pPr>
    </w:p>
    <w:p w14:paraId="70025B91" w14:textId="77777777" w:rsidR="00B73A30" w:rsidRPr="0046769F" w:rsidRDefault="00B73A30" w:rsidP="00DC0341">
      <w:pPr>
        <w:pStyle w:val="ListParagraph"/>
        <w:widowControl w:val="0"/>
        <w:numPr>
          <w:ilvl w:val="0"/>
          <w:numId w:val="18"/>
        </w:numPr>
        <w:autoSpaceDE w:val="0"/>
        <w:adjustRightInd w:val="0"/>
        <w:spacing w:after="60"/>
        <w:jc w:val="both"/>
        <w:rPr>
          <w:rFonts w:ascii="Arial Narrow" w:hAnsi="Arial Narrow"/>
          <w:sz w:val="24"/>
          <w:szCs w:val="24"/>
        </w:rPr>
      </w:pPr>
      <w:r w:rsidRPr="0046769F">
        <w:rPr>
          <w:rFonts w:ascii="Arial Narrow" w:hAnsi="Arial Narrow"/>
          <w:sz w:val="24"/>
          <w:szCs w:val="24"/>
        </w:rPr>
        <w:t>Cadre de présentation du coefficient de vente, encore appelé coefficients de frais généraux.</w:t>
      </w:r>
    </w:p>
    <w:p w14:paraId="257FBAD2" w14:textId="77777777" w:rsidR="00B73A30" w:rsidRPr="0046769F" w:rsidRDefault="00B73A30" w:rsidP="001F752F">
      <w:pPr>
        <w:widowControl w:val="0"/>
        <w:autoSpaceDE w:val="0"/>
        <w:adjustRightInd w:val="0"/>
        <w:spacing w:after="60" w:line="276" w:lineRule="auto"/>
        <w:jc w:val="both"/>
        <w:rPr>
          <w:rFonts w:ascii="Arial Narrow" w:hAnsi="Arial Narrow"/>
          <w:sz w:val="24"/>
          <w:szCs w:val="24"/>
        </w:rPr>
      </w:pPr>
      <w:r w:rsidRPr="0046769F">
        <w:rPr>
          <w:rFonts w:ascii="Arial Narrow" w:hAnsi="Arial Narrow"/>
          <w:sz w:val="24"/>
          <w:szCs w:val="24"/>
        </w:rPr>
        <w:t>A. Frais généraux de la prestation</w:t>
      </w:r>
    </w:p>
    <w:p w14:paraId="302EC88E" w14:textId="77777777" w:rsidR="00B73A30" w:rsidRPr="0046769F" w:rsidRDefault="00B73A30" w:rsidP="001F752F">
      <w:pPr>
        <w:widowControl w:val="0"/>
        <w:tabs>
          <w:tab w:val="left" w:pos="5140"/>
        </w:tabs>
        <w:autoSpaceDE w:val="0"/>
        <w:adjustRightInd w:val="0"/>
        <w:spacing w:after="60" w:line="276" w:lineRule="auto"/>
        <w:jc w:val="both"/>
        <w:rPr>
          <w:rFonts w:ascii="Arial Narrow" w:hAnsi="Arial Narrow"/>
          <w:sz w:val="24"/>
          <w:szCs w:val="24"/>
        </w:rPr>
      </w:pPr>
      <w:r w:rsidRPr="0046769F">
        <w:rPr>
          <w:rFonts w:ascii="Arial Narrow" w:hAnsi="Arial Narrow"/>
          <w:sz w:val="24"/>
          <w:szCs w:val="24"/>
        </w:rPr>
        <w:t>-</w:t>
      </w:r>
      <w:r w:rsidRPr="0046769F">
        <w:rPr>
          <w:rFonts w:ascii="Arial Narrow" w:hAnsi="Arial Narrow"/>
          <w:sz w:val="24"/>
          <w:szCs w:val="24"/>
        </w:rPr>
        <w:tab/>
        <w:t>…..</w:t>
      </w:r>
    </w:p>
    <w:p w14:paraId="0DD0C741" w14:textId="77777777" w:rsidR="00B73A30" w:rsidRPr="0046769F" w:rsidRDefault="00B73A30" w:rsidP="001F752F">
      <w:pPr>
        <w:widowControl w:val="0"/>
        <w:tabs>
          <w:tab w:val="left" w:pos="5140"/>
        </w:tabs>
        <w:autoSpaceDE w:val="0"/>
        <w:adjustRightInd w:val="0"/>
        <w:spacing w:after="60" w:line="276" w:lineRule="auto"/>
        <w:jc w:val="both"/>
        <w:rPr>
          <w:rFonts w:ascii="Arial Narrow" w:hAnsi="Arial Narrow"/>
          <w:sz w:val="24"/>
          <w:szCs w:val="24"/>
        </w:rPr>
      </w:pPr>
      <w:r w:rsidRPr="0046769F">
        <w:rPr>
          <w:rFonts w:ascii="Arial Narrow" w:hAnsi="Arial Narrow"/>
          <w:sz w:val="24"/>
          <w:szCs w:val="24"/>
        </w:rPr>
        <w:t>- …</w:t>
      </w:r>
      <w:r w:rsidRPr="0046769F">
        <w:rPr>
          <w:rFonts w:ascii="Arial Narrow" w:hAnsi="Arial Narrow"/>
          <w:sz w:val="24"/>
          <w:szCs w:val="24"/>
        </w:rPr>
        <w:tab/>
        <w:t>…..</w:t>
      </w:r>
    </w:p>
    <w:p w14:paraId="1D78D006" w14:textId="77777777" w:rsidR="00B73A30" w:rsidRPr="0046769F" w:rsidRDefault="00B73A30" w:rsidP="001F752F">
      <w:pPr>
        <w:widowControl w:val="0"/>
        <w:autoSpaceDE w:val="0"/>
        <w:adjustRightInd w:val="0"/>
        <w:spacing w:after="60" w:line="276" w:lineRule="auto"/>
        <w:jc w:val="both"/>
        <w:rPr>
          <w:rFonts w:ascii="Arial Narrow" w:hAnsi="Arial Narrow"/>
          <w:sz w:val="24"/>
          <w:szCs w:val="24"/>
        </w:rPr>
      </w:pPr>
      <w:r w:rsidRPr="0046769F">
        <w:rPr>
          <w:rFonts w:ascii="Arial Narrow" w:hAnsi="Arial Narrow"/>
          <w:noProof/>
          <w:sz w:val="24"/>
          <w:szCs w:val="24"/>
        </w:rPr>
        <mc:AlternateContent>
          <mc:Choice Requires="wps">
            <w:drawing>
              <wp:anchor distT="0" distB="0" distL="114300" distR="114300" simplePos="0" relativeHeight="251703808" behindDoc="1" locked="0" layoutInCell="1" allowOverlap="1" wp14:anchorId="4E355B45" wp14:editId="485124E6">
                <wp:simplePos x="0" y="0"/>
                <wp:positionH relativeFrom="page">
                  <wp:posOffset>3550285</wp:posOffset>
                </wp:positionH>
                <wp:positionV relativeFrom="paragraph">
                  <wp:posOffset>165100</wp:posOffset>
                </wp:positionV>
                <wp:extent cx="692150" cy="0"/>
                <wp:effectExtent l="6985" t="12700" r="5715" b="6350"/>
                <wp:wrapNone/>
                <wp:docPr id="11" name="Freeform 6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2150" cy="0"/>
                        </a:xfrm>
                        <a:custGeom>
                          <a:avLst/>
                          <a:gdLst>
                            <a:gd name="T0" fmla="*/ 0 w 1090"/>
                            <a:gd name="T1" fmla="*/ 692150 w 1090"/>
                            <a:gd name="T2" fmla="*/ 0 60000 65536"/>
                            <a:gd name="T3" fmla="*/ 0 60000 65536"/>
                          </a:gdLst>
                          <a:ahLst/>
                          <a:cxnLst>
                            <a:cxn ang="T2">
                              <a:pos x="T0" y="0"/>
                            </a:cxn>
                            <a:cxn ang="T3">
                              <a:pos x="T1" y="0"/>
                            </a:cxn>
                          </a:cxnLst>
                          <a:rect l="0" t="0" r="r" b="b"/>
                          <a:pathLst>
                            <a:path w="1090">
                              <a:moveTo>
                                <a:pt x="0" y="0"/>
                              </a:moveTo>
                              <a:lnTo>
                                <a:pt x="1090" y="0"/>
                              </a:lnTo>
                            </a:path>
                          </a:pathLst>
                        </a:custGeom>
                        <a:noFill/>
                        <a:ln w="635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48156FB" id="Freeform 680" o:spid="_x0000_s1026" style="position:absolute;z-index:-251612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79.55pt,13pt,334.05pt,13pt" coordsize="1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" filled="f" strokecolor="#221f1f" strokeweight=".5pt">
                <v:path arrowok="t" o:connecttype="custom" o:connectlocs="0,0;439515250,0" o:connectangles="0,0"/>
                <w10:wrap anchorx="page"/>
              </v:polyline>
            </w:pict>
          </mc:Fallback>
        </mc:AlternateContent>
      </w:r>
      <w:r w:rsidRPr="0046769F">
        <w:rPr>
          <w:rFonts w:ascii="Arial Narrow" w:hAnsi="Arial Narrow"/>
          <w:sz w:val="24"/>
          <w:szCs w:val="24"/>
        </w:rPr>
        <w:t>- …</w:t>
      </w:r>
    </w:p>
    <w:p w14:paraId="3ED12DA1" w14:textId="77777777" w:rsidR="00B73A30" w:rsidRPr="0046769F" w:rsidRDefault="00B73A30" w:rsidP="001F752F">
      <w:pPr>
        <w:widowControl w:val="0"/>
        <w:tabs>
          <w:tab w:val="left" w:pos="5140"/>
        </w:tabs>
        <w:autoSpaceDE w:val="0"/>
        <w:adjustRightInd w:val="0"/>
        <w:spacing w:after="60" w:line="276" w:lineRule="auto"/>
        <w:ind w:left="4111"/>
        <w:jc w:val="both"/>
        <w:rPr>
          <w:rFonts w:ascii="Arial Narrow" w:hAnsi="Arial Narrow"/>
          <w:sz w:val="24"/>
          <w:szCs w:val="24"/>
        </w:rPr>
      </w:pPr>
      <w:r w:rsidRPr="0046769F">
        <w:rPr>
          <w:rFonts w:ascii="Arial Narrow" w:hAnsi="Arial Narrow"/>
          <w:sz w:val="24"/>
          <w:szCs w:val="24"/>
        </w:rPr>
        <w:t>Total</w:t>
      </w:r>
      <w:r w:rsidRPr="0046769F">
        <w:rPr>
          <w:rFonts w:ascii="Arial Narrow" w:hAnsi="Arial Narrow"/>
          <w:sz w:val="24"/>
          <w:szCs w:val="24"/>
        </w:rPr>
        <w:tab/>
        <w:t>C1</w:t>
      </w:r>
    </w:p>
    <w:p w14:paraId="44BB35FC" w14:textId="77777777" w:rsidR="00B73A30" w:rsidRPr="0046769F" w:rsidRDefault="00B73A30" w:rsidP="001F752F">
      <w:pPr>
        <w:widowControl w:val="0"/>
        <w:autoSpaceDE w:val="0"/>
        <w:adjustRightInd w:val="0"/>
        <w:spacing w:after="60" w:line="276" w:lineRule="auto"/>
        <w:jc w:val="both"/>
        <w:rPr>
          <w:rFonts w:ascii="Arial Narrow" w:hAnsi="Arial Narrow"/>
          <w:sz w:val="24"/>
          <w:szCs w:val="24"/>
        </w:rPr>
      </w:pPr>
    </w:p>
    <w:p w14:paraId="5D12E6C7" w14:textId="77777777" w:rsidR="00B73A30" w:rsidRPr="0046769F" w:rsidRDefault="00B73A30" w:rsidP="001F752F">
      <w:pPr>
        <w:widowControl w:val="0"/>
        <w:autoSpaceDE w:val="0"/>
        <w:adjustRightInd w:val="0"/>
        <w:spacing w:after="60" w:line="276" w:lineRule="auto"/>
        <w:jc w:val="both"/>
        <w:rPr>
          <w:rFonts w:ascii="Arial Narrow" w:hAnsi="Arial Narrow"/>
          <w:sz w:val="24"/>
          <w:szCs w:val="24"/>
        </w:rPr>
      </w:pPr>
      <w:r w:rsidRPr="0046769F">
        <w:rPr>
          <w:rFonts w:ascii="Arial Narrow" w:hAnsi="Arial Narrow"/>
          <w:sz w:val="24"/>
          <w:szCs w:val="24"/>
        </w:rPr>
        <w:t>B. Frais généraux de siège</w:t>
      </w:r>
    </w:p>
    <w:p w14:paraId="392C3F27" w14:textId="77777777" w:rsidR="00B73A30" w:rsidRPr="0046769F" w:rsidRDefault="00B73A30" w:rsidP="001F752F">
      <w:pPr>
        <w:widowControl w:val="0"/>
        <w:tabs>
          <w:tab w:val="left" w:pos="5140"/>
        </w:tabs>
        <w:autoSpaceDE w:val="0"/>
        <w:adjustRightInd w:val="0"/>
        <w:spacing w:after="60" w:line="276" w:lineRule="auto"/>
        <w:jc w:val="both"/>
        <w:rPr>
          <w:rFonts w:ascii="Arial Narrow" w:hAnsi="Arial Narrow"/>
          <w:sz w:val="24"/>
          <w:szCs w:val="24"/>
        </w:rPr>
      </w:pPr>
      <w:r w:rsidRPr="0046769F">
        <w:rPr>
          <w:rFonts w:ascii="Arial Narrow" w:hAnsi="Arial Narrow"/>
          <w:sz w:val="24"/>
          <w:szCs w:val="24"/>
        </w:rPr>
        <w:t>- Frais de siège</w:t>
      </w:r>
      <w:proofErr w:type="gramStart"/>
      <w:r w:rsidRPr="0046769F">
        <w:rPr>
          <w:rFonts w:ascii="Arial Narrow" w:hAnsi="Arial Narrow"/>
          <w:sz w:val="24"/>
          <w:szCs w:val="24"/>
        </w:rPr>
        <w:tab/>
        <w:t>….</w:t>
      </w:r>
      <w:proofErr w:type="gramEnd"/>
      <w:r w:rsidRPr="0046769F">
        <w:rPr>
          <w:rFonts w:ascii="Arial Narrow" w:hAnsi="Arial Narrow"/>
          <w:sz w:val="24"/>
          <w:szCs w:val="24"/>
        </w:rPr>
        <w:t>.</w:t>
      </w:r>
    </w:p>
    <w:p w14:paraId="717F935B" w14:textId="77777777" w:rsidR="00B73A30" w:rsidRPr="0046769F" w:rsidRDefault="00B73A30" w:rsidP="001F752F">
      <w:pPr>
        <w:widowControl w:val="0"/>
        <w:tabs>
          <w:tab w:val="left" w:pos="5140"/>
        </w:tabs>
        <w:autoSpaceDE w:val="0"/>
        <w:adjustRightInd w:val="0"/>
        <w:spacing w:after="60" w:line="276" w:lineRule="auto"/>
        <w:jc w:val="both"/>
        <w:rPr>
          <w:rFonts w:ascii="Arial Narrow" w:hAnsi="Arial Narrow"/>
          <w:sz w:val="24"/>
          <w:szCs w:val="24"/>
        </w:rPr>
      </w:pPr>
      <w:r w:rsidRPr="0046769F">
        <w:rPr>
          <w:rFonts w:ascii="Arial Narrow" w:hAnsi="Arial Narrow"/>
          <w:sz w:val="24"/>
          <w:szCs w:val="24"/>
        </w:rPr>
        <w:t>- Frais financiers</w:t>
      </w:r>
      <w:proofErr w:type="gramStart"/>
      <w:r w:rsidRPr="0046769F">
        <w:rPr>
          <w:rFonts w:ascii="Arial Narrow" w:hAnsi="Arial Narrow"/>
          <w:sz w:val="24"/>
          <w:szCs w:val="24"/>
        </w:rPr>
        <w:tab/>
        <w:t>….</w:t>
      </w:r>
      <w:proofErr w:type="gramEnd"/>
      <w:r w:rsidRPr="0046769F">
        <w:rPr>
          <w:rFonts w:ascii="Arial Narrow" w:hAnsi="Arial Narrow"/>
          <w:sz w:val="24"/>
          <w:szCs w:val="24"/>
        </w:rPr>
        <w:t>.</w:t>
      </w:r>
    </w:p>
    <w:p w14:paraId="4645023E" w14:textId="77777777" w:rsidR="00B73A30" w:rsidRPr="0046769F" w:rsidRDefault="00B73A30" w:rsidP="001F752F">
      <w:pPr>
        <w:widowControl w:val="0"/>
        <w:tabs>
          <w:tab w:val="left" w:pos="5140"/>
        </w:tabs>
        <w:autoSpaceDE w:val="0"/>
        <w:adjustRightInd w:val="0"/>
        <w:spacing w:after="60" w:line="276" w:lineRule="auto"/>
        <w:jc w:val="both"/>
        <w:rPr>
          <w:rFonts w:ascii="Arial Narrow" w:hAnsi="Arial Narrow"/>
          <w:sz w:val="24"/>
          <w:szCs w:val="24"/>
        </w:rPr>
      </w:pPr>
      <w:r w:rsidRPr="0046769F">
        <w:rPr>
          <w:rFonts w:ascii="Arial Narrow" w:hAnsi="Arial Narrow"/>
          <w:sz w:val="24"/>
          <w:szCs w:val="24"/>
        </w:rPr>
        <w:t>- …</w:t>
      </w:r>
      <w:r w:rsidRPr="0046769F">
        <w:rPr>
          <w:rFonts w:ascii="Arial Narrow" w:hAnsi="Arial Narrow"/>
          <w:sz w:val="24"/>
          <w:szCs w:val="24"/>
        </w:rPr>
        <w:tab/>
        <w:t>…..</w:t>
      </w:r>
    </w:p>
    <w:p w14:paraId="6073EBD9" w14:textId="77777777" w:rsidR="00B73A30" w:rsidRPr="0046769F" w:rsidRDefault="00B73A30" w:rsidP="001F752F">
      <w:pPr>
        <w:widowControl w:val="0"/>
        <w:tabs>
          <w:tab w:val="left" w:pos="5140"/>
        </w:tabs>
        <w:autoSpaceDE w:val="0"/>
        <w:adjustRightInd w:val="0"/>
        <w:spacing w:after="60" w:line="276" w:lineRule="auto"/>
        <w:jc w:val="both"/>
        <w:rPr>
          <w:rFonts w:ascii="Arial Narrow" w:hAnsi="Arial Narrow"/>
          <w:sz w:val="24"/>
          <w:szCs w:val="24"/>
        </w:rPr>
      </w:pPr>
      <w:r w:rsidRPr="0046769F">
        <w:rPr>
          <w:rFonts w:ascii="Arial Narrow" w:hAnsi="Arial Narrow"/>
          <w:noProof/>
          <w:sz w:val="24"/>
          <w:szCs w:val="24"/>
        </w:rPr>
        <mc:AlternateContent>
          <mc:Choice Requires="wps">
            <w:drawing>
              <wp:anchor distT="0" distB="0" distL="114300" distR="114300" simplePos="0" relativeHeight="251709952" behindDoc="1" locked="0" layoutInCell="1" allowOverlap="1" wp14:anchorId="14316012" wp14:editId="6C0173C7">
                <wp:simplePos x="0" y="0"/>
                <wp:positionH relativeFrom="page">
                  <wp:posOffset>3441700</wp:posOffset>
                </wp:positionH>
                <wp:positionV relativeFrom="paragraph">
                  <wp:posOffset>368300</wp:posOffset>
                </wp:positionV>
                <wp:extent cx="790575" cy="0"/>
                <wp:effectExtent l="12700" t="6350" r="6350" b="12700"/>
                <wp:wrapNone/>
                <wp:docPr id="10" name="Freeform 6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90575" cy="0"/>
                        </a:xfrm>
                        <a:custGeom>
                          <a:avLst/>
                          <a:gdLst>
                            <a:gd name="T0" fmla="*/ 0 w 1245"/>
                            <a:gd name="T1" fmla="*/ 790575 w 1245"/>
                            <a:gd name="T2" fmla="*/ 0 60000 65536"/>
                            <a:gd name="T3" fmla="*/ 0 60000 65536"/>
                          </a:gdLst>
                          <a:ahLst/>
                          <a:cxnLst>
                            <a:cxn ang="T2">
                              <a:pos x="T0" y="0"/>
                            </a:cxn>
                            <a:cxn ang="T3">
                              <a:pos x="T1" y="0"/>
                            </a:cxn>
                          </a:cxnLst>
                          <a:rect l="0" t="0" r="r" b="b"/>
                          <a:pathLst>
                            <a:path w="1245">
                              <a:moveTo>
                                <a:pt x="0" y="0"/>
                              </a:moveTo>
                              <a:lnTo>
                                <a:pt x="1245" y="0"/>
                              </a:lnTo>
                            </a:path>
                          </a:pathLst>
                        </a:custGeom>
                        <a:noFill/>
                        <a:ln w="6350">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491C9995" id="Freeform 681" o:spid="_x0000_s1026" style="position:absolute;z-index:-251606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271pt,29pt,333.25pt,29pt" coordsize="1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" filled="f" strokecolor="#221f1f" strokeweight=".5pt">
                <v:path arrowok="t" o:connecttype="custom" o:connectlocs="0,0;502015125,0" o:connectangles="0,0"/>
                <w10:wrap anchorx="page"/>
              </v:polyline>
            </w:pict>
          </mc:Fallback>
        </mc:AlternateContent>
      </w:r>
      <w:r w:rsidRPr="0046769F">
        <w:rPr>
          <w:rFonts w:ascii="Arial Narrow" w:hAnsi="Arial Narrow"/>
          <w:sz w:val="24"/>
          <w:szCs w:val="24"/>
        </w:rPr>
        <w:t>- Aléas et bénéfice</w:t>
      </w:r>
      <w:proofErr w:type="gramStart"/>
      <w:r w:rsidRPr="0046769F">
        <w:rPr>
          <w:rFonts w:ascii="Arial Narrow" w:hAnsi="Arial Narrow"/>
          <w:sz w:val="24"/>
          <w:szCs w:val="24"/>
        </w:rPr>
        <w:tab/>
        <w:t>….</w:t>
      </w:r>
      <w:proofErr w:type="gramEnd"/>
      <w:r w:rsidRPr="0046769F">
        <w:rPr>
          <w:rFonts w:ascii="Arial Narrow" w:hAnsi="Arial Narrow"/>
          <w:sz w:val="24"/>
          <w:szCs w:val="24"/>
        </w:rPr>
        <w:t>.</w:t>
      </w:r>
    </w:p>
    <w:p w14:paraId="5A2BD02D" w14:textId="77777777" w:rsidR="00B73A30" w:rsidRPr="0046769F" w:rsidRDefault="00B73A30" w:rsidP="001F752F">
      <w:pPr>
        <w:widowControl w:val="0"/>
        <w:autoSpaceDE w:val="0"/>
        <w:adjustRightInd w:val="0"/>
        <w:spacing w:after="60" w:line="276" w:lineRule="auto"/>
        <w:jc w:val="both"/>
        <w:rPr>
          <w:rFonts w:ascii="Arial Narrow" w:hAnsi="Arial Narrow"/>
          <w:sz w:val="24"/>
          <w:szCs w:val="24"/>
        </w:rPr>
      </w:pPr>
    </w:p>
    <w:p w14:paraId="32789FEA" w14:textId="77777777" w:rsidR="00B73A30" w:rsidRPr="0046769F" w:rsidRDefault="00B73A30" w:rsidP="001F752F">
      <w:pPr>
        <w:widowControl w:val="0"/>
        <w:tabs>
          <w:tab w:val="left" w:pos="5140"/>
        </w:tabs>
        <w:autoSpaceDE w:val="0"/>
        <w:adjustRightInd w:val="0"/>
        <w:spacing w:after="60" w:line="276" w:lineRule="auto"/>
        <w:ind w:left="4111"/>
        <w:jc w:val="both"/>
        <w:rPr>
          <w:rFonts w:ascii="Arial Narrow" w:hAnsi="Arial Narrow"/>
          <w:sz w:val="24"/>
          <w:szCs w:val="24"/>
        </w:rPr>
      </w:pPr>
      <w:r w:rsidRPr="0046769F">
        <w:rPr>
          <w:rFonts w:ascii="Arial Narrow" w:hAnsi="Arial Narrow"/>
          <w:sz w:val="24"/>
          <w:szCs w:val="24"/>
        </w:rPr>
        <w:t>Total</w:t>
      </w:r>
      <w:r w:rsidRPr="0046769F">
        <w:rPr>
          <w:rFonts w:ascii="Arial Narrow" w:hAnsi="Arial Narrow"/>
          <w:sz w:val="24"/>
          <w:szCs w:val="24"/>
        </w:rPr>
        <w:tab/>
        <w:t>C2</w:t>
      </w:r>
    </w:p>
    <w:p w14:paraId="68B76B21" w14:textId="77777777" w:rsidR="00B73A30" w:rsidRPr="0046769F" w:rsidRDefault="00B73A30" w:rsidP="001F752F">
      <w:pPr>
        <w:widowControl w:val="0"/>
        <w:autoSpaceDE w:val="0"/>
        <w:adjustRightInd w:val="0"/>
        <w:spacing w:after="60" w:line="276" w:lineRule="auto"/>
        <w:jc w:val="both"/>
        <w:rPr>
          <w:rFonts w:ascii="Arial Narrow" w:hAnsi="Arial Narrow"/>
          <w:sz w:val="24"/>
          <w:szCs w:val="24"/>
        </w:rPr>
      </w:pPr>
      <w:r w:rsidRPr="0046769F">
        <w:rPr>
          <w:rFonts w:ascii="Arial Narrow" w:hAnsi="Arial Narrow"/>
          <w:sz w:val="24"/>
          <w:szCs w:val="24"/>
        </w:rPr>
        <w:t>Coefficient de vente k = 100/(100-C)</w:t>
      </w:r>
    </w:p>
    <w:p w14:paraId="5F95B431" w14:textId="77777777" w:rsidR="00B73A30" w:rsidRPr="0046769F" w:rsidRDefault="00B73A30" w:rsidP="001F752F">
      <w:pPr>
        <w:widowControl w:val="0"/>
        <w:autoSpaceDE w:val="0"/>
        <w:adjustRightInd w:val="0"/>
        <w:spacing w:after="60" w:line="276" w:lineRule="auto"/>
        <w:jc w:val="both"/>
        <w:rPr>
          <w:rFonts w:ascii="Arial Narrow" w:hAnsi="Arial Narrow"/>
          <w:sz w:val="24"/>
          <w:szCs w:val="24"/>
        </w:rPr>
      </w:pPr>
      <w:proofErr w:type="gramStart"/>
      <w:r w:rsidRPr="0046769F">
        <w:rPr>
          <w:rFonts w:ascii="Arial Narrow" w:hAnsi="Arial Narrow"/>
          <w:sz w:val="24"/>
          <w:szCs w:val="24"/>
        </w:rPr>
        <w:t>avec</w:t>
      </w:r>
      <w:proofErr w:type="gramEnd"/>
      <w:r w:rsidRPr="0046769F">
        <w:rPr>
          <w:rFonts w:ascii="Arial Narrow" w:hAnsi="Arial Narrow"/>
          <w:sz w:val="24"/>
          <w:szCs w:val="24"/>
        </w:rPr>
        <w:t xml:space="preserve"> C=C1+C2</w:t>
      </w:r>
    </w:p>
    <w:p w14:paraId="0D2EA886" w14:textId="77777777" w:rsidR="00B73A30" w:rsidRPr="0046769F" w:rsidRDefault="00B73A30" w:rsidP="001F752F">
      <w:pPr>
        <w:widowControl w:val="0"/>
        <w:autoSpaceDE w:val="0"/>
        <w:adjustRightInd w:val="0"/>
        <w:spacing w:after="60" w:line="276" w:lineRule="auto"/>
        <w:jc w:val="both"/>
        <w:rPr>
          <w:rFonts w:ascii="Arial Narrow" w:hAnsi="Arial Narrow"/>
          <w:sz w:val="24"/>
          <w:szCs w:val="24"/>
        </w:rPr>
      </w:pPr>
    </w:p>
    <w:p w14:paraId="5203E5A9" w14:textId="77777777" w:rsidR="00B73A30" w:rsidRPr="0046769F" w:rsidRDefault="00B73A30" w:rsidP="001F752F">
      <w:pPr>
        <w:widowControl w:val="0"/>
        <w:autoSpaceDE w:val="0"/>
        <w:adjustRightInd w:val="0"/>
        <w:spacing w:after="60" w:line="276" w:lineRule="auto"/>
        <w:jc w:val="both"/>
        <w:rPr>
          <w:rFonts w:ascii="Arial Narrow" w:hAnsi="Arial Narrow"/>
          <w:sz w:val="24"/>
          <w:szCs w:val="24"/>
        </w:rPr>
      </w:pPr>
    </w:p>
    <w:p w14:paraId="65960C2F" w14:textId="2873B17D" w:rsidR="007702B4" w:rsidRPr="00101514" w:rsidRDefault="00B73A30" w:rsidP="00101514">
      <w:pPr>
        <w:pStyle w:val="ListParagraph"/>
        <w:numPr>
          <w:ilvl w:val="0"/>
          <w:numId w:val="18"/>
        </w:numPr>
        <w:spacing w:after="60"/>
        <w:rPr>
          <w:rFonts w:ascii="Arial Narrow" w:hAnsi="Arial Narrow"/>
          <w:sz w:val="24"/>
          <w:szCs w:val="24"/>
        </w:rPr>
      </w:pPr>
      <w:r w:rsidRPr="0046769F">
        <w:rPr>
          <w:rFonts w:ascii="Arial Narrow" w:hAnsi="Arial Narrow"/>
          <w:sz w:val="24"/>
          <w:szCs w:val="24"/>
        </w:rPr>
        <w:t xml:space="preserve">Le </w:t>
      </w:r>
      <w:r w:rsidR="00934FC0" w:rsidRPr="0046769F">
        <w:rPr>
          <w:rFonts w:ascii="Arial Narrow" w:hAnsi="Arial Narrow"/>
          <w:sz w:val="24"/>
          <w:szCs w:val="24"/>
        </w:rPr>
        <w:t>Maître</w:t>
      </w:r>
      <w:r w:rsidRPr="0046769F">
        <w:rPr>
          <w:rFonts w:ascii="Arial Narrow" w:hAnsi="Arial Narrow"/>
          <w:sz w:val="24"/>
          <w:szCs w:val="24"/>
        </w:rPr>
        <w:t xml:space="preserve"> d’Ouvrage </w:t>
      </w:r>
      <w:r w:rsidR="00934FC0" w:rsidRPr="0046769F">
        <w:rPr>
          <w:rFonts w:ascii="Arial Narrow" w:hAnsi="Arial Narrow"/>
          <w:sz w:val="24"/>
          <w:szCs w:val="24"/>
        </w:rPr>
        <w:t>peut</w:t>
      </w:r>
      <w:r w:rsidRPr="0046769F">
        <w:rPr>
          <w:rFonts w:ascii="Arial Narrow" w:hAnsi="Arial Narrow"/>
          <w:sz w:val="24"/>
          <w:szCs w:val="24"/>
        </w:rPr>
        <w:t xml:space="preserve"> proposer un cadre </w:t>
      </w:r>
      <w:r w:rsidR="00934FC0" w:rsidRPr="0046769F">
        <w:rPr>
          <w:rFonts w:ascii="Arial Narrow" w:hAnsi="Arial Narrow"/>
          <w:sz w:val="24"/>
          <w:szCs w:val="24"/>
        </w:rPr>
        <w:t>du</w:t>
      </w:r>
      <w:r w:rsidRPr="0046769F">
        <w:rPr>
          <w:rFonts w:ascii="Arial Narrow" w:hAnsi="Arial Narrow"/>
          <w:sz w:val="24"/>
          <w:szCs w:val="24"/>
        </w:rPr>
        <w:t xml:space="preserve"> </w:t>
      </w:r>
      <w:r w:rsidR="001464A4" w:rsidRPr="0046769F">
        <w:rPr>
          <w:rFonts w:ascii="Arial Narrow" w:hAnsi="Arial Narrow"/>
          <w:sz w:val="24"/>
          <w:szCs w:val="24"/>
        </w:rPr>
        <w:t>sous-</w:t>
      </w:r>
      <w:r w:rsidRPr="0046769F">
        <w:rPr>
          <w:rFonts w:ascii="Arial Narrow" w:hAnsi="Arial Narrow"/>
          <w:sz w:val="24"/>
          <w:szCs w:val="24"/>
        </w:rPr>
        <w:t xml:space="preserve">détail </w:t>
      </w:r>
      <w:r w:rsidR="001464A4" w:rsidRPr="0046769F">
        <w:rPr>
          <w:rFonts w:ascii="Arial Narrow" w:hAnsi="Arial Narrow"/>
          <w:sz w:val="24"/>
          <w:szCs w:val="24"/>
        </w:rPr>
        <w:t>des</w:t>
      </w:r>
      <w:r w:rsidRPr="0046769F">
        <w:rPr>
          <w:rFonts w:ascii="Arial Narrow" w:hAnsi="Arial Narrow"/>
          <w:sz w:val="24"/>
          <w:szCs w:val="24"/>
        </w:rPr>
        <w:t xml:space="preserve"> prix unitaires comportant les éléments énoncés au point 1 ci-dessus.</w:t>
      </w:r>
    </w:p>
    <w:p w14:paraId="485E487B"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640F759E"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40200D8F"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28B4F4A7"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411A6C01"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2DAE4B30"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12874EB3"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6BE2EFD5"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7C17B12A"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33F4A2F3"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4B1C2682"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11FE2817" w14:textId="77777777" w:rsidR="00B73A30" w:rsidRPr="0046769F" w:rsidRDefault="00B73A30" w:rsidP="0046769F">
      <w:pPr>
        <w:pStyle w:val="DTAOPices"/>
      </w:pPr>
      <w:bookmarkStart w:id="160" w:name="_Toc390335370"/>
      <w:bookmarkStart w:id="161" w:name="_Toc390418129"/>
      <w:bookmarkStart w:id="162" w:name="_Toc242262671"/>
      <w:r w:rsidRPr="0046769F">
        <w:t>Modèle de marché</w:t>
      </w:r>
      <w:bookmarkEnd w:id="160"/>
      <w:bookmarkEnd w:id="161"/>
      <w:bookmarkEnd w:id="162"/>
    </w:p>
    <w:p w14:paraId="5E54AC2E"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715E58E5" w14:textId="77777777" w:rsidR="007702B4" w:rsidRPr="0046769F" w:rsidRDefault="007702B4" w:rsidP="001F752F">
      <w:pPr>
        <w:suppressAutoHyphens w:val="0"/>
        <w:autoSpaceDN/>
        <w:textAlignment w:val="auto"/>
        <w:rPr>
          <w:rFonts w:ascii="Arial Narrow" w:hAnsi="Arial Narrow"/>
          <w:sz w:val="24"/>
          <w:szCs w:val="24"/>
        </w:rPr>
      </w:pPr>
      <w:r w:rsidRPr="0046769F">
        <w:rPr>
          <w:rFonts w:ascii="Arial Narrow" w:hAnsi="Arial Narrow"/>
          <w:sz w:val="24"/>
          <w:szCs w:val="24"/>
        </w:rPr>
        <w:br w:type="page"/>
      </w:r>
    </w:p>
    <w:p w14:paraId="4B853084" w14:textId="77777777" w:rsidR="00B73A30" w:rsidRPr="0046769F" w:rsidRDefault="00B73A30" w:rsidP="001F752F">
      <w:pPr>
        <w:pageBreakBefore/>
        <w:widowControl w:val="0"/>
        <w:tabs>
          <w:tab w:val="left" w:pos="5954"/>
        </w:tabs>
        <w:autoSpaceDE w:val="0"/>
        <w:spacing w:after="60" w:line="276" w:lineRule="auto"/>
        <w:jc w:val="center"/>
        <w:rPr>
          <w:rFonts w:ascii="Arial Narrow" w:hAnsi="Arial Narrow"/>
          <w:sz w:val="24"/>
          <w:szCs w:val="24"/>
        </w:rPr>
      </w:pPr>
      <w:r w:rsidRPr="0046769F">
        <w:rPr>
          <w:rFonts w:ascii="Arial Narrow" w:hAnsi="Arial Narrow"/>
          <w:sz w:val="24"/>
          <w:szCs w:val="24"/>
        </w:rPr>
        <w:lastRenderedPageBreak/>
        <w:t>REPUBLIQUEDUCAMEROUN</w:t>
      </w:r>
      <w:r w:rsidRPr="0046769F">
        <w:rPr>
          <w:rFonts w:ascii="Arial Narrow" w:hAnsi="Arial Narrow"/>
          <w:sz w:val="24"/>
          <w:szCs w:val="24"/>
        </w:rPr>
        <w:tab/>
        <w:t>REPUBLICOFCAMEROON</w:t>
      </w:r>
    </w:p>
    <w:p w14:paraId="4FA32460" w14:textId="77777777" w:rsidR="00B73A30" w:rsidRPr="0046769F" w:rsidRDefault="00B73A30" w:rsidP="001F752F">
      <w:pPr>
        <w:widowControl w:val="0"/>
        <w:tabs>
          <w:tab w:val="left" w:pos="5954"/>
          <w:tab w:val="left" w:pos="7020"/>
        </w:tabs>
        <w:autoSpaceDE w:val="0"/>
        <w:spacing w:after="60" w:line="276" w:lineRule="auto"/>
        <w:jc w:val="center"/>
        <w:rPr>
          <w:rFonts w:ascii="Arial Narrow" w:hAnsi="Arial Narrow"/>
          <w:sz w:val="24"/>
          <w:szCs w:val="24"/>
          <w:lang w:val="en-US"/>
        </w:rPr>
      </w:pPr>
      <w:r w:rsidRPr="0046769F">
        <w:rPr>
          <w:rFonts w:ascii="Arial Narrow" w:hAnsi="Arial Narrow"/>
          <w:sz w:val="24"/>
          <w:szCs w:val="24"/>
          <w:lang w:val="en-US"/>
        </w:rPr>
        <w:t>Paix–Travail-Patrie</w:t>
      </w:r>
      <w:r w:rsidRPr="0046769F">
        <w:rPr>
          <w:rFonts w:ascii="Arial Narrow" w:hAnsi="Arial Narrow"/>
          <w:sz w:val="24"/>
          <w:szCs w:val="24"/>
          <w:lang w:val="en-US"/>
        </w:rPr>
        <w:tab/>
        <w:t>Peace-Work-Fatherland</w:t>
      </w:r>
    </w:p>
    <w:p w14:paraId="40B74A58" w14:textId="77777777" w:rsidR="00B73A30" w:rsidRPr="0046769F" w:rsidRDefault="00B73A30" w:rsidP="001F752F">
      <w:pPr>
        <w:widowControl w:val="0"/>
        <w:tabs>
          <w:tab w:val="left" w:pos="5954"/>
          <w:tab w:val="left" w:pos="7740"/>
        </w:tabs>
        <w:autoSpaceDE w:val="0"/>
        <w:spacing w:after="60" w:line="276" w:lineRule="auto"/>
        <w:jc w:val="center"/>
        <w:rPr>
          <w:rFonts w:ascii="Arial Narrow" w:hAnsi="Arial Narrow"/>
          <w:sz w:val="24"/>
          <w:szCs w:val="24"/>
        </w:rPr>
      </w:pPr>
      <w:r w:rsidRPr="0046769F">
        <w:rPr>
          <w:rFonts w:ascii="Arial Narrow" w:hAnsi="Arial Narrow"/>
          <w:sz w:val="24"/>
          <w:szCs w:val="24"/>
        </w:rPr>
        <w:t>---------</w:t>
      </w:r>
      <w:r w:rsidRPr="0046769F">
        <w:rPr>
          <w:rFonts w:ascii="Arial Narrow" w:hAnsi="Arial Narrow"/>
          <w:sz w:val="24"/>
          <w:szCs w:val="24"/>
        </w:rPr>
        <w:tab/>
        <w:t>----------</w:t>
      </w:r>
    </w:p>
    <w:p w14:paraId="52ABF925" w14:textId="77777777" w:rsidR="00B73A30" w:rsidRPr="0046769F" w:rsidRDefault="00B73A30" w:rsidP="001F752F">
      <w:pPr>
        <w:widowControl w:val="0"/>
        <w:tabs>
          <w:tab w:val="left" w:pos="5954"/>
        </w:tabs>
        <w:autoSpaceDE w:val="0"/>
        <w:spacing w:after="60" w:line="276" w:lineRule="auto"/>
        <w:jc w:val="both"/>
        <w:rPr>
          <w:rFonts w:ascii="Arial Narrow" w:hAnsi="Arial Narrow"/>
          <w:sz w:val="24"/>
          <w:szCs w:val="24"/>
        </w:rPr>
      </w:pPr>
      <w:r w:rsidRPr="0046769F">
        <w:rPr>
          <w:rFonts w:ascii="Arial Narrow" w:hAnsi="Arial Narrow"/>
          <w:i/>
          <w:iCs/>
          <w:sz w:val="24"/>
          <w:szCs w:val="24"/>
        </w:rPr>
        <w:t>[</w:t>
      </w:r>
      <w:proofErr w:type="spellStart"/>
      <w:r w:rsidRPr="0046769F">
        <w:rPr>
          <w:rFonts w:ascii="Arial Narrow" w:hAnsi="Arial Narrow"/>
          <w:i/>
          <w:iCs/>
          <w:sz w:val="24"/>
          <w:szCs w:val="24"/>
        </w:rPr>
        <w:t>Indiquerl</w:t>
      </w:r>
      <w:proofErr w:type="spellEnd"/>
      <w:r w:rsidRPr="0046769F">
        <w:rPr>
          <w:rFonts w:ascii="Arial Narrow" w:hAnsi="Arial Narrow"/>
          <w:i/>
          <w:iCs/>
          <w:sz w:val="24"/>
          <w:szCs w:val="24"/>
        </w:rPr>
        <w:t xml:space="preserve"> le Maître d’Ouvrage ou le Maître d’Ouvrage Délégué]</w:t>
      </w:r>
      <w:r w:rsidRPr="0046769F">
        <w:rPr>
          <w:rFonts w:ascii="Arial Narrow" w:hAnsi="Arial Narrow"/>
          <w:i/>
          <w:iCs/>
          <w:sz w:val="24"/>
          <w:szCs w:val="24"/>
        </w:rPr>
        <w:tab/>
      </w:r>
    </w:p>
    <w:p w14:paraId="2A81DEDA" w14:textId="77777777" w:rsidR="00B73A30" w:rsidRPr="0046769F" w:rsidRDefault="00B73A30" w:rsidP="001F752F">
      <w:pPr>
        <w:widowControl w:val="0"/>
        <w:tabs>
          <w:tab w:val="left" w:pos="5954"/>
          <w:tab w:val="left" w:pos="7740"/>
        </w:tabs>
        <w:autoSpaceDE w:val="0"/>
        <w:spacing w:after="60" w:line="276" w:lineRule="auto"/>
        <w:jc w:val="both"/>
        <w:rPr>
          <w:rFonts w:ascii="Arial Narrow" w:hAnsi="Arial Narrow"/>
          <w:sz w:val="24"/>
          <w:szCs w:val="24"/>
        </w:rPr>
      </w:pPr>
      <w:r w:rsidRPr="0046769F">
        <w:rPr>
          <w:rFonts w:ascii="Arial Narrow" w:hAnsi="Arial Narrow"/>
          <w:sz w:val="24"/>
          <w:szCs w:val="24"/>
        </w:rPr>
        <w:t xml:space="preserve">                 ----------</w:t>
      </w:r>
      <w:r w:rsidRPr="0046769F">
        <w:rPr>
          <w:rFonts w:ascii="Arial Narrow" w:hAnsi="Arial Narrow"/>
          <w:sz w:val="24"/>
          <w:szCs w:val="24"/>
        </w:rPr>
        <w:tab/>
        <w:t xml:space="preserve">                ----------</w:t>
      </w:r>
    </w:p>
    <w:p w14:paraId="534F25F0"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1E6F52BD" w14:textId="350F7446"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b/>
          <w:bCs/>
          <w:sz w:val="24"/>
          <w:szCs w:val="24"/>
        </w:rPr>
        <w:t>MARCHE ou LETTRE COMMANDE</w:t>
      </w:r>
      <w:r w:rsidR="0051314A" w:rsidRPr="0046769F">
        <w:rPr>
          <w:rFonts w:ascii="Arial Narrow" w:hAnsi="Arial Narrow"/>
          <w:b/>
          <w:bCs/>
          <w:sz w:val="24"/>
          <w:szCs w:val="24"/>
        </w:rPr>
        <w:t xml:space="preserve"> </w:t>
      </w:r>
      <w:r w:rsidRPr="0046769F">
        <w:rPr>
          <w:rFonts w:ascii="Arial Narrow" w:hAnsi="Arial Narrow"/>
          <w:b/>
          <w:bCs/>
          <w:sz w:val="24"/>
          <w:szCs w:val="24"/>
        </w:rPr>
        <w:t>N°________/M ou LC/MO ou MOD/CPM/00</w:t>
      </w:r>
    </w:p>
    <w:p w14:paraId="2FC5DB60" w14:textId="77777777" w:rsidR="00B73A30" w:rsidRPr="0046769F" w:rsidRDefault="00B73A30" w:rsidP="001F752F">
      <w:pPr>
        <w:widowControl w:val="0"/>
        <w:tabs>
          <w:tab w:val="left" w:pos="6480"/>
        </w:tabs>
        <w:autoSpaceDE w:val="0"/>
        <w:spacing w:after="60" w:line="276" w:lineRule="auto"/>
        <w:jc w:val="both"/>
        <w:rPr>
          <w:rFonts w:ascii="Arial Narrow" w:hAnsi="Arial Narrow"/>
          <w:sz w:val="24"/>
          <w:szCs w:val="24"/>
        </w:rPr>
      </w:pPr>
      <w:r w:rsidRPr="0046769F">
        <w:rPr>
          <w:rFonts w:ascii="Arial Narrow" w:hAnsi="Arial Narrow"/>
          <w:sz w:val="24"/>
          <w:szCs w:val="24"/>
        </w:rPr>
        <w:t xml:space="preserve">Passé après Appel d’Offres….........................………… </w:t>
      </w:r>
      <w:proofErr w:type="gramStart"/>
      <w:r w:rsidRPr="0046769F">
        <w:rPr>
          <w:rFonts w:ascii="Arial Narrow" w:hAnsi="Arial Narrow"/>
          <w:sz w:val="24"/>
          <w:szCs w:val="24"/>
        </w:rPr>
        <w:t>n</w:t>
      </w:r>
      <w:proofErr w:type="gramEnd"/>
      <w:r w:rsidRPr="0046769F">
        <w:rPr>
          <w:rFonts w:ascii="Arial Narrow" w:hAnsi="Arial Narrow"/>
          <w:sz w:val="24"/>
          <w:szCs w:val="24"/>
        </w:rPr>
        <w:t>°_______/AO</w:t>
      </w:r>
      <w:r w:rsidRPr="0046769F">
        <w:rPr>
          <w:rFonts w:ascii="Arial Narrow" w:hAnsi="Arial Narrow"/>
          <w:sz w:val="24"/>
          <w:szCs w:val="24"/>
        </w:rPr>
        <w:tab/>
        <w:t xml:space="preserve">/MO </w:t>
      </w:r>
      <w:r w:rsidRPr="0046769F">
        <w:rPr>
          <w:rFonts w:ascii="Arial Narrow" w:hAnsi="Arial Narrow"/>
          <w:b/>
          <w:bCs/>
          <w:sz w:val="24"/>
          <w:szCs w:val="24"/>
        </w:rPr>
        <w:t>ou MOD</w:t>
      </w:r>
      <w:r w:rsidRPr="0046769F">
        <w:rPr>
          <w:rFonts w:ascii="Arial Narrow" w:hAnsi="Arial Narrow"/>
          <w:sz w:val="24"/>
          <w:szCs w:val="24"/>
        </w:rPr>
        <w:t>/CPM/00 du……………….............…...</w:t>
      </w:r>
    </w:p>
    <w:p w14:paraId="547DCCFD"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792DDAF3" w14:textId="77777777" w:rsidR="00B73A30" w:rsidRPr="0046769F" w:rsidRDefault="00B73A30" w:rsidP="001F752F">
      <w:pPr>
        <w:widowControl w:val="0"/>
        <w:tabs>
          <w:tab w:val="left" w:pos="2760"/>
        </w:tabs>
        <w:autoSpaceDE w:val="0"/>
        <w:spacing w:after="60" w:line="276" w:lineRule="auto"/>
        <w:jc w:val="both"/>
        <w:rPr>
          <w:rFonts w:ascii="Arial Narrow" w:hAnsi="Arial Narrow"/>
          <w:sz w:val="24"/>
          <w:szCs w:val="24"/>
        </w:rPr>
      </w:pPr>
      <w:r w:rsidRPr="0046769F">
        <w:rPr>
          <w:rFonts w:ascii="Arial Narrow" w:hAnsi="Arial Narrow"/>
          <w:sz w:val="24"/>
          <w:szCs w:val="24"/>
        </w:rPr>
        <w:t xml:space="preserve">Maître d’Ouvrage ou Maître d’Ouvrage </w:t>
      </w:r>
      <w:proofErr w:type="gramStart"/>
      <w:r w:rsidRPr="0046769F">
        <w:rPr>
          <w:rFonts w:ascii="Arial Narrow" w:hAnsi="Arial Narrow"/>
          <w:sz w:val="24"/>
          <w:szCs w:val="24"/>
        </w:rPr>
        <w:t>Délégué:</w:t>
      </w:r>
      <w:r w:rsidRPr="0046769F">
        <w:rPr>
          <w:rFonts w:ascii="Arial Narrow" w:hAnsi="Arial Narrow"/>
          <w:i/>
          <w:iCs/>
          <w:sz w:val="24"/>
          <w:szCs w:val="24"/>
        </w:rPr>
        <w:t>[</w:t>
      </w:r>
      <w:proofErr w:type="gramEnd"/>
      <w:r w:rsidRPr="0046769F">
        <w:rPr>
          <w:rFonts w:ascii="Arial Narrow" w:hAnsi="Arial Narrow"/>
          <w:i/>
          <w:iCs/>
          <w:sz w:val="24"/>
          <w:szCs w:val="24"/>
        </w:rPr>
        <w:t>indiquer le nom et son adresse complète]</w:t>
      </w:r>
    </w:p>
    <w:p w14:paraId="6F35A2B2" w14:textId="77777777" w:rsidR="00B73A30" w:rsidRPr="0046769F" w:rsidRDefault="00B73A30" w:rsidP="001F752F">
      <w:pPr>
        <w:widowControl w:val="0"/>
        <w:tabs>
          <w:tab w:val="left" w:pos="2760"/>
        </w:tabs>
        <w:autoSpaceDE w:val="0"/>
        <w:spacing w:after="60" w:line="276" w:lineRule="auto"/>
        <w:jc w:val="both"/>
        <w:rPr>
          <w:rFonts w:ascii="Arial Narrow" w:hAnsi="Arial Narrow"/>
          <w:sz w:val="24"/>
          <w:szCs w:val="24"/>
        </w:rPr>
      </w:pPr>
      <w:r w:rsidRPr="0046769F">
        <w:rPr>
          <w:rFonts w:ascii="Arial Narrow" w:hAnsi="Arial Narrow"/>
          <w:b/>
          <w:bCs/>
          <w:sz w:val="24"/>
          <w:szCs w:val="24"/>
        </w:rPr>
        <w:t>TITULAIRE</w:t>
      </w:r>
      <w:r w:rsidRPr="0046769F">
        <w:rPr>
          <w:rFonts w:ascii="Arial Narrow" w:hAnsi="Arial Narrow"/>
          <w:b/>
          <w:bCs/>
          <w:sz w:val="24"/>
          <w:szCs w:val="24"/>
        </w:rPr>
        <w:tab/>
      </w:r>
      <w:r w:rsidRPr="0046769F">
        <w:rPr>
          <w:rFonts w:ascii="Arial Narrow" w:hAnsi="Arial Narrow"/>
          <w:sz w:val="24"/>
          <w:szCs w:val="24"/>
        </w:rPr>
        <w:t xml:space="preserve">: </w:t>
      </w:r>
      <w:r w:rsidRPr="0046769F">
        <w:rPr>
          <w:rFonts w:ascii="Arial Narrow" w:hAnsi="Arial Narrow"/>
          <w:i/>
          <w:iCs/>
          <w:sz w:val="24"/>
          <w:szCs w:val="24"/>
        </w:rPr>
        <w:t>[indiquer le titulaire et son adresse complète]</w:t>
      </w:r>
    </w:p>
    <w:p w14:paraId="77AF81C5" w14:textId="77777777" w:rsidR="00B73A30" w:rsidRPr="0046769F" w:rsidRDefault="00B73A30" w:rsidP="001F752F">
      <w:pPr>
        <w:widowControl w:val="0"/>
        <w:tabs>
          <w:tab w:val="left" w:pos="3119"/>
          <w:tab w:val="left" w:pos="5954"/>
          <w:tab w:val="left" w:pos="9214"/>
        </w:tabs>
        <w:autoSpaceDE w:val="0"/>
        <w:spacing w:after="60" w:line="276" w:lineRule="auto"/>
        <w:ind w:left="567"/>
        <w:jc w:val="both"/>
        <w:rPr>
          <w:rFonts w:ascii="Arial Narrow" w:hAnsi="Arial Narrow"/>
          <w:sz w:val="24"/>
          <w:szCs w:val="24"/>
        </w:rPr>
      </w:pPr>
      <w:r w:rsidRPr="0046769F">
        <w:rPr>
          <w:rFonts w:ascii="Arial Narrow" w:hAnsi="Arial Narrow"/>
          <w:sz w:val="24"/>
          <w:szCs w:val="24"/>
          <w:lang w:val="pt-PT"/>
        </w:rPr>
        <w:t>B.P:</w:t>
      </w:r>
      <w:r w:rsidRPr="0046769F">
        <w:rPr>
          <w:rFonts w:ascii="Arial Narrow" w:hAnsi="Arial Narrow"/>
          <w:sz w:val="24"/>
          <w:szCs w:val="24"/>
          <w:u w:val="single"/>
          <w:lang w:val="pt-PT"/>
        </w:rPr>
        <w:tab/>
      </w:r>
      <w:r w:rsidRPr="0046769F">
        <w:rPr>
          <w:rFonts w:ascii="Arial Narrow" w:hAnsi="Arial Narrow"/>
          <w:sz w:val="24"/>
          <w:szCs w:val="24"/>
          <w:lang w:val="pt-PT"/>
        </w:rPr>
        <w:t>,Tel</w:t>
      </w:r>
      <w:r w:rsidRPr="0046769F">
        <w:rPr>
          <w:rFonts w:ascii="Arial Narrow" w:hAnsi="Arial Narrow"/>
          <w:sz w:val="24"/>
          <w:szCs w:val="24"/>
          <w:u w:val="single"/>
          <w:lang w:val="pt-PT"/>
        </w:rPr>
        <w:tab/>
      </w:r>
      <w:r w:rsidRPr="0046769F">
        <w:rPr>
          <w:rFonts w:ascii="Arial Narrow" w:hAnsi="Arial Narrow"/>
          <w:sz w:val="24"/>
          <w:szCs w:val="24"/>
          <w:lang w:val="pt-PT"/>
        </w:rPr>
        <w:t xml:space="preserve"> Fax:</w:t>
      </w:r>
      <w:r w:rsidRPr="0046769F">
        <w:rPr>
          <w:rFonts w:ascii="Arial Narrow" w:hAnsi="Arial Narrow"/>
          <w:sz w:val="24"/>
          <w:szCs w:val="24"/>
          <w:u w:val="single"/>
          <w:lang w:val="pt-PT"/>
        </w:rPr>
        <w:tab/>
      </w:r>
    </w:p>
    <w:p w14:paraId="23124D31" w14:textId="77777777" w:rsidR="00B73A30" w:rsidRPr="0046769F" w:rsidRDefault="00B73A30" w:rsidP="001F752F">
      <w:pPr>
        <w:widowControl w:val="0"/>
        <w:tabs>
          <w:tab w:val="left" w:pos="2680"/>
          <w:tab w:val="left" w:pos="5954"/>
        </w:tabs>
        <w:autoSpaceDE w:val="0"/>
        <w:spacing w:after="60" w:line="276" w:lineRule="auto"/>
        <w:ind w:left="567"/>
        <w:jc w:val="both"/>
        <w:rPr>
          <w:rFonts w:ascii="Arial Narrow" w:hAnsi="Arial Narrow"/>
          <w:sz w:val="24"/>
          <w:szCs w:val="24"/>
        </w:rPr>
      </w:pPr>
      <w:r w:rsidRPr="0046769F">
        <w:rPr>
          <w:rFonts w:ascii="Arial Narrow" w:hAnsi="Arial Narrow"/>
          <w:sz w:val="24"/>
          <w:szCs w:val="24"/>
          <w:lang w:val="pt-PT"/>
        </w:rPr>
        <w:t>N°R.C:</w:t>
      </w:r>
      <w:r w:rsidRPr="0046769F">
        <w:rPr>
          <w:rFonts w:ascii="Arial Narrow" w:hAnsi="Arial Narrow"/>
          <w:sz w:val="24"/>
          <w:szCs w:val="24"/>
          <w:u w:val="single"/>
          <w:lang w:val="pt-PT"/>
        </w:rPr>
        <w:tab/>
      </w:r>
      <w:r w:rsidRPr="0046769F">
        <w:rPr>
          <w:rFonts w:ascii="Arial Narrow" w:hAnsi="Arial Narrow"/>
          <w:sz w:val="24"/>
          <w:szCs w:val="24"/>
        </w:rPr>
        <w:t xml:space="preserve">N° Contribuable: </w:t>
      </w:r>
      <w:r w:rsidRPr="0046769F">
        <w:rPr>
          <w:rFonts w:ascii="Arial Narrow" w:hAnsi="Arial Narrow"/>
          <w:sz w:val="24"/>
          <w:szCs w:val="24"/>
          <w:u w:val="single"/>
        </w:rPr>
        <w:tab/>
      </w:r>
      <w:r w:rsidRPr="0046769F">
        <w:rPr>
          <w:rFonts w:ascii="Arial Narrow" w:hAnsi="Arial Narrow"/>
          <w:sz w:val="24"/>
          <w:szCs w:val="24"/>
        </w:rPr>
        <w:t xml:space="preserve"> RIB :_</w:t>
      </w:r>
      <w:r w:rsidRPr="0046769F">
        <w:rPr>
          <w:rFonts w:ascii="Arial Narrow" w:hAnsi="Arial Narrow"/>
          <w:sz w:val="24"/>
          <w:szCs w:val="24"/>
          <w:u w:val="single"/>
        </w:rPr>
        <w:t>_____________</w:t>
      </w:r>
    </w:p>
    <w:p w14:paraId="10281690"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6CF649E8" w14:textId="77777777" w:rsidR="00B73A30" w:rsidRPr="0046769F" w:rsidRDefault="00B73A30" w:rsidP="001F752F">
      <w:pPr>
        <w:widowControl w:val="0"/>
        <w:autoSpaceDE w:val="0"/>
        <w:spacing w:after="60" w:line="276" w:lineRule="auto"/>
        <w:jc w:val="both"/>
        <w:rPr>
          <w:rFonts w:ascii="Arial Narrow" w:hAnsi="Arial Narrow"/>
          <w:i/>
          <w:iCs/>
          <w:sz w:val="24"/>
          <w:szCs w:val="24"/>
        </w:rPr>
      </w:pPr>
      <w:r w:rsidRPr="0046769F">
        <w:rPr>
          <w:rFonts w:ascii="Arial Narrow" w:hAnsi="Arial Narrow"/>
          <w:b/>
          <w:bCs/>
          <w:sz w:val="24"/>
          <w:szCs w:val="24"/>
        </w:rPr>
        <w:t>OBJET</w:t>
      </w:r>
      <w:r w:rsidRPr="0046769F">
        <w:rPr>
          <w:rFonts w:ascii="Arial Narrow" w:hAnsi="Arial Narrow"/>
          <w:b/>
          <w:bCs/>
          <w:sz w:val="24"/>
          <w:szCs w:val="24"/>
        </w:rPr>
        <w:tab/>
      </w:r>
      <w:r w:rsidRPr="0046769F">
        <w:rPr>
          <w:rFonts w:ascii="Arial Narrow" w:hAnsi="Arial Narrow"/>
          <w:i/>
          <w:iCs/>
          <w:sz w:val="24"/>
          <w:szCs w:val="24"/>
        </w:rPr>
        <w:t>:</w:t>
      </w:r>
    </w:p>
    <w:p w14:paraId="3F7E40F1" w14:textId="77777777" w:rsidR="00B73A30" w:rsidRPr="0046769F" w:rsidRDefault="00B73A30" w:rsidP="001F752F">
      <w:pPr>
        <w:widowControl w:val="0"/>
        <w:tabs>
          <w:tab w:val="left" w:pos="2760"/>
        </w:tabs>
        <w:autoSpaceDE w:val="0"/>
        <w:spacing w:after="60" w:line="276" w:lineRule="auto"/>
        <w:jc w:val="both"/>
        <w:rPr>
          <w:rFonts w:ascii="Arial Narrow" w:hAnsi="Arial Narrow"/>
          <w:sz w:val="24"/>
          <w:szCs w:val="24"/>
        </w:rPr>
      </w:pPr>
      <w:r w:rsidRPr="0046769F">
        <w:rPr>
          <w:rFonts w:ascii="Arial Narrow" w:hAnsi="Arial Narrow"/>
          <w:b/>
          <w:bCs/>
          <w:sz w:val="24"/>
          <w:szCs w:val="24"/>
        </w:rPr>
        <w:t>LIEU</w:t>
      </w:r>
      <w:r w:rsidRPr="0046769F">
        <w:rPr>
          <w:rFonts w:ascii="Arial Narrow" w:hAnsi="Arial Narrow"/>
          <w:b/>
          <w:bCs/>
          <w:sz w:val="24"/>
          <w:szCs w:val="24"/>
        </w:rPr>
        <w:tab/>
      </w:r>
      <w:r w:rsidRPr="0046769F">
        <w:rPr>
          <w:rFonts w:ascii="Arial Narrow" w:hAnsi="Arial Narrow"/>
          <w:sz w:val="24"/>
          <w:szCs w:val="24"/>
        </w:rPr>
        <w:t>: Région..............................................................................................</w:t>
      </w:r>
    </w:p>
    <w:p w14:paraId="698E3A89" w14:textId="77777777" w:rsidR="00B73A30" w:rsidRPr="0046769F" w:rsidRDefault="00B73A30" w:rsidP="001F752F">
      <w:pPr>
        <w:widowControl w:val="0"/>
        <w:tabs>
          <w:tab w:val="left" w:pos="2760"/>
        </w:tabs>
        <w:autoSpaceDE w:val="0"/>
        <w:spacing w:after="60" w:line="276" w:lineRule="auto"/>
        <w:jc w:val="both"/>
        <w:rPr>
          <w:rFonts w:ascii="Arial Narrow" w:hAnsi="Arial Narrow"/>
          <w:sz w:val="24"/>
          <w:szCs w:val="24"/>
        </w:rPr>
      </w:pPr>
      <w:r w:rsidRPr="0046769F">
        <w:rPr>
          <w:rFonts w:ascii="Arial Narrow" w:hAnsi="Arial Narrow"/>
          <w:b/>
          <w:bCs/>
          <w:sz w:val="24"/>
          <w:szCs w:val="24"/>
        </w:rPr>
        <w:t>DELAID’EXECUTION</w:t>
      </w:r>
      <w:proofErr w:type="gramStart"/>
      <w:r w:rsidRPr="0046769F">
        <w:rPr>
          <w:rFonts w:ascii="Arial Narrow" w:hAnsi="Arial Narrow"/>
          <w:b/>
          <w:bCs/>
          <w:sz w:val="24"/>
          <w:szCs w:val="24"/>
        </w:rPr>
        <w:tab/>
      </w:r>
      <w:r w:rsidRPr="0046769F">
        <w:rPr>
          <w:rFonts w:ascii="Arial Narrow" w:hAnsi="Arial Narrow"/>
          <w:sz w:val="24"/>
          <w:szCs w:val="24"/>
        </w:rPr>
        <w:t>:.................................................</w:t>
      </w:r>
      <w:proofErr w:type="gramEnd"/>
      <w:r w:rsidRPr="0046769F">
        <w:rPr>
          <w:rFonts w:ascii="Arial Narrow" w:hAnsi="Arial Narrow"/>
          <w:sz w:val="24"/>
          <w:szCs w:val="24"/>
        </w:rPr>
        <w:t>(</w:t>
      </w:r>
      <w:proofErr w:type="gramStart"/>
      <w:r w:rsidRPr="0046769F">
        <w:rPr>
          <w:rFonts w:ascii="Arial Narrow" w:hAnsi="Arial Narrow"/>
          <w:sz w:val="24"/>
          <w:szCs w:val="24"/>
        </w:rPr>
        <w:t>........................)mois</w:t>
      </w:r>
      <w:proofErr w:type="gramEnd"/>
    </w:p>
    <w:p w14:paraId="10688392" w14:textId="77777777" w:rsidR="00B73A30" w:rsidRPr="0046769F" w:rsidRDefault="00B73A30" w:rsidP="001F752F">
      <w:pPr>
        <w:widowControl w:val="0"/>
        <w:tabs>
          <w:tab w:val="left" w:pos="2760"/>
        </w:tabs>
        <w:autoSpaceDE w:val="0"/>
        <w:spacing w:after="60" w:line="276" w:lineRule="auto"/>
        <w:jc w:val="both"/>
        <w:rPr>
          <w:rFonts w:ascii="Arial Narrow" w:hAnsi="Arial Narrow"/>
          <w:sz w:val="24"/>
          <w:szCs w:val="24"/>
        </w:rPr>
      </w:pPr>
      <w:r w:rsidRPr="0046769F">
        <w:rPr>
          <w:rFonts w:ascii="Arial Narrow" w:hAnsi="Arial Narrow"/>
          <w:b/>
          <w:bCs/>
          <w:sz w:val="24"/>
          <w:szCs w:val="24"/>
        </w:rPr>
        <w:t>MONTANT ENFCFA</w:t>
      </w:r>
      <w:r w:rsidRPr="0046769F">
        <w:rPr>
          <w:rFonts w:ascii="Arial Narrow" w:hAnsi="Arial Narrow"/>
          <w:b/>
          <w:bCs/>
          <w:sz w:val="24"/>
          <w:szCs w:val="24"/>
        </w:rPr>
        <w:tab/>
      </w:r>
      <w:r w:rsidRPr="0046769F">
        <w:rPr>
          <w:rFonts w:ascii="Arial Narrow" w:hAnsi="Arial Narrow"/>
          <w:sz w:val="24"/>
          <w:szCs w:val="24"/>
        </w:rPr>
        <w:t>:</w:t>
      </w:r>
    </w:p>
    <w:tbl>
      <w:tblPr>
        <w:tblW w:w="5630" w:type="dxa"/>
        <w:tblInd w:w="2663" w:type="dxa"/>
        <w:tblLayout w:type="fixed"/>
        <w:tblCellMar>
          <w:left w:w="10" w:type="dxa"/>
          <w:right w:w="10" w:type="dxa"/>
        </w:tblCellMar>
        <w:tblLook w:val="0000" w:firstRow="0" w:lastRow="0" w:firstColumn="0" w:lastColumn="0" w:noHBand="0" w:noVBand="0"/>
      </w:tblPr>
      <w:tblGrid>
        <w:gridCol w:w="2370"/>
        <w:gridCol w:w="3260"/>
      </w:tblGrid>
      <w:tr w:rsidR="00B73A30" w:rsidRPr="0046769F" w14:paraId="1A9C18D7" w14:textId="77777777" w:rsidTr="007702B4">
        <w:trPr>
          <w:trHeight w:hRule="exact" w:val="375"/>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148C3DCD"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TTC</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632B9911" w14:textId="77777777" w:rsidR="00B73A30" w:rsidRPr="0046769F" w:rsidRDefault="00B73A30" w:rsidP="001F752F">
            <w:pPr>
              <w:widowControl w:val="0"/>
              <w:autoSpaceDE w:val="0"/>
              <w:spacing w:after="60" w:line="276" w:lineRule="auto"/>
              <w:jc w:val="both"/>
              <w:rPr>
                <w:rFonts w:ascii="Arial Narrow" w:hAnsi="Arial Narrow"/>
                <w:sz w:val="24"/>
                <w:szCs w:val="24"/>
              </w:rPr>
            </w:pPr>
          </w:p>
        </w:tc>
      </w:tr>
      <w:tr w:rsidR="00B73A30" w:rsidRPr="0046769F" w14:paraId="6C44F374" w14:textId="77777777" w:rsidTr="007702B4">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171A6A7"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HTVA</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0133780" w14:textId="77777777" w:rsidR="00B73A30" w:rsidRPr="0046769F" w:rsidRDefault="00B73A30" w:rsidP="001F752F">
            <w:pPr>
              <w:widowControl w:val="0"/>
              <w:autoSpaceDE w:val="0"/>
              <w:spacing w:after="60" w:line="276" w:lineRule="auto"/>
              <w:jc w:val="both"/>
              <w:rPr>
                <w:rFonts w:ascii="Arial Narrow" w:hAnsi="Arial Narrow"/>
                <w:sz w:val="24"/>
                <w:szCs w:val="24"/>
              </w:rPr>
            </w:pPr>
          </w:p>
        </w:tc>
      </w:tr>
      <w:tr w:rsidR="00B73A30" w:rsidRPr="0046769F" w14:paraId="77AA990D" w14:textId="77777777" w:rsidTr="007702B4">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2C3C8DB2"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T.</w:t>
            </w:r>
            <w:proofErr w:type="gramStart"/>
            <w:r w:rsidRPr="0046769F">
              <w:rPr>
                <w:rFonts w:ascii="Arial Narrow" w:hAnsi="Arial Narrow"/>
                <w:sz w:val="24"/>
                <w:szCs w:val="24"/>
              </w:rPr>
              <w:t>V.A</w:t>
            </w:r>
            <w:proofErr w:type="gramEnd"/>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2A14B683" w14:textId="77777777" w:rsidR="00B73A30" w:rsidRPr="0046769F" w:rsidRDefault="00B73A30" w:rsidP="001F752F">
            <w:pPr>
              <w:widowControl w:val="0"/>
              <w:autoSpaceDE w:val="0"/>
              <w:spacing w:after="60" w:line="276" w:lineRule="auto"/>
              <w:jc w:val="both"/>
              <w:rPr>
                <w:rFonts w:ascii="Arial Narrow" w:hAnsi="Arial Narrow"/>
                <w:sz w:val="24"/>
                <w:szCs w:val="24"/>
              </w:rPr>
            </w:pPr>
          </w:p>
        </w:tc>
      </w:tr>
      <w:tr w:rsidR="00B73A30" w:rsidRPr="0046769F" w14:paraId="018F799C" w14:textId="77777777" w:rsidTr="007702B4">
        <w:trPr>
          <w:trHeight w:hRule="exact" w:val="373"/>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66BE8347"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AIR</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5BF28DD" w14:textId="77777777" w:rsidR="00B73A30" w:rsidRPr="0046769F" w:rsidRDefault="00B73A30" w:rsidP="001F752F">
            <w:pPr>
              <w:widowControl w:val="0"/>
              <w:autoSpaceDE w:val="0"/>
              <w:spacing w:after="60" w:line="276" w:lineRule="auto"/>
              <w:jc w:val="both"/>
              <w:rPr>
                <w:rFonts w:ascii="Arial Narrow" w:hAnsi="Arial Narrow"/>
                <w:sz w:val="24"/>
                <w:szCs w:val="24"/>
              </w:rPr>
            </w:pPr>
          </w:p>
        </w:tc>
      </w:tr>
      <w:tr w:rsidR="00B73A30" w:rsidRPr="0046769F" w14:paraId="7584861F" w14:textId="77777777" w:rsidTr="007702B4">
        <w:trPr>
          <w:trHeight w:hRule="exact" w:val="437"/>
        </w:trPr>
        <w:tc>
          <w:tcPr>
            <w:tcW w:w="237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839088C"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Net à mandater</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F09C983" w14:textId="77777777" w:rsidR="00B73A30" w:rsidRPr="0046769F" w:rsidRDefault="00B73A30" w:rsidP="001F752F">
            <w:pPr>
              <w:widowControl w:val="0"/>
              <w:autoSpaceDE w:val="0"/>
              <w:spacing w:after="60" w:line="276" w:lineRule="auto"/>
              <w:jc w:val="both"/>
              <w:rPr>
                <w:rFonts w:ascii="Arial Narrow" w:hAnsi="Arial Narrow"/>
                <w:sz w:val="24"/>
                <w:szCs w:val="24"/>
              </w:rPr>
            </w:pPr>
          </w:p>
        </w:tc>
      </w:tr>
    </w:tbl>
    <w:p w14:paraId="781A43CD"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22A80915" w14:textId="77777777" w:rsidR="00B73A30" w:rsidRPr="0046769F" w:rsidRDefault="00B73A30" w:rsidP="001F752F">
      <w:pPr>
        <w:widowControl w:val="0"/>
        <w:tabs>
          <w:tab w:val="left" w:pos="2760"/>
        </w:tabs>
        <w:autoSpaceDE w:val="0"/>
        <w:spacing w:after="60" w:line="276" w:lineRule="auto"/>
        <w:jc w:val="both"/>
        <w:rPr>
          <w:rFonts w:ascii="Arial Narrow" w:hAnsi="Arial Narrow"/>
          <w:sz w:val="24"/>
          <w:szCs w:val="24"/>
        </w:rPr>
      </w:pPr>
      <w:r w:rsidRPr="0046769F">
        <w:rPr>
          <w:rFonts w:ascii="Arial Narrow" w:hAnsi="Arial Narrow"/>
          <w:b/>
          <w:bCs/>
          <w:sz w:val="24"/>
          <w:szCs w:val="24"/>
        </w:rPr>
        <w:t>FINANCEMENT</w:t>
      </w:r>
      <w:r w:rsidRPr="0046769F">
        <w:rPr>
          <w:rFonts w:ascii="Arial Narrow" w:hAnsi="Arial Narrow"/>
          <w:b/>
          <w:bCs/>
          <w:sz w:val="24"/>
          <w:szCs w:val="24"/>
        </w:rPr>
        <w:tab/>
      </w:r>
      <w:r w:rsidRPr="0046769F">
        <w:rPr>
          <w:rFonts w:ascii="Arial Narrow" w:hAnsi="Arial Narrow"/>
          <w:sz w:val="24"/>
          <w:szCs w:val="24"/>
        </w:rPr>
        <w:t xml:space="preserve">: </w:t>
      </w:r>
      <w:r w:rsidRPr="0046769F">
        <w:rPr>
          <w:rFonts w:ascii="Arial Narrow" w:hAnsi="Arial Narrow"/>
          <w:i/>
          <w:iCs/>
          <w:sz w:val="24"/>
          <w:szCs w:val="24"/>
        </w:rPr>
        <w:t>[Indiquer source de financement]</w:t>
      </w:r>
    </w:p>
    <w:p w14:paraId="23713CFA" w14:textId="77777777" w:rsidR="00B73A30" w:rsidRPr="0046769F" w:rsidRDefault="00B73A30" w:rsidP="001F752F">
      <w:pPr>
        <w:widowControl w:val="0"/>
        <w:tabs>
          <w:tab w:val="left" w:pos="2760"/>
        </w:tabs>
        <w:autoSpaceDE w:val="0"/>
        <w:spacing w:after="60" w:line="276" w:lineRule="auto"/>
        <w:jc w:val="both"/>
        <w:rPr>
          <w:rFonts w:ascii="Arial Narrow" w:hAnsi="Arial Narrow"/>
          <w:sz w:val="24"/>
          <w:szCs w:val="24"/>
        </w:rPr>
      </w:pPr>
      <w:r w:rsidRPr="0046769F">
        <w:rPr>
          <w:rFonts w:ascii="Arial Narrow" w:hAnsi="Arial Narrow"/>
          <w:b/>
          <w:bCs/>
          <w:sz w:val="24"/>
          <w:szCs w:val="24"/>
        </w:rPr>
        <w:t>IMPUTATION</w:t>
      </w:r>
      <w:r w:rsidRPr="0046769F">
        <w:rPr>
          <w:rFonts w:ascii="Arial Narrow" w:hAnsi="Arial Narrow"/>
          <w:b/>
          <w:bCs/>
          <w:sz w:val="24"/>
          <w:szCs w:val="24"/>
        </w:rPr>
        <w:tab/>
      </w:r>
      <w:r w:rsidRPr="0046769F">
        <w:rPr>
          <w:rFonts w:ascii="Arial Narrow" w:hAnsi="Arial Narrow"/>
          <w:sz w:val="24"/>
          <w:szCs w:val="24"/>
        </w:rPr>
        <w:t xml:space="preserve">: </w:t>
      </w:r>
      <w:r w:rsidRPr="0046769F">
        <w:rPr>
          <w:rFonts w:ascii="Arial Narrow" w:hAnsi="Arial Narrow"/>
          <w:i/>
          <w:iCs/>
          <w:sz w:val="24"/>
          <w:szCs w:val="24"/>
        </w:rPr>
        <w:t>[A compléter]</w:t>
      </w:r>
    </w:p>
    <w:p w14:paraId="4A3D0E33" w14:textId="77777777" w:rsidR="00B73A30" w:rsidRPr="0046769F" w:rsidRDefault="00B73A30" w:rsidP="001F752F">
      <w:pPr>
        <w:widowControl w:val="0"/>
        <w:tabs>
          <w:tab w:val="left" w:pos="5860"/>
        </w:tabs>
        <w:autoSpaceDE w:val="0"/>
        <w:spacing w:after="60" w:line="276" w:lineRule="auto"/>
        <w:ind w:left="3402"/>
        <w:jc w:val="both"/>
        <w:rPr>
          <w:rFonts w:ascii="Arial Narrow" w:hAnsi="Arial Narrow"/>
          <w:sz w:val="24"/>
          <w:szCs w:val="24"/>
        </w:rPr>
      </w:pPr>
      <w:r w:rsidRPr="0046769F">
        <w:rPr>
          <w:rFonts w:ascii="Arial Narrow" w:hAnsi="Arial Narrow"/>
          <w:noProof/>
          <w:sz w:val="24"/>
          <w:szCs w:val="24"/>
        </w:rPr>
        <mc:AlternateContent>
          <mc:Choice Requires="wps">
            <w:drawing>
              <wp:anchor distT="0" distB="0" distL="114300" distR="114300" simplePos="0" relativeHeight="251604480" behindDoc="1" locked="0" layoutInCell="1" allowOverlap="1" wp14:anchorId="26D85FDA" wp14:editId="1B616DC8">
                <wp:simplePos x="0" y="0"/>
                <wp:positionH relativeFrom="page">
                  <wp:posOffset>4687570</wp:posOffset>
                </wp:positionH>
                <wp:positionV relativeFrom="paragraph">
                  <wp:posOffset>142875</wp:posOffset>
                </wp:positionV>
                <wp:extent cx="1355725" cy="0"/>
                <wp:effectExtent l="10795" t="9525" r="5080" b="9525"/>
                <wp:wrapNone/>
                <wp:docPr id="9" name="Freeform 4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5725" cy="0"/>
                        </a:xfrm>
                        <a:custGeom>
                          <a:avLst/>
                          <a:gdLst>
                            <a:gd name="T0" fmla="*/ 677863 w 1355725"/>
                            <a:gd name="T1" fmla="*/ 1355726 w 1355725"/>
                            <a:gd name="T2" fmla="*/ 677863 w 1355725"/>
                            <a:gd name="T3" fmla="*/ 0 w 1355725"/>
                            <a:gd name="T4" fmla="*/ 0 w 1355725"/>
                            <a:gd name="T5" fmla="*/ 1355726 w 1355725"/>
                            <a:gd name="T6" fmla="*/ 17694720 60000 65536"/>
                            <a:gd name="T7" fmla="*/ 0 60000 65536"/>
                            <a:gd name="T8" fmla="*/ 5898240 60000 65536"/>
                            <a:gd name="T9" fmla="*/ 11796480 60000 65536"/>
                            <a:gd name="T10" fmla="*/ 0 60000 65536"/>
                            <a:gd name="T11" fmla="*/ 0 60000 65536"/>
                            <a:gd name="T12" fmla="*/ 0 w 1355725"/>
                            <a:gd name="T13" fmla="*/ 1355725 w 1355725"/>
                          </a:gdLst>
                          <a:ahLst/>
                          <a:cxnLst>
                            <a:cxn ang="T6">
                              <a:pos x="T0" y="0"/>
                            </a:cxn>
                            <a:cxn ang="T7">
                              <a:pos x="T1" y="0"/>
                            </a:cxn>
                            <a:cxn ang="T8">
                              <a:pos x="T2" y="0"/>
                            </a:cxn>
                            <a:cxn ang="T9">
                              <a:pos x="T3" y="0"/>
                            </a:cxn>
                            <a:cxn ang="T10">
                              <a:pos x="T4" y="0"/>
                            </a:cxn>
                            <a:cxn ang="T11">
                              <a:pos x="T5" y="0"/>
                            </a:cxn>
                          </a:cxnLst>
                          <a:rect l="T12" t="0" r="T13" b="0"/>
                          <a:pathLst>
                            <a:path w="1355725">
                              <a:moveTo>
                                <a:pt x="0" y="0"/>
                              </a:moveTo>
                              <a:lnTo>
                                <a:pt x="1355725" y="0"/>
                              </a:lnTo>
                            </a:path>
                          </a:pathLst>
                        </a:custGeom>
                        <a:noFill/>
                        <a:ln w="634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99B9D0" id="Freeform 493" o:spid="_x0000_s1026" style="position:absolute;margin-left:369.1pt;margin-top:11.25pt;width:106.75pt;height:0;z-index:-251712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557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" path="m,l1355725,e" filled="f" strokecolor="#221f1f" strokeweight=".17625mm">
                <v:path arrowok="t" o:connecttype="custom" o:connectlocs="677863,0;1355726,0;677863,0;0,0;0,0;1355726,0" o:connectangles="270,0,90,180,0,0" textboxrect="0,0,1355725,0"/>
                <w10:wrap anchorx="page"/>
              </v:shape>
            </w:pict>
          </mc:Fallback>
        </mc:AlternateContent>
      </w:r>
      <w:r w:rsidRPr="0046769F">
        <w:rPr>
          <w:rFonts w:ascii="Arial Narrow" w:hAnsi="Arial Narrow"/>
          <w:sz w:val="24"/>
          <w:szCs w:val="24"/>
        </w:rPr>
        <w:t>SOUSCRIT,</w:t>
      </w:r>
      <w:r w:rsidRPr="0046769F">
        <w:rPr>
          <w:rFonts w:ascii="Arial Narrow" w:hAnsi="Arial Narrow"/>
          <w:sz w:val="24"/>
          <w:szCs w:val="24"/>
        </w:rPr>
        <w:tab/>
        <w:t>LE</w:t>
      </w:r>
    </w:p>
    <w:p w14:paraId="23568A07" w14:textId="77777777" w:rsidR="00B73A30" w:rsidRPr="0046769F" w:rsidRDefault="00B73A30" w:rsidP="001F752F">
      <w:pPr>
        <w:widowControl w:val="0"/>
        <w:tabs>
          <w:tab w:val="left" w:pos="5860"/>
        </w:tabs>
        <w:autoSpaceDE w:val="0"/>
        <w:spacing w:after="60" w:line="276" w:lineRule="auto"/>
        <w:ind w:left="3402"/>
        <w:jc w:val="both"/>
        <w:rPr>
          <w:rFonts w:ascii="Arial Narrow" w:hAnsi="Arial Narrow"/>
          <w:sz w:val="24"/>
          <w:szCs w:val="24"/>
        </w:rPr>
      </w:pPr>
      <w:r w:rsidRPr="0046769F">
        <w:rPr>
          <w:rFonts w:ascii="Arial Narrow" w:hAnsi="Arial Narrow"/>
          <w:noProof/>
          <w:sz w:val="24"/>
          <w:szCs w:val="24"/>
        </w:rPr>
        <mc:AlternateContent>
          <mc:Choice Requires="wps">
            <w:drawing>
              <wp:anchor distT="0" distB="0" distL="114300" distR="114300" simplePos="0" relativeHeight="251610624" behindDoc="1" locked="0" layoutInCell="1" allowOverlap="1" wp14:anchorId="58E86F22" wp14:editId="03BD5CBD">
                <wp:simplePos x="0" y="0"/>
                <wp:positionH relativeFrom="page">
                  <wp:posOffset>4687570</wp:posOffset>
                </wp:positionH>
                <wp:positionV relativeFrom="paragraph">
                  <wp:posOffset>118745</wp:posOffset>
                </wp:positionV>
                <wp:extent cx="1355725" cy="0"/>
                <wp:effectExtent l="10795" t="13970" r="5080" b="5080"/>
                <wp:wrapNone/>
                <wp:docPr id="8" name="Freeform 4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5725" cy="0"/>
                        </a:xfrm>
                        <a:custGeom>
                          <a:avLst/>
                          <a:gdLst>
                            <a:gd name="T0" fmla="*/ 677863 w 1355725"/>
                            <a:gd name="T1" fmla="*/ 1355726 w 1355725"/>
                            <a:gd name="T2" fmla="*/ 677863 w 1355725"/>
                            <a:gd name="T3" fmla="*/ 0 w 1355725"/>
                            <a:gd name="T4" fmla="*/ 0 w 1355725"/>
                            <a:gd name="T5" fmla="*/ 1355726 w 1355725"/>
                            <a:gd name="T6" fmla="*/ 17694720 60000 65536"/>
                            <a:gd name="T7" fmla="*/ 0 60000 65536"/>
                            <a:gd name="T8" fmla="*/ 5898240 60000 65536"/>
                            <a:gd name="T9" fmla="*/ 11796480 60000 65536"/>
                            <a:gd name="T10" fmla="*/ 0 60000 65536"/>
                            <a:gd name="T11" fmla="*/ 0 60000 65536"/>
                            <a:gd name="T12" fmla="*/ 0 w 1355725"/>
                            <a:gd name="T13" fmla="*/ 1355725 w 1355725"/>
                          </a:gdLst>
                          <a:ahLst/>
                          <a:cxnLst>
                            <a:cxn ang="T6">
                              <a:pos x="T0" y="0"/>
                            </a:cxn>
                            <a:cxn ang="T7">
                              <a:pos x="T1" y="0"/>
                            </a:cxn>
                            <a:cxn ang="T8">
                              <a:pos x="T2" y="0"/>
                            </a:cxn>
                            <a:cxn ang="T9">
                              <a:pos x="T3" y="0"/>
                            </a:cxn>
                            <a:cxn ang="T10">
                              <a:pos x="T4" y="0"/>
                            </a:cxn>
                            <a:cxn ang="T11">
                              <a:pos x="T5" y="0"/>
                            </a:cxn>
                          </a:cxnLst>
                          <a:rect l="T12" t="0" r="T13" b="0"/>
                          <a:pathLst>
                            <a:path w="1355725">
                              <a:moveTo>
                                <a:pt x="0" y="0"/>
                              </a:moveTo>
                              <a:lnTo>
                                <a:pt x="1355725" y="0"/>
                              </a:lnTo>
                            </a:path>
                          </a:pathLst>
                        </a:custGeom>
                        <a:noFill/>
                        <a:ln w="634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1D5241" id="Freeform 494" o:spid="_x0000_s1026" style="position:absolute;margin-left:369.1pt;margin-top:9.35pt;width:106.75pt;height:0;z-index:-2517058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557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" path="m,l1355725,e" filled="f" strokecolor="#221f1f" strokeweight=".17625mm">
                <v:path arrowok="t" o:connecttype="custom" o:connectlocs="677863,0;1355726,0;677863,0;0,0;0,0;1355726,0" o:connectangles="270,0,90,180,0,0" textboxrect="0,0,1355725,0"/>
                <w10:wrap anchorx="page"/>
              </v:shape>
            </w:pict>
          </mc:Fallback>
        </mc:AlternateContent>
      </w:r>
      <w:r w:rsidRPr="0046769F">
        <w:rPr>
          <w:rFonts w:ascii="Arial Narrow" w:hAnsi="Arial Narrow"/>
          <w:sz w:val="24"/>
          <w:szCs w:val="24"/>
        </w:rPr>
        <w:t>SIGNE,</w:t>
      </w:r>
      <w:r w:rsidRPr="0046769F">
        <w:rPr>
          <w:rFonts w:ascii="Arial Narrow" w:hAnsi="Arial Narrow"/>
          <w:sz w:val="24"/>
          <w:szCs w:val="24"/>
        </w:rPr>
        <w:tab/>
        <w:t>LE</w:t>
      </w:r>
    </w:p>
    <w:p w14:paraId="49F9FDAB" w14:textId="77777777" w:rsidR="00B73A30" w:rsidRPr="0046769F" w:rsidRDefault="00B73A30" w:rsidP="001F752F">
      <w:pPr>
        <w:widowControl w:val="0"/>
        <w:tabs>
          <w:tab w:val="left" w:pos="5860"/>
        </w:tabs>
        <w:autoSpaceDE w:val="0"/>
        <w:spacing w:after="60" w:line="276" w:lineRule="auto"/>
        <w:ind w:left="3402"/>
        <w:jc w:val="both"/>
        <w:rPr>
          <w:rFonts w:ascii="Arial Narrow" w:hAnsi="Arial Narrow"/>
          <w:sz w:val="24"/>
          <w:szCs w:val="24"/>
        </w:rPr>
      </w:pPr>
      <w:r w:rsidRPr="0046769F">
        <w:rPr>
          <w:rFonts w:ascii="Arial Narrow" w:hAnsi="Arial Narrow"/>
          <w:noProof/>
          <w:sz w:val="24"/>
          <w:szCs w:val="24"/>
        </w:rPr>
        <mc:AlternateContent>
          <mc:Choice Requires="wps">
            <w:drawing>
              <wp:anchor distT="0" distB="0" distL="114300" distR="114300" simplePos="0" relativeHeight="251616768" behindDoc="1" locked="0" layoutInCell="1" allowOverlap="1" wp14:anchorId="564D1F92" wp14:editId="129B724A">
                <wp:simplePos x="0" y="0"/>
                <wp:positionH relativeFrom="page">
                  <wp:posOffset>4687570</wp:posOffset>
                </wp:positionH>
                <wp:positionV relativeFrom="paragraph">
                  <wp:posOffset>118745</wp:posOffset>
                </wp:positionV>
                <wp:extent cx="1355725" cy="0"/>
                <wp:effectExtent l="10795" t="13970" r="5080" b="5080"/>
                <wp:wrapNone/>
                <wp:docPr id="7" name="Freeform 4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5725" cy="0"/>
                        </a:xfrm>
                        <a:custGeom>
                          <a:avLst/>
                          <a:gdLst>
                            <a:gd name="T0" fmla="*/ 677863 w 1355725"/>
                            <a:gd name="T1" fmla="*/ 1355726 w 1355725"/>
                            <a:gd name="T2" fmla="*/ 677863 w 1355725"/>
                            <a:gd name="T3" fmla="*/ 0 w 1355725"/>
                            <a:gd name="T4" fmla="*/ 0 w 1355725"/>
                            <a:gd name="T5" fmla="*/ 1355726 w 1355725"/>
                            <a:gd name="T6" fmla="*/ 17694720 60000 65536"/>
                            <a:gd name="T7" fmla="*/ 0 60000 65536"/>
                            <a:gd name="T8" fmla="*/ 5898240 60000 65536"/>
                            <a:gd name="T9" fmla="*/ 11796480 60000 65536"/>
                            <a:gd name="T10" fmla="*/ 0 60000 65536"/>
                            <a:gd name="T11" fmla="*/ 0 60000 65536"/>
                            <a:gd name="T12" fmla="*/ 0 w 1355725"/>
                            <a:gd name="T13" fmla="*/ 1355725 w 1355725"/>
                          </a:gdLst>
                          <a:ahLst/>
                          <a:cxnLst>
                            <a:cxn ang="T6">
                              <a:pos x="T0" y="0"/>
                            </a:cxn>
                            <a:cxn ang="T7">
                              <a:pos x="T1" y="0"/>
                            </a:cxn>
                            <a:cxn ang="T8">
                              <a:pos x="T2" y="0"/>
                            </a:cxn>
                            <a:cxn ang="T9">
                              <a:pos x="T3" y="0"/>
                            </a:cxn>
                            <a:cxn ang="T10">
                              <a:pos x="T4" y="0"/>
                            </a:cxn>
                            <a:cxn ang="T11">
                              <a:pos x="T5" y="0"/>
                            </a:cxn>
                          </a:cxnLst>
                          <a:rect l="T12" t="0" r="T13" b="0"/>
                          <a:pathLst>
                            <a:path w="1355725">
                              <a:moveTo>
                                <a:pt x="0" y="0"/>
                              </a:moveTo>
                              <a:lnTo>
                                <a:pt x="1355725" y="0"/>
                              </a:lnTo>
                            </a:path>
                          </a:pathLst>
                        </a:custGeom>
                        <a:noFill/>
                        <a:ln w="634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55F5FB" id="Freeform 495" o:spid="_x0000_s1026" style="position:absolute;margin-left:369.1pt;margin-top:9.35pt;width:106.75pt;height:0;z-index:-251699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557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" path="m,l1355725,e" filled="f" strokecolor="#221f1f" strokeweight=".17625mm">
                <v:path arrowok="t" o:connecttype="custom" o:connectlocs="677863,0;1355726,0;677863,0;0,0;0,0;1355726,0" o:connectangles="270,0,90,180,0,0" textboxrect="0,0,1355725,0"/>
                <w10:wrap anchorx="page"/>
              </v:shape>
            </w:pict>
          </mc:Fallback>
        </mc:AlternateContent>
      </w:r>
      <w:r w:rsidRPr="0046769F">
        <w:rPr>
          <w:rFonts w:ascii="Arial Narrow" w:hAnsi="Arial Narrow"/>
          <w:sz w:val="24"/>
          <w:szCs w:val="24"/>
        </w:rPr>
        <w:t>NOTIFIE,</w:t>
      </w:r>
      <w:r w:rsidRPr="0046769F">
        <w:rPr>
          <w:rFonts w:ascii="Arial Narrow" w:hAnsi="Arial Narrow"/>
          <w:sz w:val="24"/>
          <w:szCs w:val="24"/>
        </w:rPr>
        <w:tab/>
        <w:t>LE</w:t>
      </w:r>
    </w:p>
    <w:p w14:paraId="16855BC5" w14:textId="77777777" w:rsidR="00B73A30" w:rsidRPr="0046769F" w:rsidRDefault="00B73A30" w:rsidP="001F752F">
      <w:pPr>
        <w:widowControl w:val="0"/>
        <w:tabs>
          <w:tab w:val="left" w:pos="5860"/>
        </w:tabs>
        <w:autoSpaceDE w:val="0"/>
        <w:spacing w:after="60" w:line="276" w:lineRule="auto"/>
        <w:ind w:left="3402"/>
        <w:jc w:val="both"/>
        <w:rPr>
          <w:rFonts w:ascii="Arial Narrow" w:hAnsi="Arial Narrow"/>
          <w:sz w:val="24"/>
          <w:szCs w:val="24"/>
        </w:rPr>
      </w:pPr>
      <w:r w:rsidRPr="0046769F">
        <w:rPr>
          <w:rFonts w:ascii="Arial Narrow" w:hAnsi="Arial Narrow"/>
          <w:noProof/>
          <w:sz w:val="24"/>
          <w:szCs w:val="24"/>
        </w:rPr>
        <mc:AlternateContent>
          <mc:Choice Requires="wps">
            <w:drawing>
              <wp:anchor distT="0" distB="0" distL="114300" distR="114300" simplePos="0" relativeHeight="251622912" behindDoc="1" locked="0" layoutInCell="1" allowOverlap="1" wp14:anchorId="758D07BB" wp14:editId="707C3A20">
                <wp:simplePos x="0" y="0"/>
                <wp:positionH relativeFrom="page">
                  <wp:posOffset>4686935</wp:posOffset>
                </wp:positionH>
                <wp:positionV relativeFrom="paragraph">
                  <wp:posOffset>118745</wp:posOffset>
                </wp:positionV>
                <wp:extent cx="1355725" cy="0"/>
                <wp:effectExtent l="10160" t="13970" r="5715" b="5080"/>
                <wp:wrapNone/>
                <wp:docPr id="6" name="Freeform 4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55725" cy="0"/>
                        </a:xfrm>
                        <a:custGeom>
                          <a:avLst/>
                          <a:gdLst>
                            <a:gd name="T0" fmla="*/ 677229 w 1356360"/>
                            <a:gd name="T1" fmla="*/ 1354457 w 1356360"/>
                            <a:gd name="T2" fmla="*/ 677229 w 1356360"/>
                            <a:gd name="T3" fmla="*/ 0 w 1356360"/>
                            <a:gd name="T4" fmla="*/ 0 w 1356360"/>
                            <a:gd name="T5" fmla="*/ 1354457 w 1356360"/>
                            <a:gd name="T6" fmla="*/ 17694720 60000 65536"/>
                            <a:gd name="T7" fmla="*/ 0 60000 65536"/>
                            <a:gd name="T8" fmla="*/ 5898240 60000 65536"/>
                            <a:gd name="T9" fmla="*/ 11796480 60000 65536"/>
                            <a:gd name="T10" fmla="*/ 0 60000 65536"/>
                            <a:gd name="T11" fmla="*/ 0 60000 65536"/>
                            <a:gd name="T12" fmla="*/ 0 w 1356360"/>
                            <a:gd name="T13" fmla="*/ 1356360 w 1356360"/>
                          </a:gdLst>
                          <a:ahLst/>
                          <a:cxnLst>
                            <a:cxn ang="T6">
                              <a:pos x="T0" y="0"/>
                            </a:cxn>
                            <a:cxn ang="T7">
                              <a:pos x="T1" y="0"/>
                            </a:cxn>
                            <a:cxn ang="T8">
                              <a:pos x="T2" y="0"/>
                            </a:cxn>
                            <a:cxn ang="T9">
                              <a:pos x="T3" y="0"/>
                            </a:cxn>
                            <a:cxn ang="T10">
                              <a:pos x="T4" y="0"/>
                            </a:cxn>
                            <a:cxn ang="T11">
                              <a:pos x="T5" y="0"/>
                            </a:cxn>
                          </a:cxnLst>
                          <a:rect l="T12" t="0" r="T13" b="0"/>
                          <a:pathLst>
                            <a:path w="1356360">
                              <a:moveTo>
                                <a:pt x="0" y="0"/>
                              </a:moveTo>
                              <a:lnTo>
                                <a:pt x="1356360" y="0"/>
                              </a:lnTo>
                            </a:path>
                          </a:pathLst>
                        </a:custGeom>
                        <a:noFill/>
                        <a:ln w="6345">
                          <a:solidFill>
                            <a:srgbClr val="221F1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62CCDE" id="Freeform 496" o:spid="_x0000_s1026" style="position:absolute;margin-left:369.05pt;margin-top:9.35pt;width:106.75pt;height:0;z-index:-251693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356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" path="m,l1356360,e" filled="f" strokecolor="#221f1f" strokeweight=".17625mm">
                <v:path arrowok="t" o:connecttype="custom" o:connectlocs="676912,0;1353823,0;676912,0;0,0;0,0;1353823,0" o:connectangles="270,0,90,180,0,0" textboxrect="0,0,1356360,0"/>
                <w10:wrap anchorx="page"/>
              </v:shape>
            </w:pict>
          </mc:Fallback>
        </mc:AlternateContent>
      </w:r>
      <w:r w:rsidRPr="0046769F">
        <w:rPr>
          <w:rFonts w:ascii="Arial Narrow" w:hAnsi="Arial Narrow"/>
          <w:sz w:val="24"/>
          <w:szCs w:val="24"/>
        </w:rPr>
        <w:t>ENREGISTRE,</w:t>
      </w:r>
      <w:r w:rsidRPr="0046769F">
        <w:rPr>
          <w:rFonts w:ascii="Arial Narrow" w:hAnsi="Arial Narrow"/>
          <w:sz w:val="24"/>
          <w:szCs w:val="24"/>
        </w:rPr>
        <w:tab/>
        <w:t>LE</w:t>
      </w:r>
    </w:p>
    <w:p w14:paraId="151E5575" w14:textId="77777777" w:rsidR="0025478A" w:rsidRPr="0046769F" w:rsidRDefault="0025478A" w:rsidP="001F752F">
      <w:pPr>
        <w:suppressAutoHyphens w:val="0"/>
        <w:autoSpaceDN/>
        <w:textAlignment w:val="auto"/>
        <w:rPr>
          <w:rFonts w:ascii="Arial Narrow" w:hAnsi="Arial Narrow"/>
          <w:b/>
          <w:bCs/>
          <w:sz w:val="24"/>
          <w:szCs w:val="24"/>
        </w:rPr>
      </w:pPr>
      <w:bookmarkStart w:id="163" w:name="OLE_LINK3"/>
      <w:bookmarkStart w:id="164" w:name="OLE_LINK4"/>
      <w:r w:rsidRPr="0046769F">
        <w:rPr>
          <w:rFonts w:ascii="Arial Narrow" w:hAnsi="Arial Narrow"/>
          <w:b/>
          <w:bCs/>
          <w:sz w:val="24"/>
          <w:szCs w:val="24"/>
        </w:rPr>
        <w:br w:type="page"/>
      </w:r>
    </w:p>
    <w:p w14:paraId="47C12885" w14:textId="77777777" w:rsidR="0025478A" w:rsidRPr="0046769F" w:rsidRDefault="0025478A" w:rsidP="001F752F">
      <w:pPr>
        <w:widowControl w:val="0"/>
        <w:autoSpaceDE w:val="0"/>
        <w:spacing w:after="60" w:line="276" w:lineRule="auto"/>
        <w:jc w:val="both"/>
        <w:rPr>
          <w:rFonts w:ascii="Arial Narrow" w:hAnsi="Arial Narrow"/>
          <w:sz w:val="24"/>
          <w:szCs w:val="24"/>
        </w:rPr>
      </w:pPr>
    </w:p>
    <w:p w14:paraId="583C46F0" w14:textId="77777777" w:rsidR="00B73A30" w:rsidRPr="0046769F" w:rsidRDefault="0025478A"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Entre</w:t>
      </w:r>
    </w:p>
    <w:p w14:paraId="1B7A501D"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3E6023BB"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09478372" w14:textId="77777777" w:rsidR="00B73A30" w:rsidRPr="0046769F" w:rsidRDefault="00B73A30" w:rsidP="001F752F">
      <w:pPr>
        <w:widowControl w:val="0"/>
        <w:tabs>
          <w:tab w:val="left" w:pos="10820"/>
        </w:tabs>
        <w:autoSpaceDE w:val="0"/>
        <w:spacing w:after="60" w:line="276" w:lineRule="auto"/>
        <w:jc w:val="both"/>
        <w:rPr>
          <w:rFonts w:ascii="Arial Narrow" w:hAnsi="Arial Narrow"/>
          <w:sz w:val="24"/>
          <w:szCs w:val="24"/>
        </w:rPr>
      </w:pPr>
      <w:r w:rsidRPr="0046769F">
        <w:rPr>
          <w:rFonts w:ascii="Arial Narrow" w:hAnsi="Arial Narrow"/>
          <w:sz w:val="24"/>
          <w:szCs w:val="24"/>
        </w:rPr>
        <w:t>L’Administration camerounaise, représentée par</w:t>
      </w:r>
      <w:r w:rsidR="0025478A" w:rsidRPr="0046769F">
        <w:rPr>
          <w:rFonts w:ascii="Arial Narrow" w:hAnsi="Arial Narrow"/>
          <w:sz w:val="24"/>
          <w:szCs w:val="24"/>
        </w:rPr>
        <w:t>……………………</w:t>
      </w:r>
      <w:proofErr w:type="gramStart"/>
      <w:r w:rsidR="0025478A" w:rsidRPr="0046769F">
        <w:rPr>
          <w:rFonts w:ascii="Arial Narrow" w:hAnsi="Arial Narrow"/>
          <w:sz w:val="24"/>
          <w:szCs w:val="24"/>
        </w:rPr>
        <w:t>…….</w:t>
      </w:r>
      <w:proofErr w:type="gramEnd"/>
      <w:r w:rsidR="0025478A" w:rsidRPr="0046769F">
        <w:rPr>
          <w:rFonts w:ascii="Arial Narrow" w:hAnsi="Arial Narrow"/>
          <w:sz w:val="24"/>
          <w:szCs w:val="24"/>
        </w:rPr>
        <w:t>.</w:t>
      </w:r>
    </w:p>
    <w:p w14:paraId="178A5CF8" w14:textId="77777777" w:rsidR="00B73A30" w:rsidRPr="0046769F" w:rsidRDefault="00B73A30" w:rsidP="001F752F">
      <w:pPr>
        <w:widowControl w:val="0"/>
        <w:autoSpaceDE w:val="0"/>
        <w:spacing w:after="60" w:line="276" w:lineRule="auto"/>
        <w:jc w:val="both"/>
        <w:rPr>
          <w:rFonts w:ascii="Arial Narrow" w:hAnsi="Arial Narrow"/>
          <w:sz w:val="24"/>
          <w:szCs w:val="24"/>
        </w:rPr>
      </w:pPr>
      <w:proofErr w:type="gramStart"/>
      <w:r w:rsidRPr="0046769F">
        <w:rPr>
          <w:rFonts w:ascii="Arial Narrow" w:hAnsi="Arial Narrow"/>
          <w:sz w:val="24"/>
          <w:szCs w:val="24"/>
        </w:rPr>
        <w:t>dénommée</w:t>
      </w:r>
      <w:proofErr w:type="gramEnd"/>
      <w:r w:rsidRPr="0046769F">
        <w:rPr>
          <w:rFonts w:ascii="Arial Narrow" w:hAnsi="Arial Narrow"/>
          <w:sz w:val="24"/>
          <w:szCs w:val="24"/>
        </w:rPr>
        <w:t xml:space="preserve"> ci-</w:t>
      </w:r>
      <w:proofErr w:type="gramStart"/>
      <w:r w:rsidRPr="0046769F">
        <w:rPr>
          <w:rFonts w:ascii="Arial Narrow" w:hAnsi="Arial Narrow"/>
          <w:sz w:val="24"/>
          <w:szCs w:val="24"/>
        </w:rPr>
        <w:t>après«</w:t>
      </w:r>
      <w:proofErr w:type="gramEnd"/>
      <w:r w:rsidRPr="0046769F">
        <w:rPr>
          <w:rFonts w:ascii="Arial Narrow" w:hAnsi="Arial Narrow"/>
          <w:sz w:val="24"/>
          <w:szCs w:val="24"/>
        </w:rPr>
        <w:t xml:space="preserve"> Le Maître d’Ouvrage ou le Maître d’Ouvrage </w:t>
      </w:r>
      <w:proofErr w:type="gramStart"/>
      <w:r w:rsidRPr="0046769F">
        <w:rPr>
          <w:rFonts w:ascii="Arial Narrow" w:hAnsi="Arial Narrow"/>
          <w:sz w:val="24"/>
          <w:szCs w:val="24"/>
        </w:rPr>
        <w:t>Délégué»</w:t>
      </w:r>
      <w:proofErr w:type="gramEnd"/>
    </w:p>
    <w:p w14:paraId="321D648B"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2CA70928"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1F170326"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b/>
          <w:bCs/>
          <w:sz w:val="24"/>
          <w:szCs w:val="24"/>
        </w:rPr>
        <w:t>D'une part</w:t>
      </w:r>
      <w:r w:rsidRPr="0046769F">
        <w:rPr>
          <w:rFonts w:ascii="Arial Narrow" w:hAnsi="Arial Narrow"/>
          <w:sz w:val="24"/>
          <w:szCs w:val="24"/>
        </w:rPr>
        <w:t>,</w:t>
      </w:r>
    </w:p>
    <w:p w14:paraId="50E08472"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5045F9BB" w14:textId="77777777" w:rsidR="0025478A" w:rsidRPr="0046769F" w:rsidRDefault="0025478A" w:rsidP="001F752F">
      <w:pPr>
        <w:widowControl w:val="0"/>
        <w:autoSpaceDE w:val="0"/>
        <w:spacing w:after="60" w:line="276" w:lineRule="auto"/>
        <w:jc w:val="both"/>
        <w:rPr>
          <w:rFonts w:ascii="Arial Narrow" w:hAnsi="Arial Narrow"/>
          <w:sz w:val="24"/>
          <w:szCs w:val="24"/>
        </w:rPr>
      </w:pPr>
    </w:p>
    <w:p w14:paraId="278A5F7D"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b/>
          <w:bCs/>
          <w:sz w:val="24"/>
          <w:szCs w:val="24"/>
        </w:rPr>
        <w:t>Et</w:t>
      </w:r>
    </w:p>
    <w:p w14:paraId="027E0F1D"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391670B3" w14:textId="77777777" w:rsidR="0025478A" w:rsidRPr="0046769F" w:rsidRDefault="0025478A" w:rsidP="001F752F">
      <w:pPr>
        <w:widowControl w:val="0"/>
        <w:autoSpaceDE w:val="0"/>
        <w:spacing w:after="60" w:line="276" w:lineRule="auto"/>
        <w:jc w:val="both"/>
        <w:rPr>
          <w:rFonts w:ascii="Arial Narrow" w:hAnsi="Arial Narrow"/>
          <w:sz w:val="24"/>
          <w:szCs w:val="24"/>
        </w:rPr>
      </w:pPr>
    </w:p>
    <w:p w14:paraId="2CEE6077" w14:textId="77777777" w:rsidR="00B73A30" w:rsidRPr="0046769F" w:rsidRDefault="00B73A30" w:rsidP="001F752F">
      <w:pPr>
        <w:widowControl w:val="0"/>
        <w:tabs>
          <w:tab w:val="left" w:pos="5700"/>
        </w:tabs>
        <w:autoSpaceDE w:val="0"/>
        <w:spacing w:after="60" w:line="276" w:lineRule="auto"/>
        <w:jc w:val="both"/>
        <w:rPr>
          <w:rFonts w:ascii="Arial Narrow" w:hAnsi="Arial Narrow"/>
          <w:sz w:val="24"/>
          <w:szCs w:val="24"/>
        </w:rPr>
      </w:pPr>
      <w:r w:rsidRPr="0046769F">
        <w:rPr>
          <w:rFonts w:ascii="Arial Narrow" w:hAnsi="Arial Narrow"/>
          <w:b/>
          <w:bCs/>
          <w:sz w:val="24"/>
          <w:szCs w:val="24"/>
        </w:rPr>
        <w:t xml:space="preserve"> Le prestataire</w:t>
      </w:r>
      <w:r w:rsidR="0025478A" w:rsidRPr="0046769F">
        <w:rPr>
          <w:rFonts w:ascii="Arial Narrow" w:hAnsi="Arial Narrow"/>
          <w:b/>
          <w:bCs/>
          <w:sz w:val="24"/>
          <w:szCs w:val="24"/>
        </w:rPr>
        <w:t xml:space="preserve"> ………………………………</w:t>
      </w:r>
    </w:p>
    <w:p w14:paraId="4FF7931D" w14:textId="77777777" w:rsidR="00B73A30" w:rsidRPr="0046769F" w:rsidRDefault="00B73A30" w:rsidP="001F752F">
      <w:pPr>
        <w:widowControl w:val="0"/>
        <w:tabs>
          <w:tab w:val="left" w:pos="2260"/>
          <w:tab w:val="left" w:pos="6280"/>
        </w:tabs>
        <w:autoSpaceDE w:val="0"/>
        <w:spacing w:after="60" w:line="276" w:lineRule="auto"/>
        <w:jc w:val="both"/>
        <w:rPr>
          <w:rFonts w:ascii="Arial Narrow" w:hAnsi="Arial Narrow"/>
          <w:sz w:val="24"/>
          <w:szCs w:val="24"/>
        </w:rPr>
      </w:pPr>
      <w:r w:rsidRPr="0046769F">
        <w:rPr>
          <w:rFonts w:ascii="Arial Narrow" w:hAnsi="Arial Narrow"/>
          <w:sz w:val="24"/>
          <w:szCs w:val="24"/>
        </w:rPr>
        <w:t xml:space="preserve">B.P: ___________________Tel_____________ </w:t>
      </w:r>
      <w:proofErr w:type="gramStart"/>
      <w:r w:rsidRPr="0046769F">
        <w:rPr>
          <w:rFonts w:ascii="Arial Narrow" w:hAnsi="Arial Narrow"/>
          <w:sz w:val="24"/>
          <w:szCs w:val="24"/>
        </w:rPr>
        <w:t>Fax:_</w:t>
      </w:r>
      <w:proofErr w:type="gramEnd"/>
      <w:r w:rsidRPr="0046769F">
        <w:rPr>
          <w:rFonts w:ascii="Arial Narrow" w:hAnsi="Arial Narrow"/>
          <w:sz w:val="24"/>
          <w:szCs w:val="24"/>
        </w:rPr>
        <w:t>__________________</w:t>
      </w:r>
    </w:p>
    <w:p w14:paraId="67D3B03A" w14:textId="77777777" w:rsidR="00B73A30" w:rsidRPr="0046769F" w:rsidRDefault="00B73A30" w:rsidP="001F752F">
      <w:pPr>
        <w:widowControl w:val="0"/>
        <w:tabs>
          <w:tab w:val="left" w:pos="1860"/>
        </w:tabs>
        <w:autoSpaceDE w:val="0"/>
        <w:spacing w:after="60" w:line="276" w:lineRule="auto"/>
        <w:jc w:val="both"/>
        <w:rPr>
          <w:rFonts w:ascii="Arial Narrow" w:hAnsi="Arial Narrow"/>
          <w:sz w:val="24"/>
          <w:szCs w:val="24"/>
        </w:rPr>
      </w:pPr>
      <w:r w:rsidRPr="0046769F">
        <w:rPr>
          <w:rFonts w:ascii="Arial Narrow" w:hAnsi="Arial Narrow"/>
          <w:sz w:val="24"/>
          <w:szCs w:val="24"/>
          <w:lang w:val="pt-PT"/>
        </w:rPr>
        <w:t>N°R.C:____________________N°Contribuable:________________________</w:t>
      </w:r>
    </w:p>
    <w:p w14:paraId="3F1C821A" w14:textId="77777777" w:rsidR="00B73A30" w:rsidRPr="0046769F" w:rsidRDefault="00B73A30" w:rsidP="001F752F">
      <w:pPr>
        <w:widowControl w:val="0"/>
        <w:autoSpaceDE w:val="0"/>
        <w:spacing w:after="60" w:line="276" w:lineRule="auto"/>
        <w:jc w:val="both"/>
        <w:rPr>
          <w:rFonts w:ascii="Arial Narrow" w:hAnsi="Arial Narrow"/>
          <w:sz w:val="24"/>
          <w:szCs w:val="24"/>
          <w:lang w:val="pt-PT"/>
        </w:rPr>
      </w:pPr>
    </w:p>
    <w:p w14:paraId="43B801E7" w14:textId="77777777" w:rsidR="00B73A30" w:rsidRPr="0046769F" w:rsidRDefault="00B73A30" w:rsidP="001F752F">
      <w:pPr>
        <w:widowControl w:val="0"/>
        <w:autoSpaceDE w:val="0"/>
        <w:spacing w:after="60" w:line="276" w:lineRule="auto"/>
        <w:jc w:val="both"/>
        <w:rPr>
          <w:rFonts w:ascii="Arial Narrow" w:hAnsi="Arial Narrow"/>
          <w:sz w:val="24"/>
          <w:szCs w:val="24"/>
          <w:lang w:val="pt-PT"/>
        </w:rPr>
      </w:pPr>
    </w:p>
    <w:p w14:paraId="052DC853"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Représentée par Monsieur ___________________, son Directeur Général, dénommée</w:t>
      </w:r>
    </w:p>
    <w:p w14:paraId="486ABD9E" w14:textId="77777777" w:rsidR="00B73A30" w:rsidRPr="0046769F" w:rsidRDefault="00B73A30" w:rsidP="001F752F">
      <w:pPr>
        <w:widowControl w:val="0"/>
        <w:autoSpaceDE w:val="0"/>
        <w:spacing w:after="60" w:line="276" w:lineRule="auto"/>
        <w:jc w:val="both"/>
        <w:rPr>
          <w:rFonts w:ascii="Arial Narrow" w:hAnsi="Arial Narrow"/>
          <w:sz w:val="24"/>
          <w:szCs w:val="24"/>
        </w:rPr>
      </w:pPr>
      <w:proofErr w:type="gramStart"/>
      <w:r w:rsidRPr="0046769F">
        <w:rPr>
          <w:rFonts w:ascii="Arial Narrow" w:hAnsi="Arial Narrow"/>
          <w:sz w:val="24"/>
          <w:szCs w:val="24"/>
        </w:rPr>
        <w:t>ci</w:t>
      </w:r>
      <w:proofErr w:type="gramEnd"/>
      <w:r w:rsidRPr="0046769F">
        <w:rPr>
          <w:rFonts w:ascii="Arial Narrow" w:hAnsi="Arial Narrow"/>
          <w:sz w:val="24"/>
          <w:szCs w:val="24"/>
        </w:rPr>
        <w:t>-après</w:t>
      </w:r>
      <w:proofErr w:type="gramStart"/>
      <w:r w:rsidRPr="0046769F">
        <w:rPr>
          <w:rFonts w:ascii="Arial Narrow" w:hAnsi="Arial Narrow"/>
          <w:sz w:val="24"/>
          <w:szCs w:val="24"/>
        </w:rPr>
        <w:t xml:space="preserve"> «le</w:t>
      </w:r>
      <w:proofErr w:type="gramEnd"/>
      <w:r w:rsidRPr="0046769F">
        <w:rPr>
          <w:rFonts w:ascii="Arial Narrow" w:hAnsi="Arial Narrow"/>
          <w:sz w:val="24"/>
          <w:szCs w:val="24"/>
        </w:rPr>
        <w:t xml:space="preserve"> </w:t>
      </w:r>
      <w:proofErr w:type="gramStart"/>
      <w:r w:rsidRPr="0046769F">
        <w:rPr>
          <w:rFonts w:ascii="Arial Narrow" w:hAnsi="Arial Narrow"/>
          <w:sz w:val="24"/>
          <w:szCs w:val="24"/>
        </w:rPr>
        <w:t>prestataire»</w:t>
      </w:r>
      <w:proofErr w:type="gramEnd"/>
    </w:p>
    <w:p w14:paraId="41F92958"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0EB3F1BC"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284D67D4"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b/>
          <w:bCs/>
          <w:sz w:val="24"/>
          <w:szCs w:val="24"/>
        </w:rPr>
        <w:t>D'autre part</w:t>
      </w:r>
      <w:r w:rsidRPr="0046769F">
        <w:rPr>
          <w:rFonts w:ascii="Arial Narrow" w:hAnsi="Arial Narrow"/>
          <w:sz w:val="24"/>
          <w:szCs w:val="24"/>
        </w:rPr>
        <w:t>,</w:t>
      </w:r>
    </w:p>
    <w:p w14:paraId="3C950223"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3B7FD58D"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32305E16"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 xml:space="preserve">Il a été convenu et arrêté ce qui </w:t>
      </w:r>
      <w:proofErr w:type="gramStart"/>
      <w:r w:rsidRPr="0046769F">
        <w:rPr>
          <w:rFonts w:ascii="Arial Narrow" w:hAnsi="Arial Narrow"/>
          <w:sz w:val="24"/>
          <w:szCs w:val="24"/>
        </w:rPr>
        <w:t>suit:</w:t>
      </w:r>
      <w:proofErr w:type="gramEnd"/>
    </w:p>
    <w:p w14:paraId="04963FFF"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1321D07D" w14:textId="77777777" w:rsidR="00CB4B75" w:rsidRPr="0046769F" w:rsidRDefault="00CB4B75" w:rsidP="001F752F">
      <w:pPr>
        <w:suppressAutoHyphens w:val="0"/>
        <w:autoSpaceDN/>
        <w:textAlignment w:val="auto"/>
        <w:rPr>
          <w:rFonts w:ascii="Arial Narrow" w:hAnsi="Arial Narrow"/>
          <w:sz w:val="24"/>
          <w:szCs w:val="24"/>
        </w:rPr>
      </w:pPr>
      <w:r w:rsidRPr="0046769F">
        <w:rPr>
          <w:rFonts w:ascii="Arial Narrow" w:hAnsi="Arial Narrow"/>
          <w:sz w:val="24"/>
          <w:szCs w:val="24"/>
        </w:rPr>
        <w:br w:type="page"/>
      </w:r>
    </w:p>
    <w:bookmarkEnd w:id="163"/>
    <w:bookmarkEnd w:id="164"/>
    <w:p w14:paraId="1347FD64" w14:textId="77777777" w:rsidR="00B73A30" w:rsidRPr="0046769F" w:rsidRDefault="00B73A30" w:rsidP="0046769F">
      <w:pPr>
        <w:pStyle w:val="DTAOTitre"/>
      </w:pPr>
      <w:r w:rsidRPr="0046769F">
        <w:lastRenderedPageBreak/>
        <w:t>Sommaire</w:t>
      </w:r>
    </w:p>
    <w:p w14:paraId="4BD09EB9"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1D65FE4B"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6CD949FA"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66F7E7A4" w14:textId="77777777" w:rsidR="00B73A30" w:rsidRPr="0046769F" w:rsidRDefault="00B73A30" w:rsidP="001F752F">
      <w:pPr>
        <w:widowControl w:val="0"/>
        <w:tabs>
          <w:tab w:val="left" w:pos="1080"/>
        </w:tabs>
        <w:autoSpaceDE w:val="0"/>
        <w:adjustRightInd w:val="0"/>
        <w:spacing w:after="60" w:line="276" w:lineRule="auto"/>
        <w:ind w:left="107" w:right="1977"/>
        <w:rPr>
          <w:rFonts w:ascii="Arial Narrow" w:hAnsi="Arial Narrow"/>
          <w:sz w:val="24"/>
          <w:szCs w:val="24"/>
        </w:rPr>
      </w:pPr>
      <w:r w:rsidRPr="0046769F">
        <w:rPr>
          <w:rFonts w:ascii="Arial Narrow" w:hAnsi="Arial Narrow"/>
          <w:sz w:val="24"/>
          <w:szCs w:val="24"/>
        </w:rPr>
        <w:t>Titre I</w:t>
      </w:r>
      <w:r w:rsidRPr="0046769F">
        <w:rPr>
          <w:rFonts w:ascii="Arial Narrow" w:hAnsi="Arial Narrow"/>
          <w:sz w:val="24"/>
          <w:szCs w:val="24"/>
        </w:rPr>
        <w:tab/>
        <w:t xml:space="preserve">: Cahier des Clauses Administratives Particulières (CCAP) </w:t>
      </w:r>
    </w:p>
    <w:p w14:paraId="4F7E671A" w14:textId="77777777" w:rsidR="00B73A30" w:rsidRPr="0046769F" w:rsidRDefault="00B73A30" w:rsidP="001F752F">
      <w:pPr>
        <w:widowControl w:val="0"/>
        <w:tabs>
          <w:tab w:val="left" w:pos="1080"/>
        </w:tabs>
        <w:autoSpaceDE w:val="0"/>
        <w:adjustRightInd w:val="0"/>
        <w:spacing w:after="60" w:line="276" w:lineRule="auto"/>
        <w:ind w:left="107" w:right="1977"/>
        <w:rPr>
          <w:rFonts w:ascii="Arial Narrow" w:hAnsi="Arial Narrow"/>
          <w:sz w:val="24"/>
          <w:szCs w:val="24"/>
        </w:rPr>
      </w:pPr>
      <w:r w:rsidRPr="0046769F">
        <w:rPr>
          <w:rFonts w:ascii="Arial Narrow" w:hAnsi="Arial Narrow"/>
          <w:sz w:val="24"/>
          <w:szCs w:val="24"/>
        </w:rPr>
        <w:t>Titre II</w:t>
      </w:r>
      <w:r w:rsidRPr="0046769F">
        <w:rPr>
          <w:rFonts w:ascii="Arial Narrow" w:hAnsi="Arial Narrow"/>
          <w:sz w:val="24"/>
          <w:szCs w:val="24"/>
        </w:rPr>
        <w:tab/>
        <w:t xml:space="preserve">: Termes de Références (TDR) </w:t>
      </w:r>
    </w:p>
    <w:p w14:paraId="3F463932" w14:textId="77777777" w:rsidR="00B73A30" w:rsidRPr="0046769F" w:rsidRDefault="00B73A30" w:rsidP="001F752F">
      <w:pPr>
        <w:widowControl w:val="0"/>
        <w:tabs>
          <w:tab w:val="left" w:pos="1080"/>
        </w:tabs>
        <w:autoSpaceDE w:val="0"/>
        <w:adjustRightInd w:val="0"/>
        <w:spacing w:after="60" w:line="276" w:lineRule="auto"/>
        <w:ind w:left="107" w:right="3962"/>
        <w:rPr>
          <w:rFonts w:ascii="Arial Narrow" w:hAnsi="Arial Narrow"/>
          <w:sz w:val="24"/>
          <w:szCs w:val="24"/>
        </w:rPr>
      </w:pPr>
      <w:r w:rsidRPr="0046769F">
        <w:rPr>
          <w:rFonts w:ascii="Arial Narrow" w:hAnsi="Arial Narrow"/>
          <w:sz w:val="24"/>
          <w:szCs w:val="24"/>
        </w:rPr>
        <w:t>Titre III</w:t>
      </w:r>
      <w:r w:rsidRPr="0046769F">
        <w:rPr>
          <w:rFonts w:ascii="Arial Narrow" w:hAnsi="Arial Narrow"/>
          <w:sz w:val="24"/>
          <w:szCs w:val="24"/>
        </w:rPr>
        <w:tab/>
        <w:t xml:space="preserve">: Bordereau des Prix Unitaires (BPU) </w:t>
      </w:r>
    </w:p>
    <w:p w14:paraId="040D0A76" w14:textId="77777777" w:rsidR="00B73A30" w:rsidRPr="0046769F" w:rsidRDefault="00B73A30" w:rsidP="001F752F">
      <w:pPr>
        <w:widowControl w:val="0"/>
        <w:tabs>
          <w:tab w:val="left" w:pos="1080"/>
        </w:tabs>
        <w:autoSpaceDE w:val="0"/>
        <w:adjustRightInd w:val="0"/>
        <w:spacing w:after="60" w:line="276" w:lineRule="auto"/>
        <w:ind w:left="107" w:right="3962"/>
        <w:rPr>
          <w:rFonts w:ascii="Arial Narrow" w:hAnsi="Arial Narrow"/>
          <w:sz w:val="24"/>
          <w:szCs w:val="24"/>
        </w:rPr>
      </w:pPr>
      <w:r w:rsidRPr="0046769F">
        <w:rPr>
          <w:rFonts w:ascii="Arial Narrow" w:hAnsi="Arial Narrow"/>
          <w:sz w:val="24"/>
          <w:szCs w:val="24"/>
        </w:rPr>
        <w:t>Titre IV</w:t>
      </w:r>
      <w:r w:rsidRPr="0046769F">
        <w:rPr>
          <w:rFonts w:ascii="Arial Narrow" w:hAnsi="Arial Narrow"/>
          <w:sz w:val="24"/>
          <w:szCs w:val="24"/>
        </w:rPr>
        <w:tab/>
        <w:t>: Détail ou Devis Estimatif (DE)</w:t>
      </w:r>
    </w:p>
    <w:p w14:paraId="0356F570"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3A126F61" w14:textId="77777777" w:rsidR="00B73A30" w:rsidRPr="0046769F" w:rsidRDefault="00B73A30" w:rsidP="001F752F">
      <w:pPr>
        <w:pageBreakBefore/>
        <w:widowControl w:val="0"/>
        <w:tabs>
          <w:tab w:val="left" w:pos="8647"/>
        </w:tabs>
        <w:autoSpaceDE w:val="0"/>
        <w:spacing w:after="60" w:line="276" w:lineRule="auto"/>
        <w:jc w:val="both"/>
        <w:rPr>
          <w:rFonts w:ascii="Arial Narrow" w:hAnsi="Arial Narrow"/>
          <w:sz w:val="24"/>
          <w:szCs w:val="24"/>
        </w:rPr>
      </w:pPr>
      <w:r w:rsidRPr="0046769F">
        <w:rPr>
          <w:rFonts w:ascii="Arial Narrow" w:hAnsi="Arial Narrow"/>
          <w:sz w:val="24"/>
          <w:szCs w:val="24"/>
        </w:rPr>
        <w:lastRenderedPageBreak/>
        <w:t>Page........................ et Dernière du Marché ou Lettre commande N°</w:t>
      </w:r>
      <w:r w:rsidRPr="0046769F">
        <w:rPr>
          <w:rFonts w:ascii="Arial Narrow" w:hAnsi="Arial Narrow"/>
          <w:sz w:val="24"/>
          <w:szCs w:val="24"/>
          <w:u w:val="single"/>
        </w:rPr>
        <w:tab/>
      </w:r>
      <w:r w:rsidRPr="0046769F">
        <w:rPr>
          <w:rFonts w:ascii="Arial Narrow" w:hAnsi="Arial Narrow"/>
          <w:sz w:val="24"/>
          <w:szCs w:val="24"/>
        </w:rPr>
        <w:t xml:space="preserve"> /M ou LC///MO/CPM/.......... Passé après Appel d’Offres </w:t>
      </w:r>
      <w:r w:rsidRPr="0046769F">
        <w:rPr>
          <w:rFonts w:ascii="Arial Narrow" w:hAnsi="Arial Narrow"/>
          <w:i/>
          <w:iCs/>
          <w:sz w:val="24"/>
          <w:szCs w:val="24"/>
        </w:rPr>
        <w:t>[préciser références Appel d’Offres]</w:t>
      </w:r>
    </w:p>
    <w:p w14:paraId="70479DB9"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067AB8F9"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Avec______,</w:t>
      </w:r>
      <w:r w:rsidR="00CB4B75" w:rsidRPr="0046769F">
        <w:rPr>
          <w:rFonts w:ascii="Arial Narrow" w:hAnsi="Arial Narrow"/>
          <w:sz w:val="24"/>
          <w:szCs w:val="24"/>
        </w:rPr>
        <w:t xml:space="preserve"> </w:t>
      </w:r>
    </w:p>
    <w:p w14:paraId="2D16D830"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i/>
          <w:iCs/>
          <w:sz w:val="24"/>
          <w:szCs w:val="24"/>
        </w:rPr>
        <w:t>Pour..............................................................................................</w:t>
      </w:r>
    </w:p>
    <w:p w14:paraId="607077F6" w14:textId="77777777" w:rsidR="00B73A30" w:rsidRPr="0046769F" w:rsidRDefault="00B73A30" w:rsidP="001F752F">
      <w:pPr>
        <w:widowControl w:val="0"/>
        <w:tabs>
          <w:tab w:val="left" w:pos="2760"/>
        </w:tabs>
        <w:autoSpaceDE w:val="0"/>
        <w:spacing w:after="60" w:line="276" w:lineRule="auto"/>
        <w:jc w:val="both"/>
        <w:rPr>
          <w:rFonts w:ascii="Arial Narrow" w:hAnsi="Arial Narrow"/>
          <w:b/>
          <w:bCs/>
          <w:sz w:val="24"/>
          <w:szCs w:val="24"/>
        </w:rPr>
      </w:pPr>
    </w:p>
    <w:p w14:paraId="55B6FFFE" w14:textId="77777777" w:rsidR="00B73A30" w:rsidRPr="0046769F" w:rsidRDefault="00B73A30" w:rsidP="001F752F">
      <w:pPr>
        <w:widowControl w:val="0"/>
        <w:tabs>
          <w:tab w:val="left" w:pos="2760"/>
        </w:tabs>
        <w:autoSpaceDE w:val="0"/>
        <w:spacing w:after="60" w:line="276" w:lineRule="auto"/>
        <w:jc w:val="both"/>
        <w:rPr>
          <w:rFonts w:ascii="Arial Narrow" w:hAnsi="Arial Narrow"/>
          <w:sz w:val="24"/>
          <w:szCs w:val="24"/>
        </w:rPr>
      </w:pPr>
      <w:r w:rsidRPr="0046769F">
        <w:rPr>
          <w:rFonts w:ascii="Arial Narrow" w:hAnsi="Arial Narrow"/>
          <w:b/>
          <w:bCs/>
          <w:sz w:val="24"/>
          <w:szCs w:val="24"/>
        </w:rPr>
        <w:t>DELAID’EXECUTION</w:t>
      </w:r>
      <w:proofErr w:type="gramStart"/>
      <w:r w:rsidRPr="0046769F">
        <w:rPr>
          <w:rFonts w:ascii="Arial Narrow" w:hAnsi="Arial Narrow"/>
          <w:b/>
          <w:bCs/>
          <w:sz w:val="24"/>
          <w:szCs w:val="24"/>
        </w:rPr>
        <w:tab/>
      </w:r>
      <w:r w:rsidRPr="0046769F">
        <w:rPr>
          <w:rFonts w:ascii="Arial Narrow" w:hAnsi="Arial Narrow"/>
          <w:sz w:val="24"/>
          <w:szCs w:val="24"/>
        </w:rPr>
        <w:t>:.................................................</w:t>
      </w:r>
      <w:proofErr w:type="gramEnd"/>
      <w:r w:rsidRPr="0046769F">
        <w:rPr>
          <w:rFonts w:ascii="Arial Narrow" w:hAnsi="Arial Narrow"/>
          <w:sz w:val="24"/>
          <w:szCs w:val="24"/>
        </w:rPr>
        <w:t>(</w:t>
      </w:r>
      <w:proofErr w:type="gramStart"/>
      <w:r w:rsidRPr="0046769F">
        <w:rPr>
          <w:rFonts w:ascii="Arial Narrow" w:hAnsi="Arial Narrow"/>
          <w:sz w:val="24"/>
          <w:szCs w:val="24"/>
        </w:rPr>
        <w:t>........................)mois</w:t>
      </w:r>
      <w:proofErr w:type="gramEnd"/>
    </w:p>
    <w:p w14:paraId="68879521"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b/>
          <w:bCs/>
          <w:sz w:val="24"/>
          <w:szCs w:val="24"/>
        </w:rPr>
        <w:t xml:space="preserve">Montant du marché </w:t>
      </w:r>
      <w:r w:rsidRPr="0046769F">
        <w:rPr>
          <w:rFonts w:ascii="Arial Narrow" w:hAnsi="Arial Narrow"/>
          <w:sz w:val="24"/>
          <w:szCs w:val="24"/>
        </w:rPr>
        <w:t xml:space="preserve">ou Lettre commande </w:t>
      </w:r>
      <w:r w:rsidRPr="0046769F">
        <w:rPr>
          <w:rFonts w:ascii="Arial Narrow" w:hAnsi="Arial Narrow"/>
          <w:b/>
          <w:bCs/>
          <w:sz w:val="24"/>
          <w:szCs w:val="24"/>
        </w:rPr>
        <w:t xml:space="preserve">en </w:t>
      </w:r>
      <w:proofErr w:type="gramStart"/>
      <w:r w:rsidRPr="0046769F">
        <w:rPr>
          <w:rFonts w:ascii="Arial Narrow" w:hAnsi="Arial Narrow"/>
          <w:b/>
          <w:bCs/>
          <w:sz w:val="24"/>
          <w:szCs w:val="24"/>
        </w:rPr>
        <w:t>FCFA:</w:t>
      </w:r>
      <w:proofErr w:type="gramEnd"/>
    </w:p>
    <w:tbl>
      <w:tblPr>
        <w:tblW w:w="6303" w:type="dxa"/>
        <w:tblInd w:w="1990" w:type="dxa"/>
        <w:tblLayout w:type="fixed"/>
        <w:tblCellMar>
          <w:left w:w="10" w:type="dxa"/>
          <w:right w:w="10" w:type="dxa"/>
        </w:tblCellMar>
        <w:tblLook w:val="0000" w:firstRow="0" w:lastRow="0" w:firstColumn="0" w:lastColumn="0" w:noHBand="0" w:noVBand="0"/>
      </w:tblPr>
      <w:tblGrid>
        <w:gridCol w:w="3043"/>
        <w:gridCol w:w="3260"/>
      </w:tblGrid>
      <w:tr w:rsidR="00B73A30" w:rsidRPr="0046769F" w14:paraId="52DE2ADD" w14:textId="77777777" w:rsidTr="007702B4">
        <w:trPr>
          <w:trHeight w:hRule="exact" w:val="375"/>
        </w:trPr>
        <w:tc>
          <w:tcPr>
            <w:tcW w:w="3043"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470F55F"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TTC</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6C8203F1" w14:textId="77777777" w:rsidR="00B73A30" w:rsidRPr="0046769F" w:rsidRDefault="00B73A30" w:rsidP="001F752F">
            <w:pPr>
              <w:widowControl w:val="0"/>
              <w:autoSpaceDE w:val="0"/>
              <w:spacing w:after="60" w:line="276" w:lineRule="auto"/>
              <w:jc w:val="both"/>
              <w:rPr>
                <w:rFonts w:ascii="Arial Narrow" w:hAnsi="Arial Narrow"/>
                <w:sz w:val="24"/>
                <w:szCs w:val="24"/>
              </w:rPr>
            </w:pPr>
          </w:p>
        </w:tc>
      </w:tr>
      <w:tr w:rsidR="00B73A30" w:rsidRPr="0046769F" w14:paraId="4FBB1A7F" w14:textId="77777777" w:rsidTr="007702B4">
        <w:trPr>
          <w:trHeight w:hRule="exact" w:val="373"/>
        </w:trPr>
        <w:tc>
          <w:tcPr>
            <w:tcW w:w="3043"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01F32EF"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HTVA</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37F1BBB7" w14:textId="77777777" w:rsidR="00B73A30" w:rsidRPr="0046769F" w:rsidRDefault="00B73A30" w:rsidP="001F752F">
            <w:pPr>
              <w:widowControl w:val="0"/>
              <w:autoSpaceDE w:val="0"/>
              <w:spacing w:after="60" w:line="276" w:lineRule="auto"/>
              <w:jc w:val="both"/>
              <w:rPr>
                <w:rFonts w:ascii="Arial Narrow" w:hAnsi="Arial Narrow"/>
                <w:sz w:val="24"/>
                <w:szCs w:val="24"/>
              </w:rPr>
            </w:pPr>
          </w:p>
        </w:tc>
      </w:tr>
      <w:tr w:rsidR="00B73A30" w:rsidRPr="0046769F" w14:paraId="545B2D9C" w14:textId="77777777" w:rsidTr="007702B4">
        <w:trPr>
          <w:trHeight w:hRule="exact" w:val="373"/>
        </w:trPr>
        <w:tc>
          <w:tcPr>
            <w:tcW w:w="3043"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57F44AC2"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T.</w:t>
            </w:r>
            <w:proofErr w:type="gramStart"/>
            <w:r w:rsidRPr="0046769F">
              <w:rPr>
                <w:rFonts w:ascii="Arial Narrow" w:hAnsi="Arial Narrow"/>
                <w:sz w:val="24"/>
                <w:szCs w:val="24"/>
              </w:rPr>
              <w:t>V.A</w:t>
            </w:r>
            <w:proofErr w:type="gramEnd"/>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51E4DF66" w14:textId="77777777" w:rsidR="00B73A30" w:rsidRPr="0046769F" w:rsidRDefault="00B73A30" w:rsidP="001F752F">
            <w:pPr>
              <w:widowControl w:val="0"/>
              <w:autoSpaceDE w:val="0"/>
              <w:spacing w:after="60" w:line="276" w:lineRule="auto"/>
              <w:jc w:val="both"/>
              <w:rPr>
                <w:rFonts w:ascii="Arial Narrow" w:hAnsi="Arial Narrow"/>
                <w:sz w:val="24"/>
                <w:szCs w:val="24"/>
              </w:rPr>
            </w:pPr>
          </w:p>
        </w:tc>
      </w:tr>
      <w:tr w:rsidR="00B73A30" w:rsidRPr="0046769F" w14:paraId="7D0325F4" w14:textId="77777777" w:rsidTr="007702B4">
        <w:trPr>
          <w:trHeight w:hRule="exact" w:val="373"/>
        </w:trPr>
        <w:tc>
          <w:tcPr>
            <w:tcW w:w="3043"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48F1A68B"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AIR</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98EF969" w14:textId="77777777" w:rsidR="00B73A30" w:rsidRPr="0046769F" w:rsidRDefault="00B73A30" w:rsidP="001F752F">
            <w:pPr>
              <w:widowControl w:val="0"/>
              <w:autoSpaceDE w:val="0"/>
              <w:spacing w:after="60" w:line="276" w:lineRule="auto"/>
              <w:jc w:val="both"/>
              <w:rPr>
                <w:rFonts w:ascii="Arial Narrow" w:hAnsi="Arial Narrow"/>
                <w:sz w:val="24"/>
                <w:szCs w:val="24"/>
              </w:rPr>
            </w:pPr>
          </w:p>
        </w:tc>
      </w:tr>
      <w:tr w:rsidR="00B73A30" w:rsidRPr="0046769F" w14:paraId="171F655B" w14:textId="77777777" w:rsidTr="007702B4">
        <w:trPr>
          <w:trHeight w:hRule="exact" w:val="437"/>
        </w:trPr>
        <w:tc>
          <w:tcPr>
            <w:tcW w:w="3043"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7CD408BC"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Net à mandater</w:t>
            </w:r>
          </w:p>
        </w:tc>
        <w:tc>
          <w:tcPr>
            <w:tcW w:w="3260" w:type="dxa"/>
            <w:tcBorders>
              <w:top w:val="single" w:sz="4" w:space="0" w:color="221F1F"/>
              <w:left w:val="single" w:sz="4" w:space="0" w:color="221F1F"/>
              <w:bottom w:val="single" w:sz="4" w:space="0" w:color="221F1F"/>
              <w:right w:val="single" w:sz="4" w:space="0" w:color="221F1F"/>
            </w:tcBorders>
            <w:tcMar>
              <w:top w:w="0" w:type="dxa"/>
              <w:left w:w="0" w:type="dxa"/>
              <w:bottom w:w="0" w:type="dxa"/>
              <w:right w:w="0" w:type="dxa"/>
            </w:tcMar>
          </w:tcPr>
          <w:p w14:paraId="6D600151" w14:textId="77777777" w:rsidR="00B73A30" w:rsidRPr="0046769F" w:rsidRDefault="00B73A30" w:rsidP="001F752F">
            <w:pPr>
              <w:widowControl w:val="0"/>
              <w:autoSpaceDE w:val="0"/>
              <w:spacing w:after="60" w:line="276" w:lineRule="auto"/>
              <w:jc w:val="both"/>
              <w:rPr>
                <w:rFonts w:ascii="Arial Narrow" w:hAnsi="Arial Narrow"/>
                <w:sz w:val="24"/>
                <w:szCs w:val="24"/>
              </w:rPr>
            </w:pPr>
          </w:p>
        </w:tc>
      </w:tr>
    </w:tbl>
    <w:p w14:paraId="2A802150" w14:textId="77777777" w:rsidR="00CB4B75" w:rsidRPr="0046769F" w:rsidRDefault="00CB4B75" w:rsidP="001F752F">
      <w:pPr>
        <w:widowControl w:val="0"/>
        <w:autoSpaceDE w:val="0"/>
        <w:spacing w:after="60" w:line="276" w:lineRule="auto"/>
        <w:jc w:val="both"/>
        <w:rPr>
          <w:rFonts w:ascii="Arial Narrow" w:hAnsi="Arial Narrow"/>
          <w:b/>
          <w:bCs/>
          <w:sz w:val="24"/>
          <w:szCs w:val="24"/>
        </w:rPr>
      </w:pPr>
    </w:p>
    <w:p w14:paraId="108AB7F5"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b/>
          <w:bCs/>
          <w:sz w:val="24"/>
          <w:szCs w:val="24"/>
        </w:rPr>
        <w:t>Lu et accepté par le prestataire</w:t>
      </w:r>
    </w:p>
    <w:p w14:paraId="34BFE6D4" w14:textId="77777777" w:rsidR="00B73A30" w:rsidRPr="0046769F" w:rsidRDefault="00B73A30" w:rsidP="001F752F">
      <w:pPr>
        <w:widowControl w:val="0"/>
        <w:autoSpaceDE w:val="0"/>
        <w:spacing w:after="60" w:line="276" w:lineRule="auto"/>
        <w:jc w:val="both"/>
        <w:rPr>
          <w:rFonts w:ascii="Arial Narrow" w:hAnsi="Arial Narrow"/>
          <w:b/>
          <w:bCs/>
          <w:sz w:val="24"/>
          <w:szCs w:val="24"/>
        </w:rPr>
      </w:pPr>
    </w:p>
    <w:p w14:paraId="41072F07"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4BA3FB7B"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i/>
          <w:iCs/>
          <w:sz w:val="24"/>
          <w:szCs w:val="24"/>
        </w:rPr>
        <w:t>[</w:t>
      </w:r>
      <w:proofErr w:type="gramStart"/>
      <w:r w:rsidRPr="0046769F">
        <w:rPr>
          <w:rFonts w:ascii="Arial Narrow" w:hAnsi="Arial Narrow"/>
          <w:i/>
          <w:iCs/>
          <w:sz w:val="24"/>
          <w:szCs w:val="24"/>
        </w:rPr>
        <w:t>lieu</w:t>
      </w:r>
      <w:proofErr w:type="gramEnd"/>
      <w:r w:rsidRPr="0046769F">
        <w:rPr>
          <w:rFonts w:ascii="Arial Narrow" w:hAnsi="Arial Narrow"/>
          <w:i/>
          <w:iCs/>
          <w:sz w:val="24"/>
          <w:szCs w:val="24"/>
        </w:rPr>
        <w:t>], le..........................................................................</w:t>
      </w:r>
    </w:p>
    <w:p w14:paraId="6CF372A6"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528249C2"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6B547044"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b/>
          <w:bCs/>
          <w:sz w:val="24"/>
          <w:szCs w:val="24"/>
        </w:rPr>
        <w:t>Signé par ____________________</w:t>
      </w:r>
    </w:p>
    <w:p w14:paraId="2163C3E9" w14:textId="77777777" w:rsidR="00B73A30" w:rsidRPr="0046769F" w:rsidRDefault="00B73A30" w:rsidP="001F752F">
      <w:pPr>
        <w:widowControl w:val="0"/>
        <w:tabs>
          <w:tab w:val="left" w:pos="7230"/>
        </w:tabs>
        <w:autoSpaceDE w:val="0"/>
        <w:spacing w:after="60" w:line="276" w:lineRule="auto"/>
        <w:jc w:val="both"/>
        <w:rPr>
          <w:rFonts w:ascii="Arial Narrow" w:hAnsi="Arial Narrow"/>
          <w:b/>
          <w:bCs/>
          <w:sz w:val="24"/>
          <w:szCs w:val="24"/>
        </w:rPr>
      </w:pPr>
    </w:p>
    <w:p w14:paraId="0B5F8801"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b/>
          <w:bCs/>
          <w:sz w:val="24"/>
          <w:szCs w:val="24"/>
        </w:rPr>
        <w:t>[Maître d’Ouvrage ou Maître d’Ouvrage Délégué]</w:t>
      </w:r>
    </w:p>
    <w:p w14:paraId="6AF15757"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47B0A1A9"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i/>
          <w:iCs/>
          <w:sz w:val="24"/>
          <w:szCs w:val="24"/>
        </w:rPr>
        <w:t>[</w:t>
      </w:r>
      <w:proofErr w:type="gramStart"/>
      <w:r w:rsidRPr="0046769F">
        <w:rPr>
          <w:rFonts w:ascii="Arial Narrow" w:hAnsi="Arial Narrow"/>
          <w:i/>
          <w:iCs/>
          <w:sz w:val="24"/>
          <w:szCs w:val="24"/>
        </w:rPr>
        <w:t>lieu</w:t>
      </w:r>
      <w:proofErr w:type="gramEnd"/>
      <w:r w:rsidRPr="0046769F">
        <w:rPr>
          <w:rFonts w:ascii="Arial Narrow" w:hAnsi="Arial Narrow"/>
          <w:i/>
          <w:iCs/>
          <w:sz w:val="24"/>
          <w:szCs w:val="24"/>
        </w:rPr>
        <w:t>], le..........................................................................</w:t>
      </w:r>
    </w:p>
    <w:p w14:paraId="5E36B060"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731946DC"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2BC06D05"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b/>
          <w:bCs/>
          <w:sz w:val="24"/>
          <w:szCs w:val="24"/>
        </w:rPr>
        <w:t>Enregistrement</w:t>
      </w:r>
    </w:p>
    <w:p w14:paraId="10231F7A"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2E7B49D0"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i/>
          <w:iCs/>
          <w:sz w:val="24"/>
          <w:szCs w:val="24"/>
        </w:rPr>
        <w:t>[</w:t>
      </w:r>
      <w:proofErr w:type="gramStart"/>
      <w:r w:rsidRPr="0046769F">
        <w:rPr>
          <w:rFonts w:ascii="Arial Narrow" w:hAnsi="Arial Narrow"/>
          <w:i/>
          <w:iCs/>
          <w:sz w:val="24"/>
          <w:szCs w:val="24"/>
        </w:rPr>
        <w:t>lieu</w:t>
      </w:r>
      <w:proofErr w:type="gramEnd"/>
      <w:r w:rsidRPr="0046769F">
        <w:rPr>
          <w:rFonts w:ascii="Arial Narrow" w:hAnsi="Arial Narrow"/>
          <w:i/>
          <w:iCs/>
          <w:sz w:val="24"/>
          <w:szCs w:val="24"/>
        </w:rPr>
        <w:t>], le..........................................................................</w:t>
      </w:r>
    </w:p>
    <w:p w14:paraId="4ACB76C5" w14:textId="77777777" w:rsidR="00CB4B75" w:rsidRPr="0046769F" w:rsidRDefault="00CB4B75" w:rsidP="001F752F">
      <w:pPr>
        <w:suppressAutoHyphens w:val="0"/>
        <w:autoSpaceDN/>
        <w:textAlignment w:val="auto"/>
        <w:rPr>
          <w:rFonts w:ascii="Arial Narrow" w:hAnsi="Arial Narrow"/>
          <w:sz w:val="24"/>
          <w:szCs w:val="24"/>
        </w:rPr>
      </w:pPr>
      <w:r w:rsidRPr="0046769F">
        <w:rPr>
          <w:rFonts w:ascii="Arial Narrow" w:hAnsi="Arial Narrow"/>
          <w:sz w:val="24"/>
          <w:szCs w:val="24"/>
        </w:rPr>
        <w:br w:type="page"/>
      </w:r>
    </w:p>
    <w:p w14:paraId="7A9844F8"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3E9AE364"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57125290"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74F632FB"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240EAAC4"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61B9E41D"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33710E3E"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133C34F8"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07C8DCC6"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3FCA40C4"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4D2378D1"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64DECD0E"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526D77D6"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4C9B4035"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7AFB0791" w14:textId="77777777" w:rsidR="00B73A30" w:rsidRPr="0046769F" w:rsidRDefault="00B73A30" w:rsidP="0046769F">
      <w:pPr>
        <w:pStyle w:val="DTAOPices"/>
      </w:pPr>
      <w:bookmarkStart w:id="165" w:name="_Toc390335371"/>
      <w:bookmarkStart w:id="166" w:name="_Toc390418130"/>
      <w:bookmarkStart w:id="167" w:name="_Toc242262672"/>
      <w:r w:rsidRPr="0046769F">
        <w:t xml:space="preserve">Modèles </w:t>
      </w:r>
      <w:r w:rsidR="00CD40E1" w:rsidRPr="0046769F">
        <w:t>OU FORMULAIRES TYPES A</w:t>
      </w:r>
      <w:r w:rsidRPr="0046769F">
        <w:t xml:space="preserve"> utiliser par les Soumissionnaires</w:t>
      </w:r>
      <w:bookmarkEnd w:id="165"/>
      <w:bookmarkEnd w:id="166"/>
      <w:bookmarkEnd w:id="167"/>
    </w:p>
    <w:p w14:paraId="0B5E4F79"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3C1B89EF" w14:textId="77777777" w:rsidR="007702B4" w:rsidRPr="0046769F" w:rsidRDefault="007702B4" w:rsidP="001F752F">
      <w:pPr>
        <w:suppressAutoHyphens w:val="0"/>
        <w:autoSpaceDN/>
        <w:textAlignment w:val="auto"/>
        <w:rPr>
          <w:rFonts w:ascii="Arial Narrow" w:hAnsi="Arial Narrow"/>
          <w:sz w:val="24"/>
          <w:szCs w:val="24"/>
        </w:rPr>
      </w:pPr>
      <w:r w:rsidRPr="0046769F">
        <w:rPr>
          <w:rFonts w:ascii="Arial Narrow" w:hAnsi="Arial Narrow"/>
          <w:sz w:val="24"/>
          <w:szCs w:val="24"/>
        </w:rPr>
        <w:br w:type="page"/>
      </w:r>
    </w:p>
    <w:p w14:paraId="0787596A"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b/>
          <w:bCs/>
          <w:sz w:val="24"/>
          <w:szCs w:val="24"/>
        </w:rPr>
        <w:lastRenderedPageBreak/>
        <w:t>Note relative aux modèles des pièces à utiliser</w:t>
      </w:r>
    </w:p>
    <w:p w14:paraId="6E7DE4D6"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6EC0E1D2"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78A42DB2" w14:textId="77777777" w:rsidR="00B73A30" w:rsidRPr="0046769F" w:rsidRDefault="00B73A30" w:rsidP="001F752F">
      <w:pPr>
        <w:widowControl w:val="0"/>
        <w:autoSpaceDE w:val="0"/>
        <w:adjustRightInd w:val="0"/>
        <w:spacing w:after="60" w:line="276" w:lineRule="auto"/>
        <w:ind w:left="107" w:right="103"/>
        <w:jc w:val="both"/>
        <w:rPr>
          <w:rFonts w:ascii="Arial Narrow" w:hAnsi="Arial Narrow"/>
          <w:sz w:val="24"/>
          <w:szCs w:val="24"/>
        </w:rPr>
      </w:pPr>
      <w:r w:rsidRPr="0046769F">
        <w:rPr>
          <w:rFonts w:ascii="Arial Narrow" w:hAnsi="Arial Narrow"/>
          <w:sz w:val="24"/>
          <w:szCs w:val="24"/>
        </w:rPr>
        <w:t xml:space="preserve">Le soumissionnaire devra compléter et </w:t>
      </w:r>
      <w:r w:rsidR="00CB4B75" w:rsidRPr="0046769F">
        <w:rPr>
          <w:rFonts w:ascii="Arial Narrow" w:hAnsi="Arial Narrow"/>
          <w:sz w:val="24"/>
          <w:szCs w:val="24"/>
        </w:rPr>
        <w:t>présenter dans</w:t>
      </w:r>
      <w:r w:rsidRPr="0046769F">
        <w:rPr>
          <w:rFonts w:ascii="Arial Narrow" w:hAnsi="Arial Narrow"/>
          <w:sz w:val="24"/>
          <w:szCs w:val="24"/>
        </w:rPr>
        <w:t xml:space="preserve"> son offre, le Modèle de </w:t>
      </w:r>
      <w:r w:rsidR="00CB4B75" w:rsidRPr="0046769F">
        <w:rPr>
          <w:rFonts w:ascii="Arial Narrow" w:hAnsi="Arial Narrow"/>
          <w:sz w:val="24"/>
          <w:szCs w:val="24"/>
        </w:rPr>
        <w:t>soumission en conformité avec les dispositions contenues dans le Dossier d’Appel</w:t>
      </w:r>
      <w:r w:rsidRPr="0046769F">
        <w:rPr>
          <w:rFonts w:ascii="Arial Narrow" w:hAnsi="Arial Narrow"/>
          <w:sz w:val="24"/>
          <w:szCs w:val="24"/>
        </w:rPr>
        <w:t xml:space="preserve"> d'Offres.</w:t>
      </w:r>
    </w:p>
    <w:p w14:paraId="4D7A01F8"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5CAA6E1E" w14:textId="77777777" w:rsidR="00B73A30" w:rsidRPr="0046769F" w:rsidRDefault="00B73A30" w:rsidP="001F752F">
      <w:pPr>
        <w:widowControl w:val="0"/>
        <w:autoSpaceDE w:val="0"/>
        <w:adjustRightInd w:val="0"/>
        <w:spacing w:after="60" w:line="276" w:lineRule="auto"/>
        <w:ind w:left="108" w:right="96"/>
        <w:jc w:val="both"/>
        <w:rPr>
          <w:rFonts w:ascii="Arial Narrow" w:hAnsi="Arial Narrow"/>
          <w:sz w:val="24"/>
          <w:szCs w:val="24"/>
        </w:rPr>
      </w:pPr>
      <w:r w:rsidRPr="0046769F">
        <w:rPr>
          <w:rFonts w:ascii="Arial Narrow" w:hAnsi="Arial Narrow"/>
          <w:sz w:val="24"/>
          <w:szCs w:val="24"/>
        </w:rPr>
        <w:t xml:space="preserve">Il doit fournir une caution de soumission, en utilisant le modèle présenté dans cette pièce. Le projet de marché doit inclure toutes les corrections ou les modifications apportées à l'offre retenue résultant des corrections des  erreurs,  conformément  </w:t>
      </w:r>
      <w:r w:rsidR="00F121F4" w:rsidRPr="0046769F">
        <w:rPr>
          <w:rFonts w:ascii="Arial Narrow" w:hAnsi="Arial Narrow"/>
          <w:sz w:val="24"/>
          <w:szCs w:val="24"/>
        </w:rPr>
        <w:t xml:space="preserve">aux </w:t>
      </w:r>
      <w:r w:rsidRPr="0046769F">
        <w:rPr>
          <w:rFonts w:ascii="Arial Narrow" w:hAnsi="Arial Narrow"/>
          <w:sz w:val="24"/>
          <w:szCs w:val="24"/>
        </w:rPr>
        <w:t>Article</w:t>
      </w:r>
      <w:r w:rsidR="00F121F4" w:rsidRPr="0046769F">
        <w:rPr>
          <w:rFonts w:ascii="Arial Narrow" w:hAnsi="Arial Narrow"/>
          <w:sz w:val="24"/>
          <w:szCs w:val="24"/>
        </w:rPr>
        <w:t>s 26 et</w:t>
      </w:r>
      <w:r w:rsidRPr="0046769F">
        <w:rPr>
          <w:rFonts w:ascii="Arial Narrow" w:hAnsi="Arial Narrow"/>
          <w:sz w:val="24"/>
          <w:szCs w:val="24"/>
        </w:rPr>
        <w:t xml:space="preserve"> 30.2  du  RGAO,  de  l'actualisation  du  prix  en application,  le  cas  échéant,  de  l’Article </w:t>
      </w:r>
      <w:r w:rsidR="00495B45" w:rsidRPr="0046769F">
        <w:rPr>
          <w:rFonts w:ascii="Arial Narrow" w:hAnsi="Arial Narrow"/>
          <w:sz w:val="24"/>
          <w:szCs w:val="24"/>
        </w:rPr>
        <w:t>12</w:t>
      </w:r>
      <w:r w:rsidRPr="0046769F">
        <w:rPr>
          <w:rFonts w:ascii="Arial Narrow" w:hAnsi="Arial Narrow"/>
          <w:sz w:val="24"/>
          <w:szCs w:val="24"/>
        </w:rPr>
        <w:t xml:space="preserve"> du  RGAO  du  fait  de  la  durée  de l'évaluation des offres, du choix d'une offre alternative, de l'acceptation de variations jugées  acceptables  ou  tout  autre  modification  mutuellement  acceptable  et  permise par le Dossier d’Appel d’Offres, tel qu'un changement dans le personnel  clé, de sous-traitant, du programme d'exécution des  prestations etc.</w:t>
      </w:r>
    </w:p>
    <w:p w14:paraId="114F6BBD"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2EE4E849" w14:textId="77777777" w:rsidR="00B73A30" w:rsidRPr="0046769F" w:rsidRDefault="00B73A30" w:rsidP="001F752F">
      <w:pPr>
        <w:widowControl w:val="0"/>
        <w:autoSpaceDE w:val="0"/>
        <w:adjustRightInd w:val="0"/>
        <w:spacing w:after="60" w:line="276" w:lineRule="auto"/>
        <w:ind w:left="108" w:right="23"/>
        <w:jc w:val="both"/>
        <w:rPr>
          <w:rFonts w:ascii="Arial Narrow" w:hAnsi="Arial Narrow"/>
          <w:sz w:val="24"/>
          <w:szCs w:val="24"/>
        </w:rPr>
      </w:pPr>
      <w:r w:rsidRPr="0046769F">
        <w:rPr>
          <w:rFonts w:ascii="Arial Narrow" w:hAnsi="Arial Narrow"/>
          <w:sz w:val="24"/>
          <w:szCs w:val="24"/>
        </w:rPr>
        <w:t xml:space="preserve">Les modèles de Cautionnement définitif et de caution d'avance de démarrage ne doivent pas être remplis au moment de la préparation des offres. Seul le Soumissionnaire retenu sera invité à fournir le Cautionnement définitif et la caution d'avance de démarrage, le cas </w:t>
      </w:r>
      <w:r w:rsidR="00CB4B75" w:rsidRPr="0046769F">
        <w:rPr>
          <w:rFonts w:ascii="Arial Narrow" w:hAnsi="Arial Narrow"/>
          <w:sz w:val="24"/>
          <w:szCs w:val="24"/>
        </w:rPr>
        <w:t>échéant en conformité</w:t>
      </w:r>
      <w:r w:rsidRPr="0046769F">
        <w:rPr>
          <w:rFonts w:ascii="Arial Narrow" w:hAnsi="Arial Narrow"/>
          <w:sz w:val="24"/>
          <w:szCs w:val="24"/>
        </w:rPr>
        <w:t xml:space="preserve"> avec le modèle </w:t>
      </w:r>
      <w:r w:rsidR="00CB4B75" w:rsidRPr="0046769F">
        <w:rPr>
          <w:rFonts w:ascii="Arial Narrow" w:hAnsi="Arial Narrow"/>
          <w:sz w:val="24"/>
          <w:szCs w:val="24"/>
        </w:rPr>
        <w:t>présenté dans</w:t>
      </w:r>
      <w:r w:rsidRPr="0046769F">
        <w:rPr>
          <w:rFonts w:ascii="Arial Narrow" w:hAnsi="Arial Narrow"/>
          <w:sz w:val="24"/>
          <w:szCs w:val="24"/>
        </w:rPr>
        <w:t xml:space="preserve"> cette pièce. Tout manquement par le prestataire à ses obligations au titre du présent marché, est constitutif d’une cause de saisie du cautionnement définitif, sous réserve que ledit manquement ait été établi par le Maître d’œuvre/Maître d’ouvrage. Dès l’appel dudit cautionnement, le garant est tenu de s’exécuter sans aucune </w:t>
      </w:r>
      <w:r w:rsidR="00CB4B75" w:rsidRPr="0046769F">
        <w:rPr>
          <w:rFonts w:ascii="Arial Narrow" w:hAnsi="Arial Narrow"/>
          <w:sz w:val="24"/>
          <w:szCs w:val="24"/>
        </w:rPr>
        <w:t>forme de</w:t>
      </w:r>
      <w:r w:rsidRPr="0046769F">
        <w:rPr>
          <w:rFonts w:ascii="Arial Narrow" w:hAnsi="Arial Narrow"/>
          <w:sz w:val="24"/>
          <w:szCs w:val="24"/>
        </w:rPr>
        <w:t xml:space="preserve"> procédure.  </w:t>
      </w:r>
    </w:p>
    <w:p w14:paraId="1EAFFBF5"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6061ABC3" w14:textId="77777777" w:rsidR="007702B4" w:rsidRPr="0046769F" w:rsidRDefault="007702B4" w:rsidP="001F752F">
      <w:pPr>
        <w:suppressAutoHyphens w:val="0"/>
        <w:autoSpaceDN/>
        <w:textAlignment w:val="auto"/>
        <w:rPr>
          <w:rFonts w:ascii="Arial Narrow" w:hAnsi="Arial Narrow"/>
          <w:sz w:val="24"/>
          <w:szCs w:val="24"/>
        </w:rPr>
      </w:pPr>
      <w:r w:rsidRPr="0046769F">
        <w:rPr>
          <w:rFonts w:ascii="Arial Narrow" w:hAnsi="Arial Narrow"/>
          <w:sz w:val="24"/>
          <w:szCs w:val="24"/>
        </w:rPr>
        <w:br w:type="page"/>
      </w:r>
    </w:p>
    <w:p w14:paraId="1E0735CD" w14:textId="77777777" w:rsidR="00B73A30" w:rsidRPr="0046769F" w:rsidRDefault="00B73A30" w:rsidP="0046769F">
      <w:pPr>
        <w:pStyle w:val="DTAOTitre"/>
      </w:pPr>
      <w:r w:rsidRPr="0046769F">
        <w:lastRenderedPageBreak/>
        <w:t>Table des modèles</w:t>
      </w:r>
    </w:p>
    <w:p w14:paraId="15A7CAC6"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72BD1AF1" w14:textId="77777777" w:rsidR="00B73A30" w:rsidRPr="0046769F" w:rsidRDefault="00B73A30" w:rsidP="001F752F">
      <w:pPr>
        <w:widowControl w:val="0"/>
        <w:autoSpaceDE w:val="0"/>
        <w:spacing w:after="60" w:line="276" w:lineRule="auto"/>
        <w:jc w:val="both"/>
        <w:rPr>
          <w:rFonts w:ascii="Arial Narrow" w:hAnsi="Arial Narrow"/>
          <w:sz w:val="24"/>
          <w:szCs w:val="24"/>
        </w:rPr>
      </w:pPr>
    </w:p>
    <w:tbl>
      <w:tblPr>
        <w:tblW w:w="9391" w:type="dxa"/>
        <w:tblInd w:w="107" w:type="dxa"/>
        <w:tblLayout w:type="fixed"/>
        <w:tblCellMar>
          <w:left w:w="10" w:type="dxa"/>
          <w:right w:w="10" w:type="dxa"/>
        </w:tblCellMar>
        <w:tblLook w:val="0000" w:firstRow="0" w:lastRow="0" w:firstColumn="0" w:lastColumn="0" w:noHBand="0" w:noVBand="0"/>
      </w:tblPr>
      <w:tblGrid>
        <w:gridCol w:w="1594"/>
        <w:gridCol w:w="577"/>
        <w:gridCol w:w="7220"/>
      </w:tblGrid>
      <w:tr w:rsidR="00E36309" w:rsidRPr="0046769F" w14:paraId="4F16F49E" w14:textId="77777777" w:rsidTr="00E36309">
        <w:trPr>
          <w:trHeight w:hRule="exact" w:val="477"/>
        </w:trPr>
        <w:tc>
          <w:tcPr>
            <w:tcW w:w="1594" w:type="dxa"/>
            <w:tcMar>
              <w:top w:w="0" w:type="dxa"/>
              <w:left w:w="0" w:type="dxa"/>
              <w:bottom w:w="0" w:type="dxa"/>
              <w:right w:w="0" w:type="dxa"/>
            </w:tcMar>
          </w:tcPr>
          <w:p w14:paraId="5BBF8ABB" w14:textId="77777777" w:rsidR="00E36309" w:rsidRPr="0046769F" w:rsidRDefault="00E36309"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Annexe n°1</w:t>
            </w:r>
          </w:p>
        </w:tc>
        <w:tc>
          <w:tcPr>
            <w:tcW w:w="577" w:type="dxa"/>
            <w:tcMar>
              <w:top w:w="0" w:type="dxa"/>
              <w:left w:w="0" w:type="dxa"/>
              <w:bottom w:w="0" w:type="dxa"/>
              <w:right w:w="0" w:type="dxa"/>
            </w:tcMar>
          </w:tcPr>
          <w:p w14:paraId="5E3A1973" w14:textId="77777777" w:rsidR="00E36309" w:rsidRPr="0046769F" w:rsidRDefault="00E36309"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w:t>
            </w:r>
          </w:p>
        </w:tc>
        <w:tc>
          <w:tcPr>
            <w:tcW w:w="7220" w:type="dxa"/>
            <w:tcMar>
              <w:top w:w="0" w:type="dxa"/>
              <w:left w:w="0" w:type="dxa"/>
              <w:bottom w:w="0" w:type="dxa"/>
              <w:right w:w="0" w:type="dxa"/>
            </w:tcMar>
          </w:tcPr>
          <w:p w14:paraId="75EF31BB" w14:textId="77777777" w:rsidR="00E36309" w:rsidRPr="0046769F" w:rsidRDefault="00E36309" w:rsidP="001F752F">
            <w:pPr>
              <w:widowControl w:val="0"/>
              <w:autoSpaceDE w:val="0"/>
              <w:spacing w:after="60" w:line="276" w:lineRule="auto"/>
              <w:jc w:val="both"/>
              <w:rPr>
                <w:rFonts w:ascii="Arial Narrow" w:hAnsi="Arial Narrow"/>
                <w:sz w:val="24"/>
                <w:szCs w:val="24"/>
              </w:rPr>
            </w:pPr>
            <w:bookmarkStart w:id="168" w:name="_Hlk158727070"/>
            <w:r w:rsidRPr="0046769F">
              <w:rPr>
                <w:rFonts w:ascii="Arial Narrow" w:hAnsi="Arial Narrow"/>
                <w:sz w:val="24"/>
                <w:szCs w:val="24"/>
              </w:rPr>
              <w:t>Déclaration d’intention de soumissionner</w:t>
            </w:r>
            <w:bookmarkEnd w:id="168"/>
            <w:r w:rsidRPr="0046769F">
              <w:rPr>
                <w:rFonts w:ascii="Arial Narrow" w:hAnsi="Arial Narrow"/>
                <w:sz w:val="24"/>
                <w:szCs w:val="24"/>
              </w:rPr>
              <w:t>. . . . . . . . . . . . . . . . . . . . . . . . . . . . . . . . . . . . . . . . . . . . . . . . . . . . . . . . . . . . . . .. . . . . . . . . . . . . . . . . . . . . . . . . . . . . . . . . . . . . . . . . . . . . . . . . . . . . . . . . . . . . . .</w:t>
            </w:r>
            <w:proofErr w:type="gramStart"/>
            <w:r w:rsidRPr="0046769F">
              <w:rPr>
                <w:rFonts w:ascii="Arial Narrow" w:hAnsi="Arial Narrow"/>
                <w:sz w:val="24"/>
                <w:szCs w:val="24"/>
              </w:rPr>
              <w:t xml:space="preserve"> ..</w:t>
            </w:r>
            <w:proofErr w:type="gramEnd"/>
          </w:p>
        </w:tc>
      </w:tr>
      <w:tr w:rsidR="00E36309" w:rsidRPr="0046769F" w14:paraId="4C96232D" w14:textId="77777777" w:rsidTr="00E36309">
        <w:trPr>
          <w:trHeight w:hRule="exact" w:val="513"/>
        </w:trPr>
        <w:tc>
          <w:tcPr>
            <w:tcW w:w="1594" w:type="dxa"/>
            <w:tcMar>
              <w:top w:w="0" w:type="dxa"/>
              <w:left w:w="0" w:type="dxa"/>
              <w:bottom w:w="0" w:type="dxa"/>
              <w:right w:w="0" w:type="dxa"/>
            </w:tcMar>
          </w:tcPr>
          <w:p w14:paraId="3EB323E5" w14:textId="77777777" w:rsidR="00E36309" w:rsidRPr="0046769F" w:rsidRDefault="00E36309"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Annexe n°2</w:t>
            </w:r>
          </w:p>
          <w:p w14:paraId="7974E181" w14:textId="77777777" w:rsidR="00E36309" w:rsidRPr="0046769F" w:rsidRDefault="00E36309" w:rsidP="001F752F">
            <w:pPr>
              <w:widowControl w:val="0"/>
              <w:autoSpaceDE w:val="0"/>
              <w:spacing w:after="60" w:line="276" w:lineRule="auto"/>
              <w:jc w:val="both"/>
              <w:rPr>
                <w:rFonts w:ascii="Arial Narrow" w:hAnsi="Arial Narrow"/>
                <w:sz w:val="24"/>
                <w:szCs w:val="24"/>
              </w:rPr>
            </w:pPr>
          </w:p>
          <w:p w14:paraId="13FBFF7D" w14:textId="77777777" w:rsidR="00E36309" w:rsidRPr="0046769F" w:rsidRDefault="00E36309" w:rsidP="001F752F">
            <w:pPr>
              <w:widowControl w:val="0"/>
              <w:autoSpaceDE w:val="0"/>
              <w:spacing w:after="60" w:line="276" w:lineRule="auto"/>
              <w:jc w:val="both"/>
              <w:rPr>
                <w:rFonts w:ascii="Arial Narrow" w:hAnsi="Arial Narrow"/>
                <w:sz w:val="24"/>
                <w:szCs w:val="24"/>
              </w:rPr>
            </w:pPr>
          </w:p>
          <w:p w14:paraId="458507FF" w14:textId="77777777" w:rsidR="00E36309" w:rsidRPr="0046769F" w:rsidRDefault="00E36309" w:rsidP="001F752F">
            <w:pPr>
              <w:widowControl w:val="0"/>
              <w:autoSpaceDE w:val="0"/>
              <w:spacing w:after="60" w:line="276" w:lineRule="auto"/>
              <w:jc w:val="both"/>
              <w:rPr>
                <w:rFonts w:ascii="Arial Narrow" w:hAnsi="Arial Narrow"/>
                <w:sz w:val="24"/>
                <w:szCs w:val="24"/>
              </w:rPr>
            </w:pPr>
          </w:p>
          <w:p w14:paraId="1B909436" w14:textId="77777777" w:rsidR="00E36309" w:rsidRPr="0046769F" w:rsidRDefault="00E36309" w:rsidP="001F752F">
            <w:pPr>
              <w:widowControl w:val="0"/>
              <w:autoSpaceDE w:val="0"/>
              <w:spacing w:after="60" w:line="276" w:lineRule="auto"/>
              <w:jc w:val="both"/>
              <w:rPr>
                <w:rFonts w:ascii="Arial Narrow" w:hAnsi="Arial Narrow"/>
                <w:sz w:val="24"/>
                <w:szCs w:val="24"/>
              </w:rPr>
            </w:pPr>
          </w:p>
        </w:tc>
        <w:tc>
          <w:tcPr>
            <w:tcW w:w="577" w:type="dxa"/>
            <w:tcMar>
              <w:top w:w="0" w:type="dxa"/>
              <w:left w:w="0" w:type="dxa"/>
              <w:bottom w:w="0" w:type="dxa"/>
              <w:right w:w="0" w:type="dxa"/>
            </w:tcMar>
          </w:tcPr>
          <w:p w14:paraId="1492958A" w14:textId="77777777" w:rsidR="00E36309" w:rsidRPr="0046769F" w:rsidRDefault="00E36309"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w:t>
            </w:r>
          </w:p>
        </w:tc>
        <w:tc>
          <w:tcPr>
            <w:tcW w:w="7220" w:type="dxa"/>
            <w:tcMar>
              <w:top w:w="0" w:type="dxa"/>
              <w:left w:w="0" w:type="dxa"/>
              <w:bottom w:w="0" w:type="dxa"/>
              <w:right w:w="0" w:type="dxa"/>
            </w:tcMar>
          </w:tcPr>
          <w:p w14:paraId="567F9244" w14:textId="77777777" w:rsidR="00E36309" w:rsidRPr="0046769F" w:rsidRDefault="00E36309"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 xml:space="preserve">Modèle de caution de soumission. . . . . . . . . . . . . . . . . . . . . . . . . . . </w:t>
            </w:r>
          </w:p>
          <w:p w14:paraId="771B3150" w14:textId="77777777" w:rsidR="00E36309" w:rsidRPr="0046769F" w:rsidRDefault="00E36309" w:rsidP="001F752F">
            <w:pPr>
              <w:widowControl w:val="0"/>
              <w:autoSpaceDE w:val="0"/>
              <w:spacing w:after="60" w:line="276" w:lineRule="auto"/>
              <w:jc w:val="both"/>
              <w:rPr>
                <w:rFonts w:ascii="Arial Narrow" w:hAnsi="Arial Narrow"/>
                <w:sz w:val="24"/>
                <w:szCs w:val="24"/>
              </w:rPr>
            </w:pPr>
          </w:p>
        </w:tc>
      </w:tr>
      <w:tr w:rsidR="00E36309" w:rsidRPr="0046769F" w14:paraId="7885F6CD" w14:textId="77777777" w:rsidTr="00E36309">
        <w:trPr>
          <w:trHeight w:hRule="exact" w:val="721"/>
        </w:trPr>
        <w:tc>
          <w:tcPr>
            <w:tcW w:w="1594" w:type="dxa"/>
            <w:tcMar>
              <w:top w:w="0" w:type="dxa"/>
              <w:left w:w="0" w:type="dxa"/>
              <w:bottom w:w="0" w:type="dxa"/>
              <w:right w:w="0" w:type="dxa"/>
            </w:tcMar>
          </w:tcPr>
          <w:p w14:paraId="36D047EB" w14:textId="77777777" w:rsidR="00E36309" w:rsidRPr="0046769F" w:rsidRDefault="00E36309"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Annexe n°3</w:t>
            </w:r>
          </w:p>
        </w:tc>
        <w:tc>
          <w:tcPr>
            <w:tcW w:w="577" w:type="dxa"/>
            <w:tcMar>
              <w:top w:w="0" w:type="dxa"/>
              <w:left w:w="0" w:type="dxa"/>
              <w:bottom w:w="0" w:type="dxa"/>
              <w:right w:w="0" w:type="dxa"/>
            </w:tcMar>
          </w:tcPr>
          <w:p w14:paraId="6F63E2A7" w14:textId="77777777" w:rsidR="00E36309" w:rsidRPr="0046769F" w:rsidRDefault="00E36309"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w:t>
            </w:r>
          </w:p>
        </w:tc>
        <w:tc>
          <w:tcPr>
            <w:tcW w:w="7220" w:type="dxa"/>
            <w:tcMar>
              <w:top w:w="0" w:type="dxa"/>
              <w:left w:w="0" w:type="dxa"/>
              <w:bottom w:w="0" w:type="dxa"/>
              <w:right w:w="0" w:type="dxa"/>
            </w:tcMar>
          </w:tcPr>
          <w:p w14:paraId="65FB0A2A" w14:textId="77777777" w:rsidR="00E36309" w:rsidRPr="0046769F" w:rsidRDefault="00E36309"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 xml:space="preserve">Modèle de cautionnement définitif . . . . . . . . . . . . . . . </w:t>
            </w:r>
            <w:proofErr w:type="gramStart"/>
            <w:r w:rsidRPr="0046769F">
              <w:rPr>
                <w:rFonts w:ascii="Arial Narrow" w:hAnsi="Arial Narrow"/>
                <w:sz w:val="24"/>
                <w:szCs w:val="24"/>
              </w:rPr>
              <w:t>. . . .</w:t>
            </w:r>
            <w:proofErr w:type="gramEnd"/>
            <w:r w:rsidRPr="0046769F">
              <w:rPr>
                <w:rFonts w:ascii="Arial Narrow" w:hAnsi="Arial Narrow"/>
                <w:sz w:val="24"/>
                <w:szCs w:val="24"/>
              </w:rPr>
              <w:t xml:space="preserve"> . </w:t>
            </w:r>
          </w:p>
          <w:p w14:paraId="6AC1E3DE" w14:textId="77777777" w:rsidR="00E36309" w:rsidRPr="0046769F" w:rsidRDefault="00E36309" w:rsidP="001F752F">
            <w:pPr>
              <w:widowControl w:val="0"/>
              <w:autoSpaceDE w:val="0"/>
              <w:spacing w:after="60" w:line="276" w:lineRule="auto"/>
              <w:jc w:val="both"/>
              <w:rPr>
                <w:rFonts w:ascii="Arial Narrow" w:hAnsi="Arial Narrow"/>
                <w:sz w:val="24"/>
                <w:szCs w:val="24"/>
              </w:rPr>
            </w:pPr>
          </w:p>
          <w:p w14:paraId="2B4FAA18" w14:textId="77777777" w:rsidR="00E36309" w:rsidRPr="0046769F" w:rsidRDefault="00E36309" w:rsidP="001F752F">
            <w:pPr>
              <w:widowControl w:val="0"/>
              <w:autoSpaceDE w:val="0"/>
              <w:spacing w:after="60" w:line="276" w:lineRule="auto"/>
              <w:jc w:val="both"/>
              <w:rPr>
                <w:rFonts w:ascii="Arial Narrow" w:hAnsi="Arial Narrow"/>
                <w:sz w:val="24"/>
                <w:szCs w:val="24"/>
              </w:rPr>
            </w:pPr>
          </w:p>
          <w:p w14:paraId="2A3D2A85" w14:textId="77777777" w:rsidR="00E36309" w:rsidRPr="0046769F" w:rsidRDefault="00E36309" w:rsidP="001F752F">
            <w:pPr>
              <w:widowControl w:val="0"/>
              <w:autoSpaceDE w:val="0"/>
              <w:spacing w:after="60" w:line="276" w:lineRule="auto"/>
              <w:jc w:val="both"/>
              <w:rPr>
                <w:rFonts w:ascii="Arial Narrow" w:hAnsi="Arial Narrow"/>
                <w:sz w:val="24"/>
                <w:szCs w:val="24"/>
              </w:rPr>
            </w:pPr>
          </w:p>
        </w:tc>
      </w:tr>
      <w:tr w:rsidR="00E36309" w:rsidRPr="0046769F" w14:paraId="755A649B" w14:textId="77777777" w:rsidTr="00E36309">
        <w:trPr>
          <w:trHeight w:hRule="exact" w:val="721"/>
        </w:trPr>
        <w:tc>
          <w:tcPr>
            <w:tcW w:w="1594" w:type="dxa"/>
            <w:tcMar>
              <w:top w:w="0" w:type="dxa"/>
              <w:left w:w="0" w:type="dxa"/>
              <w:bottom w:w="0" w:type="dxa"/>
              <w:right w:w="0" w:type="dxa"/>
            </w:tcMar>
          </w:tcPr>
          <w:p w14:paraId="4659FF39" w14:textId="77777777" w:rsidR="00E36309" w:rsidRPr="0046769F" w:rsidRDefault="00E36309" w:rsidP="00CD40E1">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Annexe n°4</w:t>
            </w:r>
          </w:p>
        </w:tc>
        <w:tc>
          <w:tcPr>
            <w:tcW w:w="577" w:type="dxa"/>
            <w:tcMar>
              <w:top w:w="0" w:type="dxa"/>
              <w:left w:w="0" w:type="dxa"/>
              <w:bottom w:w="0" w:type="dxa"/>
              <w:right w:w="0" w:type="dxa"/>
            </w:tcMar>
          </w:tcPr>
          <w:p w14:paraId="05A10527" w14:textId="77777777" w:rsidR="00E36309" w:rsidRPr="0046769F" w:rsidRDefault="00E36309" w:rsidP="00CD40E1">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w:t>
            </w:r>
          </w:p>
        </w:tc>
        <w:tc>
          <w:tcPr>
            <w:tcW w:w="7220" w:type="dxa"/>
            <w:tcMar>
              <w:top w:w="0" w:type="dxa"/>
              <w:left w:w="0" w:type="dxa"/>
              <w:bottom w:w="0" w:type="dxa"/>
              <w:right w:w="0" w:type="dxa"/>
            </w:tcMar>
          </w:tcPr>
          <w:p w14:paraId="0D4F5BAC" w14:textId="77777777" w:rsidR="00E36309" w:rsidRPr="0046769F" w:rsidRDefault="00E36309" w:rsidP="00CD40E1">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 xml:space="preserve">Modèle de caution d'avance de démarrage . . . . . . . . . . . . . . . </w:t>
            </w:r>
            <w:proofErr w:type="gramStart"/>
            <w:r w:rsidRPr="0046769F">
              <w:rPr>
                <w:rFonts w:ascii="Arial Narrow" w:hAnsi="Arial Narrow"/>
                <w:sz w:val="24"/>
                <w:szCs w:val="24"/>
              </w:rPr>
              <w:t>. . . .</w:t>
            </w:r>
            <w:proofErr w:type="gramEnd"/>
            <w:r w:rsidRPr="0046769F">
              <w:rPr>
                <w:rFonts w:ascii="Arial Narrow" w:hAnsi="Arial Narrow"/>
                <w:sz w:val="24"/>
                <w:szCs w:val="24"/>
              </w:rPr>
              <w:t xml:space="preserve"> . </w:t>
            </w:r>
          </w:p>
          <w:p w14:paraId="387C994C" w14:textId="77777777" w:rsidR="00E36309" w:rsidRPr="0046769F" w:rsidRDefault="00E36309" w:rsidP="00CD40E1">
            <w:pPr>
              <w:widowControl w:val="0"/>
              <w:autoSpaceDE w:val="0"/>
              <w:spacing w:after="60" w:line="276" w:lineRule="auto"/>
              <w:jc w:val="both"/>
              <w:rPr>
                <w:rFonts w:ascii="Arial Narrow" w:hAnsi="Arial Narrow"/>
                <w:sz w:val="24"/>
                <w:szCs w:val="24"/>
              </w:rPr>
            </w:pPr>
          </w:p>
          <w:p w14:paraId="1F11BAD9" w14:textId="77777777" w:rsidR="00E36309" w:rsidRPr="0046769F" w:rsidRDefault="00E36309" w:rsidP="00CD40E1">
            <w:pPr>
              <w:widowControl w:val="0"/>
              <w:autoSpaceDE w:val="0"/>
              <w:spacing w:after="60" w:line="276" w:lineRule="auto"/>
              <w:jc w:val="both"/>
              <w:rPr>
                <w:rFonts w:ascii="Arial Narrow" w:hAnsi="Arial Narrow"/>
                <w:sz w:val="24"/>
                <w:szCs w:val="24"/>
              </w:rPr>
            </w:pPr>
          </w:p>
          <w:p w14:paraId="0639E031" w14:textId="77777777" w:rsidR="00E36309" w:rsidRPr="0046769F" w:rsidRDefault="00E36309" w:rsidP="00CD40E1">
            <w:pPr>
              <w:widowControl w:val="0"/>
              <w:autoSpaceDE w:val="0"/>
              <w:spacing w:after="60" w:line="276" w:lineRule="auto"/>
              <w:jc w:val="both"/>
              <w:rPr>
                <w:rFonts w:ascii="Arial Narrow" w:hAnsi="Arial Narrow"/>
                <w:sz w:val="24"/>
                <w:szCs w:val="24"/>
              </w:rPr>
            </w:pPr>
          </w:p>
        </w:tc>
      </w:tr>
      <w:tr w:rsidR="00E36309" w:rsidRPr="0046769F" w14:paraId="3F0D99A9" w14:textId="77777777" w:rsidTr="00E36309">
        <w:trPr>
          <w:trHeight w:hRule="exact" w:val="721"/>
        </w:trPr>
        <w:tc>
          <w:tcPr>
            <w:tcW w:w="1594" w:type="dxa"/>
            <w:tcMar>
              <w:top w:w="0" w:type="dxa"/>
              <w:left w:w="0" w:type="dxa"/>
              <w:bottom w:w="0" w:type="dxa"/>
              <w:right w:w="0" w:type="dxa"/>
            </w:tcMar>
          </w:tcPr>
          <w:p w14:paraId="7AB28B10" w14:textId="2968C853" w:rsidR="00E36309" w:rsidRPr="0046769F" w:rsidRDefault="00E36309" w:rsidP="00CD40E1">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Annexe n°5</w:t>
            </w:r>
          </w:p>
        </w:tc>
        <w:tc>
          <w:tcPr>
            <w:tcW w:w="577" w:type="dxa"/>
            <w:tcMar>
              <w:top w:w="0" w:type="dxa"/>
              <w:left w:w="0" w:type="dxa"/>
              <w:bottom w:w="0" w:type="dxa"/>
              <w:right w:w="0" w:type="dxa"/>
            </w:tcMar>
          </w:tcPr>
          <w:p w14:paraId="2E8DD6C8" w14:textId="77777777" w:rsidR="00E36309" w:rsidRPr="0046769F" w:rsidRDefault="00E36309" w:rsidP="00CD40E1">
            <w:pPr>
              <w:widowControl w:val="0"/>
              <w:autoSpaceDE w:val="0"/>
              <w:spacing w:after="60" w:line="276" w:lineRule="auto"/>
              <w:jc w:val="both"/>
              <w:rPr>
                <w:rFonts w:ascii="Arial Narrow" w:hAnsi="Arial Narrow"/>
                <w:sz w:val="24"/>
                <w:szCs w:val="24"/>
              </w:rPr>
            </w:pPr>
          </w:p>
        </w:tc>
        <w:tc>
          <w:tcPr>
            <w:tcW w:w="7220" w:type="dxa"/>
            <w:tcMar>
              <w:top w:w="0" w:type="dxa"/>
              <w:left w:w="0" w:type="dxa"/>
              <w:bottom w:w="0" w:type="dxa"/>
              <w:right w:w="0" w:type="dxa"/>
            </w:tcMar>
          </w:tcPr>
          <w:p w14:paraId="127574C6" w14:textId="0A67BFFC" w:rsidR="00E36309" w:rsidRPr="0046769F" w:rsidRDefault="00E36309" w:rsidP="00CD40E1">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Modèle de fiches de présentation du matériel</w:t>
            </w:r>
          </w:p>
        </w:tc>
      </w:tr>
    </w:tbl>
    <w:p w14:paraId="251E3BCE" w14:textId="77777777" w:rsidR="00CD40E1" w:rsidRPr="0046769F" w:rsidRDefault="00CD40E1" w:rsidP="00CD40E1">
      <w:pPr>
        <w:widowControl w:val="0"/>
        <w:autoSpaceDE w:val="0"/>
        <w:spacing w:after="60" w:line="276" w:lineRule="auto"/>
        <w:jc w:val="both"/>
        <w:rPr>
          <w:rFonts w:ascii="Arial Narrow" w:hAnsi="Arial Narrow"/>
          <w:sz w:val="24"/>
          <w:szCs w:val="24"/>
        </w:rPr>
      </w:pPr>
    </w:p>
    <w:p w14:paraId="2FEBC9FD" w14:textId="77777777" w:rsidR="007964DF" w:rsidRPr="0046769F" w:rsidRDefault="007964DF" w:rsidP="00CD40E1">
      <w:pPr>
        <w:widowControl w:val="0"/>
        <w:autoSpaceDE w:val="0"/>
        <w:spacing w:after="60" w:line="276" w:lineRule="auto"/>
        <w:jc w:val="both"/>
        <w:rPr>
          <w:rFonts w:ascii="Arial Narrow" w:hAnsi="Arial Narrow"/>
          <w:sz w:val="24"/>
          <w:szCs w:val="24"/>
        </w:rPr>
      </w:pPr>
    </w:p>
    <w:p w14:paraId="2D8E5C64" w14:textId="77777777" w:rsidR="007964DF" w:rsidRPr="0046769F" w:rsidRDefault="007964DF" w:rsidP="00CD40E1">
      <w:pPr>
        <w:widowControl w:val="0"/>
        <w:autoSpaceDE w:val="0"/>
        <w:spacing w:after="60" w:line="276" w:lineRule="auto"/>
        <w:jc w:val="both"/>
        <w:rPr>
          <w:rFonts w:ascii="Arial Narrow" w:hAnsi="Arial Narrow"/>
          <w:sz w:val="24"/>
          <w:szCs w:val="24"/>
        </w:rPr>
      </w:pPr>
    </w:p>
    <w:p w14:paraId="18F0F9EF" w14:textId="77777777" w:rsidR="007964DF" w:rsidRPr="0046769F" w:rsidRDefault="007964DF" w:rsidP="00CD40E1">
      <w:pPr>
        <w:widowControl w:val="0"/>
        <w:autoSpaceDE w:val="0"/>
        <w:spacing w:after="60" w:line="276" w:lineRule="auto"/>
        <w:jc w:val="both"/>
        <w:rPr>
          <w:rFonts w:ascii="Arial Narrow" w:hAnsi="Arial Narrow"/>
          <w:sz w:val="24"/>
          <w:szCs w:val="24"/>
        </w:rPr>
      </w:pPr>
    </w:p>
    <w:p w14:paraId="13E907FC" w14:textId="77777777" w:rsidR="00CD40E1" w:rsidRPr="0046769F" w:rsidRDefault="00CD40E1" w:rsidP="00CD40E1">
      <w:pPr>
        <w:widowControl w:val="0"/>
        <w:autoSpaceDE w:val="0"/>
        <w:spacing w:after="60" w:line="276" w:lineRule="auto"/>
        <w:jc w:val="both"/>
        <w:rPr>
          <w:rFonts w:ascii="Arial Narrow" w:hAnsi="Arial Narrow"/>
          <w:sz w:val="24"/>
          <w:szCs w:val="24"/>
        </w:rPr>
      </w:pPr>
    </w:p>
    <w:p w14:paraId="6DE40039" w14:textId="77777777" w:rsidR="00CD40E1" w:rsidRPr="0046769F" w:rsidRDefault="00CD40E1" w:rsidP="00CD40E1">
      <w:pPr>
        <w:widowControl w:val="0"/>
        <w:autoSpaceDE w:val="0"/>
        <w:spacing w:after="60" w:line="276" w:lineRule="auto"/>
        <w:jc w:val="both"/>
        <w:rPr>
          <w:rFonts w:ascii="Arial Narrow" w:hAnsi="Arial Narrow"/>
          <w:sz w:val="24"/>
          <w:szCs w:val="24"/>
        </w:rPr>
      </w:pPr>
    </w:p>
    <w:p w14:paraId="5EE974F4" w14:textId="77777777" w:rsidR="00CD40E1" w:rsidRPr="0046769F" w:rsidRDefault="00CD40E1" w:rsidP="00CD40E1">
      <w:pPr>
        <w:widowControl w:val="0"/>
        <w:autoSpaceDE w:val="0"/>
        <w:spacing w:after="60" w:line="276" w:lineRule="auto"/>
        <w:jc w:val="both"/>
        <w:rPr>
          <w:rFonts w:ascii="Arial Narrow" w:hAnsi="Arial Narrow"/>
          <w:sz w:val="24"/>
          <w:szCs w:val="24"/>
        </w:rPr>
      </w:pPr>
    </w:p>
    <w:p w14:paraId="3D38A45C"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41063098"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25830286" w14:textId="77777777" w:rsidR="00B73A30" w:rsidRPr="0046769F" w:rsidRDefault="00B73A30" w:rsidP="001F752F">
      <w:pPr>
        <w:widowControl w:val="0"/>
        <w:autoSpaceDE w:val="0"/>
        <w:adjustRightInd w:val="0"/>
        <w:spacing w:after="60" w:line="276" w:lineRule="auto"/>
        <w:ind w:left="1022" w:right="-20" w:hanging="880"/>
        <w:rPr>
          <w:rFonts w:ascii="Arial Narrow" w:hAnsi="Arial Narrow"/>
          <w:b/>
          <w:bCs/>
          <w:sz w:val="24"/>
          <w:szCs w:val="24"/>
        </w:rPr>
      </w:pPr>
    </w:p>
    <w:p w14:paraId="2E049736" w14:textId="77777777" w:rsidR="00B73A30" w:rsidRPr="0046769F" w:rsidRDefault="00B73A30" w:rsidP="001F752F">
      <w:pPr>
        <w:widowControl w:val="0"/>
        <w:autoSpaceDE w:val="0"/>
        <w:adjustRightInd w:val="0"/>
        <w:spacing w:after="60" w:line="276" w:lineRule="auto"/>
        <w:ind w:left="1022" w:right="-20" w:hanging="880"/>
        <w:rPr>
          <w:rFonts w:ascii="Arial Narrow" w:hAnsi="Arial Narrow"/>
          <w:b/>
          <w:bCs/>
          <w:sz w:val="24"/>
          <w:szCs w:val="24"/>
        </w:rPr>
      </w:pPr>
    </w:p>
    <w:p w14:paraId="0129C5DE" w14:textId="77777777" w:rsidR="00B73A30" w:rsidRPr="0046769F" w:rsidRDefault="00B73A30" w:rsidP="001F752F">
      <w:pPr>
        <w:widowControl w:val="0"/>
        <w:autoSpaceDE w:val="0"/>
        <w:adjustRightInd w:val="0"/>
        <w:spacing w:after="60" w:line="276" w:lineRule="auto"/>
        <w:ind w:left="1022" w:right="-20" w:hanging="880"/>
        <w:rPr>
          <w:rFonts w:ascii="Arial Narrow" w:hAnsi="Arial Narrow"/>
          <w:b/>
          <w:bCs/>
          <w:sz w:val="24"/>
          <w:szCs w:val="24"/>
        </w:rPr>
      </w:pPr>
    </w:p>
    <w:p w14:paraId="3A98818F" w14:textId="77777777" w:rsidR="00B73A30" w:rsidRPr="0046769F" w:rsidRDefault="00B73A30" w:rsidP="001F752F">
      <w:pPr>
        <w:widowControl w:val="0"/>
        <w:autoSpaceDE w:val="0"/>
        <w:adjustRightInd w:val="0"/>
        <w:spacing w:after="60" w:line="276" w:lineRule="auto"/>
        <w:ind w:left="1022" w:right="-20" w:hanging="880"/>
        <w:rPr>
          <w:rFonts w:ascii="Arial Narrow" w:hAnsi="Arial Narrow"/>
          <w:b/>
          <w:bCs/>
          <w:sz w:val="24"/>
          <w:szCs w:val="24"/>
        </w:rPr>
      </w:pPr>
    </w:p>
    <w:p w14:paraId="07AF0F5D" w14:textId="77777777" w:rsidR="00B73A30" w:rsidRPr="0046769F" w:rsidRDefault="00B73A30" w:rsidP="001F752F">
      <w:pPr>
        <w:widowControl w:val="0"/>
        <w:autoSpaceDE w:val="0"/>
        <w:adjustRightInd w:val="0"/>
        <w:spacing w:after="60" w:line="276" w:lineRule="auto"/>
        <w:ind w:left="1022" w:right="-20" w:hanging="880"/>
        <w:rPr>
          <w:rFonts w:ascii="Arial Narrow" w:hAnsi="Arial Narrow"/>
          <w:b/>
          <w:bCs/>
          <w:sz w:val="24"/>
          <w:szCs w:val="24"/>
        </w:rPr>
      </w:pPr>
    </w:p>
    <w:p w14:paraId="61ED1B81" w14:textId="3D9AC56B" w:rsidR="00B73A30" w:rsidRPr="0046769F" w:rsidRDefault="00B73A30" w:rsidP="001F752F">
      <w:pPr>
        <w:widowControl w:val="0"/>
        <w:autoSpaceDE w:val="0"/>
        <w:adjustRightInd w:val="0"/>
        <w:spacing w:after="60" w:line="276" w:lineRule="auto"/>
        <w:ind w:left="1022" w:right="-20" w:hanging="880"/>
        <w:rPr>
          <w:rFonts w:ascii="Arial Narrow" w:hAnsi="Arial Narrow"/>
          <w:b/>
          <w:bCs/>
          <w:sz w:val="24"/>
          <w:szCs w:val="24"/>
        </w:rPr>
      </w:pPr>
    </w:p>
    <w:p w14:paraId="75946B9D" w14:textId="6E838B28" w:rsidR="00F24C32" w:rsidRPr="0046769F" w:rsidRDefault="00F24C32" w:rsidP="001F752F">
      <w:pPr>
        <w:widowControl w:val="0"/>
        <w:autoSpaceDE w:val="0"/>
        <w:adjustRightInd w:val="0"/>
        <w:spacing w:after="60" w:line="276" w:lineRule="auto"/>
        <w:ind w:left="1022" w:right="-20" w:hanging="880"/>
        <w:rPr>
          <w:rFonts w:ascii="Arial Narrow" w:hAnsi="Arial Narrow"/>
          <w:b/>
          <w:bCs/>
          <w:sz w:val="24"/>
          <w:szCs w:val="24"/>
        </w:rPr>
      </w:pPr>
    </w:p>
    <w:p w14:paraId="477E6A67" w14:textId="2364C489" w:rsidR="00F24C32" w:rsidRPr="0046769F" w:rsidRDefault="00F24C32" w:rsidP="001F752F">
      <w:pPr>
        <w:widowControl w:val="0"/>
        <w:autoSpaceDE w:val="0"/>
        <w:adjustRightInd w:val="0"/>
        <w:spacing w:after="60" w:line="276" w:lineRule="auto"/>
        <w:ind w:left="1022" w:right="-20" w:hanging="880"/>
        <w:rPr>
          <w:rFonts w:ascii="Arial Narrow" w:hAnsi="Arial Narrow"/>
          <w:b/>
          <w:bCs/>
          <w:sz w:val="24"/>
          <w:szCs w:val="24"/>
        </w:rPr>
      </w:pPr>
    </w:p>
    <w:p w14:paraId="6BD4887E" w14:textId="761B7F00" w:rsidR="00F24C32" w:rsidRPr="0046769F" w:rsidRDefault="00F24C32" w:rsidP="001F752F">
      <w:pPr>
        <w:widowControl w:val="0"/>
        <w:autoSpaceDE w:val="0"/>
        <w:adjustRightInd w:val="0"/>
        <w:spacing w:after="60" w:line="276" w:lineRule="auto"/>
        <w:ind w:left="1022" w:right="-20" w:hanging="880"/>
        <w:rPr>
          <w:rFonts w:ascii="Arial Narrow" w:hAnsi="Arial Narrow"/>
          <w:b/>
          <w:bCs/>
          <w:sz w:val="24"/>
          <w:szCs w:val="24"/>
        </w:rPr>
      </w:pPr>
    </w:p>
    <w:p w14:paraId="17E40A7B" w14:textId="5B4BC2FC" w:rsidR="00F24C32" w:rsidRPr="0046769F" w:rsidRDefault="00F24C32" w:rsidP="001F752F">
      <w:pPr>
        <w:widowControl w:val="0"/>
        <w:autoSpaceDE w:val="0"/>
        <w:adjustRightInd w:val="0"/>
        <w:spacing w:after="60" w:line="276" w:lineRule="auto"/>
        <w:ind w:left="1022" w:right="-20" w:hanging="880"/>
        <w:rPr>
          <w:rFonts w:ascii="Arial Narrow" w:hAnsi="Arial Narrow"/>
          <w:b/>
          <w:bCs/>
          <w:sz w:val="24"/>
          <w:szCs w:val="24"/>
        </w:rPr>
      </w:pPr>
    </w:p>
    <w:p w14:paraId="048428B3" w14:textId="3A4AEC27" w:rsidR="00F24C32" w:rsidRPr="0046769F" w:rsidRDefault="00F24C32" w:rsidP="001F752F">
      <w:pPr>
        <w:widowControl w:val="0"/>
        <w:autoSpaceDE w:val="0"/>
        <w:adjustRightInd w:val="0"/>
        <w:spacing w:after="60" w:line="276" w:lineRule="auto"/>
        <w:ind w:left="1022" w:right="-20" w:hanging="880"/>
        <w:rPr>
          <w:rFonts w:ascii="Arial Narrow" w:hAnsi="Arial Narrow"/>
          <w:b/>
          <w:bCs/>
          <w:sz w:val="24"/>
          <w:szCs w:val="24"/>
        </w:rPr>
      </w:pPr>
    </w:p>
    <w:p w14:paraId="67525BF2" w14:textId="4C428E5B" w:rsidR="00F24C32" w:rsidRPr="0046769F" w:rsidRDefault="00F24C32" w:rsidP="001F752F">
      <w:pPr>
        <w:widowControl w:val="0"/>
        <w:autoSpaceDE w:val="0"/>
        <w:adjustRightInd w:val="0"/>
        <w:spacing w:after="60" w:line="276" w:lineRule="auto"/>
        <w:ind w:left="1022" w:right="-20" w:hanging="880"/>
        <w:rPr>
          <w:rFonts w:ascii="Arial Narrow" w:hAnsi="Arial Narrow"/>
          <w:b/>
          <w:bCs/>
          <w:sz w:val="24"/>
          <w:szCs w:val="24"/>
        </w:rPr>
      </w:pPr>
    </w:p>
    <w:p w14:paraId="305C0629" w14:textId="643A0730" w:rsidR="00F24C32" w:rsidRPr="0046769F" w:rsidRDefault="00F24C32" w:rsidP="001F752F">
      <w:pPr>
        <w:widowControl w:val="0"/>
        <w:autoSpaceDE w:val="0"/>
        <w:adjustRightInd w:val="0"/>
        <w:spacing w:after="60" w:line="276" w:lineRule="auto"/>
        <w:ind w:left="1022" w:right="-20" w:hanging="880"/>
        <w:rPr>
          <w:rFonts w:ascii="Arial Narrow" w:hAnsi="Arial Narrow"/>
          <w:b/>
          <w:bCs/>
          <w:sz w:val="24"/>
          <w:szCs w:val="24"/>
        </w:rPr>
      </w:pPr>
    </w:p>
    <w:p w14:paraId="2132BAD8" w14:textId="77777777" w:rsidR="00F24C32" w:rsidRPr="0046769F" w:rsidRDefault="00F24C32" w:rsidP="001F752F">
      <w:pPr>
        <w:widowControl w:val="0"/>
        <w:autoSpaceDE w:val="0"/>
        <w:adjustRightInd w:val="0"/>
        <w:spacing w:after="60" w:line="276" w:lineRule="auto"/>
        <w:ind w:left="1022" w:right="-20" w:hanging="880"/>
        <w:rPr>
          <w:rFonts w:ascii="Arial Narrow" w:hAnsi="Arial Narrow"/>
          <w:b/>
          <w:bCs/>
          <w:sz w:val="24"/>
          <w:szCs w:val="24"/>
        </w:rPr>
      </w:pPr>
    </w:p>
    <w:p w14:paraId="604510F5" w14:textId="77777777" w:rsidR="00C65283" w:rsidRPr="0046769F" w:rsidRDefault="00C65283" w:rsidP="001F752F">
      <w:pPr>
        <w:widowControl w:val="0"/>
        <w:autoSpaceDE w:val="0"/>
        <w:adjustRightInd w:val="0"/>
        <w:spacing w:after="60" w:line="276" w:lineRule="auto"/>
        <w:ind w:left="1022" w:right="-20" w:hanging="880"/>
        <w:rPr>
          <w:rFonts w:ascii="Arial Narrow" w:hAnsi="Arial Narrow"/>
          <w:b/>
          <w:bCs/>
          <w:sz w:val="24"/>
          <w:szCs w:val="24"/>
        </w:rPr>
      </w:pPr>
    </w:p>
    <w:p w14:paraId="6ACB0B67" w14:textId="77777777" w:rsidR="007B7C13" w:rsidRPr="0046769F" w:rsidRDefault="007B7C13" w:rsidP="001F752F">
      <w:pPr>
        <w:widowControl w:val="0"/>
        <w:autoSpaceDE w:val="0"/>
        <w:adjustRightInd w:val="0"/>
        <w:spacing w:after="60" w:line="276" w:lineRule="auto"/>
        <w:ind w:left="1022" w:right="-20" w:hanging="880"/>
        <w:rPr>
          <w:rFonts w:ascii="Arial Narrow" w:hAnsi="Arial Narrow"/>
          <w:b/>
          <w:bCs/>
          <w:sz w:val="24"/>
          <w:szCs w:val="24"/>
        </w:rPr>
      </w:pPr>
    </w:p>
    <w:p w14:paraId="1F13C2D3" w14:textId="77777777" w:rsidR="007B7C13" w:rsidRPr="0046769F" w:rsidRDefault="007B7C13" w:rsidP="001F752F">
      <w:pPr>
        <w:widowControl w:val="0"/>
        <w:autoSpaceDE w:val="0"/>
        <w:adjustRightInd w:val="0"/>
        <w:spacing w:after="60" w:line="276" w:lineRule="auto"/>
        <w:ind w:left="1022" w:right="-20" w:hanging="880"/>
        <w:rPr>
          <w:rFonts w:ascii="Arial Narrow" w:hAnsi="Arial Narrow"/>
          <w:b/>
          <w:bCs/>
          <w:sz w:val="24"/>
          <w:szCs w:val="24"/>
        </w:rPr>
      </w:pPr>
    </w:p>
    <w:p w14:paraId="4DD4C8F4" w14:textId="77777777" w:rsidR="007B7C13" w:rsidRPr="0046769F" w:rsidRDefault="007B7C13" w:rsidP="001F752F">
      <w:pPr>
        <w:widowControl w:val="0"/>
        <w:autoSpaceDE w:val="0"/>
        <w:adjustRightInd w:val="0"/>
        <w:spacing w:after="60" w:line="276" w:lineRule="auto"/>
        <w:ind w:left="1022" w:right="-20" w:hanging="880"/>
        <w:rPr>
          <w:rFonts w:ascii="Arial Narrow" w:hAnsi="Arial Narrow"/>
          <w:b/>
          <w:bCs/>
          <w:sz w:val="24"/>
          <w:szCs w:val="24"/>
        </w:rPr>
      </w:pPr>
    </w:p>
    <w:p w14:paraId="40AF8604" w14:textId="3D1B79DD" w:rsidR="007B7C13" w:rsidRPr="0046769F" w:rsidRDefault="007B7C13" w:rsidP="001F752F">
      <w:pPr>
        <w:widowControl w:val="0"/>
        <w:autoSpaceDE w:val="0"/>
        <w:adjustRightInd w:val="0"/>
        <w:spacing w:after="60" w:line="276" w:lineRule="auto"/>
        <w:ind w:left="1022" w:right="-20" w:hanging="880"/>
        <w:rPr>
          <w:rFonts w:ascii="Arial Narrow" w:hAnsi="Arial Narrow"/>
          <w:b/>
          <w:bCs/>
          <w:sz w:val="24"/>
          <w:szCs w:val="24"/>
        </w:rPr>
      </w:pPr>
    </w:p>
    <w:p w14:paraId="621ED512" w14:textId="77777777" w:rsidR="009F21D9" w:rsidRPr="0046769F" w:rsidRDefault="009F21D9" w:rsidP="001F752F">
      <w:pPr>
        <w:widowControl w:val="0"/>
        <w:autoSpaceDE w:val="0"/>
        <w:adjustRightInd w:val="0"/>
        <w:spacing w:after="60" w:line="276" w:lineRule="auto"/>
        <w:ind w:left="1022" w:right="-20" w:hanging="880"/>
        <w:rPr>
          <w:rFonts w:ascii="Arial Narrow" w:hAnsi="Arial Narrow"/>
          <w:b/>
          <w:bCs/>
          <w:sz w:val="24"/>
          <w:szCs w:val="24"/>
        </w:rPr>
      </w:pPr>
    </w:p>
    <w:p w14:paraId="54A872D3" w14:textId="77777777" w:rsidR="00B73A30" w:rsidRPr="0046769F" w:rsidRDefault="00B73A30" w:rsidP="0046769F">
      <w:pPr>
        <w:pStyle w:val="DTAOTitre"/>
      </w:pPr>
      <w:r w:rsidRPr="0046769F">
        <w:t>Annexe n° 1 : Déclaration d’intention de soumissionner</w:t>
      </w:r>
    </w:p>
    <w:p w14:paraId="5D49F11A"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bookmarkStart w:id="169" w:name="_Hlk158727226"/>
    </w:p>
    <w:p w14:paraId="78B35439"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12B3107C"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7A8C2F99"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i/>
          <w:iCs/>
          <w:sz w:val="24"/>
          <w:szCs w:val="24"/>
        </w:rPr>
        <w:t>A insérer en annexe à la</w:t>
      </w:r>
    </w:p>
    <w:p w14:paraId="6F0AF684"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12A02290"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245AA47D"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44650F66"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740C9A89" w14:textId="77777777" w:rsidR="00B73A30" w:rsidRPr="0046769F" w:rsidRDefault="00B73A30" w:rsidP="001F752F">
      <w:pPr>
        <w:widowControl w:val="0"/>
        <w:autoSpaceDE w:val="0"/>
        <w:adjustRightInd w:val="0"/>
        <w:spacing w:after="60" w:line="276" w:lineRule="auto"/>
        <w:ind w:left="107" w:right="3678"/>
        <w:rPr>
          <w:rFonts w:ascii="Arial Narrow" w:hAnsi="Arial Narrow"/>
          <w:sz w:val="24"/>
          <w:szCs w:val="24"/>
        </w:rPr>
      </w:pPr>
      <w:r w:rsidRPr="0046769F">
        <w:rPr>
          <w:rFonts w:ascii="Arial Narrow" w:hAnsi="Arial Narrow"/>
          <w:sz w:val="24"/>
          <w:szCs w:val="24"/>
        </w:rPr>
        <w:t xml:space="preserve">Je soussigné, </w:t>
      </w:r>
    </w:p>
    <w:p w14:paraId="22917BD9" w14:textId="77777777" w:rsidR="00B73A30" w:rsidRPr="0046769F" w:rsidRDefault="00B73A30" w:rsidP="001F752F">
      <w:pPr>
        <w:widowControl w:val="0"/>
        <w:autoSpaceDE w:val="0"/>
        <w:adjustRightInd w:val="0"/>
        <w:spacing w:after="60" w:line="276" w:lineRule="auto"/>
        <w:ind w:left="107" w:right="3678"/>
        <w:rPr>
          <w:rFonts w:ascii="Arial Narrow" w:hAnsi="Arial Narrow"/>
          <w:sz w:val="24"/>
          <w:szCs w:val="24"/>
        </w:rPr>
      </w:pPr>
      <w:r w:rsidRPr="0046769F">
        <w:rPr>
          <w:rFonts w:ascii="Arial Narrow" w:hAnsi="Arial Narrow"/>
          <w:sz w:val="24"/>
          <w:szCs w:val="24"/>
        </w:rPr>
        <w:t xml:space="preserve">Nationalité : </w:t>
      </w:r>
    </w:p>
    <w:p w14:paraId="4248F3E5" w14:textId="77777777" w:rsidR="00B73A30" w:rsidRPr="0046769F" w:rsidRDefault="00B73A30" w:rsidP="001F752F">
      <w:pPr>
        <w:widowControl w:val="0"/>
        <w:autoSpaceDE w:val="0"/>
        <w:adjustRightInd w:val="0"/>
        <w:spacing w:after="60" w:line="276" w:lineRule="auto"/>
        <w:ind w:left="107" w:right="3678"/>
        <w:rPr>
          <w:rFonts w:ascii="Arial Narrow" w:hAnsi="Arial Narrow"/>
          <w:sz w:val="24"/>
          <w:szCs w:val="24"/>
        </w:rPr>
      </w:pPr>
      <w:r w:rsidRPr="0046769F">
        <w:rPr>
          <w:rFonts w:ascii="Arial Narrow" w:hAnsi="Arial Narrow"/>
          <w:sz w:val="24"/>
          <w:szCs w:val="24"/>
        </w:rPr>
        <w:t xml:space="preserve">Domicile : </w:t>
      </w:r>
    </w:p>
    <w:p w14:paraId="03C17DA6" w14:textId="77777777" w:rsidR="00B73A30" w:rsidRPr="0046769F" w:rsidRDefault="00B73A30" w:rsidP="001F752F">
      <w:pPr>
        <w:widowControl w:val="0"/>
        <w:autoSpaceDE w:val="0"/>
        <w:adjustRightInd w:val="0"/>
        <w:spacing w:after="60" w:line="276" w:lineRule="auto"/>
        <w:ind w:left="107" w:right="3678"/>
        <w:rPr>
          <w:rFonts w:ascii="Arial Narrow" w:hAnsi="Arial Narrow"/>
          <w:sz w:val="24"/>
          <w:szCs w:val="24"/>
        </w:rPr>
      </w:pPr>
      <w:r w:rsidRPr="0046769F">
        <w:rPr>
          <w:rFonts w:ascii="Arial Narrow" w:hAnsi="Arial Narrow"/>
          <w:sz w:val="24"/>
          <w:szCs w:val="24"/>
        </w:rPr>
        <w:t>Fonction :</w:t>
      </w:r>
    </w:p>
    <w:p w14:paraId="30FDFA89"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1A811A36"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65D7452F" w14:textId="77777777" w:rsidR="00B73A30" w:rsidRPr="0046769F" w:rsidRDefault="00B73A30" w:rsidP="001F752F">
      <w:pPr>
        <w:widowControl w:val="0"/>
        <w:autoSpaceDE w:val="0"/>
        <w:adjustRightInd w:val="0"/>
        <w:spacing w:after="60" w:line="276" w:lineRule="auto"/>
        <w:ind w:left="107" w:right="-214"/>
        <w:jc w:val="both"/>
        <w:rPr>
          <w:rFonts w:ascii="Arial Narrow" w:hAnsi="Arial Narrow"/>
          <w:sz w:val="24"/>
          <w:szCs w:val="24"/>
        </w:rPr>
      </w:pPr>
      <w:r w:rsidRPr="0046769F">
        <w:rPr>
          <w:rFonts w:ascii="Arial Narrow" w:hAnsi="Arial Narrow"/>
          <w:sz w:val="24"/>
          <w:szCs w:val="24"/>
        </w:rPr>
        <w:t>En vertu de mes pouvoirs de Directeur Général, après avoir pris connaissance du Dossier d’Appel d’Offres National n</w:t>
      </w:r>
      <w:proofErr w:type="gramStart"/>
      <w:r w:rsidRPr="0046769F">
        <w:rPr>
          <w:rFonts w:ascii="Arial Narrow" w:hAnsi="Arial Narrow"/>
          <w:sz w:val="24"/>
          <w:szCs w:val="24"/>
        </w:rPr>
        <w:t>°</w:t>
      </w:r>
      <w:r w:rsidRPr="0046769F">
        <w:rPr>
          <w:rFonts w:ascii="Arial Narrow" w:hAnsi="Arial Narrow"/>
          <w:i/>
          <w:iCs/>
          <w:sz w:val="24"/>
          <w:szCs w:val="24"/>
        </w:rPr>
        <w:t>[</w:t>
      </w:r>
      <w:proofErr w:type="gramEnd"/>
      <w:r w:rsidRPr="0046769F">
        <w:rPr>
          <w:rFonts w:ascii="Arial Narrow" w:hAnsi="Arial Narrow"/>
          <w:i/>
          <w:iCs/>
          <w:sz w:val="24"/>
          <w:szCs w:val="24"/>
        </w:rPr>
        <w:t>indiquer la nature de la prestation].</w:t>
      </w:r>
    </w:p>
    <w:p w14:paraId="0E86056D"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468AE8E9"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5A1602F7"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sz w:val="24"/>
          <w:szCs w:val="24"/>
        </w:rPr>
        <w:t>Déclare par la présente, l’intention de soumissionner pour cet Appel d’Offres.</w:t>
      </w:r>
    </w:p>
    <w:p w14:paraId="197CB325"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5FF15E1E"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49B49045" w14:textId="77777777" w:rsidR="00B73A30" w:rsidRPr="0046769F" w:rsidRDefault="00B73A30" w:rsidP="001F752F">
      <w:pPr>
        <w:widowControl w:val="0"/>
        <w:tabs>
          <w:tab w:val="left" w:pos="8100"/>
          <w:tab w:val="left" w:pos="10820"/>
        </w:tabs>
        <w:autoSpaceDE w:val="0"/>
        <w:adjustRightInd w:val="0"/>
        <w:spacing w:after="60" w:line="276" w:lineRule="auto"/>
        <w:ind w:left="2268" w:right="-92"/>
        <w:rPr>
          <w:rFonts w:ascii="Arial Narrow" w:hAnsi="Arial Narrow"/>
          <w:sz w:val="24"/>
          <w:szCs w:val="24"/>
        </w:rPr>
      </w:pPr>
      <w:r w:rsidRPr="0046769F">
        <w:rPr>
          <w:rFonts w:ascii="Arial Narrow" w:hAnsi="Arial Narrow"/>
          <w:sz w:val="24"/>
          <w:szCs w:val="24"/>
        </w:rPr>
        <w:t xml:space="preserve">                    Fait </w:t>
      </w:r>
      <w:proofErr w:type="gramStart"/>
      <w:r w:rsidRPr="0046769F">
        <w:rPr>
          <w:rFonts w:ascii="Arial Narrow" w:hAnsi="Arial Narrow"/>
          <w:sz w:val="24"/>
          <w:szCs w:val="24"/>
        </w:rPr>
        <w:t xml:space="preserve">à </w:t>
      </w:r>
      <w:r w:rsidRPr="0046769F">
        <w:rPr>
          <w:rFonts w:ascii="Arial Narrow" w:hAnsi="Arial Narrow"/>
          <w:sz w:val="24"/>
          <w:szCs w:val="24"/>
          <w:u w:val="single"/>
        </w:rPr>
        <w:t xml:space="preserve"> _</w:t>
      </w:r>
      <w:proofErr w:type="gramEnd"/>
      <w:r w:rsidRPr="0046769F">
        <w:rPr>
          <w:rFonts w:ascii="Arial Narrow" w:hAnsi="Arial Narrow"/>
          <w:sz w:val="24"/>
          <w:szCs w:val="24"/>
          <w:u w:val="single"/>
        </w:rPr>
        <w:t>_______________</w:t>
      </w:r>
      <w:r w:rsidRPr="0046769F">
        <w:rPr>
          <w:rFonts w:ascii="Arial Narrow" w:hAnsi="Arial Narrow"/>
          <w:sz w:val="24"/>
          <w:szCs w:val="24"/>
        </w:rPr>
        <w:t xml:space="preserve">le </w:t>
      </w:r>
      <w:r w:rsidRPr="0046769F">
        <w:rPr>
          <w:rFonts w:ascii="Arial Narrow" w:hAnsi="Arial Narrow"/>
          <w:sz w:val="24"/>
          <w:szCs w:val="24"/>
          <w:u w:val="single"/>
        </w:rPr>
        <w:t xml:space="preserve"> </w:t>
      </w:r>
      <w:r w:rsidRPr="0046769F">
        <w:rPr>
          <w:rFonts w:ascii="Arial Narrow" w:hAnsi="Arial Narrow"/>
          <w:sz w:val="24"/>
          <w:szCs w:val="24"/>
          <w:u w:val="single"/>
        </w:rPr>
        <w:tab/>
      </w:r>
    </w:p>
    <w:p w14:paraId="2F0F8C12"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027D62B0"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1F3FACBE" w14:textId="77777777" w:rsidR="00B73A30" w:rsidRPr="0046769F" w:rsidRDefault="00B73A30" w:rsidP="001F752F">
      <w:pPr>
        <w:widowControl w:val="0"/>
        <w:autoSpaceDE w:val="0"/>
        <w:adjustRightInd w:val="0"/>
        <w:spacing w:after="60" w:line="276" w:lineRule="auto"/>
        <w:ind w:left="2880" w:right="-55" w:firstLine="720"/>
        <w:rPr>
          <w:rFonts w:ascii="Arial Narrow" w:hAnsi="Arial Narrow"/>
          <w:sz w:val="24"/>
          <w:szCs w:val="24"/>
        </w:rPr>
      </w:pPr>
      <w:r w:rsidRPr="0046769F">
        <w:rPr>
          <w:rFonts w:ascii="Arial Narrow" w:hAnsi="Arial Narrow"/>
          <w:sz w:val="24"/>
          <w:szCs w:val="24"/>
        </w:rPr>
        <w:t>Signature, nom et cachet du soumissionnaire</w:t>
      </w:r>
    </w:p>
    <w:bookmarkEnd w:id="169"/>
    <w:p w14:paraId="68D2AE58"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75775516" w14:textId="77777777" w:rsidR="00B73A30" w:rsidRPr="0046769F" w:rsidRDefault="00B73A30" w:rsidP="001F752F">
      <w:pPr>
        <w:spacing w:after="60" w:line="276" w:lineRule="auto"/>
        <w:rPr>
          <w:rFonts w:ascii="Arial Narrow" w:hAnsi="Arial Narrow"/>
          <w:sz w:val="24"/>
          <w:szCs w:val="24"/>
        </w:rPr>
        <w:sectPr w:rsidR="00B73A30" w:rsidRPr="0046769F" w:rsidSect="009B2986">
          <w:footerReference w:type="default" r:id="rId40"/>
          <w:type w:val="continuous"/>
          <w:pgSz w:w="11906" w:h="16838"/>
          <w:pgMar w:top="1134" w:right="1134" w:bottom="1134" w:left="1134" w:header="567" w:footer="567" w:gutter="0"/>
          <w:cols w:space="720"/>
        </w:sectPr>
      </w:pPr>
    </w:p>
    <w:p w14:paraId="7E081524" w14:textId="77777777" w:rsidR="00B73A30" w:rsidRPr="0046769F" w:rsidRDefault="00B73A30" w:rsidP="0046769F">
      <w:pPr>
        <w:pStyle w:val="DTAOTitre"/>
      </w:pPr>
      <w:r w:rsidRPr="0046769F">
        <w:lastRenderedPageBreak/>
        <w:t xml:space="preserve">Annexe n° </w:t>
      </w:r>
      <w:proofErr w:type="gramStart"/>
      <w:r w:rsidRPr="0046769F">
        <w:t>2:</w:t>
      </w:r>
      <w:proofErr w:type="gramEnd"/>
      <w:r w:rsidRPr="0046769F">
        <w:t xml:space="preserve"> Modèle de caution de soumission</w:t>
      </w:r>
    </w:p>
    <w:p w14:paraId="1E97C88A" w14:textId="77777777" w:rsidR="00045296" w:rsidRPr="0046769F" w:rsidRDefault="00045296" w:rsidP="00045296">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 xml:space="preserve">Organisme </w:t>
      </w:r>
      <w:proofErr w:type="gramStart"/>
      <w:r w:rsidRPr="0046769F">
        <w:rPr>
          <w:rFonts w:ascii="Arial Narrow" w:hAnsi="Arial Narrow"/>
          <w:sz w:val="24"/>
          <w:szCs w:val="24"/>
        </w:rPr>
        <w:t>financier:</w:t>
      </w:r>
      <w:proofErr w:type="gramEnd"/>
    </w:p>
    <w:p w14:paraId="3FF520B0" w14:textId="77777777" w:rsidR="00045296" w:rsidRPr="0046769F" w:rsidRDefault="00045296" w:rsidP="00045296">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Référence de la Caution N°</w:t>
      </w:r>
      <w:r w:rsidRPr="0046769F">
        <w:rPr>
          <w:rFonts w:ascii="Arial Narrow" w:hAnsi="Arial Narrow"/>
          <w:i/>
          <w:iCs/>
          <w:sz w:val="24"/>
          <w:szCs w:val="24"/>
        </w:rPr>
        <w:t>……………..................................…</w:t>
      </w:r>
      <w:proofErr w:type="gramStart"/>
      <w:r w:rsidRPr="0046769F">
        <w:rPr>
          <w:rFonts w:ascii="Arial Narrow" w:hAnsi="Arial Narrow"/>
          <w:i/>
          <w:iCs/>
          <w:sz w:val="24"/>
          <w:szCs w:val="24"/>
        </w:rPr>
        <w:t>…….</w:t>
      </w:r>
      <w:proofErr w:type="gramEnd"/>
      <w:r w:rsidRPr="0046769F">
        <w:rPr>
          <w:rFonts w:ascii="Arial Narrow" w:hAnsi="Arial Narrow"/>
          <w:i/>
          <w:iCs/>
          <w:sz w:val="24"/>
          <w:szCs w:val="24"/>
        </w:rPr>
        <w:t>.</w:t>
      </w:r>
    </w:p>
    <w:p w14:paraId="3FA6EC0C"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 xml:space="preserve">A </w:t>
      </w:r>
      <w:r w:rsidRPr="0046769F">
        <w:rPr>
          <w:rFonts w:ascii="Arial Narrow" w:hAnsi="Arial Narrow"/>
          <w:i/>
          <w:iCs/>
          <w:sz w:val="24"/>
          <w:szCs w:val="24"/>
        </w:rPr>
        <w:t>[indiquer le Maître d’Ouvrage ou Maître d’Ouvrage Délégué et son adresse]</w:t>
      </w:r>
      <w:r w:rsidRPr="0046769F">
        <w:rPr>
          <w:rFonts w:ascii="Arial Narrow" w:hAnsi="Arial Narrow"/>
          <w:sz w:val="24"/>
          <w:szCs w:val="24"/>
        </w:rPr>
        <w:t xml:space="preserve">, « le Maître d’Ouvrage ou Maître d’Ouvrage </w:t>
      </w:r>
      <w:proofErr w:type="gramStart"/>
      <w:r w:rsidRPr="0046769F">
        <w:rPr>
          <w:rFonts w:ascii="Arial Narrow" w:hAnsi="Arial Narrow"/>
          <w:sz w:val="24"/>
          <w:szCs w:val="24"/>
        </w:rPr>
        <w:t>Délégué»</w:t>
      </w:r>
      <w:proofErr w:type="gramEnd"/>
    </w:p>
    <w:p w14:paraId="01BA5025"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63A14F5D"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Attendu que l’entreprise……………..........................…</w:t>
      </w:r>
      <w:proofErr w:type="gramStart"/>
      <w:r w:rsidRPr="0046769F">
        <w:rPr>
          <w:rFonts w:ascii="Arial Narrow" w:hAnsi="Arial Narrow"/>
          <w:sz w:val="24"/>
          <w:szCs w:val="24"/>
        </w:rPr>
        <w:t>…….. ,</w:t>
      </w:r>
      <w:proofErr w:type="gramEnd"/>
      <w:r w:rsidRPr="0046769F">
        <w:rPr>
          <w:rFonts w:ascii="Arial Narrow" w:hAnsi="Arial Narrow"/>
          <w:sz w:val="24"/>
          <w:szCs w:val="24"/>
        </w:rPr>
        <w:t xml:space="preserve"> ci-dessous désignée</w:t>
      </w:r>
      <w:proofErr w:type="gramStart"/>
      <w:r w:rsidRPr="0046769F">
        <w:rPr>
          <w:rFonts w:ascii="Arial Narrow" w:hAnsi="Arial Narrow"/>
          <w:sz w:val="24"/>
          <w:szCs w:val="24"/>
        </w:rPr>
        <w:t xml:space="preserve"> «le</w:t>
      </w:r>
      <w:proofErr w:type="gramEnd"/>
      <w:r w:rsidRPr="0046769F">
        <w:rPr>
          <w:rFonts w:ascii="Arial Narrow" w:hAnsi="Arial Narrow"/>
          <w:sz w:val="24"/>
          <w:szCs w:val="24"/>
        </w:rPr>
        <w:t xml:space="preserve"> </w:t>
      </w:r>
      <w:proofErr w:type="gramStart"/>
      <w:r w:rsidRPr="0046769F">
        <w:rPr>
          <w:rFonts w:ascii="Arial Narrow" w:hAnsi="Arial Narrow"/>
          <w:sz w:val="24"/>
          <w:szCs w:val="24"/>
        </w:rPr>
        <w:t>soumissionnaire»</w:t>
      </w:r>
      <w:proofErr w:type="gramEnd"/>
      <w:r w:rsidRPr="0046769F">
        <w:rPr>
          <w:rFonts w:ascii="Arial Narrow" w:hAnsi="Arial Narrow"/>
          <w:sz w:val="24"/>
          <w:szCs w:val="24"/>
        </w:rPr>
        <w:t>, a soumis son offre en date du ……………..........................…</w:t>
      </w:r>
      <w:proofErr w:type="gramStart"/>
      <w:r w:rsidRPr="0046769F">
        <w:rPr>
          <w:rFonts w:ascii="Arial Narrow" w:hAnsi="Arial Narrow"/>
          <w:sz w:val="24"/>
          <w:szCs w:val="24"/>
        </w:rPr>
        <w:t>…….</w:t>
      </w:r>
      <w:proofErr w:type="gramEnd"/>
      <w:r w:rsidRPr="0046769F">
        <w:rPr>
          <w:rFonts w:ascii="Arial Narrow" w:hAnsi="Arial Narrow"/>
          <w:sz w:val="24"/>
          <w:szCs w:val="24"/>
        </w:rPr>
        <w:t xml:space="preserve">. </w:t>
      </w:r>
      <w:proofErr w:type="gramStart"/>
      <w:r w:rsidRPr="0046769F">
        <w:rPr>
          <w:rFonts w:ascii="Arial Narrow" w:hAnsi="Arial Narrow"/>
          <w:sz w:val="24"/>
          <w:szCs w:val="24"/>
        </w:rPr>
        <w:t>pour</w:t>
      </w:r>
      <w:proofErr w:type="gramEnd"/>
      <w:r w:rsidRPr="0046769F">
        <w:rPr>
          <w:rFonts w:ascii="Arial Narrow" w:hAnsi="Arial Narrow"/>
          <w:sz w:val="24"/>
          <w:szCs w:val="24"/>
        </w:rPr>
        <w:t xml:space="preserve"> </w:t>
      </w:r>
      <w:r w:rsidRPr="0046769F">
        <w:rPr>
          <w:rFonts w:ascii="Arial Narrow" w:hAnsi="Arial Narrow"/>
          <w:i/>
          <w:iCs/>
          <w:sz w:val="24"/>
          <w:szCs w:val="24"/>
        </w:rPr>
        <w:t>[rappeler l’objet de l’Appel d’Offres]</w:t>
      </w:r>
      <w:r w:rsidRPr="0046769F">
        <w:rPr>
          <w:rFonts w:ascii="Arial Narrow" w:hAnsi="Arial Narrow"/>
          <w:sz w:val="24"/>
          <w:szCs w:val="24"/>
        </w:rPr>
        <w:t>, ci-dessous désignée</w:t>
      </w:r>
      <w:proofErr w:type="gramStart"/>
      <w:r w:rsidRPr="0046769F">
        <w:rPr>
          <w:rFonts w:ascii="Arial Narrow" w:hAnsi="Arial Narrow"/>
          <w:sz w:val="24"/>
          <w:szCs w:val="24"/>
        </w:rPr>
        <w:t xml:space="preserve"> «l’offre</w:t>
      </w:r>
      <w:proofErr w:type="gramEnd"/>
      <w:r w:rsidRPr="0046769F">
        <w:rPr>
          <w:rFonts w:ascii="Arial Narrow" w:hAnsi="Arial Narrow"/>
          <w:sz w:val="24"/>
          <w:szCs w:val="24"/>
        </w:rPr>
        <w:t xml:space="preserve">», et pour laquelle il doit joindre un cautionnement provisoire équivalant à </w:t>
      </w:r>
      <w:r w:rsidRPr="0046769F">
        <w:rPr>
          <w:rFonts w:ascii="Arial Narrow" w:hAnsi="Arial Narrow"/>
          <w:i/>
          <w:iCs/>
          <w:sz w:val="24"/>
          <w:szCs w:val="24"/>
        </w:rPr>
        <w:t xml:space="preserve">[indiquer le montant] </w:t>
      </w:r>
      <w:r w:rsidRPr="0046769F">
        <w:rPr>
          <w:rFonts w:ascii="Arial Narrow" w:hAnsi="Arial Narrow"/>
          <w:sz w:val="24"/>
          <w:szCs w:val="24"/>
        </w:rPr>
        <w:t>francs CFA,</w:t>
      </w:r>
    </w:p>
    <w:p w14:paraId="3E6E9E45"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34BA94BC"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Nous…………....................….........................</w:t>
      </w:r>
    </w:p>
    <w:p w14:paraId="74E8B7B3"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i/>
          <w:iCs/>
          <w:sz w:val="24"/>
          <w:szCs w:val="24"/>
        </w:rPr>
        <w:t>[</w:t>
      </w:r>
      <w:proofErr w:type="gramStart"/>
      <w:r w:rsidRPr="0046769F">
        <w:rPr>
          <w:rFonts w:ascii="Arial Narrow" w:hAnsi="Arial Narrow"/>
          <w:i/>
          <w:iCs/>
          <w:sz w:val="24"/>
          <w:szCs w:val="24"/>
        </w:rPr>
        <w:t>nom</w:t>
      </w:r>
      <w:proofErr w:type="gramEnd"/>
      <w:r w:rsidRPr="0046769F">
        <w:rPr>
          <w:rFonts w:ascii="Arial Narrow" w:hAnsi="Arial Narrow"/>
          <w:i/>
          <w:iCs/>
          <w:sz w:val="24"/>
          <w:szCs w:val="24"/>
        </w:rPr>
        <w:t xml:space="preserve"> et adresse de la banque]</w:t>
      </w:r>
      <w:r w:rsidRPr="0046769F">
        <w:rPr>
          <w:rFonts w:ascii="Arial Narrow" w:hAnsi="Arial Narrow"/>
          <w:sz w:val="24"/>
          <w:szCs w:val="24"/>
        </w:rPr>
        <w:t>, représentée par……………..........................…</w:t>
      </w:r>
      <w:proofErr w:type="gramStart"/>
      <w:r w:rsidRPr="0046769F">
        <w:rPr>
          <w:rFonts w:ascii="Arial Narrow" w:hAnsi="Arial Narrow"/>
          <w:sz w:val="24"/>
          <w:szCs w:val="24"/>
        </w:rPr>
        <w:t>…….</w:t>
      </w:r>
      <w:proofErr w:type="gramEnd"/>
      <w:r w:rsidRPr="0046769F">
        <w:rPr>
          <w:rFonts w:ascii="Arial Narrow" w:hAnsi="Arial Narrow"/>
          <w:sz w:val="24"/>
          <w:szCs w:val="24"/>
        </w:rPr>
        <w:t xml:space="preserve">. </w:t>
      </w:r>
      <w:r w:rsidRPr="0046769F">
        <w:rPr>
          <w:rFonts w:ascii="Arial Narrow" w:hAnsi="Arial Narrow"/>
          <w:i/>
          <w:iCs/>
          <w:sz w:val="24"/>
          <w:szCs w:val="24"/>
        </w:rPr>
        <w:t>[</w:t>
      </w:r>
      <w:proofErr w:type="gramStart"/>
      <w:r w:rsidRPr="0046769F">
        <w:rPr>
          <w:rFonts w:ascii="Arial Narrow" w:hAnsi="Arial Narrow"/>
          <w:i/>
          <w:iCs/>
          <w:sz w:val="24"/>
          <w:szCs w:val="24"/>
        </w:rPr>
        <w:t>noms</w:t>
      </w:r>
      <w:proofErr w:type="gramEnd"/>
      <w:r w:rsidRPr="0046769F">
        <w:rPr>
          <w:rFonts w:ascii="Arial Narrow" w:hAnsi="Arial Narrow"/>
          <w:i/>
          <w:iCs/>
          <w:sz w:val="24"/>
          <w:szCs w:val="24"/>
        </w:rPr>
        <w:t xml:space="preserve"> des signataires]</w:t>
      </w:r>
      <w:r w:rsidRPr="0046769F">
        <w:rPr>
          <w:rFonts w:ascii="Arial Narrow" w:hAnsi="Arial Narrow"/>
          <w:sz w:val="24"/>
          <w:szCs w:val="24"/>
        </w:rPr>
        <w:t xml:space="preserve">, ci-dessous désignée «la </w:t>
      </w:r>
      <w:proofErr w:type="gramStart"/>
      <w:r w:rsidRPr="0046769F">
        <w:rPr>
          <w:rFonts w:ascii="Arial Narrow" w:hAnsi="Arial Narrow"/>
          <w:sz w:val="24"/>
          <w:szCs w:val="24"/>
        </w:rPr>
        <w:t>banque»</w:t>
      </w:r>
      <w:proofErr w:type="gramEnd"/>
      <w:r w:rsidRPr="0046769F">
        <w:rPr>
          <w:rFonts w:ascii="Arial Narrow" w:hAnsi="Arial Narrow"/>
          <w:sz w:val="24"/>
          <w:szCs w:val="24"/>
        </w:rPr>
        <w:t xml:space="preserve">, déclarons garantir le paiement au Maître d’Ouvrage ou au Maître d’Ouvrage Délégué de la somme maximale de </w:t>
      </w:r>
      <w:r w:rsidRPr="0046769F">
        <w:rPr>
          <w:rFonts w:ascii="Arial Narrow" w:hAnsi="Arial Narrow"/>
          <w:i/>
          <w:iCs/>
          <w:sz w:val="24"/>
          <w:szCs w:val="24"/>
        </w:rPr>
        <w:t xml:space="preserve">[indiquer le montant] </w:t>
      </w:r>
      <w:r w:rsidRPr="0046769F">
        <w:rPr>
          <w:rFonts w:ascii="Arial Narrow" w:hAnsi="Arial Narrow"/>
          <w:sz w:val="24"/>
          <w:szCs w:val="24"/>
        </w:rPr>
        <w:t>Francs CFA, que la banque s’engage à régler intégralement au Maître d’Ouvrage ou au Maître d’Ouvrage Délégué, s’obligeant elle-même, ses successeurs et assignataires.</w:t>
      </w:r>
    </w:p>
    <w:p w14:paraId="1EDC5234"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054A5841"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 xml:space="preserve">Les conditions de cette obligation sont les </w:t>
      </w:r>
      <w:proofErr w:type="gramStart"/>
      <w:r w:rsidRPr="0046769F">
        <w:rPr>
          <w:rFonts w:ascii="Arial Narrow" w:hAnsi="Arial Narrow"/>
          <w:sz w:val="24"/>
          <w:szCs w:val="24"/>
        </w:rPr>
        <w:t>suivantes:</w:t>
      </w:r>
      <w:proofErr w:type="gramEnd"/>
    </w:p>
    <w:p w14:paraId="10287468"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7B06757F"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 xml:space="preserve">Si le soumissionnaire retire son offre pendant la période de validité prévue dans le Dossier d’Appel </w:t>
      </w:r>
      <w:proofErr w:type="gramStart"/>
      <w:r w:rsidRPr="0046769F">
        <w:rPr>
          <w:rFonts w:ascii="Arial Narrow" w:hAnsi="Arial Narrow"/>
          <w:sz w:val="24"/>
          <w:szCs w:val="24"/>
        </w:rPr>
        <w:t>d’Offres;</w:t>
      </w:r>
      <w:proofErr w:type="gramEnd"/>
    </w:p>
    <w:p w14:paraId="41D6806C" w14:textId="77777777" w:rsidR="00B73A30" w:rsidRPr="0046769F" w:rsidRDefault="00B73A30" w:rsidP="001F752F">
      <w:pPr>
        <w:widowControl w:val="0"/>
        <w:autoSpaceDE w:val="0"/>
        <w:spacing w:after="60" w:line="276" w:lineRule="auto"/>
        <w:jc w:val="both"/>
        <w:rPr>
          <w:rFonts w:ascii="Arial Narrow" w:hAnsi="Arial Narrow"/>
          <w:sz w:val="24"/>
          <w:szCs w:val="24"/>
        </w:rPr>
      </w:pPr>
      <w:proofErr w:type="gramStart"/>
      <w:r w:rsidRPr="0046769F">
        <w:rPr>
          <w:rFonts w:ascii="Arial Narrow" w:hAnsi="Arial Narrow"/>
          <w:sz w:val="24"/>
          <w:szCs w:val="24"/>
        </w:rPr>
        <w:t>ou</w:t>
      </w:r>
      <w:proofErr w:type="gramEnd"/>
      <w:r w:rsidRPr="0046769F">
        <w:rPr>
          <w:rFonts w:ascii="Arial Narrow" w:hAnsi="Arial Narrow"/>
          <w:sz w:val="24"/>
          <w:szCs w:val="24"/>
        </w:rPr>
        <w:t xml:space="preserve"> Si le soumissionnaire, s’étant vu notifier l’attribution du marché par le Maître d’Ouvrage ou le Maître d’Ouvrage Délégué pendant la période de </w:t>
      </w:r>
      <w:proofErr w:type="gramStart"/>
      <w:r w:rsidRPr="0046769F">
        <w:rPr>
          <w:rFonts w:ascii="Arial Narrow" w:hAnsi="Arial Narrow"/>
          <w:sz w:val="24"/>
          <w:szCs w:val="24"/>
        </w:rPr>
        <w:t>validité:</w:t>
      </w:r>
      <w:proofErr w:type="gramEnd"/>
    </w:p>
    <w:p w14:paraId="5D098FAA"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52D96431" w14:textId="77777777" w:rsidR="00B73A30" w:rsidRPr="0046769F" w:rsidRDefault="00B73A30" w:rsidP="00DC0341">
      <w:pPr>
        <w:pStyle w:val="ListParagraph"/>
        <w:widowControl w:val="0"/>
        <w:numPr>
          <w:ilvl w:val="0"/>
          <w:numId w:val="19"/>
        </w:numPr>
        <w:autoSpaceDE w:val="0"/>
        <w:spacing w:after="60"/>
        <w:jc w:val="both"/>
        <w:rPr>
          <w:rFonts w:ascii="Arial Narrow" w:hAnsi="Arial Narrow"/>
          <w:sz w:val="24"/>
          <w:szCs w:val="24"/>
        </w:rPr>
      </w:pPr>
      <w:proofErr w:type="gramStart"/>
      <w:r w:rsidRPr="0046769F">
        <w:rPr>
          <w:rFonts w:ascii="Arial Narrow" w:hAnsi="Arial Narrow"/>
          <w:sz w:val="24"/>
          <w:szCs w:val="24"/>
        </w:rPr>
        <w:t>omet</w:t>
      </w:r>
      <w:proofErr w:type="gramEnd"/>
      <w:r w:rsidRPr="0046769F">
        <w:rPr>
          <w:rFonts w:ascii="Arial Narrow" w:hAnsi="Arial Narrow"/>
          <w:sz w:val="24"/>
          <w:szCs w:val="24"/>
        </w:rPr>
        <w:t xml:space="preserve"> à signer ou refuse de signer le marché, alors qu’il est requis de le </w:t>
      </w:r>
      <w:proofErr w:type="gramStart"/>
      <w:r w:rsidRPr="0046769F">
        <w:rPr>
          <w:rFonts w:ascii="Arial Narrow" w:hAnsi="Arial Narrow"/>
          <w:sz w:val="24"/>
          <w:szCs w:val="24"/>
        </w:rPr>
        <w:t>faire;</w:t>
      </w:r>
      <w:proofErr w:type="gramEnd"/>
    </w:p>
    <w:p w14:paraId="78E59A2B"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Nous nous engageons à payer à [Maître d’Ouvrage ou Maître d’Ouvrage Délégué] un montant allant jusqu’au maximum de la somme stipulée ci-dessus, dès réception de sa première demande écrite, sans que  le Maître d’Ouvrage ou Maître d’Ouvrage Délégué soit tenu de justifier sa demande, étant entendu toutefois que dans sa demande le Maîtres d’Ouvrage ou Maître d’Ouvrage Délégué notera que le montant qu’il réclame lui est dû parce que l’une ou l’autre des conditions ci-dessus, ou toutes les deux, sont remplies, et qu’il spécifiera quelle (s)condition (s) a (ont) joué.</w:t>
      </w:r>
    </w:p>
    <w:p w14:paraId="1B5852D1"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266DE4AF"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La présente caution entre en vigueur dès sa signature et dès la date limite fixée par le Maître d’Ouvrage ou Maître d’Ouvrage Délégué pour la remise des offres. Elle demeurera valable jusqu’au trentième jour inclus suivant la fin du délai de validité des offres. Toute demande de [le Maître d’Ouvrage ou le Maître d’Ouvrage Délégué] tendant à la faire jouer devra parvenir à la banque, par lettre recommandée avec accusé de réception, avant la fin de cette période de validité.</w:t>
      </w:r>
    </w:p>
    <w:p w14:paraId="60EACF5C"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2B21E8B2"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La présente caution est soumise pour son interprétation et son exécution au droit camerounais. Les tribunaux du Cameroun seront seuls compétents pour statuer sur tout ce qui concerne le présent engagement et ses suites.</w:t>
      </w:r>
    </w:p>
    <w:p w14:paraId="4EE8BA32"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i/>
          <w:iCs/>
          <w:sz w:val="24"/>
          <w:szCs w:val="24"/>
        </w:rPr>
        <w:lastRenderedPageBreak/>
        <w:t>Signé et authentifié par la banque à……………..........................…</w:t>
      </w:r>
      <w:proofErr w:type="gramStart"/>
      <w:r w:rsidRPr="0046769F">
        <w:rPr>
          <w:rFonts w:ascii="Arial Narrow" w:hAnsi="Arial Narrow"/>
          <w:i/>
          <w:iCs/>
          <w:sz w:val="24"/>
          <w:szCs w:val="24"/>
        </w:rPr>
        <w:t>…….</w:t>
      </w:r>
      <w:proofErr w:type="gramEnd"/>
      <w:r w:rsidRPr="0046769F">
        <w:rPr>
          <w:rFonts w:ascii="Arial Narrow" w:hAnsi="Arial Narrow"/>
          <w:i/>
          <w:iCs/>
          <w:sz w:val="24"/>
          <w:szCs w:val="24"/>
        </w:rPr>
        <w:t>., le……………..........................…</w:t>
      </w:r>
      <w:proofErr w:type="gramStart"/>
      <w:r w:rsidRPr="0046769F">
        <w:rPr>
          <w:rFonts w:ascii="Arial Narrow" w:hAnsi="Arial Narrow"/>
          <w:i/>
          <w:iCs/>
          <w:sz w:val="24"/>
          <w:szCs w:val="24"/>
        </w:rPr>
        <w:t>…….</w:t>
      </w:r>
      <w:proofErr w:type="gramEnd"/>
      <w:r w:rsidRPr="0046769F">
        <w:rPr>
          <w:rFonts w:ascii="Arial Narrow" w:hAnsi="Arial Narrow"/>
          <w:i/>
          <w:iCs/>
          <w:sz w:val="24"/>
          <w:szCs w:val="24"/>
        </w:rPr>
        <w:t>.</w:t>
      </w:r>
    </w:p>
    <w:p w14:paraId="513BFF95"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05C8D4CB" w14:textId="77777777" w:rsidR="00B73A30" w:rsidRPr="0046769F" w:rsidRDefault="00B73A30" w:rsidP="001F752F">
      <w:pPr>
        <w:widowControl w:val="0"/>
        <w:autoSpaceDE w:val="0"/>
        <w:spacing w:after="60" w:line="276" w:lineRule="auto"/>
        <w:jc w:val="both"/>
        <w:rPr>
          <w:rFonts w:ascii="Arial Narrow" w:hAnsi="Arial Narrow"/>
          <w:i/>
          <w:iCs/>
          <w:sz w:val="24"/>
          <w:szCs w:val="24"/>
        </w:rPr>
      </w:pPr>
      <w:r w:rsidRPr="0046769F">
        <w:rPr>
          <w:rFonts w:ascii="Arial Narrow" w:hAnsi="Arial Narrow"/>
          <w:i/>
          <w:iCs/>
          <w:sz w:val="24"/>
          <w:szCs w:val="24"/>
        </w:rPr>
        <w:t>[</w:t>
      </w:r>
      <w:proofErr w:type="gramStart"/>
      <w:r w:rsidRPr="0046769F">
        <w:rPr>
          <w:rFonts w:ascii="Arial Narrow" w:hAnsi="Arial Narrow"/>
          <w:i/>
          <w:iCs/>
          <w:sz w:val="24"/>
          <w:szCs w:val="24"/>
        </w:rPr>
        <w:t>signature</w:t>
      </w:r>
      <w:proofErr w:type="gramEnd"/>
      <w:r w:rsidRPr="0046769F">
        <w:rPr>
          <w:rFonts w:ascii="Arial Narrow" w:hAnsi="Arial Narrow"/>
          <w:i/>
          <w:iCs/>
          <w:sz w:val="24"/>
          <w:szCs w:val="24"/>
        </w:rPr>
        <w:t xml:space="preserve"> de la banque]</w:t>
      </w:r>
    </w:p>
    <w:p w14:paraId="0498252D" w14:textId="77777777" w:rsidR="00B73A30" w:rsidRPr="0046769F" w:rsidRDefault="00B73A30" w:rsidP="001F752F">
      <w:pPr>
        <w:suppressAutoHyphens w:val="0"/>
        <w:autoSpaceDN/>
        <w:spacing w:after="60" w:line="276" w:lineRule="auto"/>
        <w:textAlignment w:val="auto"/>
        <w:rPr>
          <w:rFonts w:ascii="Arial Narrow" w:hAnsi="Arial Narrow"/>
          <w:i/>
          <w:iCs/>
          <w:sz w:val="24"/>
          <w:szCs w:val="24"/>
        </w:rPr>
      </w:pPr>
      <w:r w:rsidRPr="0046769F">
        <w:rPr>
          <w:rFonts w:ascii="Arial Narrow" w:hAnsi="Arial Narrow"/>
          <w:i/>
          <w:iCs/>
          <w:sz w:val="24"/>
          <w:szCs w:val="24"/>
        </w:rPr>
        <w:br w:type="page"/>
      </w:r>
    </w:p>
    <w:p w14:paraId="5BD6D004" w14:textId="77777777" w:rsidR="00002AE1" w:rsidRPr="0046769F" w:rsidRDefault="00002AE1" w:rsidP="0046769F">
      <w:pPr>
        <w:pStyle w:val="DTAOTitre"/>
      </w:pPr>
      <w:r w:rsidRPr="0046769F">
        <w:lastRenderedPageBreak/>
        <w:t xml:space="preserve">Annexe n° 3 : </w:t>
      </w:r>
      <w:bookmarkStart w:id="170" w:name="_Hlk158727305"/>
      <w:r w:rsidRPr="0046769F">
        <w:t>MODELE DE CAUTIONNEMENT DEFINITIF</w:t>
      </w:r>
      <w:bookmarkEnd w:id="170"/>
    </w:p>
    <w:p w14:paraId="5AF70AC9" w14:textId="77777777" w:rsidR="00002AE1" w:rsidRPr="0046769F" w:rsidRDefault="00002AE1" w:rsidP="00002AE1">
      <w:pPr>
        <w:widowControl w:val="0"/>
        <w:autoSpaceDE w:val="0"/>
        <w:ind w:left="107" w:right="-20"/>
        <w:rPr>
          <w:rFonts w:ascii="Arial Narrow" w:hAnsi="Arial Narrow"/>
          <w:sz w:val="24"/>
          <w:szCs w:val="24"/>
        </w:rPr>
      </w:pPr>
      <w:bookmarkStart w:id="171" w:name="_Hlk158727318"/>
      <w:r w:rsidRPr="0046769F">
        <w:rPr>
          <w:rFonts w:ascii="Arial Narrow" w:hAnsi="Arial Narrow"/>
          <w:sz w:val="24"/>
          <w:szCs w:val="24"/>
        </w:rPr>
        <w:t xml:space="preserve">Organisme </w:t>
      </w:r>
      <w:proofErr w:type="gramStart"/>
      <w:r w:rsidRPr="0046769F">
        <w:rPr>
          <w:rFonts w:ascii="Arial Narrow" w:hAnsi="Arial Narrow"/>
          <w:sz w:val="24"/>
          <w:szCs w:val="24"/>
        </w:rPr>
        <w:t>financier:</w:t>
      </w:r>
      <w:proofErr w:type="gramEnd"/>
    </w:p>
    <w:p w14:paraId="526598FC" w14:textId="77777777" w:rsidR="00002AE1" w:rsidRPr="0046769F" w:rsidRDefault="00002AE1" w:rsidP="00002AE1">
      <w:pPr>
        <w:widowControl w:val="0"/>
        <w:autoSpaceDE w:val="0"/>
        <w:spacing w:before="12"/>
        <w:ind w:left="107" w:right="-20"/>
        <w:jc w:val="both"/>
        <w:rPr>
          <w:rFonts w:ascii="Arial Narrow" w:hAnsi="Arial Narrow"/>
          <w:sz w:val="24"/>
          <w:szCs w:val="24"/>
        </w:rPr>
      </w:pPr>
      <w:proofErr w:type="gramStart"/>
      <w:r w:rsidRPr="0046769F">
        <w:rPr>
          <w:rFonts w:ascii="Arial Narrow" w:hAnsi="Arial Narrow"/>
          <w:sz w:val="24"/>
          <w:szCs w:val="24"/>
        </w:rPr>
        <w:t>RéférencedelaCaution:N</w:t>
      </w:r>
      <w:proofErr w:type="gramEnd"/>
      <w:r w:rsidRPr="0046769F">
        <w:rPr>
          <w:rFonts w:ascii="Arial Narrow" w:hAnsi="Arial Narrow"/>
          <w:sz w:val="24"/>
          <w:szCs w:val="24"/>
        </w:rPr>
        <w:t>°</w:t>
      </w:r>
      <w:r w:rsidRPr="0046769F">
        <w:rPr>
          <w:rFonts w:ascii="Arial Narrow" w:hAnsi="Arial Narrow"/>
          <w:i/>
          <w:iCs/>
          <w:sz w:val="24"/>
          <w:szCs w:val="24"/>
        </w:rPr>
        <w:t>……………..................................…</w:t>
      </w:r>
      <w:proofErr w:type="gramStart"/>
      <w:r w:rsidRPr="0046769F">
        <w:rPr>
          <w:rFonts w:ascii="Arial Narrow" w:hAnsi="Arial Narrow"/>
          <w:i/>
          <w:iCs/>
          <w:sz w:val="24"/>
          <w:szCs w:val="24"/>
        </w:rPr>
        <w:t>…….</w:t>
      </w:r>
      <w:proofErr w:type="gramEnd"/>
      <w:r w:rsidRPr="0046769F">
        <w:rPr>
          <w:rFonts w:ascii="Arial Narrow" w:hAnsi="Arial Narrow"/>
          <w:i/>
          <w:iCs/>
          <w:sz w:val="24"/>
          <w:szCs w:val="24"/>
        </w:rPr>
        <w:t>.</w:t>
      </w:r>
    </w:p>
    <w:p w14:paraId="1EAADED4" w14:textId="77777777" w:rsidR="00002AE1" w:rsidRPr="0046769F" w:rsidRDefault="00002AE1" w:rsidP="00002AE1">
      <w:pPr>
        <w:widowControl w:val="0"/>
        <w:autoSpaceDE w:val="0"/>
        <w:spacing w:line="200" w:lineRule="exact"/>
        <w:jc w:val="both"/>
        <w:rPr>
          <w:rFonts w:ascii="Arial Narrow" w:hAnsi="Arial Narrow"/>
          <w:sz w:val="24"/>
          <w:szCs w:val="24"/>
        </w:rPr>
      </w:pPr>
    </w:p>
    <w:p w14:paraId="1C333858" w14:textId="77777777" w:rsidR="00002AE1" w:rsidRPr="0046769F" w:rsidRDefault="00002AE1" w:rsidP="00002AE1">
      <w:pPr>
        <w:widowControl w:val="0"/>
        <w:autoSpaceDE w:val="0"/>
        <w:ind w:left="107" w:right="-214"/>
        <w:jc w:val="both"/>
        <w:rPr>
          <w:rFonts w:ascii="Arial Narrow" w:hAnsi="Arial Narrow"/>
          <w:sz w:val="24"/>
          <w:szCs w:val="24"/>
        </w:rPr>
      </w:pPr>
      <w:r w:rsidRPr="0046769F">
        <w:rPr>
          <w:rFonts w:ascii="Arial Narrow" w:hAnsi="Arial Narrow"/>
          <w:sz w:val="24"/>
          <w:szCs w:val="24"/>
        </w:rPr>
        <w:t xml:space="preserve">Adressée à </w:t>
      </w:r>
      <w:r w:rsidRPr="0046769F">
        <w:rPr>
          <w:rFonts w:ascii="Arial Narrow" w:hAnsi="Arial Narrow"/>
          <w:i/>
          <w:iCs/>
          <w:sz w:val="24"/>
          <w:szCs w:val="24"/>
        </w:rPr>
        <w:t xml:space="preserve">[indiquer le Maître d’Ouvrage ou le Maître d’Ouvrage Délégué et son </w:t>
      </w:r>
      <w:proofErr w:type="gramStart"/>
      <w:r w:rsidRPr="0046769F">
        <w:rPr>
          <w:rFonts w:ascii="Arial Narrow" w:hAnsi="Arial Narrow"/>
          <w:i/>
          <w:iCs/>
          <w:sz w:val="24"/>
          <w:szCs w:val="24"/>
        </w:rPr>
        <w:t>adresse ]</w:t>
      </w:r>
      <w:proofErr w:type="gramEnd"/>
      <w:r w:rsidRPr="0046769F">
        <w:rPr>
          <w:rFonts w:ascii="Arial Narrow" w:hAnsi="Arial Narrow"/>
          <w:i/>
          <w:iCs/>
          <w:sz w:val="24"/>
          <w:szCs w:val="24"/>
        </w:rPr>
        <w:t xml:space="preserve"> </w:t>
      </w:r>
      <w:r w:rsidRPr="0046769F">
        <w:rPr>
          <w:rFonts w:ascii="Arial Narrow" w:hAnsi="Arial Narrow"/>
          <w:sz w:val="24"/>
          <w:szCs w:val="24"/>
        </w:rPr>
        <w:t xml:space="preserve">Cameroun, ci-dessous désigné « le Maître </w:t>
      </w:r>
      <w:proofErr w:type="gramStart"/>
      <w:r w:rsidRPr="0046769F">
        <w:rPr>
          <w:rFonts w:ascii="Arial Narrow" w:hAnsi="Arial Narrow"/>
          <w:sz w:val="24"/>
          <w:szCs w:val="24"/>
        </w:rPr>
        <w:t>d’Ouvrage»</w:t>
      </w:r>
      <w:proofErr w:type="gramEnd"/>
    </w:p>
    <w:p w14:paraId="74054CD3" w14:textId="77777777" w:rsidR="00002AE1" w:rsidRPr="0046769F" w:rsidRDefault="00002AE1" w:rsidP="00002AE1">
      <w:pPr>
        <w:widowControl w:val="0"/>
        <w:autoSpaceDE w:val="0"/>
        <w:spacing w:before="8" w:line="280" w:lineRule="exact"/>
        <w:jc w:val="both"/>
        <w:rPr>
          <w:rFonts w:ascii="Arial Narrow" w:hAnsi="Arial Narrow"/>
          <w:sz w:val="24"/>
          <w:szCs w:val="24"/>
        </w:rPr>
      </w:pPr>
    </w:p>
    <w:p w14:paraId="0A613816" w14:textId="77777777" w:rsidR="00002AE1" w:rsidRPr="0046769F" w:rsidRDefault="00002AE1" w:rsidP="00002AE1">
      <w:pPr>
        <w:widowControl w:val="0"/>
        <w:autoSpaceDE w:val="0"/>
        <w:ind w:left="107" w:right="-214"/>
        <w:jc w:val="both"/>
        <w:rPr>
          <w:rFonts w:ascii="Arial Narrow" w:hAnsi="Arial Narrow"/>
          <w:sz w:val="24"/>
          <w:szCs w:val="24"/>
        </w:rPr>
      </w:pPr>
      <w:r w:rsidRPr="0046769F">
        <w:rPr>
          <w:rFonts w:ascii="Arial Narrow" w:hAnsi="Arial Narrow"/>
          <w:sz w:val="24"/>
          <w:szCs w:val="24"/>
        </w:rPr>
        <w:t>Attenduque</w:t>
      </w:r>
      <w:r w:rsidRPr="0046769F">
        <w:rPr>
          <w:rFonts w:ascii="Arial Narrow" w:hAnsi="Arial Narrow"/>
          <w:i/>
          <w:iCs/>
          <w:sz w:val="24"/>
          <w:szCs w:val="24"/>
        </w:rPr>
        <w:t>…………….............................................................................…</w:t>
      </w:r>
      <w:proofErr w:type="gramStart"/>
      <w:r w:rsidRPr="0046769F">
        <w:rPr>
          <w:rFonts w:ascii="Arial Narrow" w:hAnsi="Arial Narrow"/>
          <w:i/>
          <w:iCs/>
          <w:sz w:val="24"/>
          <w:szCs w:val="24"/>
        </w:rPr>
        <w:t>…….</w:t>
      </w:r>
      <w:proofErr w:type="gramEnd"/>
      <w:r w:rsidRPr="0046769F">
        <w:rPr>
          <w:rFonts w:ascii="Arial Narrow" w:hAnsi="Arial Narrow"/>
          <w:i/>
          <w:iCs/>
          <w:sz w:val="24"/>
          <w:szCs w:val="24"/>
        </w:rPr>
        <w:t>.  [</w:t>
      </w:r>
      <w:proofErr w:type="gramStart"/>
      <w:r w:rsidRPr="0046769F">
        <w:rPr>
          <w:rFonts w:ascii="Arial Narrow" w:hAnsi="Arial Narrow"/>
          <w:i/>
          <w:iCs/>
          <w:sz w:val="24"/>
          <w:szCs w:val="24"/>
        </w:rPr>
        <w:t>nom</w:t>
      </w:r>
      <w:proofErr w:type="gramEnd"/>
      <w:r w:rsidRPr="0046769F">
        <w:rPr>
          <w:rFonts w:ascii="Arial Narrow" w:hAnsi="Arial Narrow"/>
          <w:i/>
          <w:iCs/>
          <w:sz w:val="24"/>
          <w:szCs w:val="24"/>
        </w:rPr>
        <w:t xml:space="preserve"> et adresse du fournisseur ou du prestataire]</w:t>
      </w:r>
      <w:r w:rsidRPr="0046769F">
        <w:rPr>
          <w:rFonts w:ascii="Arial Narrow" w:hAnsi="Arial Narrow"/>
          <w:sz w:val="24"/>
          <w:szCs w:val="24"/>
        </w:rPr>
        <w:t>, ci-dessous désigné</w:t>
      </w:r>
      <w:proofErr w:type="gramStart"/>
      <w:r w:rsidRPr="0046769F">
        <w:rPr>
          <w:rFonts w:ascii="Arial Narrow" w:hAnsi="Arial Narrow"/>
          <w:sz w:val="24"/>
          <w:szCs w:val="24"/>
        </w:rPr>
        <w:t xml:space="preserve"> «le</w:t>
      </w:r>
      <w:proofErr w:type="gramEnd"/>
    </w:p>
    <w:p w14:paraId="4EB15A2A" w14:textId="77777777" w:rsidR="00002AE1" w:rsidRPr="0046769F" w:rsidRDefault="00002AE1" w:rsidP="00002AE1">
      <w:pPr>
        <w:widowControl w:val="0"/>
        <w:autoSpaceDE w:val="0"/>
        <w:spacing w:before="12"/>
        <w:ind w:left="107" w:right="-20"/>
        <w:jc w:val="both"/>
        <w:rPr>
          <w:rFonts w:ascii="Arial Narrow" w:hAnsi="Arial Narrow"/>
          <w:sz w:val="24"/>
          <w:szCs w:val="24"/>
        </w:rPr>
      </w:pPr>
      <w:r w:rsidRPr="0046769F">
        <w:rPr>
          <w:rFonts w:ascii="Arial Narrow" w:hAnsi="Arial Narrow"/>
          <w:sz w:val="24"/>
          <w:szCs w:val="24"/>
        </w:rPr>
        <w:t>Fournisseur</w:t>
      </w:r>
      <w:r w:rsidRPr="0046769F">
        <w:rPr>
          <w:rFonts w:ascii="Arial Narrow" w:hAnsi="Arial Narrow"/>
          <w:i/>
          <w:iCs/>
          <w:sz w:val="24"/>
          <w:szCs w:val="24"/>
        </w:rPr>
        <w:t xml:space="preserve"> ou du </w:t>
      </w:r>
      <w:proofErr w:type="gramStart"/>
      <w:r w:rsidRPr="0046769F">
        <w:rPr>
          <w:rFonts w:ascii="Arial Narrow" w:hAnsi="Arial Narrow"/>
          <w:i/>
          <w:iCs/>
          <w:sz w:val="24"/>
          <w:szCs w:val="24"/>
        </w:rPr>
        <w:t>prestataire</w:t>
      </w:r>
      <w:r w:rsidRPr="0046769F">
        <w:rPr>
          <w:rFonts w:ascii="Arial Narrow" w:hAnsi="Arial Narrow"/>
          <w:sz w:val="24"/>
          <w:szCs w:val="24"/>
        </w:rPr>
        <w:t>»</w:t>
      </w:r>
      <w:proofErr w:type="gramEnd"/>
      <w:r w:rsidRPr="0046769F">
        <w:rPr>
          <w:rFonts w:ascii="Arial Narrow" w:hAnsi="Arial Narrow"/>
          <w:sz w:val="24"/>
          <w:szCs w:val="24"/>
        </w:rPr>
        <w:t>, s’est engagé, en exécution du marché désigné</w:t>
      </w:r>
      <w:proofErr w:type="gramStart"/>
      <w:r w:rsidRPr="0046769F">
        <w:rPr>
          <w:rFonts w:ascii="Arial Narrow" w:hAnsi="Arial Narrow"/>
          <w:sz w:val="24"/>
          <w:szCs w:val="24"/>
        </w:rPr>
        <w:t xml:space="preserve"> «le</w:t>
      </w:r>
      <w:proofErr w:type="gramEnd"/>
      <w:r w:rsidRPr="0046769F">
        <w:rPr>
          <w:rFonts w:ascii="Arial Narrow" w:hAnsi="Arial Narrow"/>
          <w:sz w:val="24"/>
          <w:szCs w:val="24"/>
        </w:rPr>
        <w:t xml:space="preserve"> </w:t>
      </w:r>
      <w:proofErr w:type="gramStart"/>
      <w:r w:rsidRPr="0046769F">
        <w:rPr>
          <w:rFonts w:ascii="Arial Narrow" w:hAnsi="Arial Narrow"/>
          <w:sz w:val="24"/>
          <w:szCs w:val="24"/>
        </w:rPr>
        <w:t>marché»</w:t>
      </w:r>
      <w:proofErr w:type="gramEnd"/>
      <w:r w:rsidRPr="0046769F">
        <w:rPr>
          <w:rFonts w:ascii="Arial Narrow" w:hAnsi="Arial Narrow"/>
          <w:sz w:val="24"/>
          <w:szCs w:val="24"/>
        </w:rPr>
        <w:t>, à réaliser</w:t>
      </w:r>
    </w:p>
    <w:p w14:paraId="04DCE39D" w14:textId="77777777" w:rsidR="00002AE1" w:rsidRPr="0046769F" w:rsidRDefault="00002AE1" w:rsidP="00002AE1">
      <w:pPr>
        <w:widowControl w:val="0"/>
        <w:autoSpaceDE w:val="0"/>
        <w:spacing w:before="50"/>
        <w:ind w:left="107" w:right="-20"/>
        <w:jc w:val="both"/>
        <w:rPr>
          <w:rFonts w:ascii="Arial Narrow" w:hAnsi="Arial Narrow"/>
          <w:sz w:val="24"/>
          <w:szCs w:val="24"/>
        </w:rPr>
      </w:pPr>
      <w:r w:rsidRPr="0046769F">
        <w:rPr>
          <w:rFonts w:ascii="Arial Narrow" w:hAnsi="Arial Narrow"/>
          <w:i/>
          <w:iCs/>
          <w:sz w:val="24"/>
          <w:szCs w:val="24"/>
        </w:rPr>
        <w:t>[</w:t>
      </w:r>
      <w:proofErr w:type="gramStart"/>
      <w:r w:rsidRPr="0046769F">
        <w:rPr>
          <w:rFonts w:ascii="Arial Narrow" w:hAnsi="Arial Narrow"/>
          <w:i/>
          <w:iCs/>
          <w:sz w:val="24"/>
          <w:szCs w:val="24"/>
        </w:rPr>
        <w:t>indiquer</w:t>
      </w:r>
      <w:proofErr w:type="gramEnd"/>
      <w:r w:rsidRPr="0046769F">
        <w:rPr>
          <w:rFonts w:ascii="Arial Narrow" w:hAnsi="Arial Narrow"/>
          <w:i/>
          <w:iCs/>
          <w:sz w:val="24"/>
          <w:szCs w:val="24"/>
        </w:rPr>
        <w:t xml:space="preserve"> la nature des fournitures et services connexes]</w:t>
      </w:r>
    </w:p>
    <w:p w14:paraId="2914B628" w14:textId="77777777" w:rsidR="00002AE1" w:rsidRPr="0046769F" w:rsidRDefault="00002AE1" w:rsidP="00002AE1">
      <w:pPr>
        <w:widowControl w:val="0"/>
        <w:autoSpaceDE w:val="0"/>
        <w:spacing w:line="200" w:lineRule="exact"/>
        <w:jc w:val="both"/>
        <w:rPr>
          <w:rFonts w:ascii="Arial Narrow" w:hAnsi="Arial Narrow"/>
          <w:sz w:val="24"/>
          <w:szCs w:val="24"/>
        </w:rPr>
      </w:pPr>
    </w:p>
    <w:p w14:paraId="1A9CF83F" w14:textId="18C7FC1B" w:rsidR="00002AE1" w:rsidRPr="0046769F" w:rsidRDefault="00002AE1" w:rsidP="00002AE1">
      <w:pPr>
        <w:widowControl w:val="0"/>
        <w:autoSpaceDE w:val="0"/>
        <w:ind w:left="107" w:right="-258"/>
        <w:jc w:val="both"/>
        <w:rPr>
          <w:rFonts w:ascii="Arial Narrow" w:hAnsi="Arial Narrow"/>
          <w:sz w:val="24"/>
          <w:szCs w:val="24"/>
        </w:rPr>
      </w:pPr>
      <w:r w:rsidRPr="0046769F">
        <w:rPr>
          <w:rFonts w:ascii="Arial Narrow" w:hAnsi="Arial Narrow"/>
          <w:sz w:val="24"/>
          <w:szCs w:val="24"/>
        </w:rPr>
        <w:t>Attendu</w:t>
      </w:r>
      <w:r w:rsidR="003A4446" w:rsidRPr="0046769F">
        <w:rPr>
          <w:rFonts w:ascii="Arial Narrow" w:hAnsi="Arial Narrow"/>
          <w:sz w:val="24"/>
          <w:szCs w:val="24"/>
        </w:rPr>
        <w:t xml:space="preserve"> </w:t>
      </w:r>
      <w:r w:rsidRPr="0046769F">
        <w:rPr>
          <w:rFonts w:ascii="Arial Narrow" w:hAnsi="Arial Narrow"/>
          <w:sz w:val="24"/>
          <w:szCs w:val="24"/>
        </w:rPr>
        <w:t>qu’il</w:t>
      </w:r>
      <w:r w:rsidR="003A4446" w:rsidRPr="0046769F">
        <w:rPr>
          <w:rFonts w:ascii="Arial Narrow" w:hAnsi="Arial Narrow"/>
          <w:sz w:val="24"/>
          <w:szCs w:val="24"/>
        </w:rPr>
        <w:t xml:space="preserve"> </w:t>
      </w:r>
      <w:r w:rsidRPr="0046769F">
        <w:rPr>
          <w:rFonts w:ascii="Arial Narrow" w:hAnsi="Arial Narrow"/>
          <w:sz w:val="24"/>
          <w:szCs w:val="24"/>
        </w:rPr>
        <w:t>est</w:t>
      </w:r>
      <w:r w:rsidR="003A4446" w:rsidRPr="0046769F">
        <w:rPr>
          <w:rFonts w:ascii="Arial Narrow" w:hAnsi="Arial Narrow"/>
          <w:sz w:val="24"/>
          <w:szCs w:val="24"/>
        </w:rPr>
        <w:t xml:space="preserve"> </w:t>
      </w:r>
      <w:r w:rsidRPr="0046769F">
        <w:rPr>
          <w:rFonts w:ascii="Arial Narrow" w:hAnsi="Arial Narrow"/>
          <w:sz w:val="24"/>
          <w:szCs w:val="24"/>
        </w:rPr>
        <w:t>stipulé</w:t>
      </w:r>
      <w:r w:rsidR="003A4446" w:rsidRPr="0046769F">
        <w:rPr>
          <w:rFonts w:ascii="Arial Narrow" w:hAnsi="Arial Narrow"/>
          <w:sz w:val="24"/>
          <w:szCs w:val="24"/>
        </w:rPr>
        <w:t xml:space="preserve"> </w:t>
      </w:r>
      <w:r w:rsidRPr="0046769F">
        <w:rPr>
          <w:rFonts w:ascii="Arial Narrow" w:hAnsi="Arial Narrow"/>
          <w:sz w:val="24"/>
          <w:szCs w:val="24"/>
        </w:rPr>
        <w:t>dans</w:t>
      </w:r>
      <w:r w:rsidR="003A4446" w:rsidRPr="0046769F">
        <w:rPr>
          <w:rFonts w:ascii="Arial Narrow" w:hAnsi="Arial Narrow"/>
          <w:sz w:val="24"/>
          <w:szCs w:val="24"/>
        </w:rPr>
        <w:t xml:space="preserve"> </w:t>
      </w:r>
      <w:r w:rsidRPr="0046769F">
        <w:rPr>
          <w:rFonts w:ascii="Arial Narrow" w:hAnsi="Arial Narrow"/>
          <w:sz w:val="24"/>
          <w:szCs w:val="24"/>
        </w:rPr>
        <w:t>le</w:t>
      </w:r>
      <w:r w:rsidR="003A4446" w:rsidRPr="0046769F">
        <w:rPr>
          <w:rFonts w:ascii="Arial Narrow" w:hAnsi="Arial Narrow"/>
          <w:sz w:val="24"/>
          <w:szCs w:val="24"/>
        </w:rPr>
        <w:t xml:space="preserve"> </w:t>
      </w:r>
      <w:r w:rsidRPr="0046769F">
        <w:rPr>
          <w:rFonts w:ascii="Arial Narrow" w:hAnsi="Arial Narrow"/>
          <w:sz w:val="24"/>
          <w:szCs w:val="24"/>
        </w:rPr>
        <w:t>marché</w:t>
      </w:r>
      <w:r w:rsidR="003A4446" w:rsidRPr="0046769F">
        <w:rPr>
          <w:rFonts w:ascii="Arial Narrow" w:hAnsi="Arial Narrow"/>
          <w:sz w:val="24"/>
          <w:szCs w:val="24"/>
        </w:rPr>
        <w:t xml:space="preserve"> </w:t>
      </w:r>
      <w:r w:rsidRPr="0046769F">
        <w:rPr>
          <w:rFonts w:ascii="Arial Narrow" w:hAnsi="Arial Narrow"/>
          <w:sz w:val="24"/>
          <w:szCs w:val="24"/>
        </w:rPr>
        <w:t>que</w:t>
      </w:r>
      <w:r w:rsidR="003A4446" w:rsidRPr="0046769F">
        <w:rPr>
          <w:rFonts w:ascii="Arial Narrow" w:hAnsi="Arial Narrow"/>
          <w:sz w:val="24"/>
          <w:szCs w:val="24"/>
        </w:rPr>
        <w:t xml:space="preserve"> </w:t>
      </w:r>
      <w:r w:rsidRPr="0046769F">
        <w:rPr>
          <w:rFonts w:ascii="Arial Narrow" w:hAnsi="Arial Narrow"/>
          <w:sz w:val="24"/>
          <w:szCs w:val="24"/>
        </w:rPr>
        <w:t>le</w:t>
      </w:r>
      <w:r w:rsidR="003A4446" w:rsidRPr="0046769F">
        <w:rPr>
          <w:rFonts w:ascii="Arial Narrow" w:hAnsi="Arial Narrow"/>
          <w:sz w:val="24"/>
          <w:szCs w:val="24"/>
        </w:rPr>
        <w:t xml:space="preserve"> </w:t>
      </w:r>
      <w:r w:rsidRPr="0046769F">
        <w:rPr>
          <w:rFonts w:ascii="Arial Narrow" w:hAnsi="Arial Narrow"/>
          <w:sz w:val="24"/>
          <w:szCs w:val="24"/>
        </w:rPr>
        <w:t>Fournisseur</w:t>
      </w:r>
      <w:r w:rsidR="003A4446" w:rsidRPr="0046769F">
        <w:rPr>
          <w:rFonts w:ascii="Arial Narrow" w:hAnsi="Arial Narrow"/>
          <w:sz w:val="24"/>
          <w:szCs w:val="24"/>
        </w:rPr>
        <w:t xml:space="preserve"> </w:t>
      </w:r>
      <w:r w:rsidRPr="0046769F">
        <w:rPr>
          <w:rFonts w:ascii="Arial Narrow" w:hAnsi="Arial Narrow"/>
          <w:sz w:val="24"/>
          <w:szCs w:val="24"/>
        </w:rPr>
        <w:t>remettra</w:t>
      </w:r>
      <w:r w:rsidR="003A4446" w:rsidRPr="0046769F">
        <w:rPr>
          <w:rFonts w:ascii="Arial Narrow" w:hAnsi="Arial Narrow"/>
          <w:sz w:val="24"/>
          <w:szCs w:val="24"/>
        </w:rPr>
        <w:t xml:space="preserve"> </w:t>
      </w:r>
      <w:r w:rsidRPr="0046769F">
        <w:rPr>
          <w:rFonts w:ascii="Arial Narrow" w:hAnsi="Arial Narrow"/>
          <w:sz w:val="24"/>
          <w:szCs w:val="24"/>
        </w:rPr>
        <w:t>au</w:t>
      </w:r>
      <w:r w:rsidR="003A4446" w:rsidRPr="0046769F">
        <w:rPr>
          <w:rFonts w:ascii="Arial Narrow" w:hAnsi="Arial Narrow"/>
          <w:sz w:val="24"/>
          <w:szCs w:val="24"/>
        </w:rPr>
        <w:t xml:space="preserve"> </w:t>
      </w:r>
      <w:r w:rsidRPr="0046769F">
        <w:rPr>
          <w:rFonts w:ascii="Arial Narrow" w:hAnsi="Arial Narrow"/>
          <w:sz w:val="24"/>
          <w:szCs w:val="24"/>
        </w:rPr>
        <w:t>Maître</w:t>
      </w:r>
      <w:r w:rsidR="003A4446" w:rsidRPr="0046769F">
        <w:rPr>
          <w:rFonts w:ascii="Arial Narrow" w:hAnsi="Arial Narrow"/>
          <w:sz w:val="24"/>
          <w:szCs w:val="24"/>
        </w:rPr>
        <w:t xml:space="preserve"> </w:t>
      </w:r>
      <w:r w:rsidRPr="0046769F">
        <w:rPr>
          <w:rFonts w:ascii="Arial Narrow" w:hAnsi="Arial Narrow"/>
          <w:sz w:val="24"/>
          <w:szCs w:val="24"/>
        </w:rPr>
        <w:t>d’Ouvrage</w:t>
      </w:r>
      <w:r w:rsidR="003A4446" w:rsidRPr="0046769F">
        <w:rPr>
          <w:rFonts w:ascii="Arial Narrow" w:hAnsi="Arial Narrow"/>
          <w:sz w:val="24"/>
          <w:szCs w:val="24"/>
        </w:rPr>
        <w:t xml:space="preserve"> </w:t>
      </w:r>
      <w:r w:rsidRPr="0046769F">
        <w:rPr>
          <w:rFonts w:ascii="Arial Narrow" w:hAnsi="Arial Narrow"/>
          <w:iCs/>
          <w:sz w:val="24"/>
          <w:szCs w:val="24"/>
        </w:rPr>
        <w:t xml:space="preserve">ou au Maître d’Ouvrage Délégué </w:t>
      </w:r>
      <w:r w:rsidRPr="0046769F">
        <w:rPr>
          <w:rFonts w:ascii="Arial Narrow" w:hAnsi="Arial Narrow"/>
          <w:sz w:val="24"/>
          <w:szCs w:val="24"/>
        </w:rPr>
        <w:t>un cautionnement définitif, d’un montant égal à [</w:t>
      </w:r>
      <w:r w:rsidR="003A4446" w:rsidRPr="0046769F">
        <w:rPr>
          <w:rFonts w:ascii="Arial Narrow" w:hAnsi="Arial Narrow"/>
          <w:sz w:val="24"/>
          <w:szCs w:val="24"/>
        </w:rPr>
        <w:t>5</w:t>
      </w:r>
      <w:r w:rsidRPr="0046769F">
        <w:rPr>
          <w:rFonts w:ascii="Arial Narrow" w:hAnsi="Arial Narrow"/>
          <w:sz w:val="24"/>
          <w:szCs w:val="24"/>
        </w:rPr>
        <w:t>%] du montant de la tranche du marché correspondant, comme garantie de l’exécution de ses obligations de bonne fin conformément aux conditions du marché,</w:t>
      </w:r>
    </w:p>
    <w:p w14:paraId="12EC48F4" w14:textId="77777777" w:rsidR="00002AE1" w:rsidRPr="0046769F" w:rsidRDefault="00002AE1" w:rsidP="00002AE1">
      <w:pPr>
        <w:widowControl w:val="0"/>
        <w:autoSpaceDE w:val="0"/>
        <w:ind w:left="107" w:right="-213"/>
        <w:jc w:val="both"/>
        <w:rPr>
          <w:rFonts w:ascii="Arial Narrow" w:hAnsi="Arial Narrow"/>
          <w:sz w:val="24"/>
          <w:szCs w:val="24"/>
        </w:rPr>
      </w:pPr>
    </w:p>
    <w:p w14:paraId="0DB777BC" w14:textId="77777777" w:rsidR="00002AE1" w:rsidRPr="0046769F" w:rsidRDefault="00002AE1" w:rsidP="00002AE1">
      <w:pPr>
        <w:widowControl w:val="0"/>
        <w:autoSpaceDE w:val="0"/>
        <w:ind w:left="107" w:right="-20"/>
        <w:jc w:val="both"/>
        <w:rPr>
          <w:rFonts w:ascii="Arial Narrow" w:hAnsi="Arial Narrow"/>
          <w:sz w:val="24"/>
          <w:szCs w:val="24"/>
        </w:rPr>
      </w:pPr>
      <w:r w:rsidRPr="0046769F">
        <w:rPr>
          <w:rFonts w:ascii="Arial Narrow" w:hAnsi="Arial Narrow"/>
          <w:sz w:val="24"/>
          <w:szCs w:val="24"/>
        </w:rPr>
        <w:t>Attendu que nous avons convenu de donner au Fournisseur ce cautionnement,</w:t>
      </w:r>
    </w:p>
    <w:p w14:paraId="52791886" w14:textId="77777777" w:rsidR="00002AE1" w:rsidRPr="0046769F" w:rsidRDefault="00002AE1" w:rsidP="00002AE1">
      <w:pPr>
        <w:widowControl w:val="0"/>
        <w:autoSpaceDE w:val="0"/>
        <w:spacing w:line="100" w:lineRule="exact"/>
        <w:jc w:val="both"/>
        <w:rPr>
          <w:rFonts w:ascii="Arial Narrow" w:hAnsi="Arial Narrow"/>
          <w:sz w:val="24"/>
          <w:szCs w:val="24"/>
        </w:rPr>
      </w:pPr>
    </w:p>
    <w:p w14:paraId="0AAEB37C" w14:textId="77777777" w:rsidR="00002AE1" w:rsidRPr="0046769F" w:rsidRDefault="00002AE1" w:rsidP="00002AE1">
      <w:pPr>
        <w:widowControl w:val="0"/>
        <w:autoSpaceDE w:val="0"/>
        <w:ind w:left="107" w:right="165"/>
        <w:jc w:val="both"/>
        <w:rPr>
          <w:rFonts w:ascii="Arial Narrow" w:hAnsi="Arial Narrow"/>
          <w:sz w:val="24"/>
          <w:szCs w:val="24"/>
        </w:rPr>
      </w:pPr>
      <w:proofErr w:type="gramStart"/>
      <w:r w:rsidRPr="0046769F">
        <w:rPr>
          <w:rFonts w:ascii="Arial Narrow" w:hAnsi="Arial Narrow"/>
          <w:sz w:val="24"/>
          <w:szCs w:val="24"/>
        </w:rPr>
        <w:t>Nous,</w:t>
      </w:r>
      <w:r w:rsidRPr="0046769F">
        <w:rPr>
          <w:rFonts w:ascii="Arial Narrow" w:hAnsi="Arial Narrow"/>
          <w:i/>
          <w:iCs/>
          <w:sz w:val="24"/>
          <w:szCs w:val="24"/>
        </w:rPr>
        <w:t>…</w:t>
      </w:r>
      <w:proofErr w:type="gramEnd"/>
      <w:r w:rsidRPr="0046769F">
        <w:rPr>
          <w:rFonts w:ascii="Arial Narrow" w:hAnsi="Arial Narrow"/>
          <w:i/>
          <w:iCs/>
          <w:sz w:val="24"/>
          <w:szCs w:val="24"/>
        </w:rPr>
        <w:t>…………................................................................................................................................................................................…</w:t>
      </w:r>
      <w:proofErr w:type="gramStart"/>
      <w:r w:rsidRPr="0046769F">
        <w:rPr>
          <w:rFonts w:ascii="Arial Narrow" w:hAnsi="Arial Narrow"/>
          <w:i/>
          <w:iCs/>
          <w:sz w:val="24"/>
          <w:szCs w:val="24"/>
        </w:rPr>
        <w:t>…….</w:t>
      </w:r>
      <w:proofErr w:type="gramEnd"/>
      <w:r w:rsidRPr="0046769F">
        <w:rPr>
          <w:rFonts w:ascii="Arial Narrow" w:hAnsi="Arial Narrow"/>
          <w:i/>
          <w:iCs/>
          <w:sz w:val="24"/>
          <w:szCs w:val="24"/>
        </w:rPr>
        <w:t>. [</w:t>
      </w:r>
      <w:proofErr w:type="gramStart"/>
      <w:r w:rsidRPr="0046769F">
        <w:rPr>
          <w:rFonts w:ascii="Arial Narrow" w:hAnsi="Arial Narrow"/>
          <w:i/>
          <w:iCs/>
          <w:sz w:val="24"/>
          <w:szCs w:val="24"/>
        </w:rPr>
        <w:t>nom</w:t>
      </w:r>
      <w:proofErr w:type="gramEnd"/>
      <w:r w:rsidRPr="0046769F">
        <w:rPr>
          <w:rFonts w:ascii="Arial Narrow" w:hAnsi="Arial Narrow"/>
          <w:i/>
          <w:iCs/>
          <w:sz w:val="24"/>
          <w:szCs w:val="24"/>
        </w:rPr>
        <w:t xml:space="preserve"> et adresse de banque]</w:t>
      </w:r>
      <w:r w:rsidRPr="0046769F">
        <w:rPr>
          <w:rFonts w:ascii="Arial Narrow" w:hAnsi="Arial Narrow"/>
          <w:sz w:val="24"/>
          <w:szCs w:val="24"/>
        </w:rPr>
        <w:t>, représentéepar</w:t>
      </w:r>
      <w:r w:rsidRPr="0046769F">
        <w:rPr>
          <w:rFonts w:ascii="Arial Narrow" w:hAnsi="Arial Narrow"/>
          <w:i/>
          <w:iCs/>
          <w:sz w:val="24"/>
          <w:szCs w:val="24"/>
        </w:rPr>
        <w:t>……………..........................................................................................................................…</w:t>
      </w:r>
      <w:proofErr w:type="gramStart"/>
      <w:r w:rsidRPr="0046769F">
        <w:rPr>
          <w:rFonts w:ascii="Arial Narrow" w:hAnsi="Arial Narrow"/>
          <w:i/>
          <w:iCs/>
          <w:sz w:val="24"/>
          <w:szCs w:val="24"/>
        </w:rPr>
        <w:t>…….</w:t>
      </w:r>
      <w:proofErr w:type="gramEnd"/>
      <w:r w:rsidRPr="0046769F">
        <w:rPr>
          <w:rFonts w:ascii="Arial Narrow" w:hAnsi="Arial Narrow"/>
          <w:i/>
          <w:iCs/>
          <w:sz w:val="24"/>
          <w:szCs w:val="24"/>
        </w:rPr>
        <w:t>. [</w:t>
      </w:r>
      <w:proofErr w:type="gramStart"/>
      <w:r w:rsidRPr="0046769F">
        <w:rPr>
          <w:rFonts w:ascii="Arial Narrow" w:hAnsi="Arial Narrow"/>
          <w:i/>
          <w:iCs/>
          <w:sz w:val="24"/>
          <w:szCs w:val="24"/>
        </w:rPr>
        <w:t>noms</w:t>
      </w:r>
      <w:proofErr w:type="gramEnd"/>
      <w:r w:rsidRPr="0046769F">
        <w:rPr>
          <w:rFonts w:ascii="Arial Narrow" w:hAnsi="Arial Narrow"/>
          <w:i/>
          <w:iCs/>
          <w:sz w:val="24"/>
          <w:szCs w:val="24"/>
        </w:rPr>
        <w:t xml:space="preserve"> des signataires]</w:t>
      </w:r>
      <w:r w:rsidRPr="0046769F">
        <w:rPr>
          <w:rFonts w:ascii="Arial Narrow" w:hAnsi="Arial Narrow"/>
          <w:sz w:val="24"/>
          <w:szCs w:val="24"/>
        </w:rPr>
        <w:t>,</w:t>
      </w:r>
    </w:p>
    <w:p w14:paraId="6B28579D" w14:textId="77777777" w:rsidR="00002AE1" w:rsidRPr="0046769F" w:rsidRDefault="00002AE1" w:rsidP="00002AE1">
      <w:pPr>
        <w:widowControl w:val="0"/>
        <w:autoSpaceDE w:val="0"/>
        <w:ind w:left="107" w:right="-258"/>
        <w:jc w:val="both"/>
        <w:rPr>
          <w:rFonts w:ascii="Arial Narrow" w:hAnsi="Arial Narrow"/>
          <w:sz w:val="24"/>
          <w:szCs w:val="24"/>
        </w:rPr>
      </w:pPr>
      <w:proofErr w:type="gramStart"/>
      <w:r w:rsidRPr="0046769F">
        <w:rPr>
          <w:rFonts w:ascii="Arial Narrow" w:hAnsi="Arial Narrow"/>
          <w:sz w:val="24"/>
          <w:szCs w:val="24"/>
        </w:rPr>
        <w:t>ci</w:t>
      </w:r>
      <w:proofErr w:type="gramEnd"/>
      <w:r w:rsidRPr="0046769F">
        <w:rPr>
          <w:rFonts w:ascii="Arial Narrow" w:hAnsi="Arial Narrow"/>
          <w:sz w:val="24"/>
          <w:szCs w:val="24"/>
        </w:rPr>
        <w:t>-dessous désignée</w:t>
      </w:r>
      <w:proofErr w:type="gramStart"/>
      <w:r w:rsidRPr="0046769F">
        <w:rPr>
          <w:rFonts w:ascii="Arial Narrow" w:hAnsi="Arial Narrow"/>
          <w:sz w:val="24"/>
          <w:szCs w:val="24"/>
        </w:rPr>
        <w:t xml:space="preserve"> «l’organisme</w:t>
      </w:r>
      <w:proofErr w:type="gramEnd"/>
      <w:r w:rsidRPr="0046769F">
        <w:rPr>
          <w:rFonts w:ascii="Arial Narrow" w:hAnsi="Arial Narrow"/>
          <w:sz w:val="24"/>
          <w:szCs w:val="24"/>
        </w:rPr>
        <w:t xml:space="preserve"> </w:t>
      </w:r>
      <w:proofErr w:type="gramStart"/>
      <w:r w:rsidRPr="0046769F">
        <w:rPr>
          <w:rFonts w:ascii="Arial Narrow" w:hAnsi="Arial Narrow"/>
          <w:sz w:val="24"/>
          <w:szCs w:val="24"/>
        </w:rPr>
        <w:t>financier»</w:t>
      </w:r>
      <w:proofErr w:type="gramEnd"/>
      <w:r w:rsidRPr="0046769F">
        <w:rPr>
          <w:rFonts w:ascii="Arial Narrow" w:hAnsi="Arial Narrow"/>
          <w:sz w:val="24"/>
          <w:szCs w:val="24"/>
        </w:rPr>
        <w:t>, nous engageons à payer au Maître d’Ouvrage</w:t>
      </w:r>
      <w:r w:rsidRPr="0046769F">
        <w:rPr>
          <w:rFonts w:ascii="Arial Narrow" w:hAnsi="Arial Narrow"/>
          <w:iCs/>
          <w:sz w:val="24"/>
          <w:szCs w:val="24"/>
        </w:rPr>
        <w:t xml:space="preserve"> ou au Maître d’Ouvrage Délégué</w:t>
      </w:r>
      <w:r w:rsidRPr="0046769F">
        <w:rPr>
          <w:rFonts w:ascii="Arial Narrow" w:hAnsi="Arial Narrow"/>
          <w:sz w:val="24"/>
          <w:szCs w:val="24"/>
        </w:rPr>
        <w:t xml:space="preserve">, dans un délai maximum de huit (08) semaines, sur simple demande écrite de celui-ci déclarant que le Fournisseur ou le </w:t>
      </w:r>
      <w:proofErr w:type="gramStart"/>
      <w:r w:rsidRPr="0046769F">
        <w:rPr>
          <w:rFonts w:ascii="Arial Narrow" w:hAnsi="Arial Narrow"/>
          <w:sz w:val="24"/>
          <w:szCs w:val="24"/>
        </w:rPr>
        <w:t>prestataire  n’a</w:t>
      </w:r>
      <w:proofErr w:type="gramEnd"/>
      <w:r w:rsidRPr="0046769F">
        <w:rPr>
          <w:rFonts w:ascii="Arial Narrow" w:hAnsi="Arial Narrow"/>
          <w:sz w:val="24"/>
          <w:szCs w:val="24"/>
        </w:rPr>
        <w:t xml:space="preserve"> pas satisfait à ses engagements contractuels au titre du marché, sans pouvoir différer le paiement </w:t>
      </w:r>
      <w:proofErr w:type="gramStart"/>
      <w:r w:rsidRPr="0046769F">
        <w:rPr>
          <w:rFonts w:ascii="Arial Narrow" w:hAnsi="Arial Narrow"/>
          <w:sz w:val="24"/>
          <w:szCs w:val="24"/>
        </w:rPr>
        <w:t>nisouleverdecontestationpourquelquemotifquecesoit,toutesommejusqu’àconcurrencedela</w:t>
      </w:r>
      <w:proofErr w:type="gramEnd"/>
      <w:r w:rsidRPr="0046769F">
        <w:rPr>
          <w:rFonts w:ascii="Arial Narrow" w:hAnsi="Arial Narrow"/>
          <w:sz w:val="24"/>
          <w:szCs w:val="24"/>
        </w:rPr>
        <w:t xml:space="preserve"> somme de</w:t>
      </w:r>
      <w:r w:rsidRPr="0046769F">
        <w:rPr>
          <w:rFonts w:ascii="Arial Narrow" w:hAnsi="Arial Narrow"/>
          <w:i/>
          <w:iCs/>
          <w:sz w:val="24"/>
          <w:szCs w:val="24"/>
        </w:rPr>
        <w:t>……………........................................... [</w:t>
      </w:r>
      <w:proofErr w:type="gramStart"/>
      <w:r w:rsidRPr="0046769F">
        <w:rPr>
          <w:rFonts w:ascii="Arial Narrow" w:hAnsi="Arial Narrow"/>
          <w:i/>
          <w:iCs/>
          <w:sz w:val="24"/>
          <w:szCs w:val="24"/>
        </w:rPr>
        <w:t>en</w:t>
      </w:r>
      <w:proofErr w:type="gramEnd"/>
      <w:r w:rsidRPr="0046769F">
        <w:rPr>
          <w:rFonts w:ascii="Arial Narrow" w:hAnsi="Arial Narrow"/>
          <w:i/>
          <w:iCs/>
          <w:sz w:val="24"/>
          <w:szCs w:val="24"/>
        </w:rPr>
        <w:t xml:space="preserve"> chiffres et en lettres]</w:t>
      </w:r>
      <w:r w:rsidRPr="0046769F">
        <w:rPr>
          <w:rFonts w:ascii="Arial Narrow" w:hAnsi="Arial Narrow"/>
          <w:sz w:val="24"/>
          <w:szCs w:val="24"/>
        </w:rPr>
        <w:t>.</w:t>
      </w:r>
    </w:p>
    <w:p w14:paraId="05B60B63" w14:textId="77777777" w:rsidR="00002AE1" w:rsidRPr="0046769F" w:rsidRDefault="00002AE1" w:rsidP="00002AE1">
      <w:pPr>
        <w:widowControl w:val="0"/>
        <w:autoSpaceDE w:val="0"/>
        <w:ind w:left="107" w:right="83"/>
        <w:jc w:val="both"/>
        <w:rPr>
          <w:rFonts w:ascii="Arial Narrow" w:hAnsi="Arial Narrow"/>
          <w:sz w:val="24"/>
          <w:szCs w:val="24"/>
        </w:rPr>
      </w:pPr>
      <w:r w:rsidRPr="0046769F">
        <w:rPr>
          <w:rFonts w:ascii="Arial Narrow" w:hAnsi="Arial Narrow"/>
          <w:sz w:val="24"/>
          <w:szCs w:val="24"/>
        </w:rPr>
        <w:t>Nous convenons qu’aucun changement ou additif ou aucune autre modification au marché ne nous libérera d’une obligation quelconque nous incombant en vertu du présent cautionnement définitif et nous dérogeons par la présente à la notification de toute modification, additif ou changement.</w:t>
      </w:r>
    </w:p>
    <w:p w14:paraId="33DF976D" w14:textId="77777777" w:rsidR="00002AE1" w:rsidRPr="0046769F" w:rsidRDefault="00002AE1" w:rsidP="00002AE1">
      <w:pPr>
        <w:widowControl w:val="0"/>
        <w:autoSpaceDE w:val="0"/>
        <w:spacing w:before="8" w:line="280" w:lineRule="exact"/>
        <w:jc w:val="both"/>
        <w:rPr>
          <w:rFonts w:ascii="Arial Narrow" w:hAnsi="Arial Narrow"/>
          <w:sz w:val="24"/>
          <w:szCs w:val="24"/>
        </w:rPr>
      </w:pPr>
    </w:p>
    <w:p w14:paraId="23C10EDC" w14:textId="77777777" w:rsidR="00002AE1" w:rsidRPr="0046769F" w:rsidRDefault="00002AE1" w:rsidP="00002AE1">
      <w:pPr>
        <w:widowControl w:val="0"/>
        <w:autoSpaceDE w:val="0"/>
        <w:ind w:left="107" w:right="83"/>
        <w:jc w:val="both"/>
        <w:rPr>
          <w:rFonts w:ascii="Arial Narrow" w:hAnsi="Arial Narrow"/>
          <w:sz w:val="24"/>
          <w:szCs w:val="24"/>
        </w:rPr>
      </w:pPr>
      <w:r w:rsidRPr="0046769F">
        <w:rPr>
          <w:rFonts w:ascii="Arial Narrow" w:hAnsi="Arial Narrow"/>
          <w:sz w:val="24"/>
          <w:szCs w:val="24"/>
        </w:rPr>
        <w:t>Le présent cautionnement définitif prend effet à compter de sa signature et dès notification du marché. La caution sera libérée dans un délai (indiquer le délai) à compter de la date de réception provisoire des fournitures.</w:t>
      </w:r>
    </w:p>
    <w:p w14:paraId="4063D4BB" w14:textId="77777777" w:rsidR="00002AE1" w:rsidRPr="0046769F" w:rsidRDefault="00002AE1" w:rsidP="00002AE1">
      <w:pPr>
        <w:widowControl w:val="0"/>
        <w:autoSpaceDE w:val="0"/>
        <w:spacing w:before="8" w:line="280" w:lineRule="exact"/>
        <w:jc w:val="both"/>
        <w:rPr>
          <w:rFonts w:ascii="Arial Narrow" w:hAnsi="Arial Narrow"/>
          <w:sz w:val="24"/>
          <w:szCs w:val="24"/>
        </w:rPr>
      </w:pPr>
    </w:p>
    <w:p w14:paraId="50E4D65C" w14:textId="77777777" w:rsidR="00002AE1" w:rsidRPr="0046769F" w:rsidRDefault="00002AE1" w:rsidP="00002AE1">
      <w:pPr>
        <w:widowControl w:val="0"/>
        <w:autoSpaceDE w:val="0"/>
        <w:ind w:left="107" w:right="-214"/>
        <w:jc w:val="both"/>
        <w:rPr>
          <w:rFonts w:ascii="Arial Narrow" w:hAnsi="Arial Narrow"/>
          <w:sz w:val="24"/>
          <w:szCs w:val="24"/>
        </w:rPr>
      </w:pPr>
      <w:proofErr w:type="gramStart"/>
      <w:r w:rsidRPr="0046769F">
        <w:rPr>
          <w:rFonts w:ascii="Arial Narrow" w:hAnsi="Arial Narrow"/>
          <w:sz w:val="24"/>
          <w:szCs w:val="24"/>
        </w:rPr>
        <w:t>Après  le</w:t>
      </w:r>
      <w:proofErr w:type="gramEnd"/>
      <w:r w:rsidRPr="0046769F">
        <w:rPr>
          <w:rFonts w:ascii="Arial Narrow" w:hAnsi="Arial Narrow"/>
          <w:sz w:val="24"/>
          <w:szCs w:val="24"/>
        </w:rPr>
        <w:t xml:space="preserve"> délai susvisé, la caution devient sans objet et doit nous être automatiquement retournée sans aucune forme de procédure.</w:t>
      </w:r>
    </w:p>
    <w:p w14:paraId="76006BBF" w14:textId="77777777" w:rsidR="00002AE1" w:rsidRPr="0046769F" w:rsidRDefault="00002AE1" w:rsidP="00002AE1">
      <w:pPr>
        <w:widowControl w:val="0"/>
        <w:autoSpaceDE w:val="0"/>
        <w:spacing w:before="8" w:line="280" w:lineRule="exact"/>
        <w:jc w:val="both"/>
        <w:rPr>
          <w:rFonts w:ascii="Arial Narrow" w:hAnsi="Arial Narrow"/>
          <w:sz w:val="24"/>
          <w:szCs w:val="24"/>
        </w:rPr>
      </w:pPr>
    </w:p>
    <w:p w14:paraId="093286E9" w14:textId="77777777" w:rsidR="00002AE1" w:rsidRPr="0046769F" w:rsidRDefault="00002AE1" w:rsidP="00002AE1">
      <w:pPr>
        <w:widowControl w:val="0"/>
        <w:autoSpaceDE w:val="0"/>
        <w:ind w:left="107" w:right="82"/>
        <w:jc w:val="both"/>
        <w:rPr>
          <w:rFonts w:ascii="Arial Narrow" w:hAnsi="Arial Narrow"/>
          <w:sz w:val="24"/>
          <w:szCs w:val="24"/>
        </w:rPr>
      </w:pPr>
      <w:r w:rsidRPr="0046769F">
        <w:rPr>
          <w:rFonts w:ascii="Arial Narrow" w:hAnsi="Arial Narrow"/>
          <w:sz w:val="24"/>
          <w:szCs w:val="24"/>
        </w:rPr>
        <w:t xml:space="preserve">Toute demande de paiement formulée par le Maître d’Ouvrage </w:t>
      </w:r>
      <w:r w:rsidRPr="0046769F">
        <w:rPr>
          <w:rFonts w:ascii="Arial Narrow" w:hAnsi="Arial Narrow"/>
          <w:iCs/>
          <w:sz w:val="24"/>
          <w:szCs w:val="24"/>
        </w:rPr>
        <w:t xml:space="preserve">ou le Maître d’Ouvrage Délégué </w:t>
      </w:r>
      <w:r w:rsidRPr="0046769F">
        <w:rPr>
          <w:rFonts w:ascii="Arial Narrow" w:hAnsi="Arial Narrow"/>
          <w:sz w:val="24"/>
          <w:szCs w:val="24"/>
        </w:rPr>
        <w:t>au titre de la présente garantie doit être faite par lettre recommandée avec accusé de réception, parvenue à la banque pendant la période de validité du présent engagement.</w:t>
      </w:r>
    </w:p>
    <w:p w14:paraId="726E4A52" w14:textId="77777777" w:rsidR="00002AE1" w:rsidRPr="0046769F" w:rsidRDefault="00002AE1" w:rsidP="00002AE1">
      <w:pPr>
        <w:widowControl w:val="0"/>
        <w:autoSpaceDE w:val="0"/>
        <w:spacing w:before="8" w:line="280" w:lineRule="exact"/>
        <w:jc w:val="both"/>
        <w:rPr>
          <w:rFonts w:ascii="Arial Narrow" w:hAnsi="Arial Narrow"/>
          <w:sz w:val="24"/>
          <w:szCs w:val="24"/>
        </w:rPr>
      </w:pPr>
    </w:p>
    <w:p w14:paraId="0C26160A" w14:textId="77777777" w:rsidR="00002AE1" w:rsidRPr="0046769F" w:rsidRDefault="00002AE1" w:rsidP="00002AE1">
      <w:pPr>
        <w:widowControl w:val="0"/>
        <w:autoSpaceDE w:val="0"/>
        <w:ind w:left="107" w:right="82"/>
        <w:jc w:val="both"/>
        <w:rPr>
          <w:rFonts w:ascii="Arial Narrow" w:hAnsi="Arial Narrow"/>
          <w:sz w:val="24"/>
          <w:szCs w:val="24"/>
        </w:rPr>
      </w:pPr>
      <w:r w:rsidRPr="0046769F">
        <w:rPr>
          <w:rFonts w:ascii="Arial Narrow" w:hAnsi="Arial Narrow"/>
          <w:sz w:val="24"/>
          <w:szCs w:val="24"/>
        </w:rPr>
        <w:t>Leprésentcautionnementdéfinitifestsoumispoursoninterprétationetsonexécutionaudroitcamerounais.Lestribunauxcamerounaisserontseulscompétentspourstatuersurtoutcequiconcernele présent engagement et ses suites.</w:t>
      </w:r>
    </w:p>
    <w:p w14:paraId="2C2846FD" w14:textId="77777777" w:rsidR="00002AE1" w:rsidRPr="0046769F" w:rsidRDefault="00002AE1" w:rsidP="00002AE1">
      <w:pPr>
        <w:widowControl w:val="0"/>
        <w:autoSpaceDE w:val="0"/>
        <w:ind w:right="-20"/>
        <w:jc w:val="both"/>
        <w:rPr>
          <w:rFonts w:ascii="Arial Narrow" w:hAnsi="Arial Narrow"/>
          <w:i/>
          <w:iCs/>
          <w:sz w:val="24"/>
          <w:szCs w:val="24"/>
        </w:rPr>
      </w:pPr>
    </w:p>
    <w:p w14:paraId="20382B15" w14:textId="77777777" w:rsidR="00002AE1" w:rsidRPr="0046769F" w:rsidRDefault="00002AE1" w:rsidP="00002AE1">
      <w:pPr>
        <w:widowControl w:val="0"/>
        <w:autoSpaceDE w:val="0"/>
        <w:ind w:left="4320" w:right="-20" w:firstLine="720"/>
        <w:rPr>
          <w:rFonts w:ascii="Arial Narrow" w:hAnsi="Arial Narrow"/>
          <w:sz w:val="24"/>
          <w:szCs w:val="24"/>
        </w:rPr>
      </w:pPr>
      <w:r w:rsidRPr="0046769F">
        <w:rPr>
          <w:rFonts w:ascii="Arial Narrow" w:hAnsi="Arial Narrow"/>
          <w:i/>
          <w:iCs/>
          <w:sz w:val="24"/>
          <w:szCs w:val="24"/>
        </w:rPr>
        <w:t>Signé et authentifié par l’Organisme financier</w:t>
      </w:r>
    </w:p>
    <w:p w14:paraId="25D98FEF" w14:textId="77777777" w:rsidR="00002AE1" w:rsidRPr="0046769F" w:rsidRDefault="00002AE1" w:rsidP="00002AE1">
      <w:pPr>
        <w:widowControl w:val="0"/>
        <w:autoSpaceDE w:val="0"/>
        <w:spacing w:line="100" w:lineRule="exact"/>
        <w:rPr>
          <w:rFonts w:ascii="Arial Narrow" w:hAnsi="Arial Narrow"/>
          <w:sz w:val="24"/>
          <w:szCs w:val="24"/>
        </w:rPr>
      </w:pPr>
    </w:p>
    <w:p w14:paraId="26738C5B" w14:textId="77777777" w:rsidR="00002AE1" w:rsidRPr="0046769F" w:rsidRDefault="00002AE1" w:rsidP="00002AE1">
      <w:pPr>
        <w:widowControl w:val="0"/>
        <w:autoSpaceDE w:val="0"/>
        <w:ind w:left="6445" w:right="-40"/>
        <w:rPr>
          <w:rFonts w:ascii="Arial Narrow" w:hAnsi="Arial Narrow"/>
          <w:sz w:val="24"/>
          <w:szCs w:val="24"/>
        </w:rPr>
      </w:pPr>
      <w:r w:rsidRPr="0046769F">
        <w:rPr>
          <w:rFonts w:ascii="Arial Narrow" w:hAnsi="Arial Narrow"/>
          <w:i/>
          <w:iCs/>
          <w:sz w:val="24"/>
          <w:szCs w:val="24"/>
        </w:rPr>
        <w:t>…..........................…</w:t>
      </w:r>
      <w:proofErr w:type="gramStart"/>
      <w:r w:rsidRPr="0046769F">
        <w:rPr>
          <w:rFonts w:ascii="Arial Narrow" w:hAnsi="Arial Narrow"/>
          <w:i/>
          <w:iCs/>
          <w:sz w:val="24"/>
          <w:szCs w:val="24"/>
        </w:rPr>
        <w:t>…….</w:t>
      </w:r>
      <w:proofErr w:type="gramEnd"/>
      <w:r w:rsidRPr="0046769F">
        <w:rPr>
          <w:rFonts w:ascii="Arial Narrow" w:hAnsi="Arial Narrow"/>
          <w:i/>
          <w:iCs/>
          <w:sz w:val="24"/>
          <w:szCs w:val="24"/>
        </w:rPr>
        <w:t>., le</w:t>
      </w:r>
    </w:p>
    <w:p w14:paraId="39DC524E" w14:textId="77777777" w:rsidR="00002AE1" w:rsidRPr="0046769F" w:rsidRDefault="00002AE1" w:rsidP="00002AE1">
      <w:pPr>
        <w:widowControl w:val="0"/>
        <w:autoSpaceDE w:val="0"/>
        <w:ind w:left="5040" w:right="-20" w:firstLine="720"/>
        <w:rPr>
          <w:rFonts w:ascii="Arial Narrow" w:hAnsi="Arial Narrow"/>
          <w:sz w:val="24"/>
          <w:szCs w:val="24"/>
        </w:rPr>
      </w:pPr>
      <w:r w:rsidRPr="0046769F">
        <w:rPr>
          <w:rFonts w:ascii="Arial Narrow" w:hAnsi="Arial Narrow"/>
          <w:i/>
          <w:iCs/>
          <w:sz w:val="24"/>
          <w:szCs w:val="24"/>
        </w:rPr>
        <w:t>[</w:t>
      </w:r>
      <w:proofErr w:type="gramStart"/>
      <w:r w:rsidRPr="0046769F">
        <w:rPr>
          <w:rFonts w:ascii="Arial Narrow" w:hAnsi="Arial Narrow"/>
          <w:i/>
          <w:iCs/>
          <w:sz w:val="24"/>
          <w:szCs w:val="24"/>
        </w:rPr>
        <w:t>signature</w:t>
      </w:r>
      <w:proofErr w:type="gramEnd"/>
      <w:r w:rsidRPr="0046769F">
        <w:rPr>
          <w:rFonts w:ascii="Arial Narrow" w:hAnsi="Arial Narrow"/>
          <w:i/>
          <w:iCs/>
          <w:sz w:val="24"/>
          <w:szCs w:val="24"/>
        </w:rPr>
        <w:t xml:space="preserve"> de la banque]</w:t>
      </w:r>
    </w:p>
    <w:bookmarkEnd w:id="171"/>
    <w:p w14:paraId="544E4C9B" w14:textId="77777777" w:rsidR="00B73A30" w:rsidRPr="0046769F" w:rsidRDefault="00B73A30" w:rsidP="0046769F">
      <w:pPr>
        <w:pStyle w:val="DTAOTitre"/>
      </w:pPr>
      <w:r w:rsidRPr="0046769F">
        <w:t xml:space="preserve">Annexe n° </w:t>
      </w:r>
      <w:r w:rsidR="00C65283" w:rsidRPr="0046769F">
        <w:t>4</w:t>
      </w:r>
      <w:r w:rsidRPr="0046769F">
        <w:t xml:space="preserve"> : Modèle de caution d'avance de démarrage</w:t>
      </w:r>
    </w:p>
    <w:p w14:paraId="5ADDC115"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08451641" w14:textId="77777777" w:rsidR="00B73A30" w:rsidRPr="0046769F" w:rsidRDefault="00B73A30" w:rsidP="001F752F">
      <w:pPr>
        <w:widowControl w:val="0"/>
        <w:autoSpaceDE w:val="0"/>
        <w:spacing w:after="60" w:line="276" w:lineRule="auto"/>
        <w:jc w:val="both"/>
        <w:rPr>
          <w:rFonts w:ascii="Arial Narrow" w:hAnsi="Arial Narrow"/>
          <w:sz w:val="24"/>
          <w:szCs w:val="24"/>
        </w:rPr>
      </w:pPr>
      <w:bookmarkStart w:id="172" w:name="_Hlk158727383"/>
      <w:proofErr w:type="gramStart"/>
      <w:r w:rsidRPr="0046769F">
        <w:rPr>
          <w:rFonts w:ascii="Arial Narrow" w:hAnsi="Arial Narrow"/>
          <w:sz w:val="24"/>
          <w:szCs w:val="24"/>
        </w:rPr>
        <w:t>Banque:</w:t>
      </w:r>
      <w:proofErr w:type="gramEnd"/>
      <w:r w:rsidRPr="0046769F">
        <w:rPr>
          <w:rFonts w:ascii="Arial Narrow" w:hAnsi="Arial Narrow"/>
          <w:sz w:val="24"/>
          <w:szCs w:val="24"/>
        </w:rPr>
        <w:t xml:space="preserve"> référence, adresse</w:t>
      </w:r>
      <w:r w:rsidRPr="0046769F">
        <w:rPr>
          <w:rFonts w:ascii="Arial Narrow" w:hAnsi="Arial Narrow"/>
          <w:i/>
          <w:iCs/>
          <w:sz w:val="24"/>
          <w:szCs w:val="24"/>
        </w:rPr>
        <w:t>……………..............................................................................</w:t>
      </w:r>
    </w:p>
    <w:p w14:paraId="5D736400"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2ED02A2B"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Nous soussignés (banque, adresse), déclarons par la présente garantir, pour le compte de</w:t>
      </w:r>
      <w:proofErr w:type="gramStart"/>
      <w:r w:rsidRPr="0046769F">
        <w:rPr>
          <w:rFonts w:ascii="Arial Narrow" w:hAnsi="Arial Narrow"/>
          <w:sz w:val="24"/>
          <w:szCs w:val="24"/>
        </w:rPr>
        <w:t> :</w:t>
      </w:r>
      <w:r w:rsidRPr="0046769F">
        <w:rPr>
          <w:rFonts w:ascii="Arial Narrow" w:hAnsi="Arial Narrow"/>
          <w:i/>
          <w:iCs/>
          <w:sz w:val="24"/>
          <w:szCs w:val="24"/>
        </w:rPr>
        <w:t>…</w:t>
      </w:r>
      <w:proofErr w:type="gramEnd"/>
      <w:r w:rsidRPr="0046769F">
        <w:rPr>
          <w:rFonts w:ascii="Arial Narrow" w:hAnsi="Arial Narrow"/>
          <w:i/>
          <w:iCs/>
          <w:sz w:val="24"/>
          <w:szCs w:val="24"/>
        </w:rPr>
        <w:t>………….................................................................................... [le titulaire]</w:t>
      </w:r>
      <w:r w:rsidRPr="0046769F">
        <w:rPr>
          <w:rFonts w:ascii="Arial Narrow" w:hAnsi="Arial Narrow"/>
          <w:sz w:val="24"/>
          <w:szCs w:val="24"/>
        </w:rPr>
        <w:t xml:space="preserve">, au profit du Maître d’Ouvrage ou le Maître d’Ouvrage Délégué </w:t>
      </w:r>
      <w:r w:rsidRPr="0046769F">
        <w:rPr>
          <w:rFonts w:ascii="Arial Narrow" w:hAnsi="Arial Narrow"/>
          <w:i/>
          <w:iCs/>
          <w:sz w:val="24"/>
          <w:szCs w:val="24"/>
        </w:rPr>
        <w:t xml:space="preserve">[Adresse du Maître d’Ouvrage </w:t>
      </w:r>
      <w:r w:rsidRPr="0046769F">
        <w:rPr>
          <w:rFonts w:ascii="Arial Narrow" w:hAnsi="Arial Narrow"/>
          <w:sz w:val="24"/>
          <w:szCs w:val="24"/>
        </w:rPr>
        <w:t>ou le Maître d’Ouvrage Délégué</w:t>
      </w:r>
      <w:r w:rsidRPr="0046769F">
        <w:rPr>
          <w:rFonts w:ascii="Arial Narrow" w:hAnsi="Arial Narrow"/>
          <w:i/>
          <w:iCs/>
          <w:sz w:val="24"/>
          <w:szCs w:val="24"/>
        </w:rPr>
        <w:t xml:space="preserve">] </w:t>
      </w:r>
      <w:proofErr w:type="gramStart"/>
      <w:r w:rsidRPr="0046769F">
        <w:rPr>
          <w:rFonts w:ascii="Arial Narrow" w:hAnsi="Arial Narrow"/>
          <w:i/>
          <w:iCs/>
          <w:sz w:val="24"/>
          <w:szCs w:val="24"/>
        </w:rPr>
        <w:t>(«Le</w:t>
      </w:r>
      <w:proofErr w:type="gramEnd"/>
      <w:r w:rsidRPr="0046769F">
        <w:rPr>
          <w:rFonts w:ascii="Arial Narrow" w:hAnsi="Arial Narrow"/>
          <w:i/>
          <w:iCs/>
          <w:sz w:val="24"/>
          <w:szCs w:val="24"/>
        </w:rPr>
        <w:t xml:space="preserve"> </w:t>
      </w:r>
      <w:proofErr w:type="gramStart"/>
      <w:r w:rsidRPr="0046769F">
        <w:rPr>
          <w:rFonts w:ascii="Arial Narrow" w:hAnsi="Arial Narrow"/>
          <w:i/>
          <w:iCs/>
          <w:sz w:val="24"/>
          <w:szCs w:val="24"/>
        </w:rPr>
        <w:t>bénéficiaire»</w:t>
      </w:r>
      <w:proofErr w:type="gramEnd"/>
      <w:r w:rsidRPr="0046769F">
        <w:rPr>
          <w:rFonts w:ascii="Arial Narrow" w:hAnsi="Arial Narrow"/>
          <w:i/>
          <w:iCs/>
          <w:sz w:val="24"/>
          <w:szCs w:val="24"/>
        </w:rPr>
        <w:t>)</w:t>
      </w:r>
    </w:p>
    <w:p w14:paraId="02EE891E"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140F010B"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Le paiement, sans contestation et dès réception de la première demande écrite du bénéficiaire, déclarant que ………….................</w:t>
      </w:r>
      <w:proofErr w:type="gramStart"/>
      <w:r w:rsidRPr="0046769F">
        <w:rPr>
          <w:rFonts w:ascii="Arial Narrow" w:hAnsi="Arial Narrow"/>
          <w:sz w:val="24"/>
          <w:szCs w:val="24"/>
        </w:rPr>
        <w:t>…….</w:t>
      </w:r>
      <w:proofErr w:type="gramEnd"/>
      <w:r w:rsidRPr="0046769F">
        <w:rPr>
          <w:rFonts w:ascii="Arial Narrow" w:hAnsi="Arial Narrow"/>
          <w:sz w:val="24"/>
          <w:szCs w:val="24"/>
        </w:rPr>
        <w:t xml:space="preserve">.  </w:t>
      </w:r>
      <w:r w:rsidRPr="0046769F">
        <w:rPr>
          <w:rFonts w:ascii="Arial Narrow" w:hAnsi="Arial Narrow"/>
          <w:i/>
          <w:iCs/>
          <w:sz w:val="24"/>
          <w:szCs w:val="24"/>
        </w:rPr>
        <w:t>[</w:t>
      </w:r>
      <w:proofErr w:type="gramStart"/>
      <w:r w:rsidRPr="0046769F">
        <w:rPr>
          <w:rFonts w:ascii="Arial Narrow" w:hAnsi="Arial Narrow"/>
          <w:i/>
          <w:iCs/>
          <w:sz w:val="24"/>
          <w:szCs w:val="24"/>
        </w:rPr>
        <w:t>le</w:t>
      </w:r>
      <w:proofErr w:type="gramEnd"/>
      <w:r w:rsidRPr="0046769F">
        <w:rPr>
          <w:rFonts w:ascii="Arial Narrow" w:hAnsi="Arial Narrow"/>
          <w:i/>
          <w:iCs/>
          <w:sz w:val="24"/>
          <w:szCs w:val="24"/>
        </w:rPr>
        <w:t xml:space="preserve"> titulaire] </w:t>
      </w:r>
      <w:r w:rsidRPr="0046769F">
        <w:rPr>
          <w:rFonts w:ascii="Arial Narrow" w:hAnsi="Arial Narrow"/>
          <w:sz w:val="24"/>
          <w:szCs w:val="24"/>
        </w:rPr>
        <w:t>ne s’est pas acquitté de ses obligations, relatives au remboursement de l’avance de démarrage selon les conditions du marché ………….................</w:t>
      </w:r>
      <w:proofErr w:type="gramStart"/>
      <w:r w:rsidRPr="0046769F">
        <w:rPr>
          <w:rFonts w:ascii="Arial Narrow" w:hAnsi="Arial Narrow"/>
          <w:sz w:val="24"/>
          <w:szCs w:val="24"/>
        </w:rPr>
        <w:t>…….</w:t>
      </w:r>
      <w:proofErr w:type="gramEnd"/>
      <w:r w:rsidRPr="0046769F">
        <w:rPr>
          <w:rFonts w:ascii="Arial Narrow" w:hAnsi="Arial Narrow"/>
          <w:sz w:val="24"/>
          <w:szCs w:val="24"/>
        </w:rPr>
        <w:t xml:space="preserve">.   </w:t>
      </w:r>
      <w:proofErr w:type="gramStart"/>
      <w:r w:rsidRPr="0046769F">
        <w:rPr>
          <w:rFonts w:ascii="Arial Narrow" w:hAnsi="Arial Narrow"/>
          <w:sz w:val="24"/>
          <w:szCs w:val="24"/>
        </w:rPr>
        <w:t>du</w:t>
      </w:r>
      <w:proofErr w:type="gramEnd"/>
      <w:r w:rsidRPr="0046769F">
        <w:rPr>
          <w:rFonts w:ascii="Arial Narrow" w:hAnsi="Arial Narrow"/>
          <w:sz w:val="24"/>
          <w:szCs w:val="24"/>
        </w:rPr>
        <w:t>..............................</w:t>
      </w:r>
      <w:proofErr w:type="gramStart"/>
      <w:r w:rsidRPr="0046769F">
        <w:rPr>
          <w:rFonts w:ascii="Arial Narrow" w:hAnsi="Arial Narrow"/>
          <w:sz w:val="24"/>
          <w:szCs w:val="24"/>
        </w:rPr>
        <w:t>…….</w:t>
      </w:r>
      <w:proofErr w:type="gramEnd"/>
      <w:r w:rsidRPr="0046769F">
        <w:rPr>
          <w:rFonts w:ascii="Arial Narrow" w:hAnsi="Arial Narrow"/>
          <w:sz w:val="24"/>
          <w:szCs w:val="24"/>
        </w:rPr>
        <w:t xml:space="preserve">. </w:t>
      </w:r>
      <w:proofErr w:type="gramStart"/>
      <w:r w:rsidRPr="0046769F">
        <w:rPr>
          <w:rFonts w:ascii="Arial Narrow" w:hAnsi="Arial Narrow"/>
          <w:sz w:val="24"/>
          <w:szCs w:val="24"/>
        </w:rPr>
        <w:t>relatif</w:t>
      </w:r>
      <w:proofErr w:type="gramEnd"/>
      <w:r w:rsidRPr="0046769F">
        <w:rPr>
          <w:rFonts w:ascii="Arial Narrow" w:hAnsi="Arial Narrow"/>
          <w:sz w:val="24"/>
          <w:szCs w:val="24"/>
        </w:rPr>
        <w:t xml:space="preserve"> aux prestations </w:t>
      </w:r>
      <w:r w:rsidRPr="0046769F">
        <w:rPr>
          <w:rFonts w:ascii="Arial Narrow" w:hAnsi="Arial Narrow"/>
          <w:i/>
          <w:iCs/>
          <w:sz w:val="24"/>
          <w:szCs w:val="24"/>
        </w:rPr>
        <w:t xml:space="preserve">[indiquer l’objet des prestations, </w:t>
      </w:r>
      <w:proofErr w:type="gramStart"/>
      <w:r w:rsidRPr="0046769F">
        <w:rPr>
          <w:rFonts w:ascii="Arial Narrow" w:hAnsi="Arial Narrow"/>
          <w:i/>
          <w:iCs/>
          <w:sz w:val="24"/>
          <w:szCs w:val="24"/>
        </w:rPr>
        <w:t>les  références</w:t>
      </w:r>
      <w:proofErr w:type="gramEnd"/>
      <w:r w:rsidRPr="0046769F">
        <w:rPr>
          <w:rFonts w:ascii="Arial Narrow" w:hAnsi="Arial Narrow"/>
          <w:i/>
          <w:iCs/>
          <w:sz w:val="24"/>
          <w:szCs w:val="24"/>
        </w:rPr>
        <w:t xml:space="preserve"> de l’Appel d’Offres et le lot, éventuellement]</w:t>
      </w:r>
      <w:r w:rsidRPr="0046769F">
        <w:rPr>
          <w:rFonts w:ascii="Arial Narrow" w:hAnsi="Arial Narrow"/>
          <w:sz w:val="24"/>
          <w:szCs w:val="24"/>
        </w:rPr>
        <w:t xml:space="preserve">, de la somme totale maximum correspondant à l’avance de </w:t>
      </w:r>
      <w:r w:rsidRPr="0046769F">
        <w:rPr>
          <w:rFonts w:ascii="Arial Narrow" w:hAnsi="Arial Narrow"/>
          <w:i/>
          <w:iCs/>
          <w:sz w:val="24"/>
          <w:szCs w:val="24"/>
        </w:rPr>
        <w:t>[vingt (</w:t>
      </w:r>
      <w:proofErr w:type="gramStart"/>
      <w:r w:rsidRPr="0046769F">
        <w:rPr>
          <w:rFonts w:ascii="Arial Narrow" w:hAnsi="Arial Narrow"/>
          <w:i/>
          <w:iCs/>
          <w:sz w:val="24"/>
          <w:szCs w:val="24"/>
        </w:rPr>
        <w:t>20)%</w:t>
      </w:r>
      <w:proofErr w:type="gramEnd"/>
      <w:r w:rsidRPr="0046769F">
        <w:rPr>
          <w:rFonts w:ascii="Arial Narrow" w:hAnsi="Arial Narrow"/>
          <w:i/>
          <w:iCs/>
          <w:sz w:val="24"/>
          <w:szCs w:val="24"/>
        </w:rPr>
        <w:t xml:space="preserve">] </w:t>
      </w:r>
      <w:r w:rsidRPr="0046769F">
        <w:rPr>
          <w:rFonts w:ascii="Arial Narrow" w:hAnsi="Arial Narrow"/>
          <w:sz w:val="24"/>
          <w:szCs w:val="24"/>
        </w:rPr>
        <w:t>du montant Toutes Taxes Comprises du marché n°…………</w:t>
      </w:r>
      <w:proofErr w:type="gramStart"/>
      <w:r w:rsidRPr="0046769F">
        <w:rPr>
          <w:rFonts w:ascii="Arial Narrow" w:hAnsi="Arial Narrow"/>
          <w:sz w:val="24"/>
          <w:szCs w:val="24"/>
        </w:rPr>
        <w:t>...........................................,payable</w:t>
      </w:r>
      <w:proofErr w:type="gramEnd"/>
      <w:r w:rsidRPr="0046769F">
        <w:rPr>
          <w:rFonts w:ascii="Arial Narrow" w:hAnsi="Arial Narrow"/>
          <w:sz w:val="24"/>
          <w:szCs w:val="24"/>
        </w:rPr>
        <w:t xml:space="preserve"> dès la notification de l’ordre de service correspondant, </w:t>
      </w:r>
      <w:proofErr w:type="gramStart"/>
      <w:r w:rsidRPr="0046769F">
        <w:rPr>
          <w:rFonts w:ascii="Arial Narrow" w:hAnsi="Arial Narrow"/>
          <w:sz w:val="24"/>
          <w:szCs w:val="24"/>
        </w:rPr>
        <w:t>soit:…</w:t>
      </w:r>
      <w:proofErr w:type="gramEnd"/>
      <w:r w:rsidRPr="0046769F">
        <w:rPr>
          <w:rFonts w:ascii="Arial Narrow" w:hAnsi="Arial Narrow"/>
          <w:sz w:val="24"/>
          <w:szCs w:val="24"/>
        </w:rPr>
        <w:t>………..........................................</w:t>
      </w:r>
      <w:proofErr w:type="gramStart"/>
      <w:r w:rsidRPr="0046769F">
        <w:rPr>
          <w:rFonts w:ascii="Arial Narrow" w:hAnsi="Arial Narrow"/>
          <w:sz w:val="24"/>
          <w:szCs w:val="24"/>
        </w:rPr>
        <w:t>…….</w:t>
      </w:r>
      <w:proofErr w:type="gramEnd"/>
      <w:r w:rsidRPr="0046769F">
        <w:rPr>
          <w:rFonts w:ascii="Arial Narrow" w:hAnsi="Arial Narrow"/>
          <w:sz w:val="24"/>
          <w:szCs w:val="24"/>
        </w:rPr>
        <w:t xml:space="preserve">. </w:t>
      </w:r>
      <w:proofErr w:type="gramStart"/>
      <w:r w:rsidRPr="0046769F">
        <w:rPr>
          <w:rFonts w:ascii="Arial Narrow" w:hAnsi="Arial Narrow"/>
          <w:sz w:val="24"/>
          <w:szCs w:val="24"/>
        </w:rPr>
        <w:t>francs</w:t>
      </w:r>
      <w:proofErr w:type="gramEnd"/>
      <w:r w:rsidRPr="0046769F">
        <w:rPr>
          <w:rFonts w:ascii="Arial Narrow" w:hAnsi="Arial Narrow"/>
          <w:sz w:val="24"/>
          <w:szCs w:val="24"/>
        </w:rPr>
        <w:t xml:space="preserve"> CFA</w:t>
      </w:r>
    </w:p>
    <w:p w14:paraId="1EA7BEDE"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24521A26" w14:textId="77777777" w:rsidR="00B73A30" w:rsidRPr="0046769F" w:rsidRDefault="00B73A30" w:rsidP="001F752F">
      <w:pPr>
        <w:widowControl w:val="0"/>
        <w:tabs>
          <w:tab w:val="left" w:pos="6420"/>
        </w:tabs>
        <w:autoSpaceDE w:val="0"/>
        <w:spacing w:after="60" w:line="276" w:lineRule="auto"/>
        <w:jc w:val="both"/>
        <w:rPr>
          <w:rFonts w:ascii="Arial Narrow" w:hAnsi="Arial Narrow"/>
          <w:sz w:val="24"/>
          <w:szCs w:val="24"/>
        </w:rPr>
      </w:pPr>
      <w:proofErr w:type="gramStart"/>
      <w:r w:rsidRPr="0046769F">
        <w:rPr>
          <w:rFonts w:ascii="Arial Narrow" w:hAnsi="Arial Narrow"/>
          <w:sz w:val="24"/>
          <w:szCs w:val="24"/>
        </w:rPr>
        <w:t>La  présente</w:t>
      </w:r>
      <w:proofErr w:type="gramEnd"/>
      <w:r w:rsidRPr="0046769F">
        <w:rPr>
          <w:rFonts w:ascii="Arial Narrow" w:hAnsi="Arial Narrow"/>
          <w:sz w:val="24"/>
          <w:szCs w:val="24"/>
        </w:rPr>
        <w:t xml:space="preserve"> garantie entrera en vigueur et prendra effet dès virement des parts respectives de cette avance sur les comptes de …………</w:t>
      </w:r>
      <w:proofErr w:type="gramStart"/>
      <w:r w:rsidRPr="0046769F">
        <w:rPr>
          <w:rFonts w:ascii="Arial Narrow" w:hAnsi="Arial Narrow"/>
          <w:sz w:val="24"/>
          <w:szCs w:val="24"/>
        </w:rPr>
        <w:t>..............................................….</w:t>
      </w:r>
      <w:proofErr w:type="gramEnd"/>
      <w:r w:rsidRPr="0046769F">
        <w:rPr>
          <w:rFonts w:ascii="Arial Narrow" w:hAnsi="Arial Narrow"/>
          <w:sz w:val="24"/>
          <w:szCs w:val="24"/>
        </w:rPr>
        <w:t xml:space="preserve">. </w:t>
      </w:r>
      <w:r w:rsidRPr="0046769F">
        <w:rPr>
          <w:rFonts w:ascii="Arial Narrow" w:hAnsi="Arial Narrow"/>
          <w:i/>
          <w:iCs/>
          <w:sz w:val="24"/>
          <w:szCs w:val="24"/>
        </w:rPr>
        <w:t>[</w:t>
      </w:r>
      <w:proofErr w:type="gramStart"/>
      <w:r w:rsidRPr="0046769F">
        <w:rPr>
          <w:rFonts w:ascii="Arial Narrow" w:hAnsi="Arial Narrow"/>
          <w:i/>
          <w:iCs/>
          <w:sz w:val="24"/>
          <w:szCs w:val="24"/>
        </w:rPr>
        <w:t>le</w:t>
      </w:r>
      <w:proofErr w:type="gramEnd"/>
      <w:r w:rsidRPr="0046769F">
        <w:rPr>
          <w:rFonts w:ascii="Arial Narrow" w:hAnsi="Arial Narrow"/>
          <w:i/>
          <w:iCs/>
          <w:sz w:val="24"/>
          <w:szCs w:val="24"/>
        </w:rPr>
        <w:t xml:space="preserve"> titulaire] </w:t>
      </w:r>
      <w:r w:rsidRPr="0046769F">
        <w:rPr>
          <w:rFonts w:ascii="Arial Narrow" w:hAnsi="Arial Narrow"/>
          <w:sz w:val="24"/>
          <w:szCs w:val="24"/>
        </w:rPr>
        <w:t>ouverts auprès de la banque …….................</w:t>
      </w:r>
      <w:proofErr w:type="gramStart"/>
      <w:r w:rsidRPr="0046769F">
        <w:rPr>
          <w:rFonts w:ascii="Arial Narrow" w:hAnsi="Arial Narrow"/>
          <w:sz w:val="24"/>
          <w:szCs w:val="24"/>
        </w:rPr>
        <w:t>…….</w:t>
      </w:r>
      <w:proofErr w:type="gramEnd"/>
      <w:r w:rsidRPr="0046769F">
        <w:rPr>
          <w:rFonts w:ascii="Arial Narrow" w:hAnsi="Arial Narrow"/>
          <w:sz w:val="24"/>
          <w:szCs w:val="24"/>
        </w:rPr>
        <w:t>.………….................</w:t>
      </w:r>
      <w:proofErr w:type="gramStart"/>
      <w:r w:rsidRPr="0046769F">
        <w:rPr>
          <w:rFonts w:ascii="Arial Narrow" w:hAnsi="Arial Narrow"/>
          <w:sz w:val="24"/>
          <w:szCs w:val="24"/>
        </w:rPr>
        <w:t>…….</w:t>
      </w:r>
      <w:proofErr w:type="gramEnd"/>
      <w:r w:rsidRPr="0046769F">
        <w:rPr>
          <w:rFonts w:ascii="Arial Narrow" w:hAnsi="Arial Narrow"/>
          <w:sz w:val="24"/>
          <w:szCs w:val="24"/>
        </w:rPr>
        <w:t xml:space="preserve">. </w:t>
      </w:r>
      <w:proofErr w:type="gramStart"/>
      <w:r w:rsidRPr="0046769F">
        <w:rPr>
          <w:rFonts w:ascii="Arial Narrow" w:hAnsi="Arial Narrow"/>
          <w:sz w:val="24"/>
          <w:szCs w:val="24"/>
        </w:rPr>
        <w:t>sous</w:t>
      </w:r>
      <w:proofErr w:type="gramEnd"/>
      <w:r w:rsidRPr="0046769F">
        <w:rPr>
          <w:rFonts w:ascii="Arial Narrow" w:hAnsi="Arial Narrow"/>
          <w:sz w:val="24"/>
          <w:szCs w:val="24"/>
        </w:rPr>
        <w:t xml:space="preserve"> le n°………….................</w:t>
      </w:r>
      <w:proofErr w:type="gramStart"/>
      <w:r w:rsidRPr="0046769F">
        <w:rPr>
          <w:rFonts w:ascii="Arial Narrow" w:hAnsi="Arial Narrow"/>
          <w:sz w:val="24"/>
          <w:szCs w:val="24"/>
        </w:rPr>
        <w:t>…….</w:t>
      </w:r>
      <w:proofErr w:type="gramEnd"/>
      <w:r w:rsidRPr="0046769F">
        <w:rPr>
          <w:rFonts w:ascii="Arial Narrow" w:hAnsi="Arial Narrow"/>
          <w:sz w:val="24"/>
          <w:szCs w:val="24"/>
        </w:rPr>
        <w:t>.………….................</w:t>
      </w:r>
      <w:proofErr w:type="gramStart"/>
      <w:r w:rsidRPr="0046769F">
        <w:rPr>
          <w:rFonts w:ascii="Arial Narrow" w:hAnsi="Arial Narrow"/>
          <w:sz w:val="24"/>
          <w:szCs w:val="24"/>
        </w:rPr>
        <w:t>…….</w:t>
      </w:r>
      <w:proofErr w:type="gramEnd"/>
      <w:r w:rsidRPr="0046769F">
        <w:rPr>
          <w:rFonts w:ascii="Arial Narrow" w:hAnsi="Arial Narrow"/>
          <w:sz w:val="24"/>
          <w:szCs w:val="24"/>
        </w:rPr>
        <w:t>.</w:t>
      </w:r>
    </w:p>
    <w:p w14:paraId="7CC1F2ED"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3791671C"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 xml:space="preserve">Elle restera en </w:t>
      </w:r>
      <w:proofErr w:type="gramStart"/>
      <w:r w:rsidRPr="0046769F">
        <w:rPr>
          <w:rFonts w:ascii="Arial Narrow" w:hAnsi="Arial Narrow"/>
          <w:sz w:val="24"/>
          <w:szCs w:val="24"/>
        </w:rPr>
        <w:t>vigueur  jusqu’au</w:t>
      </w:r>
      <w:proofErr w:type="gramEnd"/>
      <w:r w:rsidRPr="0046769F">
        <w:rPr>
          <w:rFonts w:ascii="Arial Narrow" w:hAnsi="Arial Narrow"/>
          <w:sz w:val="24"/>
          <w:szCs w:val="24"/>
        </w:rPr>
        <w:t xml:space="preserve"> remboursement de l’avance conformément à la procédure fixée par le CCAP. Toutefois, le montant de la caution sera réduit proportionnellement au remboursement de l’avance au fur et à mesure de son remboursement.</w:t>
      </w:r>
    </w:p>
    <w:p w14:paraId="602D5E22"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47812AB3"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La loi et la juridiction applicables à la garantie sont celles de la République du Cameroun.</w:t>
      </w:r>
    </w:p>
    <w:p w14:paraId="414FE188"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i/>
          <w:iCs/>
          <w:sz w:val="24"/>
          <w:szCs w:val="24"/>
        </w:rPr>
        <w:t>Signé et authentifié par la banque à……………..................…</w:t>
      </w:r>
      <w:proofErr w:type="gramStart"/>
      <w:r w:rsidRPr="0046769F">
        <w:rPr>
          <w:rFonts w:ascii="Arial Narrow" w:hAnsi="Arial Narrow"/>
          <w:i/>
          <w:iCs/>
          <w:sz w:val="24"/>
          <w:szCs w:val="24"/>
        </w:rPr>
        <w:t>……..,le</w:t>
      </w:r>
      <w:proofErr w:type="gramEnd"/>
      <w:r w:rsidRPr="0046769F">
        <w:rPr>
          <w:rFonts w:ascii="Arial Narrow" w:hAnsi="Arial Narrow"/>
          <w:i/>
          <w:iCs/>
          <w:sz w:val="24"/>
          <w:szCs w:val="24"/>
        </w:rPr>
        <w:t>……………................</w:t>
      </w:r>
    </w:p>
    <w:p w14:paraId="308BE357"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019D5EA5" w14:textId="77777777" w:rsidR="00064CCF" w:rsidRPr="0046769F" w:rsidRDefault="00B73A30" w:rsidP="001F752F">
      <w:pPr>
        <w:widowControl w:val="0"/>
        <w:autoSpaceDE w:val="0"/>
        <w:spacing w:after="60" w:line="276" w:lineRule="auto"/>
        <w:jc w:val="both"/>
        <w:rPr>
          <w:rFonts w:ascii="Arial Narrow" w:hAnsi="Arial Narrow"/>
          <w:i/>
          <w:iCs/>
          <w:sz w:val="24"/>
          <w:szCs w:val="24"/>
        </w:rPr>
      </w:pPr>
      <w:r w:rsidRPr="0046769F">
        <w:rPr>
          <w:rFonts w:ascii="Arial Narrow" w:hAnsi="Arial Narrow"/>
          <w:i/>
          <w:iCs/>
          <w:sz w:val="24"/>
          <w:szCs w:val="24"/>
        </w:rPr>
        <w:t>[</w:t>
      </w:r>
      <w:proofErr w:type="gramStart"/>
      <w:r w:rsidRPr="0046769F">
        <w:rPr>
          <w:rFonts w:ascii="Arial Narrow" w:hAnsi="Arial Narrow"/>
          <w:i/>
          <w:iCs/>
          <w:sz w:val="24"/>
          <w:szCs w:val="24"/>
        </w:rPr>
        <w:t>signature</w:t>
      </w:r>
      <w:proofErr w:type="gramEnd"/>
      <w:r w:rsidRPr="0046769F">
        <w:rPr>
          <w:rFonts w:ascii="Arial Narrow" w:hAnsi="Arial Narrow"/>
          <w:i/>
          <w:iCs/>
          <w:sz w:val="24"/>
          <w:szCs w:val="24"/>
        </w:rPr>
        <w:t xml:space="preserve"> de la banque]</w:t>
      </w:r>
    </w:p>
    <w:p w14:paraId="0D4491D9" w14:textId="77777777" w:rsidR="00064CCF" w:rsidRPr="0046769F" w:rsidRDefault="00064CCF" w:rsidP="001F752F">
      <w:pPr>
        <w:suppressAutoHyphens w:val="0"/>
        <w:autoSpaceDN/>
        <w:textAlignment w:val="auto"/>
        <w:rPr>
          <w:rFonts w:ascii="Arial Narrow" w:hAnsi="Arial Narrow"/>
          <w:i/>
          <w:iCs/>
          <w:sz w:val="24"/>
          <w:szCs w:val="24"/>
        </w:rPr>
      </w:pPr>
      <w:r w:rsidRPr="0046769F">
        <w:rPr>
          <w:rFonts w:ascii="Arial Narrow" w:hAnsi="Arial Narrow"/>
          <w:i/>
          <w:iCs/>
          <w:sz w:val="24"/>
          <w:szCs w:val="24"/>
        </w:rPr>
        <w:br w:type="page"/>
      </w:r>
    </w:p>
    <w:bookmarkEnd w:id="172"/>
    <w:p w14:paraId="1A9BE443" w14:textId="77777777" w:rsidR="00B73A30" w:rsidRPr="0046769F" w:rsidRDefault="00C65283" w:rsidP="0046769F">
      <w:pPr>
        <w:pStyle w:val="DTAOTitre"/>
      </w:pPr>
      <w:r w:rsidRPr="0046769F">
        <w:lastRenderedPageBreak/>
        <w:t>Annexe n° 5 : Modèle de fiches de présentation du matériel</w:t>
      </w:r>
    </w:p>
    <w:tbl>
      <w:tblPr>
        <w:tblStyle w:val="TableGrid"/>
        <w:tblW w:w="0" w:type="auto"/>
        <w:tblLook w:val="04A0" w:firstRow="1" w:lastRow="0" w:firstColumn="1" w:lastColumn="0" w:noHBand="0" w:noVBand="1"/>
      </w:tblPr>
      <w:tblGrid>
        <w:gridCol w:w="562"/>
        <w:gridCol w:w="2835"/>
        <w:gridCol w:w="851"/>
        <w:gridCol w:w="1843"/>
        <w:gridCol w:w="1559"/>
        <w:gridCol w:w="1559"/>
      </w:tblGrid>
      <w:tr w:rsidR="00E72E7D" w:rsidRPr="0046769F" w14:paraId="28638C5C" w14:textId="77777777" w:rsidTr="00E72E7D">
        <w:tc>
          <w:tcPr>
            <w:tcW w:w="562" w:type="dxa"/>
          </w:tcPr>
          <w:p w14:paraId="6990A6AE" w14:textId="77777777" w:rsidR="00E72E7D" w:rsidRPr="0046769F" w:rsidRDefault="00E72E7D" w:rsidP="001F752F">
            <w:pPr>
              <w:widowControl w:val="0"/>
              <w:suppressAutoHyphens w:val="0"/>
              <w:autoSpaceDE w:val="0"/>
              <w:adjustRightInd w:val="0"/>
              <w:spacing w:line="276" w:lineRule="auto"/>
              <w:rPr>
                <w:rFonts w:ascii="Arial Narrow" w:hAnsi="Arial Narrow"/>
                <w:sz w:val="24"/>
                <w:szCs w:val="24"/>
                <w:lang w:val="fr-CM"/>
              </w:rPr>
            </w:pPr>
            <w:r w:rsidRPr="0046769F">
              <w:rPr>
                <w:rFonts w:ascii="Arial Narrow" w:hAnsi="Arial Narrow"/>
                <w:sz w:val="24"/>
                <w:szCs w:val="24"/>
                <w:lang w:val="fr-CM"/>
              </w:rPr>
              <w:t>N°</w:t>
            </w:r>
          </w:p>
        </w:tc>
        <w:tc>
          <w:tcPr>
            <w:tcW w:w="2835" w:type="dxa"/>
          </w:tcPr>
          <w:p w14:paraId="6D575C94" w14:textId="77777777" w:rsidR="00E72E7D" w:rsidRPr="0046769F" w:rsidRDefault="00E72E7D" w:rsidP="001F752F">
            <w:pPr>
              <w:widowControl w:val="0"/>
              <w:suppressAutoHyphens w:val="0"/>
              <w:autoSpaceDE w:val="0"/>
              <w:adjustRightInd w:val="0"/>
              <w:spacing w:line="276" w:lineRule="auto"/>
              <w:rPr>
                <w:rFonts w:ascii="Arial Narrow" w:hAnsi="Arial Narrow"/>
                <w:sz w:val="24"/>
                <w:szCs w:val="24"/>
                <w:lang w:val="fr-CM"/>
              </w:rPr>
            </w:pPr>
            <w:proofErr w:type="gramStart"/>
            <w:r w:rsidRPr="0046769F">
              <w:rPr>
                <w:rFonts w:ascii="Arial Narrow" w:hAnsi="Arial Narrow"/>
                <w:sz w:val="24"/>
                <w:szCs w:val="24"/>
                <w:lang w:val="fr-CM"/>
              </w:rPr>
              <w:t>désignation</w:t>
            </w:r>
            <w:proofErr w:type="gramEnd"/>
          </w:p>
        </w:tc>
        <w:tc>
          <w:tcPr>
            <w:tcW w:w="851" w:type="dxa"/>
          </w:tcPr>
          <w:p w14:paraId="4B87898F" w14:textId="77777777" w:rsidR="00E72E7D" w:rsidRPr="0046769F" w:rsidRDefault="00E72E7D" w:rsidP="001F752F">
            <w:pPr>
              <w:widowControl w:val="0"/>
              <w:suppressAutoHyphens w:val="0"/>
              <w:autoSpaceDE w:val="0"/>
              <w:adjustRightInd w:val="0"/>
              <w:spacing w:line="276" w:lineRule="auto"/>
              <w:rPr>
                <w:rFonts w:ascii="Arial Narrow" w:hAnsi="Arial Narrow"/>
                <w:sz w:val="24"/>
                <w:szCs w:val="24"/>
                <w:lang w:val="fr-CM"/>
              </w:rPr>
            </w:pPr>
            <w:proofErr w:type="gramStart"/>
            <w:r w:rsidRPr="0046769F">
              <w:rPr>
                <w:rFonts w:ascii="Arial Narrow" w:hAnsi="Arial Narrow"/>
                <w:sz w:val="24"/>
                <w:szCs w:val="24"/>
                <w:lang w:val="fr-CM"/>
              </w:rPr>
              <w:t>quantité</w:t>
            </w:r>
            <w:proofErr w:type="gramEnd"/>
          </w:p>
        </w:tc>
        <w:tc>
          <w:tcPr>
            <w:tcW w:w="1843" w:type="dxa"/>
          </w:tcPr>
          <w:p w14:paraId="29B50D17" w14:textId="77777777" w:rsidR="00E72E7D" w:rsidRPr="0046769F" w:rsidRDefault="00E72E7D" w:rsidP="001F752F">
            <w:pPr>
              <w:widowControl w:val="0"/>
              <w:suppressAutoHyphens w:val="0"/>
              <w:autoSpaceDE w:val="0"/>
              <w:adjustRightInd w:val="0"/>
              <w:spacing w:line="276" w:lineRule="auto"/>
              <w:rPr>
                <w:rFonts w:ascii="Arial Narrow" w:hAnsi="Arial Narrow"/>
                <w:sz w:val="24"/>
                <w:szCs w:val="24"/>
                <w:lang w:val="fr-CM"/>
              </w:rPr>
            </w:pPr>
            <w:r w:rsidRPr="0046769F">
              <w:rPr>
                <w:rFonts w:ascii="Arial Narrow" w:hAnsi="Arial Narrow"/>
                <w:sz w:val="24"/>
                <w:szCs w:val="24"/>
                <w:lang w:val="fr-CM"/>
              </w:rPr>
              <w:t xml:space="preserve">Propriétaire/location </w:t>
            </w:r>
          </w:p>
        </w:tc>
        <w:tc>
          <w:tcPr>
            <w:tcW w:w="1559" w:type="dxa"/>
          </w:tcPr>
          <w:p w14:paraId="21C3F28A" w14:textId="77777777" w:rsidR="00E72E7D" w:rsidRPr="0046769F" w:rsidRDefault="00E72E7D" w:rsidP="001F752F">
            <w:pPr>
              <w:widowControl w:val="0"/>
              <w:suppressAutoHyphens w:val="0"/>
              <w:autoSpaceDE w:val="0"/>
              <w:adjustRightInd w:val="0"/>
              <w:spacing w:line="276" w:lineRule="auto"/>
              <w:rPr>
                <w:rFonts w:ascii="Arial Narrow" w:hAnsi="Arial Narrow"/>
                <w:sz w:val="24"/>
                <w:szCs w:val="24"/>
                <w:lang w:val="fr-CM"/>
              </w:rPr>
            </w:pPr>
            <w:r w:rsidRPr="0046769F">
              <w:rPr>
                <w:rFonts w:ascii="Arial Narrow" w:hAnsi="Arial Narrow"/>
                <w:sz w:val="24"/>
                <w:szCs w:val="24"/>
                <w:lang w:val="fr-CM"/>
              </w:rPr>
              <w:t>Année d’obtention</w:t>
            </w:r>
          </w:p>
        </w:tc>
        <w:tc>
          <w:tcPr>
            <w:tcW w:w="1559" w:type="dxa"/>
          </w:tcPr>
          <w:p w14:paraId="753C6109" w14:textId="77777777" w:rsidR="00E72E7D" w:rsidRPr="0046769F" w:rsidRDefault="00E72E7D" w:rsidP="001F752F">
            <w:pPr>
              <w:widowControl w:val="0"/>
              <w:suppressAutoHyphens w:val="0"/>
              <w:autoSpaceDE w:val="0"/>
              <w:adjustRightInd w:val="0"/>
              <w:spacing w:line="276" w:lineRule="auto"/>
              <w:rPr>
                <w:rFonts w:ascii="Arial Narrow" w:hAnsi="Arial Narrow"/>
                <w:sz w:val="24"/>
                <w:szCs w:val="24"/>
                <w:lang w:val="fr-CM"/>
              </w:rPr>
            </w:pPr>
            <w:r w:rsidRPr="0046769F">
              <w:rPr>
                <w:rFonts w:ascii="Arial Narrow" w:hAnsi="Arial Narrow"/>
                <w:sz w:val="24"/>
                <w:szCs w:val="24"/>
                <w:lang w:val="fr-CM"/>
              </w:rPr>
              <w:t xml:space="preserve">Justificatif </w:t>
            </w:r>
          </w:p>
        </w:tc>
      </w:tr>
      <w:tr w:rsidR="00E72E7D" w:rsidRPr="0046769F" w14:paraId="6DC6ABB6" w14:textId="77777777" w:rsidTr="00E72E7D">
        <w:tc>
          <w:tcPr>
            <w:tcW w:w="562" w:type="dxa"/>
          </w:tcPr>
          <w:p w14:paraId="0E0C6317" w14:textId="77777777" w:rsidR="00E72E7D" w:rsidRPr="0046769F" w:rsidRDefault="00E72E7D" w:rsidP="001F752F">
            <w:pPr>
              <w:widowControl w:val="0"/>
              <w:suppressAutoHyphens w:val="0"/>
              <w:autoSpaceDE w:val="0"/>
              <w:adjustRightInd w:val="0"/>
              <w:spacing w:line="276" w:lineRule="auto"/>
              <w:rPr>
                <w:rFonts w:ascii="Arial Narrow" w:hAnsi="Arial Narrow"/>
                <w:sz w:val="24"/>
                <w:szCs w:val="24"/>
                <w:lang w:val="fr-CM"/>
              </w:rPr>
            </w:pPr>
          </w:p>
        </w:tc>
        <w:tc>
          <w:tcPr>
            <w:tcW w:w="2835" w:type="dxa"/>
          </w:tcPr>
          <w:p w14:paraId="0C422FA4" w14:textId="77777777" w:rsidR="00E72E7D" w:rsidRPr="0046769F" w:rsidRDefault="00E72E7D" w:rsidP="001F752F">
            <w:pPr>
              <w:widowControl w:val="0"/>
              <w:suppressAutoHyphens w:val="0"/>
              <w:autoSpaceDE w:val="0"/>
              <w:adjustRightInd w:val="0"/>
              <w:spacing w:line="276" w:lineRule="auto"/>
              <w:rPr>
                <w:rFonts w:ascii="Arial Narrow" w:hAnsi="Arial Narrow"/>
                <w:sz w:val="24"/>
                <w:szCs w:val="24"/>
                <w:lang w:val="fr-CM"/>
              </w:rPr>
            </w:pPr>
          </w:p>
        </w:tc>
        <w:tc>
          <w:tcPr>
            <w:tcW w:w="851" w:type="dxa"/>
          </w:tcPr>
          <w:p w14:paraId="622A6897" w14:textId="77777777" w:rsidR="00E72E7D" w:rsidRPr="0046769F" w:rsidRDefault="00E72E7D" w:rsidP="001F752F">
            <w:pPr>
              <w:widowControl w:val="0"/>
              <w:suppressAutoHyphens w:val="0"/>
              <w:autoSpaceDE w:val="0"/>
              <w:adjustRightInd w:val="0"/>
              <w:spacing w:line="276" w:lineRule="auto"/>
              <w:rPr>
                <w:rFonts w:ascii="Arial Narrow" w:hAnsi="Arial Narrow"/>
                <w:sz w:val="24"/>
                <w:szCs w:val="24"/>
                <w:lang w:val="fr-CM"/>
              </w:rPr>
            </w:pPr>
          </w:p>
        </w:tc>
        <w:tc>
          <w:tcPr>
            <w:tcW w:w="1843" w:type="dxa"/>
          </w:tcPr>
          <w:p w14:paraId="0FFB43AC" w14:textId="77777777" w:rsidR="00E72E7D" w:rsidRPr="0046769F" w:rsidRDefault="00E72E7D" w:rsidP="001F752F">
            <w:pPr>
              <w:widowControl w:val="0"/>
              <w:suppressAutoHyphens w:val="0"/>
              <w:autoSpaceDE w:val="0"/>
              <w:adjustRightInd w:val="0"/>
              <w:spacing w:line="276" w:lineRule="auto"/>
              <w:rPr>
                <w:rFonts w:ascii="Arial Narrow" w:hAnsi="Arial Narrow"/>
                <w:sz w:val="24"/>
                <w:szCs w:val="24"/>
                <w:lang w:val="fr-CM"/>
              </w:rPr>
            </w:pPr>
          </w:p>
        </w:tc>
        <w:tc>
          <w:tcPr>
            <w:tcW w:w="1559" w:type="dxa"/>
          </w:tcPr>
          <w:p w14:paraId="355FD6A8" w14:textId="77777777" w:rsidR="00E72E7D" w:rsidRPr="0046769F" w:rsidRDefault="00E72E7D" w:rsidP="001F752F">
            <w:pPr>
              <w:widowControl w:val="0"/>
              <w:suppressAutoHyphens w:val="0"/>
              <w:autoSpaceDE w:val="0"/>
              <w:adjustRightInd w:val="0"/>
              <w:spacing w:line="276" w:lineRule="auto"/>
              <w:rPr>
                <w:rFonts w:ascii="Arial Narrow" w:hAnsi="Arial Narrow"/>
                <w:sz w:val="24"/>
                <w:szCs w:val="24"/>
                <w:lang w:val="fr-CM"/>
              </w:rPr>
            </w:pPr>
          </w:p>
        </w:tc>
        <w:tc>
          <w:tcPr>
            <w:tcW w:w="1559" w:type="dxa"/>
          </w:tcPr>
          <w:p w14:paraId="38BAB536" w14:textId="77777777" w:rsidR="00E72E7D" w:rsidRPr="0046769F" w:rsidRDefault="00E72E7D" w:rsidP="001F752F">
            <w:pPr>
              <w:widowControl w:val="0"/>
              <w:suppressAutoHyphens w:val="0"/>
              <w:autoSpaceDE w:val="0"/>
              <w:adjustRightInd w:val="0"/>
              <w:spacing w:line="276" w:lineRule="auto"/>
              <w:rPr>
                <w:rFonts w:ascii="Arial Narrow" w:hAnsi="Arial Narrow"/>
                <w:sz w:val="24"/>
                <w:szCs w:val="24"/>
                <w:lang w:val="fr-CM"/>
              </w:rPr>
            </w:pPr>
          </w:p>
        </w:tc>
      </w:tr>
    </w:tbl>
    <w:p w14:paraId="79B64FD0" w14:textId="77777777" w:rsidR="00CF1E80" w:rsidRPr="0046769F" w:rsidRDefault="00CF1E80" w:rsidP="001F752F">
      <w:pPr>
        <w:widowControl w:val="0"/>
        <w:suppressAutoHyphens w:val="0"/>
        <w:autoSpaceDE w:val="0"/>
        <w:adjustRightInd w:val="0"/>
        <w:spacing w:line="276" w:lineRule="auto"/>
        <w:rPr>
          <w:rFonts w:ascii="Arial Narrow" w:hAnsi="Arial Narrow"/>
          <w:sz w:val="24"/>
          <w:szCs w:val="24"/>
          <w:lang w:val="fr-CM"/>
        </w:rPr>
      </w:pPr>
    </w:p>
    <w:p w14:paraId="6220D193" w14:textId="77777777" w:rsidR="00CF1E80" w:rsidRPr="0046769F" w:rsidRDefault="00CF1E80" w:rsidP="001F752F">
      <w:pPr>
        <w:widowControl w:val="0"/>
        <w:tabs>
          <w:tab w:val="left" w:pos="10420"/>
        </w:tabs>
        <w:autoSpaceDE w:val="0"/>
        <w:spacing w:line="276" w:lineRule="auto"/>
        <w:rPr>
          <w:rFonts w:ascii="Arial Narrow" w:hAnsi="Arial Narrow"/>
          <w:b/>
          <w:sz w:val="24"/>
          <w:szCs w:val="24"/>
          <w:lang w:val="fr-CM"/>
        </w:rPr>
      </w:pPr>
    </w:p>
    <w:p w14:paraId="2014EDB7" w14:textId="77777777" w:rsidR="00CF1E80" w:rsidRPr="0046769F" w:rsidRDefault="00CF1E80" w:rsidP="001F752F">
      <w:pPr>
        <w:widowControl w:val="0"/>
        <w:tabs>
          <w:tab w:val="left" w:pos="10420"/>
        </w:tabs>
        <w:autoSpaceDE w:val="0"/>
        <w:spacing w:line="276" w:lineRule="auto"/>
        <w:rPr>
          <w:rFonts w:ascii="Arial Narrow" w:hAnsi="Arial Narrow"/>
          <w:b/>
          <w:sz w:val="24"/>
          <w:szCs w:val="24"/>
          <w:lang w:val="fr-CM"/>
        </w:rPr>
      </w:pPr>
    </w:p>
    <w:p w14:paraId="5DF03BE0" w14:textId="77777777" w:rsidR="00CF1E80" w:rsidRPr="0046769F" w:rsidRDefault="00CF1E80" w:rsidP="001F752F">
      <w:pPr>
        <w:widowControl w:val="0"/>
        <w:tabs>
          <w:tab w:val="left" w:pos="10420"/>
        </w:tabs>
        <w:autoSpaceDE w:val="0"/>
        <w:spacing w:line="276" w:lineRule="auto"/>
        <w:rPr>
          <w:rFonts w:ascii="Arial Narrow" w:hAnsi="Arial Narrow"/>
          <w:b/>
          <w:sz w:val="24"/>
          <w:szCs w:val="24"/>
          <w:lang w:val="fr-CM"/>
        </w:rPr>
      </w:pPr>
    </w:p>
    <w:p w14:paraId="6435FBA1" w14:textId="77777777" w:rsidR="00CF1E80" w:rsidRPr="0046769F" w:rsidRDefault="00CF1E80" w:rsidP="001F752F">
      <w:pPr>
        <w:widowControl w:val="0"/>
        <w:tabs>
          <w:tab w:val="left" w:pos="10420"/>
        </w:tabs>
        <w:autoSpaceDE w:val="0"/>
        <w:spacing w:line="276" w:lineRule="auto"/>
        <w:rPr>
          <w:rFonts w:ascii="Arial Narrow" w:hAnsi="Arial Narrow"/>
          <w:b/>
          <w:sz w:val="24"/>
          <w:szCs w:val="24"/>
          <w:lang w:val="fr-CM"/>
        </w:rPr>
      </w:pPr>
    </w:p>
    <w:p w14:paraId="060347FA" w14:textId="77777777" w:rsidR="00CF1E80" w:rsidRPr="0046769F" w:rsidRDefault="00CF1E80" w:rsidP="001F752F">
      <w:pPr>
        <w:widowControl w:val="0"/>
        <w:tabs>
          <w:tab w:val="left" w:pos="10420"/>
        </w:tabs>
        <w:autoSpaceDE w:val="0"/>
        <w:spacing w:line="276" w:lineRule="auto"/>
        <w:rPr>
          <w:rFonts w:ascii="Arial Narrow" w:hAnsi="Arial Narrow"/>
          <w:b/>
          <w:sz w:val="24"/>
          <w:szCs w:val="24"/>
          <w:lang w:val="fr-CM"/>
        </w:rPr>
      </w:pPr>
    </w:p>
    <w:p w14:paraId="46ECF84B" w14:textId="77777777" w:rsidR="00CF1E80" w:rsidRPr="0046769F" w:rsidRDefault="00CF1E80" w:rsidP="001F752F">
      <w:pPr>
        <w:widowControl w:val="0"/>
        <w:tabs>
          <w:tab w:val="left" w:pos="10420"/>
        </w:tabs>
        <w:autoSpaceDE w:val="0"/>
        <w:spacing w:line="276" w:lineRule="auto"/>
        <w:rPr>
          <w:rFonts w:ascii="Arial Narrow" w:hAnsi="Arial Narrow"/>
          <w:b/>
          <w:sz w:val="24"/>
          <w:szCs w:val="24"/>
          <w:lang w:val="fr-CM"/>
        </w:rPr>
      </w:pPr>
    </w:p>
    <w:p w14:paraId="0BFE311D" w14:textId="77777777" w:rsidR="00CF1E80" w:rsidRPr="0046769F" w:rsidRDefault="00CF1E80" w:rsidP="001F752F">
      <w:pPr>
        <w:widowControl w:val="0"/>
        <w:tabs>
          <w:tab w:val="left" w:pos="10420"/>
        </w:tabs>
        <w:autoSpaceDE w:val="0"/>
        <w:spacing w:line="276" w:lineRule="auto"/>
        <w:rPr>
          <w:rFonts w:ascii="Arial Narrow" w:hAnsi="Arial Narrow"/>
          <w:b/>
          <w:sz w:val="24"/>
          <w:szCs w:val="24"/>
          <w:lang w:val="fr-CM"/>
        </w:rPr>
      </w:pPr>
    </w:p>
    <w:p w14:paraId="31AECD2C" w14:textId="77777777" w:rsidR="00CF1E80" w:rsidRPr="0046769F" w:rsidRDefault="00CF1E80" w:rsidP="001F752F">
      <w:pPr>
        <w:widowControl w:val="0"/>
        <w:tabs>
          <w:tab w:val="left" w:pos="10420"/>
        </w:tabs>
        <w:autoSpaceDE w:val="0"/>
        <w:spacing w:line="276" w:lineRule="auto"/>
        <w:rPr>
          <w:rFonts w:ascii="Arial Narrow" w:hAnsi="Arial Narrow"/>
          <w:b/>
          <w:sz w:val="24"/>
          <w:szCs w:val="24"/>
          <w:lang w:val="fr-CM"/>
        </w:rPr>
      </w:pPr>
    </w:p>
    <w:p w14:paraId="1A01EE33" w14:textId="77777777" w:rsidR="00CF1E80" w:rsidRPr="0046769F" w:rsidRDefault="00CF1E80" w:rsidP="001F752F">
      <w:pPr>
        <w:widowControl w:val="0"/>
        <w:tabs>
          <w:tab w:val="left" w:pos="10420"/>
        </w:tabs>
        <w:autoSpaceDE w:val="0"/>
        <w:spacing w:line="276" w:lineRule="auto"/>
        <w:rPr>
          <w:rFonts w:ascii="Arial Narrow" w:hAnsi="Arial Narrow"/>
          <w:b/>
          <w:sz w:val="24"/>
          <w:szCs w:val="24"/>
          <w:lang w:val="fr-CM"/>
        </w:rPr>
      </w:pPr>
    </w:p>
    <w:p w14:paraId="571BCC81" w14:textId="77777777" w:rsidR="00CF1E80" w:rsidRPr="0046769F" w:rsidRDefault="00CF1E80" w:rsidP="001F752F">
      <w:pPr>
        <w:widowControl w:val="0"/>
        <w:tabs>
          <w:tab w:val="left" w:pos="10420"/>
        </w:tabs>
        <w:autoSpaceDE w:val="0"/>
        <w:spacing w:line="276" w:lineRule="auto"/>
        <w:rPr>
          <w:rFonts w:ascii="Arial Narrow" w:hAnsi="Arial Narrow"/>
          <w:b/>
          <w:sz w:val="24"/>
          <w:szCs w:val="24"/>
          <w:lang w:val="fr-CM"/>
        </w:rPr>
      </w:pPr>
    </w:p>
    <w:p w14:paraId="6081509F" w14:textId="77777777" w:rsidR="00CF1E80" w:rsidRPr="0046769F" w:rsidRDefault="00CF1E80" w:rsidP="001F752F">
      <w:pPr>
        <w:widowControl w:val="0"/>
        <w:tabs>
          <w:tab w:val="left" w:pos="10420"/>
        </w:tabs>
        <w:autoSpaceDE w:val="0"/>
        <w:spacing w:line="276" w:lineRule="auto"/>
        <w:rPr>
          <w:rFonts w:ascii="Arial Narrow" w:hAnsi="Arial Narrow"/>
          <w:b/>
          <w:sz w:val="24"/>
          <w:szCs w:val="24"/>
          <w:lang w:val="fr-CM"/>
        </w:rPr>
      </w:pPr>
    </w:p>
    <w:p w14:paraId="5BFEC2D8" w14:textId="77777777" w:rsidR="00CF1E80" w:rsidRPr="0046769F" w:rsidRDefault="00CF1E80" w:rsidP="001F752F">
      <w:pPr>
        <w:widowControl w:val="0"/>
        <w:tabs>
          <w:tab w:val="left" w:pos="10420"/>
        </w:tabs>
        <w:autoSpaceDE w:val="0"/>
        <w:spacing w:line="276" w:lineRule="auto"/>
        <w:rPr>
          <w:rFonts w:ascii="Arial Narrow" w:hAnsi="Arial Narrow"/>
          <w:b/>
          <w:sz w:val="24"/>
          <w:szCs w:val="24"/>
          <w:lang w:val="fr-CM"/>
        </w:rPr>
      </w:pPr>
    </w:p>
    <w:p w14:paraId="5785C590" w14:textId="77777777" w:rsidR="00CF1E80" w:rsidRPr="0046769F" w:rsidRDefault="00CF1E80" w:rsidP="001F752F">
      <w:pPr>
        <w:widowControl w:val="0"/>
        <w:tabs>
          <w:tab w:val="left" w:pos="10420"/>
        </w:tabs>
        <w:autoSpaceDE w:val="0"/>
        <w:spacing w:line="276" w:lineRule="auto"/>
        <w:rPr>
          <w:rFonts w:ascii="Arial Narrow" w:hAnsi="Arial Narrow"/>
          <w:b/>
          <w:sz w:val="24"/>
          <w:szCs w:val="24"/>
          <w:lang w:val="fr-CM"/>
        </w:rPr>
      </w:pPr>
    </w:p>
    <w:p w14:paraId="41F91122" w14:textId="77777777" w:rsidR="005B00BD" w:rsidRPr="0046769F" w:rsidRDefault="005B00BD" w:rsidP="001F752F">
      <w:pPr>
        <w:widowControl w:val="0"/>
        <w:tabs>
          <w:tab w:val="left" w:pos="10420"/>
        </w:tabs>
        <w:autoSpaceDE w:val="0"/>
        <w:spacing w:line="276" w:lineRule="auto"/>
        <w:rPr>
          <w:rFonts w:ascii="Arial Narrow" w:hAnsi="Arial Narrow"/>
          <w:b/>
          <w:sz w:val="24"/>
          <w:szCs w:val="24"/>
          <w:lang w:val="fr-CM"/>
        </w:rPr>
      </w:pPr>
    </w:p>
    <w:p w14:paraId="0B132DCE" w14:textId="77777777" w:rsidR="005B00BD" w:rsidRPr="0046769F" w:rsidRDefault="005B00BD" w:rsidP="001F752F">
      <w:pPr>
        <w:widowControl w:val="0"/>
        <w:tabs>
          <w:tab w:val="left" w:pos="10420"/>
        </w:tabs>
        <w:autoSpaceDE w:val="0"/>
        <w:spacing w:line="276" w:lineRule="auto"/>
        <w:rPr>
          <w:rFonts w:ascii="Arial Narrow" w:hAnsi="Arial Narrow"/>
          <w:b/>
          <w:sz w:val="24"/>
          <w:szCs w:val="24"/>
          <w:lang w:val="fr-CM"/>
        </w:rPr>
      </w:pPr>
    </w:p>
    <w:p w14:paraId="79D0F340" w14:textId="77777777" w:rsidR="005B00BD" w:rsidRPr="0046769F" w:rsidRDefault="005B00BD" w:rsidP="001F752F">
      <w:pPr>
        <w:widowControl w:val="0"/>
        <w:tabs>
          <w:tab w:val="left" w:pos="10420"/>
        </w:tabs>
        <w:autoSpaceDE w:val="0"/>
        <w:spacing w:line="276" w:lineRule="auto"/>
        <w:rPr>
          <w:rFonts w:ascii="Arial Narrow" w:hAnsi="Arial Narrow"/>
          <w:b/>
          <w:sz w:val="24"/>
          <w:szCs w:val="24"/>
          <w:lang w:val="fr-CM"/>
        </w:rPr>
      </w:pPr>
    </w:p>
    <w:p w14:paraId="6010E006" w14:textId="77777777" w:rsidR="005B00BD" w:rsidRPr="0046769F" w:rsidRDefault="005B00BD" w:rsidP="001F752F">
      <w:pPr>
        <w:widowControl w:val="0"/>
        <w:tabs>
          <w:tab w:val="left" w:pos="10420"/>
        </w:tabs>
        <w:autoSpaceDE w:val="0"/>
        <w:spacing w:line="276" w:lineRule="auto"/>
        <w:rPr>
          <w:rFonts w:ascii="Arial Narrow" w:hAnsi="Arial Narrow"/>
          <w:b/>
          <w:sz w:val="24"/>
          <w:szCs w:val="24"/>
          <w:lang w:val="fr-CM"/>
        </w:rPr>
      </w:pPr>
    </w:p>
    <w:p w14:paraId="026F371A" w14:textId="77777777" w:rsidR="005B00BD" w:rsidRPr="0046769F" w:rsidRDefault="005B00BD" w:rsidP="001F752F">
      <w:pPr>
        <w:widowControl w:val="0"/>
        <w:tabs>
          <w:tab w:val="left" w:pos="10420"/>
        </w:tabs>
        <w:autoSpaceDE w:val="0"/>
        <w:spacing w:line="276" w:lineRule="auto"/>
        <w:rPr>
          <w:rFonts w:ascii="Arial Narrow" w:hAnsi="Arial Narrow"/>
          <w:b/>
          <w:sz w:val="24"/>
          <w:szCs w:val="24"/>
          <w:lang w:val="fr-CM"/>
        </w:rPr>
      </w:pPr>
    </w:p>
    <w:p w14:paraId="7FA189A7" w14:textId="77777777" w:rsidR="005B00BD" w:rsidRPr="0046769F" w:rsidRDefault="005B00BD" w:rsidP="001F752F">
      <w:pPr>
        <w:widowControl w:val="0"/>
        <w:tabs>
          <w:tab w:val="left" w:pos="10420"/>
        </w:tabs>
        <w:autoSpaceDE w:val="0"/>
        <w:spacing w:line="276" w:lineRule="auto"/>
        <w:rPr>
          <w:rFonts w:ascii="Arial Narrow" w:hAnsi="Arial Narrow"/>
          <w:b/>
          <w:sz w:val="24"/>
          <w:szCs w:val="24"/>
          <w:lang w:val="fr-CM"/>
        </w:rPr>
      </w:pPr>
    </w:p>
    <w:p w14:paraId="732AC820" w14:textId="77777777" w:rsidR="005B00BD" w:rsidRPr="0046769F" w:rsidRDefault="005B00BD" w:rsidP="001F752F">
      <w:pPr>
        <w:widowControl w:val="0"/>
        <w:tabs>
          <w:tab w:val="left" w:pos="10420"/>
        </w:tabs>
        <w:autoSpaceDE w:val="0"/>
        <w:spacing w:line="276" w:lineRule="auto"/>
        <w:rPr>
          <w:rFonts w:ascii="Arial Narrow" w:hAnsi="Arial Narrow"/>
          <w:b/>
          <w:sz w:val="24"/>
          <w:szCs w:val="24"/>
          <w:lang w:val="fr-CM"/>
        </w:rPr>
      </w:pPr>
    </w:p>
    <w:p w14:paraId="4B4C5927" w14:textId="77777777" w:rsidR="005B00BD" w:rsidRPr="0046769F" w:rsidRDefault="005B00BD" w:rsidP="001F752F">
      <w:pPr>
        <w:widowControl w:val="0"/>
        <w:tabs>
          <w:tab w:val="left" w:pos="10420"/>
        </w:tabs>
        <w:autoSpaceDE w:val="0"/>
        <w:spacing w:line="276" w:lineRule="auto"/>
        <w:rPr>
          <w:rFonts w:ascii="Arial Narrow" w:hAnsi="Arial Narrow"/>
          <w:b/>
          <w:sz w:val="24"/>
          <w:szCs w:val="24"/>
          <w:lang w:val="fr-CM"/>
        </w:rPr>
      </w:pPr>
    </w:p>
    <w:p w14:paraId="4B050BCD" w14:textId="77777777" w:rsidR="005B00BD" w:rsidRPr="0046769F" w:rsidRDefault="005B00BD" w:rsidP="001F752F">
      <w:pPr>
        <w:widowControl w:val="0"/>
        <w:tabs>
          <w:tab w:val="left" w:pos="10420"/>
        </w:tabs>
        <w:autoSpaceDE w:val="0"/>
        <w:spacing w:line="276" w:lineRule="auto"/>
        <w:rPr>
          <w:rFonts w:ascii="Arial Narrow" w:hAnsi="Arial Narrow"/>
          <w:b/>
          <w:sz w:val="24"/>
          <w:szCs w:val="24"/>
          <w:lang w:val="fr-CM"/>
        </w:rPr>
      </w:pPr>
    </w:p>
    <w:p w14:paraId="1BA2A120" w14:textId="77777777" w:rsidR="005B00BD" w:rsidRPr="0046769F" w:rsidRDefault="005B00BD" w:rsidP="001F752F">
      <w:pPr>
        <w:widowControl w:val="0"/>
        <w:tabs>
          <w:tab w:val="left" w:pos="10420"/>
        </w:tabs>
        <w:autoSpaceDE w:val="0"/>
        <w:spacing w:line="276" w:lineRule="auto"/>
        <w:rPr>
          <w:rFonts w:ascii="Arial Narrow" w:hAnsi="Arial Narrow"/>
          <w:b/>
          <w:sz w:val="24"/>
          <w:szCs w:val="24"/>
          <w:lang w:val="fr-CM"/>
        </w:rPr>
      </w:pPr>
    </w:p>
    <w:p w14:paraId="490C0072" w14:textId="77777777" w:rsidR="005B00BD" w:rsidRPr="0046769F" w:rsidRDefault="005B00BD" w:rsidP="001F752F">
      <w:pPr>
        <w:widowControl w:val="0"/>
        <w:tabs>
          <w:tab w:val="left" w:pos="10420"/>
        </w:tabs>
        <w:autoSpaceDE w:val="0"/>
        <w:spacing w:line="276" w:lineRule="auto"/>
        <w:rPr>
          <w:rFonts w:ascii="Arial Narrow" w:hAnsi="Arial Narrow"/>
          <w:b/>
          <w:sz w:val="24"/>
          <w:szCs w:val="24"/>
          <w:lang w:val="fr-CM"/>
        </w:rPr>
      </w:pPr>
    </w:p>
    <w:p w14:paraId="6C79FB9D" w14:textId="77777777" w:rsidR="005B00BD" w:rsidRPr="0046769F" w:rsidRDefault="005B00BD" w:rsidP="001F752F">
      <w:pPr>
        <w:widowControl w:val="0"/>
        <w:tabs>
          <w:tab w:val="left" w:pos="10420"/>
        </w:tabs>
        <w:autoSpaceDE w:val="0"/>
        <w:spacing w:line="276" w:lineRule="auto"/>
        <w:rPr>
          <w:rFonts w:ascii="Arial Narrow" w:hAnsi="Arial Narrow"/>
          <w:b/>
          <w:sz w:val="24"/>
          <w:szCs w:val="24"/>
          <w:lang w:val="fr-CM"/>
        </w:rPr>
      </w:pPr>
    </w:p>
    <w:p w14:paraId="1EB6ACF3" w14:textId="77777777" w:rsidR="005B00BD" w:rsidRPr="0046769F" w:rsidRDefault="005B00BD" w:rsidP="001F752F">
      <w:pPr>
        <w:widowControl w:val="0"/>
        <w:tabs>
          <w:tab w:val="left" w:pos="10420"/>
        </w:tabs>
        <w:autoSpaceDE w:val="0"/>
        <w:spacing w:line="276" w:lineRule="auto"/>
        <w:rPr>
          <w:rFonts w:ascii="Arial Narrow" w:hAnsi="Arial Narrow"/>
          <w:b/>
          <w:sz w:val="24"/>
          <w:szCs w:val="24"/>
          <w:lang w:val="fr-CM"/>
        </w:rPr>
      </w:pPr>
    </w:p>
    <w:p w14:paraId="6115A3F1" w14:textId="77777777" w:rsidR="005B00BD" w:rsidRPr="0046769F" w:rsidRDefault="005B00BD" w:rsidP="001F752F">
      <w:pPr>
        <w:widowControl w:val="0"/>
        <w:tabs>
          <w:tab w:val="left" w:pos="10420"/>
        </w:tabs>
        <w:autoSpaceDE w:val="0"/>
        <w:spacing w:line="276" w:lineRule="auto"/>
        <w:rPr>
          <w:rFonts w:ascii="Arial Narrow" w:hAnsi="Arial Narrow"/>
          <w:b/>
          <w:sz w:val="24"/>
          <w:szCs w:val="24"/>
          <w:lang w:val="fr-CM"/>
        </w:rPr>
      </w:pPr>
    </w:p>
    <w:p w14:paraId="163F4133" w14:textId="77777777" w:rsidR="005B00BD" w:rsidRPr="0046769F" w:rsidRDefault="005B00BD" w:rsidP="001F752F">
      <w:pPr>
        <w:widowControl w:val="0"/>
        <w:tabs>
          <w:tab w:val="left" w:pos="10420"/>
        </w:tabs>
        <w:autoSpaceDE w:val="0"/>
        <w:spacing w:line="276" w:lineRule="auto"/>
        <w:rPr>
          <w:rFonts w:ascii="Arial Narrow" w:hAnsi="Arial Narrow"/>
          <w:b/>
          <w:sz w:val="24"/>
          <w:szCs w:val="24"/>
          <w:lang w:val="fr-CM"/>
        </w:rPr>
      </w:pPr>
    </w:p>
    <w:p w14:paraId="13B5038B" w14:textId="77777777" w:rsidR="005B00BD" w:rsidRPr="0046769F" w:rsidRDefault="005B00BD" w:rsidP="001F752F">
      <w:pPr>
        <w:widowControl w:val="0"/>
        <w:tabs>
          <w:tab w:val="left" w:pos="10420"/>
        </w:tabs>
        <w:autoSpaceDE w:val="0"/>
        <w:spacing w:line="276" w:lineRule="auto"/>
        <w:rPr>
          <w:rFonts w:ascii="Arial Narrow" w:hAnsi="Arial Narrow"/>
          <w:b/>
          <w:sz w:val="24"/>
          <w:szCs w:val="24"/>
          <w:lang w:val="fr-CM"/>
        </w:rPr>
      </w:pPr>
    </w:p>
    <w:p w14:paraId="22559FF3" w14:textId="77777777" w:rsidR="005B00BD" w:rsidRPr="0046769F" w:rsidRDefault="005B00BD" w:rsidP="001F752F">
      <w:pPr>
        <w:widowControl w:val="0"/>
        <w:tabs>
          <w:tab w:val="left" w:pos="10420"/>
        </w:tabs>
        <w:autoSpaceDE w:val="0"/>
        <w:spacing w:line="276" w:lineRule="auto"/>
        <w:rPr>
          <w:rFonts w:ascii="Arial Narrow" w:hAnsi="Arial Narrow"/>
          <w:b/>
          <w:sz w:val="24"/>
          <w:szCs w:val="24"/>
          <w:lang w:val="fr-CM"/>
        </w:rPr>
      </w:pPr>
    </w:p>
    <w:p w14:paraId="6A1BE937" w14:textId="3FE99B6B" w:rsidR="00CF1E80" w:rsidRPr="0046769F" w:rsidRDefault="00CF1E80" w:rsidP="001F752F">
      <w:pPr>
        <w:widowControl w:val="0"/>
        <w:tabs>
          <w:tab w:val="left" w:pos="10420"/>
        </w:tabs>
        <w:autoSpaceDE w:val="0"/>
        <w:spacing w:line="276" w:lineRule="auto"/>
        <w:rPr>
          <w:rFonts w:ascii="Arial Narrow" w:hAnsi="Arial Narrow"/>
          <w:b/>
          <w:sz w:val="24"/>
          <w:szCs w:val="24"/>
          <w:lang w:val="fr-CM"/>
        </w:rPr>
      </w:pPr>
    </w:p>
    <w:p w14:paraId="7FFC287E" w14:textId="0D761F2F" w:rsidR="00F24C32" w:rsidRPr="0046769F" w:rsidRDefault="00F24C32" w:rsidP="001F752F">
      <w:pPr>
        <w:widowControl w:val="0"/>
        <w:tabs>
          <w:tab w:val="left" w:pos="10420"/>
        </w:tabs>
        <w:autoSpaceDE w:val="0"/>
        <w:spacing w:line="276" w:lineRule="auto"/>
        <w:rPr>
          <w:rFonts w:ascii="Arial Narrow" w:hAnsi="Arial Narrow"/>
          <w:b/>
          <w:sz w:val="24"/>
          <w:szCs w:val="24"/>
          <w:lang w:val="fr-CM"/>
        </w:rPr>
      </w:pPr>
    </w:p>
    <w:p w14:paraId="07971543" w14:textId="3F77022C" w:rsidR="00F24C32" w:rsidRPr="0046769F" w:rsidRDefault="00F24C32" w:rsidP="001F752F">
      <w:pPr>
        <w:widowControl w:val="0"/>
        <w:tabs>
          <w:tab w:val="left" w:pos="10420"/>
        </w:tabs>
        <w:autoSpaceDE w:val="0"/>
        <w:spacing w:line="276" w:lineRule="auto"/>
        <w:rPr>
          <w:rFonts w:ascii="Arial Narrow" w:hAnsi="Arial Narrow"/>
          <w:b/>
          <w:sz w:val="24"/>
          <w:szCs w:val="24"/>
          <w:lang w:val="fr-CM"/>
        </w:rPr>
      </w:pPr>
    </w:p>
    <w:p w14:paraId="539B2D19" w14:textId="41264FD5" w:rsidR="00F24C32" w:rsidRPr="0046769F" w:rsidRDefault="00F24C32" w:rsidP="001F752F">
      <w:pPr>
        <w:widowControl w:val="0"/>
        <w:tabs>
          <w:tab w:val="left" w:pos="10420"/>
        </w:tabs>
        <w:autoSpaceDE w:val="0"/>
        <w:spacing w:line="276" w:lineRule="auto"/>
        <w:rPr>
          <w:rFonts w:ascii="Arial Narrow" w:hAnsi="Arial Narrow"/>
          <w:b/>
          <w:sz w:val="24"/>
          <w:szCs w:val="24"/>
          <w:lang w:val="fr-CM"/>
        </w:rPr>
      </w:pPr>
    </w:p>
    <w:p w14:paraId="75D18182" w14:textId="6CFB5324" w:rsidR="00F24C32" w:rsidRPr="0046769F" w:rsidRDefault="00F24C32" w:rsidP="001F752F">
      <w:pPr>
        <w:widowControl w:val="0"/>
        <w:tabs>
          <w:tab w:val="left" w:pos="10420"/>
        </w:tabs>
        <w:autoSpaceDE w:val="0"/>
        <w:spacing w:line="276" w:lineRule="auto"/>
        <w:rPr>
          <w:rFonts w:ascii="Arial Narrow" w:hAnsi="Arial Narrow"/>
          <w:b/>
          <w:sz w:val="24"/>
          <w:szCs w:val="24"/>
          <w:lang w:val="fr-CM"/>
        </w:rPr>
      </w:pPr>
    </w:p>
    <w:p w14:paraId="00B16E50" w14:textId="77777777" w:rsidR="00F24C32" w:rsidRPr="0046769F" w:rsidRDefault="00F24C32" w:rsidP="001F752F">
      <w:pPr>
        <w:widowControl w:val="0"/>
        <w:tabs>
          <w:tab w:val="left" w:pos="10420"/>
        </w:tabs>
        <w:autoSpaceDE w:val="0"/>
        <w:spacing w:line="276" w:lineRule="auto"/>
        <w:rPr>
          <w:rFonts w:ascii="Arial Narrow" w:hAnsi="Arial Narrow"/>
          <w:b/>
          <w:sz w:val="24"/>
          <w:szCs w:val="24"/>
          <w:lang w:val="fr-CM"/>
        </w:rPr>
      </w:pPr>
    </w:p>
    <w:p w14:paraId="158C1721" w14:textId="77777777" w:rsidR="00EB2A16" w:rsidRPr="0046769F" w:rsidRDefault="00EB2A16" w:rsidP="001F752F">
      <w:pPr>
        <w:widowControl w:val="0"/>
        <w:tabs>
          <w:tab w:val="left" w:pos="10420"/>
        </w:tabs>
        <w:autoSpaceDE w:val="0"/>
        <w:spacing w:line="276" w:lineRule="auto"/>
        <w:rPr>
          <w:rFonts w:ascii="Arial Narrow" w:hAnsi="Arial Narrow"/>
          <w:b/>
          <w:sz w:val="24"/>
          <w:szCs w:val="24"/>
          <w:lang w:val="fr-CM"/>
        </w:rPr>
      </w:pPr>
    </w:p>
    <w:p w14:paraId="13460124" w14:textId="77777777" w:rsidR="00EB2A16" w:rsidRPr="0046769F" w:rsidRDefault="00EB2A16" w:rsidP="001F752F">
      <w:pPr>
        <w:widowControl w:val="0"/>
        <w:tabs>
          <w:tab w:val="left" w:pos="10420"/>
        </w:tabs>
        <w:autoSpaceDE w:val="0"/>
        <w:spacing w:line="276" w:lineRule="auto"/>
        <w:rPr>
          <w:rFonts w:ascii="Arial Narrow" w:hAnsi="Arial Narrow"/>
          <w:b/>
          <w:sz w:val="24"/>
          <w:szCs w:val="24"/>
          <w:lang w:val="fr-CM"/>
        </w:rPr>
      </w:pPr>
    </w:p>
    <w:p w14:paraId="5511F0F8" w14:textId="77777777" w:rsidR="00EB2A16" w:rsidRPr="0046769F" w:rsidRDefault="00EB2A16" w:rsidP="001F752F">
      <w:pPr>
        <w:widowControl w:val="0"/>
        <w:tabs>
          <w:tab w:val="left" w:pos="10420"/>
        </w:tabs>
        <w:autoSpaceDE w:val="0"/>
        <w:spacing w:line="276" w:lineRule="auto"/>
        <w:rPr>
          <w:rFonts w:ascii="Arial Narrow" w:hAnsi="Arial Narrow"/>
          <w:b/>
          <w:sz w:val="24"/>
          <w:szCs w:val="24"/>
          <w:lang w:val="fr-CM"/>
        </w:rPr>
      </w:pPr>
    </w:p>
    <w:p w14:paraId="38D415CF" w14:textId="77777777" w:rsidR="00EB2A16" w:rsidRPr="0046769F" w:rsidRDefault="00EB2A16" w:rsidP="001F752F">
      <w:pPr>
        <w:widowControl w:val="0"/>
        <w:tabs>
          <w:tab w:val="left" w:pos="10420"/>
        </w:tabs>
        <w:autoSpaceDE w:val="0"/>
        <w:spacing w:line="276" w:lineRule="auto"/>
        <w:rPr>
          <w:rFonts w:ascii="Arial Narrow" w:hAnsi="Arial Narrow"/>
          <w:b/>
          <w:sz w:val="24"/>
          <w:szCs w:val="24"/>
          <w:lang w:val="fr-CM"/>
        </w:rPr>
      </w:pPr>
    </w:p>
    <w:p w14:paraId="24D8A6C9" w14:textId="77777777" w:rsidR="00EB2A16" w:rsidRPr="0046769F" w:rsidRDefault="00EB2A16" w:rsidP="001F752F">
      <w:pPr>
        <w:widowControl w:val="0"/>
        <w:tabs>
          <w:tab w:val="left" w:pos="10420"/>
        </w:tabs>
        <w:autoSpaceDE w:val="0"/>
        <w:spacing w:line="276" w:lineRule="auto"/>
        <w:rPr>
          <w:rFonts w:ascii="Arial Narrow" w:hAnsi="Arial Narrow"/>
          <w:b/>
          <w:sz w:val="24"/>
          <w:szCs w:val="24"/>
          <w:lang w:val="fr-CM"/>
        </w:rPr>
      </w:pPr>
    </w:p>
    <w:p w14:paraId="5A12316D" w14:textId="77777777" w:rsidR="00EB2A16" w:rsidRPr="0046769F" w:rsidRDefault="00EB2A16" w:rsidP="001F752F">
      <w:pPr>
        <w:widowControl w:val="0"/>
        <w:tabs>
          <w:tab w:val="left" w:pos="10420"/>
        </w:tabs>
        <w:autoSpaceDE w:val="0"/>
        <w:spacing w:line="276" w:lineRule="auto"/>
        <w:rPr>
          <w:rFonts w:ascii="Arial Narrow" w:hAnsi="Arial Narrow"/>
          <w:b/>
          <w:sz w:val="24"/>
          <w:szCs w:val="24"/>
          <w:lang w:val="fr-CM"/>
        </w:rPr>
      </w:pPr>
    </w:p>
    <w:p w14:paraId="39F4B739" w14:textId="77777777" w:rsidR="00EB2A16" w:rsidRPr="0046769F" w:rsidRDefault="00EB2A16" w:rsidP="001F752F">
      <w:pPr>
        <w:widowControl w:val="0"/>
        <w:tabs>
          <w:tab w:val="left" w:pos="10420"/>
        </w:tabs>
        <w:autoSpaceDE w:val="0"/>
        <w:spacing w:line="276" w:lineRule="auto"/>
        <w:rPr>
          <w:rFonts w:ascii="Arial Narrow" w:hAnsi="Arial Narrow"/>
          <w:b/>
          <w:sz w:val="24"/>
          <w:szCs w:val="24"/>
          <w:lang w:val="fr-CM"/>
        </w:rPr>
      </w:pPr>
    </w:p>
    <w:p w14:paraId="3B256CC9" w14:textId="77777777" w:rsidR="00EB2A16" w:rsidRPr="0046769F" w:rsidRDefault="00EB2A16" w:rsidP="001F752F">
      <w:pPr>
        <w:widowControl w:val="0"/>
        <w:tabs>
          <w:tab w:val="left" w:pos="10420"/>
        </w:tabs>
        <w:autoSpaceDE w:val="0"/>
        <w:spacing w:line="276" w:lineRule="auto"/>
        <w:rPr>
          <w:rFonts w:ascii="Arial Narrow" w:hAnsi="Arial Narrow"/>
          <w:b/>
          <w:sz w:val="24"/>
          <w:szCs w:val="24"/>
          <w:lang w:val="fr-CM"/>
        </w:rPr>
      </w:pPr>
    </w:p>
    <w:p w14:paraId="4BCECBCE" w14:textId="77777777" w:rsidR="00CF1E80" w:rsidRPr="0046769F" w:rsidRDefault="00CF1E80" w:rsidP="0046769F">
      <w:pPr>
        <w:pStyle w:val="DTAOPices"/>
      </w:pPr>
      <w:bookmarkStart w:id="173" w:name="_Toc153875017"/>
      <w:bookmarkStart w:id="174" w:name="_Toc144222425"/>
      <w:bookmarkStart w:id="175" w:name="_Toc242262673"/>
      <w:r w:rsidRPr="0046769F">
        <w:t>Charte d’intégrité</w:t>
      </w:r>
      <w:bookmarkEnd w:id="173"/>
      <w:bookmarkEnd w:id="174"/>
      <w:bookmarkEnd w:id="175"/>
    </w:p>
    <w:p w14:paraId="576D7C18" w14:textId="77777777" w:rsidR="00CF1E80" w:rsidRPr="0046769F" w:rsidRDefault="00CF1E80" w:rsidP="001F752F">
      <w:pPr>
        <w:widowControl w:val="0"/>
        <w:tabs>
          <w:tab w:val="left" w:pos="10420"/>
        </w:tabs>
        <w:autoSpaceDE w:val="0"/>
        <w:spacing w:line="276" w:lineRule="auto"/>
        <w:rPr>
          <w:rFonts w:ascii="Arial Narrow" w:hAnsi="Arial Narrow"/>
          <w:b/>
          <w:sz w:val="24"/>
          <w:szCs w:val="24"/>
          <w:lang w:val="fr-CM"/>
        </w:rPr>
      </w:pPr>
    </w:p>
    <w:p w14:paraId="1E3E91E4" w14:textId="77777777" w:rsidR="00CF1E80" w:rsidRPr="0046769F" w:rsidRDefault="00CF1E80" w:rsidP="001F752F">
      <w:pPr>
        <w:widowControl w:val="0"/>
        <w:tabs>
          <w:tab w:val="left" w:pos="10420"/>
        </w:tabs>
        <w:autoSpaceDE w:val="0"/>
        <w:spacing w:line="276" w:lineRule="auto"/>
        <w:rPr>
          <w:rFonts w:ascii="Arial Narrow" w:hAnsi="Arial Narrow"/>
          <w:b/>
          <w:sz w:val="24"/>
          <w:szCs w:val="24"/>
          <w:lang w:val="fr-CM"/>
        </w:rPr>
      </w:pPr>
    </w:p>
    <w:p w14:paraId="616FA441" w14:textId="77777777" w:rsidR="00CF1E80" w:rsidRPr="0046769F" w:rsidRDefault="00CF1E80" w:rsidP="001F752F">
      <w:pPr>
        <w:suppressAutoHyphens w:val="0"/>
        <w:spacing w:line="276" w:lineRule="auto"/>
        <w:rPr>
          <w:rFonts w:ascii="Arial Narrow" w:hAnsi="Arial Narrow"/>
          <w:b/>
          <w:sz w:val="24"/>
          <w:szCs w:val="24"/>
          <w:lang w:val="fr-CM"/>
        </w:rPr>
      </w:pPr>
      <w:r w:rsidRPr="0046769F">
        <w:rPr>
          <w:rFonts w:ascii="Arial Narrow" w:hAnsi="Arial Narrow"/>
          <w:b/>
          <w:sz w:val="24"/>
          <w:szCs w:val="24"/>
          <w:lang w:val="fr-CM"/>
        </w:rPr>
        <w:br w:type="page"/>
      </w:r>
    </w:p>
    <w:p w14:paraId="12FD35F2" w14:textId="77777777" w:rsidR="00CF1E80" w:rsidRPr="0046769F" w:rsidRDefault="00CF1E80" w:rsidP="001F752F">
      <w:pPr>
        <w:widowControl w:val="0"/>
        <w:autoSpaceDE w:val="0"/>
        <w:spacing w:line="276" w:lineRule="auto"/>
        <w:jc w:val="center"/>
        <w:rPr>
          <w:rFonts w:ascii="Arial Narrow" w:hAnsi="Arial Narrow"/>
          <w:sz w:val="24"/>
          <w:szCs w:val="24"/>
          <w:lang w:val="fr-CM"/>
        </w:rPr>
      </w:pPr>
      <w:r w:rsidRPr="0046769F">
        <w:rPr>
          <w:rFonts w:ascii="Arial Narrow" w:hAnsi="Arial Narrow"/>
          <w:b/>
          <w:bCs/>
          <w:sz w:val="24"/>
          <w:szCs w:val="24"/>
          <w:lang w:val="fr-CM"/>
        </w:rPr>
        <w:lastRenderedPageBreak/>
        <w:t>Note relative à la charte d’intégrité</w:t>
      </w:r>
    </w:p>
    <w:p w14:paraId="170B40B6" w14:textId="77777777" w:rsidR="00CF1E80" w:rsidRPr="0046769F" w:rsidRDefault="00CF1E80" w:rsidP="001F752F">
      <w:pPr>
        <w:widowControl w:val="0"/>
        <w:autoSpaceDE w:val="0"/>
        <w:spacing w:line="276" w:lineRule="auto"/>
        <w:jc w:val="both"/>
        <w:rPr>
          <w:rFonts w:ascii="Arial Narrow" w:hAnsi="Arial Narrow"/>
          <w:sz w:val="24"/>
          <w:szCs w:val="24"/>
          <w:lang w:val="fr-CM"/>
        </w:rPr>
      </w:pPr>
    </w:p>
    <w:p w14:paraId="25BE37A6" w14:textId="77777777" w:rsidR="00CF1E80" w:rsidRPr="0046769F" w:rsidRDefault="00CF1E80" w:rsidP="001F752F">
      <w:pPr>
        <w:widowControl w:val="0"/>
        <w:autoSpaceDE w:val="0"/>
        <w:spacing w:line="276" w:lineRule="auto"/>
        <w:jc w:val="both"/>
        <w:rPr>
          <w:rFonts w:ascii="Arial Narrow" w:hAnsi="Arial Narrow"/>
          <w:sz w:val="24"/>
          <w:szCs w:val="24"/>
          <w:lang w:val="fr-CM"/>
        </w:rPr>
      </w:pPr>
    </w:p>
    <w:p w14:paraId="0D699142" w14:textId="77777777" w:rsidR="00CF1E80" w:rsidRPr="0046769F" w:rsidRDefault="00CF1E80" w:rsidP="001F752F">
      <w:pPr>
        <w:widowControl w:val="0"/>
        <w:autoSpaceDE w:val="0"/>
        <w:spacing w:line="276" w:lineRule="auto"/>
        <w:jc w:val="both"/>
        <w:rPr>
          <w:rFonts w:ascii="Arial Narrow" w:hAnsi="Arial Narrow"/>
          <w:sz w:val="24"/>
          <w:szCs w:val="24"/>
          <w:lang w:val="fr-CM"/>
        </w:rPr>
      </w:pPr>
      <w:r w:rsidRPr="0046769F">
        <w:rPr>
          <w:rFonts w:ascii="Arial Narrow" w:hAnsi="Arial Narrow"/>
          <w:sz w:val="24"/>
          <w:szCs w:val="24"/>
          <w:lang w:val="fr-CM"/>
        </w:rPr>
        <w:t>Le soumissionnaire devra compléter et présenter dans son offre, la charte d’intégrité adressée au Maître d’Ouvrage et signée par le ou les responsables habilités à l’engager. En cas de groupement, la charte devra être souscrite par tous ses membres.</w:t>
      </w:r>
    </w:p>
    <w:p w14:paraId="25F63C10" w14:textId="77777777" w:rsidR="00CF1E80" w:rsidRPr="0046769F" w:rsidRDefault="00CF1E80" w:rsidP="001F752F">
      <w:pPr>
        <w:widowControl w:val="0"/>
        <w:tabs>
          <w:tab w:val="left" w:pos="10420"/>
        </w:tabs>
        <w:autoSpaceDE w:val="0"/>
        <w:spacing w:line="276" w:lineRule="auto"/>
        <w:rPr>
          <w:rFonts w:ascii="Arial Narrow" w:hAnsi="Arial Narrow"/>
          <w:b/>
          <w:sz w:val="24"/>
          <w:szCs w:val="24"/>
          <w:lang w:val="fr-CM"/>
        </w:rPr>
      </w:pPr>
    </w:p>
    <w:p w14:paraId="726AF64B" w14:textId="77777777" w:rsidR="00CF1E80" w:rsidRPr="0046769F" w:rsidRDefault="00CF1E80" w:rsidP="001F752F">
      <w:pPr>
        <w:widowControl w:val="0"/>
        <w:tabs>
          <w:tab w:val="left" w:pos="10420"/>
        </w:tabs>
        <w:autoSpaceDE w:val="0"/>
        <w:spacing w:line="276" w:lineRule="auto"/>
        <w:rPr>
          <w:rFonts w:ascii="Arial Narrow" w:hAnsi="Arial Narrow"/>
          <w:b/>
          <w:sz w:val="24"/>
          <w:szCs w:val="24"/>
          <w:lang w:val="fr-CM"/>
        </w:rPr>
      </w:pPr>
    </w:p>
    <w:p w14:paraId="0C779C33" w14:textId="77777777" w:rsidR="00CF1E80" w:rsidRPr="0046769F" w:rsidRDefault="00CF1E80" w:rsidP="0046769F">
      <w:pPr>
        <w:pStyle w:val="DTAOTitre"/>
      </w:pPr>
      <w:r w:rsidRPr="0046769F">
        <w:br w:type="page"/>
      </w:r>
      <w:r w:rsidRPr="0046769F">
        <w:lastRenderedPageBreak/>
        <w:t>Charte d’intégrité</w:t>
      </w:r>
    </w:p>
    <w:p w14:paraId="63B01B3B" w14:textId="77777777" w:rsidR="00CF1E80" w:rsidRPr="0046769F" w:rsidRDefault="00CF1E80" w:rsidP="001F752F">
      <w:pPr>
        <w:widowControl w:val="0"/>
        <w:tabs>
          <w:tab w:val="left" w:pos="10420"/>
        </w:tabs>
        <w:autoSpaceDE w:val="0"/>
        <w:spacing w:line="276" w:lineRule="auto"/>
        <w:rPr>
          <w:rFonts w:ascii="Arial Narrow" w:hAnsi="Arial Narrow"/>
          <w:b/>
          <w:sz w:val="24"/>
          <w:szCs w:val="24"/>
          <w:lang w:val="fr-CM"/>
        </w:rPr>
      </w:pPr>
    </w:p>
    <w:p w14:paraId="761183F1" w14:textId="77777777" w:rsidR="00CF1E80" w:rsidRPr="0046769F" w:rsidRDefault="00CF1E80" w:rsidP="001F752F">
      <w:pPr>
        <w:pStyle w:val="ParagrapheNormalDAO"/>
        <w:spacing w:line="276" w:lineRule="auto"/>
        <w:rPr>
          <w:rFonts w:ascii="Arial Narrow" w:hAnsi="Arial Narrow"/>
          <w:sz w:val="24"/>
          <w:szCs w:val="24"/>
          <w:lang w:val="fr-CM"/>
        </w:rPr>
      </w:pPr>
      <w:r w:rsidRPr="0046769F">
        <w:rPr>
          <w:rFonts w:ascii="Arial Narrow" w:hAnsi="Arial Narrow"/>
          <w:b/>
          <w:sz w:val="24"/>
          <w:szCs w:val="24"/>
          <w:lang w:val="fr-CM"/>
        </w:rPr>
        <w:t>INTITULE DE L’APPEL D’OFFRES :</w:t>
      </w:r>
      <w:r w:rsidRPr="0046769F">
        <w:rPr>
          <w:rFonts w:ascii="Arial Narrow" w:hAnsi="Arial Narrow"/>
          <w:b/>
          <w:sz w:val="24"/>
          <w:szCs w:val="24"/>
          <w:lang w:val="fr-CM"/>
        </w:rPr>
        <w:tab/>
      </w:r>
      <w:r w:rsidRPr="0046769F">
        <w:rPr>
          <w:rFonts w:ascii="Arial Narrow" w:hAnsi="Arial Narrow"/>
          <w:sz w:val="24"/>
          <w:szCs w:val="24"/>
          <w:lang w:val="fr-CM"/>
        </w:rPr>
        <w:t>___________________________</w:t>
      </w:r>
      <w:r w:rsidRPr="0046769F">
        <w:rPr>
          <w:rFonts w:ascii="Arial Narrow" w:hAnsi="Arial Narrow"/>
          <w:sz w:val="24"/>
          <w:szCs w:val="24"/>
          <w:lang w:val="fr-CM" w:eastAsia="ar-SA"/>
        </w:rPr>
        <w:t>.</w:t>
      </w:r>
    </w:p>
    <w:p w14:paraId="18FFA8C4" w14:textId="77777777" w:rsidR="00CF1E80" w:rsidRPr="0046769F" w:rsidRDefault="00CF1E80" w:rsidP="001F752F">
      <w:pPr>
        <w:pStyle w:val="ParagrapheNormalDAO"/>
        <w:spacing w:line="276" w:lineRule="auto"/>
        <w:rPr>
          <w:rFonts w:ascii="Arial Narrow" w:hAnsi="Arial Narrow"/>
          <w:b/>
          <w:sz w:val="24"/>
          <w:szCs w:val="24"/>
          <w:lang w:val="fr-CM" w:eastAsia="ar-SA"/>
        </w:rPr>
      </w:pPr>
    </w:p>
    <w:p w14:paraId="22FA368E" w14:textId="77777777" w:rsidR="00CF1E80" w:rsidRPr="0046769F" w:rsidRDefault="00CF1E80" w:rsidP="001F752F">
      <w:pPr>
        <w:spacing w:line="276" w:lineRule="auto"/>
        <w:jc w:val="center"/>
        <w:rPr>
          <w:rFonts w:ascii="Arial Narrow" w:hAnsi="Arial Narrow"/>
          <w:b/>
          <w:sz w:val="24"/>
          <w:szCs w:val="24"/>
          <w:lang w:val="fr-CM"/>
        </w:rPr>
      </w:pPr>
      <w:r w:rsidRPr="0046769F">
        <w:rPr>
          <w:rFonts w:ascii="Arial Narrow" w:hAnsi="Arial Narrow"/>
          <w:b/>
          <w:sz w:val="24"/>
          <w:szCs w:val="24"/>
          <w:lang w:val="fr-CM"/>
        </w:rPr>
        <w:t>LE « SOUMISSIONNAIRE »</w:t>
      </w:r>
    </w:p>
    <w:p w14:paraId="740BA6C5" w14:textId="77777777" w:rsidR="00CF1E80" w:rsidRPr="0046769F" w:rsidRDefault="00CF1E80" w:rsidP="001F752F">
      <w:pPr>
        <w:spacing w:line="276" w:lineRule="auto"/>
        <w:jc w:val="center"/>
        <w:rPr>
          <w:rFonts w:ascii="Arial Narrow" w:hAnsi="Arial Narrow"/>
          <w:b/>
          <w:sz w:val="24"/>
          <w:szCs w:val="24"/>
          <w:lang w:val="fr-CM"/>
        </w:rPr>
      </w:pPr>
      <w:r w:rsidRPr="0046769F">
        <w:rPr>
          <w:rFonts w:ascii="Arial Narrow" w:hAnsi="Arial Narrow"/>
          <w:b/>
          <w:sz w:val="24"/>
          <w:szCs w:val="24"/>
          <w:lang w:val="fr-CM"/>
        </w:rPr>
        <w:t>A</w:t>
      </w:r>
    </w:p>
    <w:p w14:paraId="7E09D4D0" w14:textId="683E72CB" w:rsidR="00CF1E80" w:rsidRPr="0046769F" w:rsidRDefault="00CF1E80" w:rsidP="001F752F">
      <w:pPr>
        <w:spacing w:line="276" w:lineRule="auto"/>
        <w:jc w:val="center"/>
        <w:rPr>
          <w:rFonts w:ascii="Arial Narrow" w:hAnsi="Arial Narrow"/>
          <w:sz w:val="24"/>
          <w:szCs w:val="24"/>
          <w:lang w:val="fr-CM"/>
        </w:rPr>
      </w:pPr>
      <w:r w:rsidRPr="0046769F">
        <w:rPr>
          <w:rFonts w:ascii="Arial Narrow" w:hAnsi="Arial Narrow"/>
          <w:b/>
          <w:sz w:val="24"/>
          <w:szCs w:val="24"/>
          <w:lang w:val="fr-CM"/>
        </w:rPr>
        <w:t>MONSIEUR LE «</w:t>
      </w:r>
      <w:r w:rsidRPr="0046769F">
        <w:rPr>
          <w:rFonts w:ascii="Arial Narrow" w:hAnsi="Arial Narrow"/>
          <w:sz w:val="24"/>
          <w:szCs w:val="24"/>
          <w:lang w:val="fr-CM"/>
        </w:rPr>
        <w:t> </w:t>
      </w:r>
      <w:r w:rsidRPr="0046769F">
        <w:rPr>
          <w:rFonts w:ascii="Arial Narrow" w:hAnsi="Arial Narrow"/>
          <w:b/>
          <w:sz w:val="24"/>
          <w:szCs w:val="24"/>
          <w:lang w:val="fr-CM"/>
        </w:rPr>
        <w:t>MAITRE D’OUVRAGE</w:t>
      </w:r>
      <w:r w:rsidR="00EA247F" w:rsidRPr="0046769F">
        <w:rPr>
          <w:rFonts w:ascii="Arial Narrow" w:hAnsi="Arial Narrow"/>
          <w:b/>
          <w:sz w:val="24"/>
          <w:szCs w:val="24"/>
          <w:lang w:val="fr-CM"/>
        </w:rPr>
        <w:t xml:space="preserve"> DELEGUE</w:t>
      </w:r>
      <w:r w:rsidRPr="0046769F">
        <w:rPr>
          <w:rFonts w:ascii="Arial Narrow" w:hAnsi="Arial Narrow"/>
          <w:b/>
          <w:sz w:val="24"/>
          <w:szCs w:val="24"/>
          <w:lang w:val="fr-CM"/>
        </w:rPr>
        <w:t> »</w:t>
      </w:r>
    </w:p>
    <w:p w14:paraId="5A363C80" w14:textId="77777777" w:rsidR="00CF1E80" w:rsidRPr="0046769F" w:rsidRDefault="00CF1E80" w:rsidP="001F752F">
      <w:pPr>
        <w:spacing w:line="276" w:lineRule="auto"/>
        <w:ind w:left="705" w:hanging="705"/>
        <w:jc w:val="both"/>
        <w:rPr>
          <w:rFonts w:ascii="Arial Narrow" w:hAnsi="Arial Narrow"/>
          <w:sz w:val="24"/>
          <w:szCs w:val="24"/>
          <w:lang w:val="fr-CM"/>
        </w:rPr>
      </w:pPr>
    </w:p>
    <w:p w14:paraId="6DBBEDF6" w14:textId="77777777" w:rsidR="00CF1E80" w:rsidRPr="0046769F" w:rsidRDefault="00CF1E80" w:rsidP="001F752F">
      <w:pPr>
        <w:spacing w:line="276" w:lineRule="auto"/>
        <w:ind w:left="284" w:hanging="284"/>
        <w:jc w:val="both"/>
        <w:rPr>
          <w:rFonts w:ascii="Arial Narrow" w:hAnsi="Arial Narrow"/>
          <w:sz w:val="24"/>
          <w:szCs w:val="24"/>
          <w:lang w:val="fr-CM"/>
        </w:rPr>
      </w:pPr>
      <w:r w:rsidRPr="0046769F">
        <w:rPr>
          <w:rFonts w:ascii="Arial Narrow" w:hAnsi="Arial Narrow"/>
          <w:sz w:val="24"/>
          <w:szCs w:val="24"/>
          <w:lang w:val="fr-CM"/>
        </w:rPr>
        <w:t>1.</w:t>
      </w:r>
      <w:r w:rsidRPr="0046769F">
        <w:rPr>
          <w:rFonts w:ascii="Arial Narrow" w:hAnsi="Arial Narrow"/>
          <w:sz w:val="24"/>
          <w:szCs w:val="24"/>
          <w:lang w:val="fr-CM"/>
        </w:rPr>
        <w:tab/>
        <w:t>Nous reconnaissons et attestons que nous ne sommes pas, et qu’aucun des membres de notre groupement et de nos sous-traitants n’est, dans l’un des cas suivants :</w:t>
      </w:r>
    </w:p>
    <w:p w14:paraId="5DA4F30C" w14:textId="77777777" w:rsidR="00CF1E80" w:rsidRPr="0046769F" w:rsidRDefault="00CF1E80" w:rsidP="001F752F">
      <w:pPr>
        <w:spacing w:line="276" w:lineRule="auto"/>
        <w:ind w:left="1134" w:hanging="567"/>
        <w:jc w:val="both"/>
        <w:rPr>
          <w:rFonts w:ascii="Arial Narrow" w:hAnsi="Arial Narrow"/>
          <w:sz w:val="24"/>
          <w:szCs w:val="24"/>
          <w:lang w:val="fr-CM"/>
        </w:rPr>
      </w:pPr>
      <w:r w:rsidRPr="0046769F">
        <w:rPr>
          <w:rFonts w:ascii="Arial Narrow" w:hAnsi="Arial Narrow"/>
          <w:sz w:val="24"/>
          <w:szCs w:val="24"/>
          <w:lang w:val="fr-CM"/>
        </w:rPr>
        <w:t>1.1)</w:t>
      </w:r>
      <w:r w:rsidRPr="0046769F">
        <w:rPr>
          <w:rFonts w:ascii="Arial Narrow" w:hAnsi="Arial Narrow"/>
          <w:sz w:val="24"/>
          <w:szCs w:val="24"/>
          <w:lang w:val="fr-CM"/>
        </w:rPr>
        <w:tab/>
        <w:t>être en état ou avoir fait l’objet d’une procédure de faillite, de liquidation, judiciaire, de cessation d’activité ou être dans toute situation analogue résultat d’une procédure de même nature ;</w:t>
      </w:r>
    </w:p>
    <w:p w14:paraId="1C0CF6CB" w14:textId="77777777" w:rsidR="00CF1E80" w:rsidRPr="0046769F" w:rsidRDefault="00CF1E80" w:rsidP="001F752F">
      <w:pPr>
        <w:spacing w:line="276" w:lineRule="auto"/>
        <w:ind w:left="1134" w:hanging="567"/>
        <w:jc w:val="both"/>
        <w:rPr>
          <w:rFonts w:ascii="Arial Narrow" w:hAnsi="Arial Narrow"/>
          <w:sz w:val="24"/>
          <w:szCs w:val="24"/>
          <w:lang w:val="fr-CM"/>
        </w:rPr>
      </w:pPr>
      <w:r w:rsidRPr="0046769F">
        <w:rPr>
          <w:rFonts w:ascii="Arial Narrow" w:hAnsi="Arial Narrow"/>
          <w:sz w:val="24"/>
          <w:szCs w:val="24"/>
          <w:lang w:val="fr-CM"/>
        </w:rPr>
        <w:t>1.2)</w:t>
      </w:r>
      <w:r w:rsidRPr="0046769F">
        <w:rPr>
          <w:rFonts w:ascii="Arial Narrow" w:hAnsi="Arial Narrow"/>
          <w:sz w:val="24"/>
          <w:szCs w:val="24"/>
          <w:lang w:val="fr-CM"/>
        </w:rPr>
        <w:tab/>
        <w:t>avoir fait l’objet d’une condamnation prononcée depuis moins de cinq ans par un jugement ayant force de chose jugée pour délit commis dans le cadre de la passation ou de l’exécution d’un marché ou d’un accord-cadre ; </w:t>
      </w:r>
    </w:p>
    <w:p w14:paraId="38647EA5" w14:textId="77777777" w:rsidR="00CF1E80" w:rsidRPr="0046769F" w:rsidRDefault="00CF1E80" w:rsidP="001F752F">
      <w:pPr>
        <w:spacing w:line="276" w:lineRule="auto"/>
        <w:ind w:left="1134" w:hanging="567"/>
        <w:jc w:val="both"/>
        <w:rPr>
          <w:rFonts w:ascii="Arial Narrow" w:hAnsi="Arial Narrow"/>
          <w:sz w:val="24"/>
          <w:szCs w:val="24"/>
          <w:lang w:val="fr-CM"/>
        </w:rPr>
      </w:pPr>
      <w:r w:rsidRPr="0046769F">
        <w:rPr>
          <w:rFonts w:ascii="Arial Narrow" w:hAnsi="Arial Narrow"/>
          <w:sz w:val="24"/>
          <w:szCs w:val="24"/>
          <w:lang w:val="fr-CM"/>
        </w:rPr>
        <w:t>1.3)</w:t>
      </w:r>
      <w:r w:rsidRPr="0046769F">
        <w:rPr>
          <w:rFonts w:ascii="Arial Narrow" w:hAnsi="Arial Narrow"/>
          <w:sz w:val="24"/>
          <w:szCs w:val="24"/>
          <w:lang w:val="fr-CM"/>
        </w:rPr>
        <w:tab/>
        <w:t>en matière professionnelle, avoir commis au cours des cinq dernières années une faute grave à l’occasion de la passation ou de l’exécution d’un marché ou d’un accord-cadre ; </w:t>
      </w:r>
    </w:p>
    <w:p w14:paraId="025B62ED" w14:textId="77777777" w:rsidR="00CF1E80" w:rsidRPr="0046769F" w:rsidRDefault="00CF1E80" w:rsidP="001F752F">
      <w:pPr>
        <w:spacing w:line="276" w:lineRule="auto"/>
        <w:ind w:left="1134" w:hanging="567"/>
        <w:jc w:val="both"/>
        <w:rPr>
          <w:rFonts w:ascii="Arial Narrow" w:hAnsi="Arial Narrow"/>
          <w:sz w:val="24"/>
          <w:szCs w:val="24"/>
          <w:lang w:val="fr-CM"/>
        </w:rPr>
      </w:pPr>
      <w:r w:rsidRPr="0046769F">
        <w:rPr>
          <w:rFonts w:ascii="Arial Narrow" w:hAnsi="Arial Narrow"/>
          <w:sz w:val="24"/>
          <w:szCs w:val="24"/>
          <w:lang w:val="fr-CM"/>
        </w:rPr>
        <w:t>1.4)</w:t>
      </w:r>
      <w:r w:rsidRPr="0046769F">
        <w:rPr>
          <w:rFonts w:ascii="Arial Narrow" w:hAnsi="Arial Narrow"/>
          <w:sz w:val="24"/>
          <w:szCs w:val="24"/>
          <w:lang w:val="fr-CM"/>
        </w:rPr>
        <w:tab/>
        <w:t>n’avoir pas rempli nos obligations relatives au paiement des cotisations de sécurité sociale ou nos obligations relatives au paiement des impôts selon les dispositions légales ; </w:t>
      </w:r>
    </w:p>
    <w:p w14:paraId="06EECF8E" w14:textId="77777777" w:rsidR="00CF1E80" w:rsidRPr="0046769F" w:rsidRDefault="00CF1E80" w:rsidP="001F752F">
      <w:pPr>
        <w:spacing w:line="276" w:lineRule="auto"/>
        <w:ind w:left="1134" w:hanging="567"/>
        <w:jc w:val="both"/>
        <w:rPr>
          <w:rFonts w:ascii="Arial Narrow" w:hAnsi="Arial Narrow"/>
          <w:sz w:val="24"/>
          <w:szCs w:val="24"/>
          <w:lang w:val="fr-CM"/>
        </w:rPr>
      </w:pPr>
      <w:r w:rsidRPr="0046769F">
        <w:rPr>
          <w:rFonts w:ascii="Arial Narrow" w:hAnsi="Arial Narrow"/>
          <w:sz w:val="24"/>
          <w:szCs w:val="24"/>
          <w:lang w:val="fr-CM"/>
        </w:rPr>
        <w:t>1.5)</w:t>
      </w:r>
      <w:r w:rsidRPr="0046769F">
        <w:rPr>
          <w:rFonts w:ascii="Arial Narrow" w:hAnsi="Arial Narrow"/>
          <w:sz w:val="24"/>
          <w:szCs w:val="24"/>
          <w:lang w:val="fr-CM"/>
        </w:rPr>
        <w:tab/>
        <w:t>figurer sur les listes de sanctions financières adoptées par les Nations Unies et tout autre Partenaire Technique et Financier, dans le cadre de la passation ou de l’exécution d’un marché ou d’un accord-cadre ; </w:t>
      </w:r>
    </w:p>
    <w:p w14:paraId="129D2992" w14:textId="77777777" w:rsidR="00CF1E80" w:rsidRPr="0046769F" w:rsidRDefault="00CF1E80" w:rsidP="001F752F">
      <w:pPr>
        <w:spacing w:line="276" w:lineRule="auto"/>
        <w:ind w:left="1134" w:hanging="567"/>
        <w:jc w:val="both"/>
        <w:rPr>
          <w:rFonts w:ascii="Arial Narrow" w:hAnsi="Arial Narrow"/>
          <w:sz w:val="24"/>
          <w:szCs w:val="24"/>
          <w:lang w:val="fr-CM"/>
        </w:rPr>
      </w:pPr>
      <w:r w:rsidRPr="0046769F">
        <w:rPr>
          <w:rFonts w:ascii="Arial Narrow" w:hAnsi="Arial Narrow"/>
          <w:sz w:val="24"/>
          <w:szCs w:val="24"/>
          <w:lang w:val="fr-CM"/>
        </w:rPr>
        <w:t>1.6)</w:t>
      </w:r>
      <w:r w:rsidRPr="0046769F">
        <w:rPr>
          <w:rFonts w:ascii="Arial Narrow" w:hAnsi="Arial Narrow"/>
          <w:sz w:val="24"/>
          <w:szCs w:val="24"/>
          <w:lang w:val="fr-CM"/>
        </w:rPr>
        <w:tab/>
        <w:t>s’être rendu coupable de fausses déclarations en fournissant les renseignements exigés dans le cadre du processus de passation du Marché ou de l’accord-cadre. </w:t>
      </w:r>
    </w:p>
    <w:p w14:paraId="32508C3D" w14:textId="77777777" w:rsidR="00CF1E80" w:rsidRPr="0046769F" w:rsidRDefault="00CF1E80" w:rsidP="001F752F">
      <w:pPr>
        <w:spacing w:line="276" w:lineRule="auto"/>
        <w:ind w:left="284" w:hanging="284"/>
        <w:jc w:val="both"/>
        <w:rPr>
          <w:rFonts w:ascii="Arial Narrow" w:hAnsi="Arial Narrow"/>
          <w:sz w:val="24"/>
          <w:szCs w:val="24"/>
          <w:lang w:val="fr-CM"/>
        </w:rPr>
      </w:pPr>
      <w:r w:rsidRPr="0046769F">
        <w:rPr>
          <w:rFonts w:ascii="Arial Narrow" w:hAnsi="Arial Narrow"/>
          <w:sz w:val="24"/>
          <w:szCs w:val="24"/>
          <w:lang w:val="fr-CM"/>
        </w:rPr>
        <w:t>2.</w:t>
      </w:r>
      <w:r w:rsidRPr="0046769F">
        <w:rPr>
          <w:rFonts w:ascii="Arial Narrow" w:hAnsi="Arial Narrow"/>
          <w:sz w:val="24"/>
          <w:szCs w:val="24"/>
          <w:lang w:val="fr-CM"/>
        </w:rPr>
        <w:tab/>
        <w:t>Nous attestons que nous ne sommes pas, et qu’aucun des membres de notre groupement et de nos sous-traitants n’est, dans l’une des situations de conflit d’intérêt suivantes :</w:t>
      </w:r>
    </w:p>
    <w:p w14:paraId="5720D251" w14:textId="77777777" w:rsidR="00CF1E80" w:rsidRPr="0046769F" w:rsidRDefault="00CF1E80" w:rsidP="001F752F">
      <w:pPr>
        <w:spacing w:line="276" w:lineRule="auto"/>
        <w:ind w:left="1134" w:hanging="567"/>
        <w:jc w:val="both"/>
        <w:rPr>
          <w:rFonts w:ascii="Arial Narrow" w:hAnsi="Arial Narrow"/>
          <w:sz w:val="24"/>
          <w:szCs w:val="24"/>
          <w:lang w:val="fr-CM"/>
        </w:rPr>
      </w:pPr>
      <w:r w:rsidRPr="0046769F">
        <w:rPr>
          <w:rFonts w:ascii="Arial Narrow" w:hAnsi="Arial Narrow"/>
          <w:sz w:val="24"/>
          <w:szCs w:val="24"/>
          <w:lang w:val="fr-CM"/>
        </w:rPr>
        <w:t>2.1)</w:t>
      </w:r>
      <w:r w:rsidRPr="0046769F">
        <w:rPr>
          <w:rFonts w:ascii="Arial Narrow" w:hAnsi="Arial Narrow"/>
          <w:sz w:val="24"/>
          <w:szCs w:val="24"/>
          <w:lang w:val="fr-CM"/>
        </w:rPr>
        <w:tab/>
        <w:t>actionnaire contrôlant le Maître d’Ouvrage ou filiale contrôlées par le Maître d’Ouvrage, à moins que le conflit en découlant ait été porté à la connaissance de l’Autorité chargé des marchés publics et résolu sa satisfaction ;</w:t>
      </w:r>
    </w:p>
    <w:p w14:paraId="213160EE" w14:textId="77777777" w:rsidR="00CF1E80" w:rsidRPr="0046769F" w:rsidRDefault="00CF1E80" w:rsidP="001F752F">
      <w:pPr>
        <w:spacing w:line="276" w:lineRule="auto"/>
        <w:ind w:left="1134" w:hanging="567"/>
        <w:jc w:val="both"/>
        <w:rPr>
          <w:rFonts w:ascii="Arial Narrow" w:hAnsi="Arial Narrow"/>
          <w:sz w:val="24"/>
          <w:szCs w:val="24"/>
          <w:lang w:val="fr-CM"/>
        </w:rPr>
      </w:pPr>
      <w:r w:rsidRPr="0046769F">
        <w:rPr>
          <w:rFonts w:ascii="Arial Narrow" w:hAnsi="Arial Narrow"/>
          <w:sz w:val="24"/>
          <w:szCs w:val="24"/>
          <w:lang w:val="fr-CM"/>
        </w:rPr>
        <w:t>2.2)</w:t>
      </w:r>
      <w:r w:rsidRPr="0046769F">
        <w:rPr>
          <w:rFonts w:ascii="Arial Narrow" w:hAnsi="Arial Narrow"/>
          <w:sz w:val="24"/>
          <w:szCs w:val="24"/>
          <w:lang w:val="fr-CM"/>
        </w:rPr>
        <w:tab/>
        <w:t>avoir des relations d’affaires ou familiales avec un membre de services du Maître d’Ouvrage impliqué dans le processus de sélection ou le contrôle du marché en résultant, à moins que le conflit en découlant ait été porté à la connaissance de l’Autorité chargé des marchés publics et résolu à sa satisfaction ;</w:t>
      </w:r>
    </w:p>
    <w:p w14:paraId="7E60510A" w14:textId="77777777" w:rsidR="00CF1E80" w:rsidRPr="0046769F" w:rsidRDefault="00CF1E80" w:rsidP="001F752F">
      <w:pPr>
        <w:spacing w:line="276" w:lineRule="auto"/>
        <w:ind w:left="1134" w:hanging="567"/>
        <w:jc w:val="both"/>
        <w:rPr>
          <w:rFonts w:ascii="Arial Narrow" w:hAnsi="Arial Narrow"/>
          <w:sz w:val="24"/>
          <w:szCs w:val="24"/>
          <w:lang w:val="fr-CM"/>
        </w:rPr>
      </w:pPr>
      <w:r w:rsidRPr="0046769F">
        <w:rPr>
          <w:rFonts w:ascii="Arial Narrow" w:hAnsi="Arial Narrow"/>
          <w:sz w:val="24"/>
          <w:szCs w:val="24"/>
          <w:lang w:val="fr-CM"/>
        </w:rPr>
        <w:t>2.3)</w:t>
      </w:r>
      <w:r w:rsidRPr="0046769F">
        <w:rPr>
          <w:rFonts w:ascii="Arial Narrow" w:hAnsi="Arial Narrow"/>
          <w:sz w:val="24"/>
          <w:szCs w:val="24"/>
          <w:lang w:val="fr-CM"/>
        </w:rPr>
        <w:tab/>
        <w:t>contrôler ou être contrôlé par un autre soumissionnaire, être placé sous le contrôle de la même entreprise qu’un autre soumissionnaire, recevoir d’un autre soumissionnaire ou attribuer à un autre soumissionnaire directement ou indirectement des subventions, avoir le même représentant légal qu’un autre soumissionnaire, entretenir directement ou indirectement des contacts avec un autre soumissionnaire nous permettant d’avoir et de donner accès aux informations contenues dans nos offres respectives, de les influencer, ou d’influencer les décisions du Maître d’Ouvrage ;</w:t>
      </w:r>
    </w:p>
    <w:p w14:paraId="5011F0E1" w14:textId="77777777" w:rsidR="00CF1E80" w:rsidRPr="0046769F" w:rsidRDefault="00CF1E80" w:rsidP="001F752F">
      <w:pPr>
        <w:spacing w:line="276" w:lineRule="auto"/>
        <w:ind w:left="1134" w:hanging="567"/>
        <w:jc w:val="both"/>
        <w:rPr>
          <w:rFonts w:ascii="Arial Narrow" w:hAnsi="Arial Narrow"/>
          <w:sz w:val="24"/>
          <w:szCs w:val="24"/>
          <w:lang w:val="fr-CM"/>
        </w:rPr>
      </w:pPr>
      <w:r w:rsidRPr="0046769F">
        <w:rPr>
          <w:rFonts w:ascii="Arial Narrow" w:hAnsi="Arial Narrow"/>
          <w:sz w:val="24"/>
          <w:szCs w:val="24"/>
          <w:lang w:val="fr-CM"/>
        </w:rPr>
        <w:t>2.4)</w:t>
      </w:r>
      <w:r w:rsidRPr="0046769F">
        <w:rPr>
          <w:rFonts w:ascii="Arial Narrow" w:hAnsi="Arial Narrow"/>
          <w:sz w:val="24"/>
          <w:szCs w:val="24"/>
          <w:lang w:val="fr-CM"/>
        </w:rPr>
        <w:tab/>
        <w:t>être engagé pour une mission de conseil qui, par sa nature, risque de s’avérer incompatible avec nos missions pour le compte du Maître d’Ouvrage ;</w:t>
      </w:r>
    </w:p>
    <w:p w14:paraId="5B52D881" w14:textId="77777777" w:rsidR="00CF1E80" w:rsidRPr="0046769F" w:rsidRDefault="00CF1E80" w:rsidP="001F752F">
      <w:pPr>
        <w:spacing w:line="276" w:lineRule="auto"/>
        <w:ind w:left="1134" w:hanging="567"/>
        <w:jc w:val="both"/>
        <w:rPr>
          <w:rFonts w:ascii="Arial Narrow" w:hAnsi="Arial Narrow"/>
          <w:sz w:val="24"/>
          <w:szCs w:val="24"/>
          <w:lang w:val="fr-CM"/>
        </w:rPr>
      </w:pPr>
      <w:r w:rsidRPr="0046769F">
        <w:rPr>
          <w:rFonts w:ascii="Arial Narrow" w:hAnsi="Arial Narrow"/>
          <w:sz w:val="24"/>
          <w:szCs w:val="24"/>
          <w:lang w:val="fr-CM"/>
        </w:rPr>
        <w:t>2 .5)</w:t>
      </w:r>
      <w:r w:rsidRPr="0046769F">
        <w:rPr>
          <w:rFonts w:ascii="Arial Narrow" w:hAnsi="Arial Narrow"/>
          <w:sz w:val="24"/>
          <w:szCs w:val="24"/>
          <w:lang w:val="fr-CM"/>
        </w:rPr>
        <w:tab/>
        <w:t>dans le cas d’une procédure ayant pour objet la passation d’un marché de travaux ou de fournitures ou d’un accord-cadre :</w:t>
      </w:r>
    </w:p>
    <w:p w14:paraId="1448B4DE" w14:textId="77777777" w:rsidR="00CF1E80" w:rsidRPr="0046769F" w:rsidRDefault="00CF1E80" w:rsidP="001F752F">
      <w:pPr>
        <w:spacing w:line="276" w:lineRule="auto"/>
        <w:ind w:left="1701" w:hanging="283"/>
        <w:jc w:val="both"/>
        <w:rPr>
          <w:rFonts w:ascii="Arial Narrow" w:hAnsi="Arial Narrow"/>
          <w:sz w:val="24"/>
          <w:szCs w:val="24"/>
          <w:lang w:val="fr-CM"/>
        </w:rPr>
      </w:pPr>
      <w:r w:rsidRPr="0046769F">
        <w:rPr>
          <w:rFonts w:ascii="Arial Narrow" w:hAnsi="Arial Narrow"/>
          <w:sz w:val="24"/>
          <w:szCs w:val="24"/>
          <w:lang w:val="fr-CM"/>
        </w:rPr>
        <w:lastRenderedPageBreak/>
        <w:t>i)</w:t>
      </w:r>
      <w:r w:rsidRPr="0046769F">
        <w:rPr>
          <w:rFonts w:ascii="Arial Narrow" w:hAnsi="Arial Narrow"/>
          <w:sz w:val="24"/>
          <w:szCs w:val="24"/>
          <w:lang w:val="fr-CM"/>
        </w:rPr>
        <w:tab/>
        <w:t>avoir préparé nous-mêmes ou avoir été associés à un consultant qui a préparé des spécifications, plan, calculs et autres documents utilisés dans le cadre du processus de mise en concurrence considérée ;</w:t>
      </w:r>
    </w:p>
    <w:p w14:paraId="444F609F" w14:textId="77777777" w:rsidR="00CF1E80" w:rsidRPr="0046769F" w:rsidRDefault="00CF1E80" w:rsidP="001F752F">
      <w:pPr>
        <w:spacing w:line="276" w:lineRule="auto"/>
        <w:ind w:left="1701" w:hanging="283"/>
        <w:jc w:val="both"/>
        <w:rPr>
          <w:rFonts w:ascii="Arial Narrow" w:hAnsi="Arial Narrow"/>
          <w:sz w:val="24"/>
          <w:szCs w:val="24"/>
          <w:lang w:val="fr-CM"/>
        </w:rPr>
      </w:pPr>
      <w:r w:rsidRPr="0046769F">
        <w:rPr>
          <w:rFonts w:ascii="Arial Narrow" w:hAnsi="Arial Narrow"/>
          <w:sz w:val="24"/>
          <w:szCs w:val="24"/>
          <w:lang w:val="fr-CM"/>
        </w:rPr>
        <w:t>ii)</w:t>
      </w:r>
      <w:r w:rsidRPr="0046769F">
        <w:rPr>
          <w:rFonts w:ascii="Arial Narrow" w:hAnsi="Arial Narrow"/>
          <w:sz w:val="24"/>
          <w:szCs w:val="24"/>
          <w:lang w:val="fr-CM"/>
        </w:rPr>
        <w:tab/>
        <w:t>être nous-mêmes ou l’une des firmes auxquelles nous sommes affiliées, recrutés, ou devant l’être, par le Maître d’Ouvrage pour effectuer la supervision où le contrôle des travaux dans le cadre du Marché ou de l’accord-cadre.</w:t>
      </w:r>
    </w:p>
    <w:p w14:paraId="343A818A" w14:textId="2F15E2D6" w:rsidR="00CF1E80" w:rsidRPr="0046769F" w:rsidRDefault="00CF1E80" w:rsidP="00FA63F2">
      <w:pPr>
        <w:spacing w:line="276" w:lineRule="auto"/>
        <w:ind w:left="284" w:hanging="284"/>
        <w:jc w:val="both"/>
        <w:rPr>
          <w:rFonts w:ascii="Arial Narrow" w:hAnsi="Arial Narrow"/>
          <w:sz w:val="24"/>
          <w:szCs w:val="24"/>
        </w:rPr>
      </w:pPr>
      <w:r w:rsidRPr="0046769F">
        <w:rPr>
          <w:rFonts w:ascii="Arial Narrow" w:hAnsi="Arial Narrow"/>
          <w:sz w:val="24"/>
          <w:szCs w:val="24"/>
          <w:lang w:val="fr-CM"/>
        </w:rPr>
        <w:t>3.</w:t>
      </w:r>
      <w:r w:rsidRPr="0046769F">
        <w:rPr>
          <w:rFonts w:ascii="Arial Narrow" w:hAnsi="Arial Narrow"/>
          <w:sz w:val="24"/>
          <w:szCs w:val="24"/>
          <w:lang w:val="fr-CM"/>
        </w:rPr>
        <w:tab/>
        <w:t xml:space="preserve">Si nous sommes un établissement public ou une entreprise publique, nous attestons que nous jouissons d’une </w:t>
      </w:r>
      <w:r w:rsidR="00FA63F2" w:rsidRPr="0046769F">
        <w:rPr>
          <w:rFonts w:ascii="Arial Narrow" w:hAnsi="Arial Narrow"/>
          <w:sz w:val="24"/>
          <w:szCs w:val="24"/>
        </w:rPr>
        <w:t>personnalité juridique et d’une autonomie financière et que nous sommes gérés selon les règles de la comptabilité Publique ou p</w:t>
      </w:r>
      <w:r w:rsidR="00037DCD" w:rsidRPr="0046769F">
        <w:rPr>
          <w:rFonts w:ascii="Arial Narrow" w:hAnsi="Arial Narrow"/>
          <w:sz w:val="24"/>
          <w:szCs w:val="24"/>
        </w:rPr>
        <w:t xml:space="preserve">rivée respectivement, que nous </w:t>
      </w:r>
      <w:r w:rsidR="00FA63F2" w:rsidRPr="0046769F">
        <w:rPr>
          <w:rFonts w:ascii="Arial Narrow" w:hAnsi="Arial Narrow"/>
          <w:sz w:val="24"/>
          <w:szCs w:val="24"/>
        </w:rPr>
        <w:t>ne sommes pas sous la tutelle du Maître d’Ouvrage ou du Maître d’Ouvrage Délégué concerné, sauf autorisation expresse de l’Autorité chargée des Marchés Publics.</w:t>
      </w:r>
    </w:p>
    <w:p w14:paraId="43885370" w14:textId="77777777" w:rsidR="00CF1E80" w:rsidRPr="0046769F" w:rsidRDefault="00CF1E80" w:rsidP="001F752F">
      <w:pPr>
        <w:spacing w:line="276" w:lineRule="auto"/>
        <w:ind w:left="284" w:hanging="284"/>
        <w:jc w:val="both"/>
        <w:rPr>
          <w:rFonts w:ascii="Arial Narrow" w:hAnsi="Arial Narrow"/>
          <w:sz w:val="24"/>
          <w:szCs w:val="24"/>
          <w:lang w:val="fr-CM"/>
        </w:rPr>
      </w:pPr>
      <w:r w:rsidRPr="0046769F">
        <w:rPr>
          <w:rFonts w:ascii="Arial Narrow" w:hAnsi="Arial Narrow"/>
          <w:sz w:val="24"/>
          <w:szCs w:val="24"/>
          <w:lang w:val="fr-CM"/>
        </w:rPr>
        <w:t>4.</w:t>
      </w:r>
      <w:r w:rsidRPr="0046769F">
        <w:rPr>
          <w:rFonts w:ascii="Arial Narrow" w:hAnsi="Arial Narrow"/>
          <w:sz w:val="24"/>
          <w:szCs w:val="24"/>
          <w:lang w:val="fr-CM"/>
        </w:rPr>
        <w:tab/>
        <w:t>Nous nous engageons à communiquer sans délai au Maître d’Ouvrage, qui en informera l’Autorité chargé des Marchés Publics, tout changement de situation au regard des points 1 à 3 qui précèdent.</w:t>
      </w:r>
    </w:p>
    <w:p w14:paraId="5FF5D464" w14:textId="77777777" w:rsidR="00CF1E80" w:rsidRPr="0046769F" w:rsidRDefault="00CF1E80" w:rsidP="001F752F">
      <w:pPr>
        <w:spacing w:line="276" w:lineRule="auto"/>
        <w:ind w:left="284" w:hanging="284"/>
        <w:rPr>
          <w:rFonts w:ascii="Arial Narrow" w:hAnsi="Arial Narrow"/>
          <w:sz w:val="24"/>
          <w:szCs w:val="24"/>
          <w:lang w:val="fr-CM"/>
        </w:rPr>
      </w:pPr>
      <w:r w:rsidRPr="0046769F">
        <w:rPr>
          <w:rFonts w:ascii="Arial Narrow" w:hAnsi="Arial Narrow"/>
          <w:sz w:val="24"/>
          <w:szCs w:val="24"/>
          <w:lang w:val="fr-CM"/>
        </w:rPr>
        <w:t>5.</w:t>
      </w:r>
      <w:r w:rsidRPr="0046769F">
        <w:rPr>
          <w:rFonts w:ascii="Arial Narrow" w:hAnsi="Arial Narrow"/>
          <w:sz w:val="24"/>
          <w:szCs w:val="24"/>
          <w:lang w:val="fr-CM"/>
        </w:rPr>
        <w:tab/>
        <w:t>Dans le cadre de la passation et de l’exécution du Marché ou de l’accord-cadre :</w:t>
      </w:r>
    </w:p>
    <w:p w14:paraId="74E1DEF6" w14:textId="77777777" w:rsidR="00CF1E80" w:rsidRPr="0046769F" w:rsidRDefault="00CF1E80" w:rsidP="001F752F">
      <w:pPr>
        <w:spacing w:line="276" w:lineRule="auto"/>
        <w:ind w:left="1134" w:hanging="567"/>
        <w:jc w:val="both"/>
        <w:rPr>
          <w:rFonts w:ascii="Arial Narrow" w:hAnsi="Arial Narrow"/>
          <w:sz w:val="24"/>
          <w:szCs w:val="24"/>
          <w:lang w:val="fr-CM"/>
        </w:rPr>
      </w:pPr>
      <w:r w:rsidRPr="0046769F">
        <w:rPr>
          <w:rFonts w:ascii="Arial Narrow" w:hAnsi="Arial Narrow"/>
          <w:sz w:val="24"/>
          <w:szCs w:val="24"/>
          <w:lang w:val="fr-CM"/>
        </w:rPr>
        <w:t>5.1)</w:t>
      </w:r>
      <w:r w:rsidRPr="0046769F">
        <w:rPr>
          <w:rFonts w:ascii="Arial Narrow" w:hAnsi="Arial Narrow"/>
          <w:sz w:val="24"/>
          <w:szCs w:val="24"/>
          <w:lang w:val="fr-CM"/>
        </w:rPr>
        <w:tab/>
        <w:t>Nous n’avons pas commis et nous ne commettrons pas de manœuvres déloyales (actions ou omission) destinée à tromper délibérément autrui, à lui dissimuler intentionnellement des éléments, à surprendre ou vicier son consentement ou à lui faire contourner des obligations légales ou réglementaires et/ou violer ses règles internes afin d’obtenir un bénéfice illégitime.</w:t>
      </w:r>
    </w:p>
    <w:p w14:paraId="18336D05" w14:textId="77777777" w:rsidR="00CF1E80" w:rsidRPr="0046769F" w:rsidRDefault="00CF1E80" w:rsidP="001F752F">
      <w:pPr>
        <w:spacing w:line="276" w:lineRule="auto"/>
        <w:ind w:left="1134" w:hanging="567"/>
        <w:jc w:val="both"/>
        <w:rPr>
          <w:rFonts w:ascii="Arial Narrow" w:hAnsi="Arial Narrow"/>
          <w:sz w:val="24"/>
          <w:szCs w:val="24"/>
          <w:lang w:val="fr-CM"/>
        </w:rPr>
      </w:pPr>
      <w:r w:rsidRPr="0046769F">
        <w:rPr>
          <w:rFonts w:ascii="Arial Narrow" w:hAnsi="Arial Narrow"/>
          <w:sz w:val="24"/>
          <w:szCs w:val="24"/>
          <w:lang w:val="fr-CM"/>
        </w:rPr>
        <w:t>5.2)</w:t>
      </w:r>
      <w:r w:rsidRPr="0046769F">
        <w:rPr>
          <w:rFonts w:ascii="Arial Narrow" w:hAnsi="Arial Narrow"/>
          <w:sz w:val="24"/>
          <w:szCs w:val="24"/>
          <w:lang w:val="fr-CM"/>
        </w:rPr>
        <w:tab/>
        <w:t xml:space="preserve">Nous n’avons pas commis et nous ne commettrons pas de manœuvres déloyales (actions ou omission) contraires à nos obligations légales ou réglementaires et/ou violer ses règles internes afin d’obtenir un bénéfice illégitime. </w:t>
      </w:r>
    </w:p>
    <w:p w14:paraId="07EA10CB" w14:textId="77777777" w:rsidR="00CF1E80" w:rsidRPr="0046769F" w:rsidRDefault="00CF1E80" w:rsidP="001F752F">
      <w:pPr>
        <w:spacing w:line="276" w:lineRule="auto"/>
        <w:ind w:left="1134" w:hanging="567"/>
        <w:jc w:val="both"/>
        <w:rPr>
          <w:rFonts w:ascii="Arial Narrow" w:hAnsi="Arial Narrow"/>
          <w:sz w:val="24"/>
          <w:szCs w:val="24"/>
          <w:lang w:val="fr-CM"/>
        </w:rPr>
      </w:pPr>
      <w:r w:rsidRPr="0046769F">
        <w:rPr>
          <w:rFonts w:ascii="Arial Narrow" w:hAnsi="Arial Narrow"/>
          <w:sz w:val="24"/>
          <w:szCs w:val="24"/>
          <w:lang w:val="fr-CM"/>
        </w:rPr>
        <w:t>5.3)</w:t>
      </w:r>
      <w:r w:rsidRPr="0046769F">
        <w:rPr>
          <w:rFonts w:ascii="Arial Narrow" w:hAnsi="Arial Narrow"/>
          <w:sz w:val="24"/>
          <w:szCs w:val="24"/>
          <w:lang w:val="fr-CM"/>
        </w:rPr>
        <w:tab/>
        <w:t>Nous n’avons pas promis, offert ou accordé et nous ne promettrons, offrirons ou accorderons pas directement ou indirectement, à (i)toute personne détenant un mandat législatif, exécutif, administratif ou judiciaire au sein de l’Etat, qu’elle ait été nommée ou élue, à titre permanent ou non, qu’elle soit rémunérée ou non et quel que soit son niveau hiérarchique, (ii) toute autre personne qui exerce une fonction publique, y compris pour un organisme public ou une entreprise publique, ou qui fournit un service public, ou (iii) toute autre personne définie comme agent public dans l’Etat, un avantage indu de toute nature, pour lui-même ou pour une autre personne ou entité, afin qu’il accomplisse ou s’abstienne d’accomplir un acte dans l’exercice de ses fonctions officielles.</w:t>
      </w:r>
    </w:p>
    <w:p w14:paraId="3992E329" w14:textId="77777777" w:rsidR="00CF1E80" w:rsidRPr="0046769F" w:rsidRDefault="00CF1E80" w:rsidP="001F752F">
      <w:pPr>
        <w:spacing w:line="276" w:lineRule="auto"/>
        <w:ind w:left="1134" w:hanging="567"/>
        <w:jc w:val="both"/>
        <w:rPr>
          <w:rFonts w:ascii="Arial Narrow" w:hAnsi="Arial Narrow"/>
          <w:sz w:val="24"/>
          <w:szCs w:val="24"/>
          <w:lang w:val="fr-CM"/>
        </w:rPr>
      </w:pPr>
      <w:r w:rsidRPr="0046769F">
        <w:rPr>
          <w:rFonts w:ascii="Arial Narrow" w:hAnsi="Arial Narrow"/>
          <w:sz w:val="24"/>
          <w:szCs w:val="24"/>
          <w:lang w:val="fr-CM"/>
        </w:rPr>
        <w:t>5.4)</w:t>
      </w:r>
      <w:r w:rsidRPr="0046769F">
        <w:rPr>
          <w:rFonts w:ascii="Arial Narrow" w:hAnsi="Arial Narrow"/>
          <w:sz w:val="24"/>
          <w:szCs w:val="24"/>
          <w:lang w:val="fr-CM"/>
        </w:rPr>
        <w:tab/>
        <w:t>Nous n’avons pas promis, offert ou accordé et nous ne promettrons, offrirons ou accorderons pas directement ou indirectement, à toute personne qui dirige une entité du secteur privé ou travaille pour une telle entité, en quelque qualité que ce soit, un avantage indu de toute nature, pour elle-même ou pour une autre personne ou entité, afin qu’elle accomplisse ou s’abstienne d’accomplir un acte de violation de ses obligations légales contractuelles ou professionnelles.</w:t>
      </w:r>
    </w:p>
    <w:p w14:paraId="53216433" w14:textId="77777777" w:rsidR="00CF1E80" w:rsidRPr="0046769F" w:rsidRDefault="00CF1E80" w:rsidP="001F752F">
      <w:pPr>
        <w:spacing w:line="276" w:lineRule="auto"/>
        <w:ind w:left="1134" w:hanging="567"/>
        <w:jc w:val="both"/>
        <w:rPr>
          <w:rFonts w:ascii="Arial Narrow" w:hAnsi="Arial Narrow"/>
          <w:sz w:val="24"/>
          <w:szCs w:val="24"/>
          <w:lang w:val="fr-CM"/>
        </w:rPr>
      </w:pPr>
      <w:r w:rsidRPr="0046769F">
        <w:rPr>
          <w:rFonts w:ascii="Arial Narrow" w:hAnsi="Arial Narrow"/>
          <w:sz w:val="24"/>
          <w:szCs w:val="24"/>
          <w:lang w:val="fr-CM"/>
        </w:rPr>
        <w:t>5.5)</w:t>
      </w:r>
      <w:r w:rsidRPr="0046769F">
        <w:rPr>
          <w:rFonts w:ascii="Arial Narrow" w:hAnsi="Arial Narrow"/>
          <w:sz w:val="24"/>
          <w:szCs w:val="24"/>
          <w:lang w:val="fr-CM"/>
        </w:rPr>
        <w:tab/>
        <w:t>Nous n’avons pas promis, offert ou accordé et nous ne promettrons pas d’acte susceptible d’influencer le processus de passation du Marché ou de l’accord-cadre au détriment du Maître d’Ouvrage et notamment, aucune pratique anticoncurrentielle ayant pour objet ou pour effet d’empêcher, de restreindre ou de fausser le jeu de la concurrence, notamment en tendant à limiter l’accès au Marché ou de libre exercice de la concurrence par d’autres entreprises.</w:t>
      </w:r>
    </w:p>
    <w:p w14:paraId="31F3D587" w14:textId="2C46F9A4" w:rsidR="00FA63F2" w:rsidRPr="0046769F" w:rsidRDefault="00CF1E80" w:rsidP="00FA63F2">
      <w:pPr>
        <w:spacing w:line="276" w:lineRule="auto"/>
        <w:ind w:left="284" w:hanging="284"/>
        <w:jc w:val="both"/>
        <w:rPr>
          <w:rFonts w:ascii="Arial Narrow" w:hAnsi="Arial Narrow"/>
          <w:sz w:val="24"/>
          <w:szCs w:val="24"/>
        </w:rPr>
      </w:pPr>
      <w:r w:rsidRPr="0046769F">
        <w:rPr>
          <w:rFonts w:ascii="Arial Narrow" w:hAnsi="Arial Narrow"/>
          <w:sz w:val="24"/>
          <w:szCs w:val="24"/>
          <w:lang w:val="fr-CM"/>
        </w:rPr>
        <w:t>6.</w:t>
      </w:r>
      <w:r w:rsidRPr="0046769F">
        <w:rPr>
          <w:rFonts w:ascii="Arial Narrow" w:hAnsi="Arial Narrow"/>
          <w:sz w:val="24"/>
          <w:szCs w:val="24"/>
          <w:lang w:val="fr-CM"/>
        </w:rPr>
        <w:tab/>
        <w:t>Nous-mêmes, les membres de notre groupement et nos sous-traitants autorisons, le Maître d’ouvrage à examiner les documents et pièces comptables relatifs à la passation et l’exécution du Marché ou de l’accord-cadre et à les soumettre pour vérification aux auditeurs désignés par l’ARMP</w:t>
      </w:r>
      <w:r w:rsidR="00FA63F2" w:rsidRPr="0046769F">
        <w:rPr>
          <w:rFonts w:ascii="Arial Narrow" w:hAnsi="Arial Narrow"/>
          <w:sz w:val="24"/>
          <w:szCs w:val="24"/>
        </w:rPr>
        <w:t xml:space="preserve"> ou par tout autre corps de contrôle de l’Etat</w:t>
      </w:r>
    </w:p>
    <w:p w14:paraId="5C126194" w14:textId="0A1E5785" w:rsidR="00FA63F2" w:rsidRPr="0046769F" w:rsidRDefault="00FA63F2" w:rsidP="00FA63F2">
      <w:pPr>
        <w:spacing w:line="276" w:lineRule="auto"/>
        <w:ind w:left="284" w:hanging="284"/>
        <w:jc w:val="both"/>
        <w:rPr>
          <w:rFonts w:ascii="Arial Narrow" w:hAnsi="Arial Narrow"/>
          <w:sz w:val="24"/>
          <w:szCs w:val="24"/>
        </w:rPr>
      </w:pPr>
      <w:r w:rsidRPr="0046769F">
        <w:rPr>
          <w:rFonts w:ascii="Arial Narrow" w:hAnsi="Arial Narrow"/>
          <w:sz w:val="24"/>
          <w:szCs w:val="24"/>
        </w:rPr>
        <w:lastRenderedPageBreak/>
        <w:t>7   Faute pour nous, un des membres de notre groupement et de nos sous-traitants, de nous conformer aux règles régissant la présente charte, nous reconnaissons que nous nous exposons aux sanctions prévues par les lois et règlement en vigueur.</w:t>
      </w:r>
    </w:p>
    <w:p w14:paraId="430DDD3B" w14:textId="30290D66" w:rsidR="00CF1E80" w:rsidRPr="0046769F" w:rsidRDefault="00CF1E80" w:rsidP="00FA63F2">
      <w:pPr>
        <w:spacing w:line="276" w:lineRule="auto"/>
        <w:ind w:left="284" w:hanging="284"/>
        <w:jc w:val="both"/>
        <w:rPr>
          <w:rFonts w:ascii="Arial Narrow" w:hAnsi="Arial Narrow"/>
          <w:sz w:val="24"/>
          <w:szCs w:val="24"/>
        </w:rPr>
      </w:pPr>
      <w:r w:rsidRPr="0046769F">
        <w:rPr>
          <w:rFonts w:ascii="Arial Narrow" w:hAnsi="Arial Narrow"/>
          <w:sz w:val="24"/>
          <w:szCs w:val="24"/>
          <w:lang w:val="fr-CM"/>
        </w:rPr>
        <w:t>.</w:t>
      </w:r>
    </w:p>
    <w:p w14:paraId="700218D2" w14:textId="77777777" w:rsidR="00CF1E80" w:rsidRPr="0046769F" w:rsidRDefault="00CF1E80" w:rsidP="001F752F">
      <w:pPr>
        <w:spacing w:line="276" w:lineRule="auto"/>
        <w:ind w:left="1410" w:hanging="705"/>
        <w:rPr>
          <w:rFonts w:ascii="Arial Narrow" w:hAnsi="Arial Narrow"/>
          <w:b/>
          <w:sz w:val="24"/>
          <w:szCs w:val="24"/>
          <w:lang w:val="fr-CM"/>
        </w:rPr>
      </w:pPr>
      <w:r w:rsidRPr="0046769F">
        <w:rPr>
          <w:rFonts w:ascii="Arial Narrow" w:hAnsi="Arial Narrow"/>
          <w:b/>
          <w:sz w:val="24"/>
          <w:szCs w:val="24"/>
          <w:lang w:val="fr-CM"/>
        </w:rPr>
        <w:t xml:space="preserve">Signature : </w:t>
      </w:r>
    </w:p>
    <w:p w14:paraId="1B7F34D7" w14:textId="77777777" w:rsidR="00CF1E80" w:rsidRPr="0046769F" w:rsidRDefault="00CF1E80" w:rsidP="001F752F">
      <w:pPr>
        <w:spacing w:line="276" w:lineRule="auto"/>
        <w:ind w:left="1410" w:hanging="705"/>
        <w:rPr>
          <w:rFonts w:ascii="Arial Narrow" w:hAnsi="Arial Narrow"/>
          <w:b/>
          <w:sz w:val="24"/>
          <w:szCs w:val="24"/>
          <w:lang w:val="fr-CM"/>
        </w:rPr>
      </w:pPr>
    </w:p>
    <w:p w14:paraId="7A1ADC04" w14:textId="77777777" w:rsidR="00CF1E80" w:rsidRPr="0046769F" w:rsidRDefault="00CF1E80" w:rsidP="001F752F">
      <w:pPr>
        <w:spacing w:line="276" w:lineRule="auto"/>
        <w:ind w:left="1410" w:hanging="705"/>
        <w:rPr>
          <w:rFonts w:ascii="Arial Narrow" w:hAnsi="Arial Narrow"/>
          <w:sz w:val="24"/>
          <w:szCs w:val="24"/>
          <w:lang w:val="fr-CM"/>
        </w:rPr>
      </w:pPr>
      <w:r w:rsidRPr="0046769F">
        <w:rPr>
          <w:rFonts w:ascii="Arial Narrow" w:hAnsi="Arial Narrow"/>
          <w:b/>
          <w:sz w:val="24"/>
          <w:szCs w:val="24"/>
          <w:lang w:val="fr-CM"/>
        </w:rPr>
        <w:t>Nom : ________________________________</w:t>
      </w:r>
    </w:p>
    <w:p w14:paraId="73778354" w14:textId="77777777" w:rsidR="00CF1E80" w:rsidRPr="0046769F" w:rsidRDefault="00CF1E80" w:rsidP="001F752F">
      <w:pPr>
        <w:spacing w:line="276" w:lineRule="auto"/>
        <w:ind w:left="1410" w:hanging="705"/>
        <w:rPr>
          <w:rFonts w:ascii="Arial Narrow" w:hAnsi="Arial Narrow"/>
          <w:sz w:val="24"/>
          <w:szCs w:val="24"/>
          <w:lang w:val="fr-CM"/>
        </w:rPr>
      </w:pPr>
    </w:p>
    <w:p w14:paraId="4AF633B6" w14:textId="77777777" w:rsidR="00CF1E80" w:rsidRPr="0046769F" w:rsidRDefault="00CF1E80" w:rsidP="001F752F">
      <w:pPr>
        <w:spacing w:line="276" w:lineRule="auto"/>
        <w:ind w:left="1410" w:hanging="705"/>
        <w:rPr>
          <w:rFonts w:ascii="Arial Narrow" w:hAnsi="Arial Narrow"/>
          <w:sz w:val="24"/>
          <w:szCs w:val="24"/>
          <w:lang w:val="fr-CM"/>
        </w:rPr>
      </w:pPr>
      <w:r w:rsidRPr="0046769F">
        <w:rPr>
          <w:rFonts w:ascii="Arial Narrow" w:hAnsi="Arial Narrow"/>
          <w:sz w:val="24"/>
          <w:szCs w:val="24"/>
          <w:lang w:val="fr-CM"/>
        </w:rPr>
        <w:t>Dûment habilité à signer l’offre pour et au nom de : _____________________</w:t>
      </w:r>
    </w:p>
    <w:p w14:paraId="622AB33E" w14:textId="77777777" w:rsidR="00CF1E80" w:rsidRPr="0046769F" w:rsidRDefault="00CF1E80" w:rsidP="001F752F">
      <w:pPr>
        <w:spacing w:line="276" w:lineRule="auto"/>
        <w:ind w:left="1410" w:hanging="705"/>
        <w:rPr>
          <w:rFonts w:ascii="Arial Narrow" w:hAnsi="Arial Narrow"/>
          <w:sz w:val="24"/>
          <w:szCs w:val="24"/>
          <w:lang w:val="fr-CM"/>
        </w:rPr>
      </w:pPr>
      <w:r w:rsidRPr="0046769F">
        <w:rPr>
          <w:rFonts w:ascii="Arial Narrow" w:hAnsi="Arial Narrow"/>
          <w:sz w:val="24"/>
          <w:szCs w:val="24"/>
          <w:lang w:val="fr-CM"/>
        </w:rPr>
        <w:t>En date du ________________________</w:t>
      </w:r>
      <w:r w:rsidRPr="0046769F">
        <w:rPr>
          <w:rFonts w:ascii="Arial Narrow" w:hAnsi="Arial Narrow"/>
          <w:sz w:val="24"/>
          <w:szCs w:val="24"/>
          <w:lang w:val="fr-CM"/>
        </w:rPr>
        <w:br w:type="page"/>
      </w:r>
    </w:p>
    <w:p w14:paraId="1B2B4178" w14:textId="77777777" w:rsidR="00CF1E80" w:rsidRPr="0046769F" w:rsidRDefault="00CF1E80" w:rsidP="001F752F">
      <w:pPr>
        <w:spacing w:line="276" w:lineRule="auto"/>
        <w:ind w:left="1410" w:hanging="705"/>
        <w:rPr>
          <w:rFonts w:ascii="Arial Narrow" w:hAnsi="Arial Narrow"/>
          <w:sz w:val="24"/>
          <w:szCs w:val="24"/>
          <w:lang w:val="fr-CM"/>
        </w:rPr>
      </w:pPr>
    </w:p>
    <w:p w14:paraId="657B5A4E" w14:textId="77777777" w:rsidR="00CF1E80" w:rsidRPr="0046769F" w:rsidRDefault="00CF1E80" w:rsidP="001F752F">
      <w:pPr>
        <w:spacing w:line="276" w:lineRule="auto"/>
        <w:ind w:left="1410" w:hanging="705"/>
        <w:rPr>
          <w:rFonts w:ascii="Arial Narrow" w:hAnsi="Arial Narrow"/>
          <w:sz w:val="24"/>
          <w:szCs w:val="24"/>
          <w:lang w:val="fr-CM"/>
        </w:rPr>
      </w:pPr>
    </w:p>
    <w:p w14:paraId="484447A4" w14:textId="77777777" w:rsidR="00CF1E80" w:rsidRPr="0046769F" w:rsidRDefault="00CF1E80" w:rsidP="001F752F">
      <w:pPr>
        <w:spacing w:line="276" w:lineRule="auto"/>
        <w:ind w:left="1410" w:hanging="705"/>
        <w:rPr>
          <w:rFonts w:ascii="Arial Narrow" w:hAnsi="Arial Narrow"/>
          <w:sz w:val="24"/>
          <w:szCs w:val="24"/>
          <w:lang w:val="fr-CM"/>
        </w:rPr>
      </w:pPr>
    </w:p>
    <w:p w14:paraId="7E7D283B" w14:textId="77777777" w:rsidR="00CF1E80" w:rsidRPr="0046769F" w:rsidRDefault="00CF1E80" w:rsidP="001F752F">
      <w:pPr>
        <w:spacing w:line="276" w:lineRule="auto"/>
        <w:ind w:left="1410" w:hanging="705"/>
        <w:rPr>
          <w:rFonts w:ascii="Arial Narrow" w:hAnsi="Arial Narrow"/>
          <w:sz w:val="24"/>
          <w:szCs w:val="24"/>
          <w:lang w:val="fr-CM"/>
        </w:rPr>
      </w:pPr>
    </w:p>
    <w:p w14:paraId="227D4E7B" w14:textId="77777777" w:rsidR="00CF1E80" w:rsidRPr="0046769F" w:rsidRDefault="00CF1E80" w:rsidP="001F752F">
      <w:pPr>
        <w:spacing w:line="276" w:lineRule="auto"/>
        <w:ind w:left="1410" w:hanging="705"/>
        <w:rPr>
          <w:rFonts w:ascii="Arial Narrow" w:hAnsi="Arial Narrow"/>
          <w:sz w:val="24"/>
          <w:szCs w:val="24"/>
          <w:lang w:val="fr-CM"/>
        </w:rPr>
      </w:pPr>
    </w:p>
    <w:p w14:paraId="3C387FA7" w14:textId="77777777" w:rsidR="00CF1E80" w:rsidRPr="0046769F" w:rsidRDefault="00CF1E80" w:rsidP="001F752F">
      <w:pPr>
        <w:spacing w:line="276" w:lineRule="auto"/>
        <w:ind w:left="1410" w:hanging="705"/>
        <w:rPr>
          <w:rFonts w:ascii="Arial Narrow" w:hAnsi="Arial Narrow"/>
          <w:sz w:val="24"/>
          <w:szCs w:val="24"/>
          <w:lang w:val="fr-CM"/>
        </w:rPr>
      </w:pPr>
    </w:p>
    <w:p w14:paraId="5E8601A2" w14:textId="77777777" w:rsidR="00CF1E80" w:rsidRPr="0046769F" w:rsidRDefault="00CF1E80" w:rsidP="001F752F">
      <w:pPr>
        <w:spacing w:line="276" w:lineRule="auto"/>
        <w:ind w:left="1410" w:hanging="705"/>
        <w:rPr>
          <w:rFonts w:ascii="Arial Narrow" w:hAnsi="Arial Narrow"/>
          <w:sz w:val="24"/>
          <w:szCs w:val="24"/>
          <w:lang w:val="fr-CM"/>
        </w:rPr>
      </w:pPr>
    </w:p>
    <w:p w14:paraId="55F98721" w14:textId="77777777" w:rsidR="00CF1E80" w:rsidRPr="0046769F" w:rsidRDefault="00CF1E80" w:rsidP="001F752F">
      <w:pPr>
        <w:spacing w:line="276" w:lineRule="auto"/>
        <w:ind w:left="1410" w:hanging="705"/>
        <w:rPr>
          <w:rFonts w:ascii="Arial Narrow" w:hAnsi="Arial Narrow"/>
          <w:sz w:val="24"/>
          <w:szCs w:val="24"/>
          <w:lang w:val="fr-CM"/>
        </w:rPr>
      </w:pPr>
    </w:p>
    <w:p w14:paraId="60C1F0AD" w14:textId="77777777" w:rsidR="00CF1E80" w:rsidRPr="0046769F" w:rsidRDefault="00CF1E80" w:rsidP="001F752F">
      <w:pPr>
        <w:spacing w:line="276" w:lineRule="auto"/>
        <w:ind w:left="1410" w:hanging="705"/>
        <w:rPr>
          <w:rFonts w:ascii="Arial Narrow" w:hAnsi="Arial Narrow"/>
          <w:sz w:val="24"/>
          <w:szCs w:val="24"/>
          <w:lang w:val="fr-CM"/>
        </w:rPr>
      </w:pPr>
    </w:p>
    <w:p w14:paraId="0B3B0813" w14:textId="77777777" w:rsidR="00CF1E80" w:rsidRPr="0046769F" w:rsidRDefault="00CF1E80" w:rsidP="001F752F">
      <w:pPr>
        <w:spacing w:line="276" w:lineRule="auto"/>
        <w:ind w:left="1410" w:hanging="705"/>
        <w:rPr>
          <w:rFonts w:ascii="Arial Narrow" w:hAnsi="Arial Narrow"/>
          <w:sz w:val="24"/>
          <w:szCs w:val="24"/>
          <w:lang w:val="fr-CM"/>
        </w:rPr>
      </w:pPr>
    </w:p>
    <w:p w14:paraId="72B1719A" w14:textId="77777777" w:rsidR="00CF1E80" w:rsidRPr="0046769F" w:rsidRDefault="00CF1E80" w:rsidP="001F752F">
      <w:pPr>
        <w:spacing w:line="276" w:lineRule="auto"/>
        <w:ind w:left="1410" w:hanging="705"/>
        <w:rPr>
          <w:rFonts w:ascii="Arial Narrow" w:hAnsi="Arial Narrow"/>
          <w:sz w:val="24"/>
          <w:szCs w:val="24"/>
          <w:lang w:val="fr-CM"/>
        </w:rPr>
      </w:pPr>
    </w:p>
    <w:p w14:paraId="1C6023B3" w14:textId="77777777" w:rsidR="00CF1E80" w:rsidRPr="0046769F" w:rsidRDefault="00CF1E80" w:rsidP="001F752F">
      <w:pPr>
        <w:spacing w:line="276" w:lineRule="auto"/>
        <w:ind w:left="1410" w:hanging="705"/>
        <w:rPr>
          <w:rFonts w:ascii="Arial Narrow" w:hAnsi="Arial Narrow"/>
          <w:sz w:val="24"/>
          <w:szCs w:val="24"/>
          <w:lang w:val="fr-CM"/>
        </w:rPr>
      </w:pPr>
    </w:p>
    <w:p w14:paraId="2F463C28" w14:textId="77777777" w:rsidR="00CF1E80" w:rsidRPr="0046769F" w:rsidRDefault="00CF1E80" w:rsidP="001F752F">
      <w:pPr>
        <w:spacing w:line="276" w:lineRule="auto"/>
        <w:ind w:left="1410" w:hanging="705"/>
        <w:rPr>
          <w:rFonts w:ascii="Arial Narrow" w:hAnsi="Arial Narrow"/>
          <w:sz w:val="24"/>
          <w:szCs w:val="24"/>
          <w:lang w:val="fr-CM"/>
        </w:rPr>
      </w:pPr>
    </w:p>
    <w:p w14:paraId="347E91DD" w14:textId="77777777" w:rsidR="00CF1E80" w:rsidRPr="0046769F" w:rsidRDefault="00CF1E80" w:rsidP="0046769F">
      <w:pPr>
        <w:pStyle w:val="DTAOPices"/>
      </w:pPr>
      <w:bookmarkStart w:id="176" w:name="_Toc144221230"/>
      <w:bookmarkStart w:id="177" w:name="_Toc144222426"/>
      <w:bookmarkStart w:id="178" w:name="_Toc144221231"/>
      <w:bookmarkStart w:id="179" w:name="_Toc144222427"/>
      <w:bookmarkStart w:id="180" w:name="_Toc144221232"/>
      <w:bookmarkStart w:id="181" w:name="_Toc144222428"/>
      <w:bookmarkStart w:id="182" w:name="_Toc144221233"/>
      <w:bookmarkStart w:id="183" w:name="_Toc144222429"/>
      <w:bookmarkStart w:id="184" w:name="_Toc144221234"/>
      <w:bookmarkStart w:id="185" w:name="_Toc144222430"/>
      <w:bookmarkStart w:id="186" w:name="_Toc144221235"/>
      <w:bookmarkStart w:id="187" w:name="_Toc144222431"/>
      <w:bookmarkStart w:id="188" w:name="_Toc144221236"/>
      <w:bookmarkStart w:id="189" w:name="_Toc144222432"/>
      <w:bookmarkStart w:id="190" w:name="_Toc144221237"/>
      <w:bookmarkStart w:id="191" w:name="_Toc144222433"/>
      <w:bookmarkStart w:id="192" w:name="_Toc144221238"/>
      <w:bookmarkStart w:id="193" w:name="_Toc144222434"/>
      <w:bookmarkStart w:id="194" w:name="_Toc144221239"/>
      <w:bookmarkStart w:id="195" w:name="_Toc144222435"/>
      <w:bookmarkStart w:id="196" w:name="_Toc144221240"/>
      <w:bookmarkStart w:id="197" w:name="_Toc144222436"/>
      <w:bookmarkStart w:id="198" w:name="_Toc144221241"/>
      <w:bookmarkStart w:id="199" w:name="_Toc144222437"/>
      <w:bookmarkStart w:id="200" w:name="_Toc144221242"/>
      <w:bookmarkStart w:id="201" w:name="_Toc144222438"/>
      <w:bookmarkStart w:id="202" w:name="_Toc144221243"/>
      <w:bookmarkStart w:id="203" w:name="_Toc144222439"/>
      <w:bookmarkStart w:id="204" w:name="_Toc144221244"/>
      <w:bookmarkStart w:id="205" w:name="_Toc144222440"/>
      <w:bookmarkStart w:id="206" w:name="_Toc144221245"/>
      <w:bookmarkStart w:id="207" w:name="_Toc144222441"/>
      <w:bookmarkStart w:id="208" w:name="_Toc144221246"/>
      <w:bookmarkStart w:id="209" w:name="_Toc144222442"/>
      <w:bookmarkStart w:id="210" w:name="_Toc153875018"/>
      <w:bookmarkStart w:id="211" w:name="_Toc144222443"/>
      <w:bookmarkStart w:id="212" w:name="_Toc242262674"/>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sidRPr="0046769F">
        <w:t>Engagement social et environnemental</w:t>
      </w:r>
      <w:bookmarkEnd w:id="210"/>
      <w:bookmarkEnd w:id="211"/>
      <w:bookmarkEnd w:id="212"/>
    </w:p>
    <w:p w14:paraId="76AEA220" w14:textId="77777777" w:rsidR="00CF1E80" w:rsidRPr="0046769F" w:rsidRDefault="00CF1E80" w:rsidP="001F752F">
      <w:pPr>
        <w:widowControl w:val="0"/>
        <w:tabs>
          <w:tab w:val="left" w:pos="10420"/>
        </w:tabs>
        <w:autoSpaceDE w:val="0"/>
        <w:spacing w:line="276" w:lineRule="auto"/>
        <w:rPr>
          <w:rFonts w:ascii="Arial Narrow" w:hAnsi="Arial Narrow"/>
          <w:b/>
          <w:sz w:val="24"/>
          <w:szCs w:val="24"/>
          <w:lang w:val="fr-CM"/>
        </w:rPr>
      </w:pPr>
    </w:p>
    <w:p w14:paraId="248E9379" w14:textId="77777777" w:rsidR="00CF1E80" w:rsidRPr="0046769F" w:rsidRDefault="00CF1E80" w:rsidP="001F752F">
      <w:pPr>
        <w:widowControl w:val="0"/>
        <w:tabs>
          <w:tab w:val="left" w:pos="10420"/>
        </w:tabs>
        <w:autoSpaceDE w:val="0"/>
        <w:spacing w:line="276" w:lineRule="auto"/>
        <w:rPr>
          <w:rFonts w:ascii="Arial Narrow" w:hAnsi="Arial Narrow"/>
          <w:b/>
          <w:sz w:val="24"/>
          <w:szCs w:val="24"/>
          <w:lang w:val="fr-CM"/>
        </w:rPr>
      </w:pPr>
    </w:p>
    <w:p w14:paraId="0CBC4787" w14:textId="77777777" w:rsidR="00CF1E80" w:rsidRPr="0046769F" w:rsidRDefault="00CF1E80" w:rsidP="001F752F">
      <w:pPr>
        <w:widowControl w:val="0"/>
        <w:tabs>
          <w:tab w:val="left" w:pos="10420"/>
        </w:tabs>
        <w:autoSpaceDE w:val="0"/>
        <w:spacing w:line="276" w:lineRule="auto"/>
        <w:rPr>
          <w:rFonts w:ascii="Arial Narrow" w:hAnsi="Arial Narrow"/>
          <w:b/>
          <w:sz w:val="24"/>
          <w:szCs w:val="24"/>
          <w:lang w:val="fr-CM"/>
        </w:rPr>
      </w:pPr>
    </w:p>
    <w:p w14:paraId="2E10ACDB" w14:textId="77777777" w:rsidR="00CF1E80" w:rsidRPr="0046769F" w:rsidRDefault="00CF1E80" w:rsidP="001F752F">
      <w:pPr>
        <w:suppressAutoHyphens w:val="0"/>
        <w:spacing w:line="276" w:lineRule="auto"/>
        <w:rPr>
          <w:rFonts w:ascii="Arial Narrow" w:hAnsi="Arial Narrow"/>
          <w:b/>
          <w:sz w:val="24"/>
          <w:szCs w:val="24"/>
          <w:lang w:val="fr-CM"/>
        </w:rPr>
      </w:pPr>
      <w:r w:rsidRPr="0046769F">
        <w:rPr>
          <w:rFonts w:ascii="Arial Narrow" w:hAnsi="Arial Narrow"/>
          <w:b/>
          <w:sz w:val="24"/>
          <w:szCs w:val="24"/>
          <w:lang w:val="fr-CM"/>
        </w:rPr>
        <w:br w:type="page"/>
      </w:r>
    </w:p>
    <w:p w14:paraId="50C42AD8" w14:textId="77777777" w:rsidR="00CF1E80" w:rsidRPr="0046769F" w:rsidRDefault="00CF1E80" w:rsidP="001F752F">
      <w:pPr>
        <w:spacing w:line="276" w:lineRule="auto"/>
        <w:rPr>
          <w:rFonts w:ascii="Arial Narrow" w:hAnsi="Arial Narrow"/>
          <w:b/>
          <w:sz w:val="24"/>
          <w:szCs w:val="24"/>
          <w:lang w:val="fr-CM"/>
        </w:rPr>
      </w:pPr>
      <w:r w:rsidRPr="0046769F">
        <w:rPr>
          <w:rFonts w:ascii="Arial Narrow" w:hAnsi="Arial Narrow"/>
          <w:b/>
          <w:sz w:val="24"/>
          <w:szCs w:val="24"/>
          <w:lang w:val="fr-CM"/>
        </w:rPr>
        <w:lastRenderedPageBreak/>
        <w:t>INTITULE DE L’APPEL D’OFFRES :</w:t>
      </w:r>
      <w:r w:rsidRPr="0046769F">
        <w:rPr>
          <w:rFonts w:ascii="Arial Narrow" w:hAnsi="Arial Narrow"/>
          <w:b/>
          <w:sz w:val="24"/>
          <w:szCs w:val="24"/>
          <w:lang w:val="fr-CM"/>
        </w:rPr>
        <w:tab/>
      </w:r>
      <w:r w:rsidRPr="0046769F">
        <w:rPr>
          <w:rFonts w:ascii="Arial Narrow" w:hAnsi="Arial Narrow"/>
          <w:sz w:val="24"/>
          <w:szCs w:val="24"/>
          <w:u w:val="single"/>
          <w:lang w:val="fr-CM"/>
        </w:rPr>
        <w:tab/>
      </w:r>
      <w:r w:rsidRPr="0046769F">
        <w:rPr>
          <w:rFonts w:ascii="Arial Narrow" w:hAnsi="Arial Narrow"/>
          <w:sz w:val="24"/>
          <w:szCs w:val="24"/>
          <w:lang w:val="fr-CM"/>
        </w:rPr>
        <w:tab/>
      </w:r>
      <w:r w:rsidRPr="0046769F">
        <w:rPr>
          <w:rFonts w:ascii="Arial Narrow" w:hAnsi="Arial Narrow"/>
          <w:sz w:val="24"/>
          <w:szCs w:val="24"/>
          <w:lang w:val="fr-CM"/>
        </w:rPr>
        <w:tab/>
      </w:r>
      <w:r w:rsidRPr="0046769F">
        <w:rPr>
          <w:rFonts w:ascii="Arial Narrow" w:hAnsi="Arial Narrow"/>
          <w:sz w:val="24"/>
          <w:szCs w:val="24"/>
          <w:lang w:val="fr-CM"/>
        </w:rPr>
        <w:tab/>
      </w:r>
      <w:r w:rsidRPr="0046769F">
        <w:rPr>
          <w:rFonts w:ascii="Arial Narrow" w:hAnsi="Arial Narrow"/>
          <w:sz w:val="24"/>
          <w:szCs w:val="24"/>
          <w:lang w:val="fr-CM"/>
        </w:rPr>
        <w:tab/>
      </w:r>
      <w:r w:rsidRPr="0046769F">
        <w:rPr>
          <w:rFonts w:ascii="Arial Narrow" w:hAnsi="Arial Narrow"/>
          <w:sz w:val="24"/>
          <w:szCs w:val="24"/>
          <w:lang w:val="fr-CM"/>
        </w:rPr>
        <w:tab/>
      </w:r>
      <w:r w:rsidRPr="0046769F">
        <w:rPr>
          <w:rFonts w:ascii="Arial Narrow" w:hAnsi="Arial Narrow"/>
          <w:sz w:val="24"/>
          <w:szCs w:val="24"/>
          <w:lang w:val="fr-CM"/>
        </w:rPr>
        <w:tab/>
      </w:r>
      <w:r w:rsidRPr="0046769F">
        <w:rPr>
          <w:rFonts w:ascii="Arial Narrow" w:hAnsi="Arial Narrow"/>
          <w:sz w:val="24"/>
          <w:szCs w:val="24"/>
          <w:lang w:val="fr-CM"/>
        </w:rPr>
        <w:tab/>
      </w:r>
      <w:r w:rsidRPr="0046769F">
        <w:rPr>
          <w:rFonts w:ascii="Arial Narrow" w:hAnsi="Arial Narrow"/>
          <w:sz w:val="24"/>
          <w:szCs w:val="24"/>
          <w:lang w:val="fr-CM"/>
        </w:rPr>
        <w:tab/>
      </w:r>
      <w:r w:rsidRPr="0046769F">
        <w:rPr>
          <w:rFonts w:ascii="Arial Narrow" w:hAnsi="Arial Narrow"/>
          <w:sz w:val="24"/>
          <w:szCs w:val="24"/>
          <w:lang w:val="fr-CM"/>
        </w:rPr>
        <w:tab/>
      </w:r>
      <w:r w:rsidRPr="0046769F">
        <w:rPr>
          <w:rFonts w:ascii="Arial Narrow" w:hAnsi="Arial Narrow"/>
          <w:sz w:val="24"/>
          <w:szCs w:val="24"/>
          <w:lang w:val="fr-CM"/>
        </w:rPr>
        <w:tab/>
      </w:r>
      <w:r w:rsidRPr="0046769F">
        <w:rPr>
          <w:rFonts w:ascii="Arial Narrow" w:hAnsi="Arial Narrow"/>
          <w:sz w:val="24"/>
          <w:szCs w:val="24"/>
          <w:lang w:val="fr-CM"/>
        </w:rPr>
        <w:tab/>
      </w:r>
      <w:r w:rsidRPr="0046769F">
        <w:rPr>
          <w:rFonts w:ascii="Arial Narrow" w:hAnsi="Arial Narrow"/>
          <w:b/>
          <w:sz w:val="24"/>
          <w:szCs w:val="24"/>
          <w:lang w:val="fr-CM"/>
        </w:rPr>
        <w:tab/>
      </w:r>
      <w:r w:rsidRPr="0046769F">
        <w:rPr>
          <w:rFonts w:ascii="Arial Narrow" w:hAnsi="Arial Narrow"/>
          <w:b/>
          <w:sz w:val="24"/>
          <w:szCs w:val="24"/>
          <w:lang w:val="fr-CM"/>
        </w:rPr>
        <w:tab/>
      </w:r>
      <w:r w:rsidRPr="0046769F">
        <w:rPr>
          <w:rFonts w:ascii="Arial Narrow" w:hAnsi="Arial Narrow"/>
          <w:b/>
          <w:sz w:val="24"/>
          <w:szCs w:val="24"/>
          <w:lang w:val="fr-CM"/>
        </w:rPr>
        <w:tab/>
      </w:r>
      <w:r w:rsidRPr="0046769F">
        <w:rPr>
          <w:rFonts w:ascii="Arial Narrow" w:hAnsi="Arial Narrow"/>
          <w:b/>
          <w:sz w:val="24"/>
          <w:szCs w:val="24"/>
          <w:lang w:val="fr-CM"/>
        </w:rPr>
        <w:tab/>
      </w:r>
      <w:r w:rsidRPr="0046769F">
        <w:rPr>
          <w:rFonts w:ascii="Arial Narrow" w:hAnsi="Arial Narrow"/>
          <w:b/>
          <w:sz w:val="24"/>
          <w:szCs w:val="24"/>
          <w:lang w:val="fr-CM"/>
        </w:rPr>
        <w:tab/>
      </w:r>
      <w:r w:rsidRPr="0046769F">
        <w:rPr>
          <w:rFonts w:ascii="Arial Narrow" w:hAnsi="Arial Narrow"/>
          <w:b/>
          <w:sz w:val="24"/>
          <w:szCs w:val="24"/>
          <w:lang w:val="fr-CM"/>
        </w:rPr>
        <w:tab/>
      </w:r>
      <w:r w:rsidRPr="0046769F">
        <w:rPr>
          <w:rFonts w:ascii="Arial Narrow" w:hAnsi="Arial Narrow"/>
          <w:b/>
          <w:sz w:val="24"/>
          <w:szCs w:val="24"/>
          <w:lang w:val="fr-CM"/>
        </w:rPr>
        <w:tab/>
      </w:r>
    </w:p>
    <w:p w14:paraId="10AC7FC8" w14:textId="77777777" w:rsidR="00CF1E80" w:rsidRPr="0046769F" w:rsidRDefault="00CF1E80" w:rsidP="001F752F">
      <w:pPr>
        <w:spacing w:line="276" w:lineRule="auto"/>
        <w:jc w:val="center"/>
        <w:rPr>
          <w:rFonts w:ascii="Arial Narrow" w:hAnsi="Arial Narrow"/>
          <w:b/>
          <w:sz w:val="24"/>
          <w:szCs w:val="24"/>
          <w:lang w:val="fr-CM"/>
        </w:rPr>
      </w:pPr>
      <w:r w:rsidRPr="0046769F">
        <w:rPr>
          <w:rFonts w:ascii="Arial Narrow" w:hAnsi="Arial Narrow"/>
          <w:b/>
          <w:sz w:val="24"/>
          <w:szCs w:val="24"/>
          <w:lang w:val="fr-CM"/>
        </w:rPr>
        <w:t>LE « SOUMISSIONNAIRE »</w:t>
      </w:r>
    </w:p>
    <w:p w14:paraId="44AED0EE" w14:textId="77777777" w:rsidR="00CF1E80" w:rsidRPr="0046769F" w:rsidRDefault="00CF1E80" w:rsidP="001F752F">
      <w:pPr>
        <w:spacing w:line="276" w:lineRule="auto"/>
        <w:jc w:val="center"/>
        <w:rPr>
          <w:rFonts w:ascii="Arial Narrow" w:hAnsi="Arial Narrow"/>
          <w:b/>
          <w:sz w:val="24"/>
          <w:szCs w:val="24"/>
          <w:lang w:val="fr-CM"/>
        </w:rPr>
      </w:pPr>
      <w:r w:rsidRPr="0046769F">
        <w:rPr>
          <w:rFonts w:ascii="Arial Narrow" w:hAnsi="Arial Narrow"/>
          <w:b/>
          <w:sz w:val="24"/>
          <w:szCs w:val="24"/>
          <w:lang w:val="fr-CM"/>
        </w:rPr>
        <w:t>A MONSIEUR LE « Maître d’Ouvrage »</w:t>
      </w:r>
    </w:p>
    <w:p w14:paraId="019219EC" w14:textId="66E262CD" w:rsidR="00CF1E80" w:rsidRPr="0046769F" w:rsidRDefault="00CA0476" w:rsidP="001F752F">
      <w:pPr>
        <w:spacing w:line="276" w:lineRule="auto"/>
        <w:rPr>
          <w:rFonts w:ascii="Arial Narrow" w:hAnsi="Arial Narrow"/>
          <w:sz w:val="24"/>
          <w:szCs w:val="24"/>
        </w:rPr>
      </w:pPr>
      <w:r w:rsidRPr="0046769F">
        <w:rPr>
          <w:rFonts w:ascii="Arial Narrow" w:hAnsi="Arial Narrow"/>
          <w:sz w:val="24"/>
          <w:szCs w:val="24"/>
        </w:rPr>
        <w:t>MONSIEUR LE « </w:t>
      </w:r>
      <w:r w:rsidRPr="0046769F">
        <w:rPr>
          <w:rFonts w:ascii="Arial Narrow" w:hAnsi="Arial Narrow"/>
          <w:b/>
          <w:sz w:val="24"/>
          <w:szCs w:val="24"/>
        </w:rPr>
        <w:t xml:space="preserve">Maître </w:t>
      </w:r>
      <w:proofErr w:type="gramStart"/>
      <w:r w:rsidRPr="0046769F">
        <w:rPr>
          <w:rFonts w:ascii="Arial Narrow" w:hAnsi="Arial Narrow"/>
          <w:b/>
          <w:sz w:val="24"/>
          <w:szCs w:val="24"/>
        </w:rPr>
        <w:t>d’Ouvrage</w:t>
      </w:r>
      <w:r w:rsidRPr="0046769F">
        <w:rPr>
          <w:rFonts w:ascii="Arial Narrow" w:hAnsi="Arial Narrow"/>
          <w:sz w:val="24"/>
          <w:szCs w:val="24"/>
        </w:rPr>
        <w:t>»</w:t>
      </w:r>
      <w:proofErr w:type="gramEnd"/>
    </w:p>
    <w:p w14:paraId="5CF935F2" w14:textId="77777777" w:rsidR="00CF1E80" w:rsidRPr="0046769F" w:rsidRDefault="00CF1E80" w:rsidP="001F752F">
      <w:pPr>
        <w:spacing w:line="276" w:lineRule="auto"/>
        <w:ind w:left="705" w:hanging="705"/>
        <w:jc w:val="both"/>
        <w:rPr>
          <w:rFonts w:ascii="Arial Narrow" w:hAnsi="Arial Narrow"/>
          <w:sz w:val="24"/>
          <w:szCs w:val="24"/>
          <w:lang w:val="fr-CM"/>
        </w:rPr>
      </w:pPr>
      <w:r w:rsidRPr="0046769F">
        <w:rPr>
          <w:rFonts w:ascii="Arial Narrow" w:hAnsi="Arial Narrow"/>
          <w:sz w:val="24"/>
          <w:szCs w:val="24"/>
          <w:lang w:val="fr-CM"/>
        </w:rPr>
        <w:t>Dans le cadre de la passation et de l’exécution du Marché :</w:t>
      </w:r>
    </w:p>
    <w:p w14:paraId="5F975C21" w14:textId="77777777" w:rsidR="00CF1E80" w:rsidRPr="0046769F" w:rsidRDefault="00CF1E80" w:rsidP="001F752F">
      <w:pPr>
        <w:spacing w:line="276" w:lineRule="auto"/>
        <w:ind w:left="1416" w:hanging="711"/>
        <w:jc w:val="both"/>
        <w:rPr>
          <w:rFonts w:ascii="Arial Narrow" w:hAnsi="Arial Narrow"/>
          <w:sz w:val="24"/>
          <w:szCs w:val="24"/>
          <w:lang w:val="fr-CM"/>
        </w:rPr>
      </w:pPr>
    </w:p>
    <w:p w14:paraId="4CB653C6" w14:textId="77777777" w:rsidR="00CF1E80" w:rsidRPr="0046769F" w:rsidRDefault="00CF1E80" w:rsidP="001F752F">
      <w:pPr>
        <w:spacing w:line="276" w:lineRule="auto"/>
        <w:ind w:left="1410" w:hanging="705"/>
        <w:jc w:val="both"/>
        <w:rPr>
          <w:rFonts w:ascii="Arial Narrow" w:hAnsi="Arial Narrow"/>
          <w:sz w:val="24"/>
          <w:szCs w:val="24"/>
          <w:lang w:val="fr-CM"/>
        </w:rPr>
      </w:pPr>
      <w:r w:rsidRPr="0046769F">
        <w:rPr>
          <w:rFonts w:ascii="Arial Narrow" w:hAnsi="Arial Narrow"/>
          <w:sz w:val="24"/>
          <w:szCs w:val="24"/>
          <w:lang w:val="fr-CM"/>
        </w:rPr>
        <w:t>1)</w:t>
      </w:r>
      <w:r w:rsidRPr="0046769F">
        <w:rPr>
          <w:rFonts w:ascii="Arial Narrow" w:hAnsi="Arial Narrow"/>
          <w:sz w:val="24"/>
          <w:szCs w:val="24"/>
          <w:lang w:val="fr-CM"/>
        </w:rPr>
        <w:tab/>
        <w:t>Nous nous engageons à respecter et à faire respecter par les membres de notre groupement, l’ensemble de nos sous-traitants les normes environnementales et sociales reconnues par la communauté internationale parmi lesquelles figurent les conventions fondamentales de l’Organisation Internationale du Travail (OIT) et les conventions internationales pour la protection de l’environnement en cohérence avec les lois et règlement applicables au Cameroun.</w:t>
      </w:r>
    </w:p>
    <w:p w14:paraId="09B8C174" w14:textId="77777777" w:rsidR="00CF1E80" w:rsidRPr="0046769F" w:rsidRDefault="00CF1E80" w:rsidP="001F752F">
      <w:pPr>
        <w:spacing w:line="276" w:lineRule="auto"/>
        <w:ind w:left="1410" w:hanging="705"/>
        <w:jc w:val="both"/>
        <w:rPr>
          <w:rFonts w:ascii="Arial Narrow" w:hAnsi="Arial Narrow"/>
          <w:sz w:val="24"/>
          <w:szCs w:val="24"/>
          <w:lang w:val="fr-CM"/>
        </w:rPr>
      </w:pPr>
      <w:r w:rsidRPr="0046769F">
        <w:rPr>
          <w:rFonts w:ascii="Arial Narrow" w:hAnsi="Arial Narrow"/>
          <w:sz w:val="24"/>
          <w:szCs w:val="24"/>
          <w:lang w:val="fr-CM"/>
        </w:rPr>
        <w:t>2)  En outre, nous nous engageons également à mettre en œuvre les mesures d’atténuation des risques environnementaux et sociaux, dans la notice d’impact environnemental et social fournie par le Maître d’Ouvrage.</w:t>
      </w:r>
    </w:p>
    <w:p w14:paraId="0FE22F8C" w14:textId="77777777" w:rsidR="00CF1E80" w:rsidRPr="0046769F" w:rsidRDefault="00CF1E80" w:rsidP="001F752F">
      <w:pPr>
        <w:spacing w:line="276" w:lineRule="auto"/>
        <w:ind w:left="1410" w:hanging="705"/>
        <w:jc w:val="both"/>
        <w:rPr>
          <w:rFonts w:ascii="Arial Narrow" w:hAnsi="Arial Narrow"/>
          <w:sz w:val="24"/>
          <w:szCs w:val="24"/>
          <w:lang w:val="fr-CM"/>
        </w:rPr>
      </w:pPr>
      <w:r w:rsidRPr="0046769F">
        <w:rPr>
          <w:rFonts w:ascii="Arial Narrow" w:hAnsi="Arial Narrow"/>
          <w:sz w:val="24"/>
          <w:szCs w:val="24"/>
          <w:lang w:val="fr-CM"/>
        </w:rPr>
        <w:t>3)</w:t>
      </w:r>
      <w:r w:rsidRPr="0046769F">
        <w:rPr>
          <w:rFonts w:ascii="Arial Narrow" w:hAnsi="Arial Narrow"/>
          <w:sz w:val="24"/>
          <w:szCs w:val="24"/>
          <w:lang w:val="fr-CM"/>
        </w:rPr>
        <w:tab/>
        <w:t>Nous-mêmes, les membres de notre groupement et nos sous-traitants autorisons, le Maître d’ouvrage à examiner les documents et pièces comptables relatifs à la passation et l’exécution du Marché et à les soumettre pour vérification aux auditeurs désignés par l’ARMP.</w:t>
      </w:r>
    </w:p>
    <w:p w14:paraId="7346CE5F" w14:textId="77777777" w:rsidR="00CF1E80" w:rsidRPr="0046769F" w:rsidRDefault="00CF1E80" w:rsidP="001F752F">
      <w:pPr>
        <w:spacing w:line="276" w:lineRule="auto"/>
        <w:ind w:left="1410" w:hanging="705"/>
        <w:jc w:val="both"/>
        <w:rPr>
          <w:rFonts w:ascii="Arial Narrow" w:hAnsi="Arial Narrow"/>
          <w:sz w:val="24"/>
          <w:szCs w:val="24"/>
          <w:lang w:val="fr-CM"/>
        </w:rPr>
      </w:pPr>
    </w:p>
    <w:p w14:paraId="7E67FB68" w14:textId="77777777" w:rsidR="00CF1E80" w:rsidRPr="0046769F" w:rsidRDefault="00CF1E80" w:rsidP="001F752F">
      <w:pPr>
        <w:spacing w:line="276" w:lineRule="auto"/>
        <w:ind w:left="1410" w:hanging="705"/>
        <w:jc w:val="both"/>
        <w:rPr>
          <w:rFonts w:ascii="Arial Narrow" w:hAnsi="Arial Narrow"/>
          <w:sz w:val="24"/>
          <w:szCs w:val="24"/>
          <w:lang w:val="fr-CM"/>
        </w:rPr>
      </w:pPr>
    </w:p>
    <w:p w14:paraId="7624D05F" w14:textId="77777777" w:rsidR="00CF1E80" w:rsidRPr="0046769F" w:rsidRDefault="00CF1E80" w:rsidP="001F752F">
      <w:pPr>
        <w:spacing w:line="276" w:lineRule="auto"/>
        <w:ind w:left="1410" w:hanging="705"/>
        <w:rPr>
          <w:rFonts w:ascii="Arial Narrow" w:hAnsi="Arial Narrow"/>
          <w:b/>
          <w:sz w:val="24"/>
          <w:szCs w:val="24"/>
          <w:lang w:val="fr-CM"/>
        </w:rPr>
      </w:pPr>
      <w:r w:rsidRPr="0046769F">
        <w:rPr>
          <w:rFonts w:ascii="Arial Narrow" w:hAnsi="Arial Narrow"/>
          <w:b/>
          <w:sz w:val="24"/>
          <w:szCs w:val="24"/>
          <w:lang w:val="fr-CM"/>
        </w:rPr>
        <w:t xml:space="preserve">Signature : </w:t>
      </w:r>
    </w:p>
    <w:p w14:paraId="7D5AB5A2" w14:textId="77777777" w:rsidR="00CF1E80" w:rsidRPr="0046769F" w:rsidRDefault="00CF1E80" w:rsidP="001F752F">
      <w:pPr>
        <w:spacing w:line="276" w:lineRule="auto"/>
        <w:ind w:left="1410" w:hanging="705"/>
        <w:rPr>
          <w:rFonts w:ascii="Arial Narrow" w:hAnsi="Arial Narrow"/>
          <w:b/>
          <w:sz w:val="24"/>
          <w:szCs w:val="24"/>
          <w:lang w:val="fr-CM"/>
        </w:rPr>
      </w:pPr>
    </w:p>
    <w:p w14:paraId="1BF70210" w14:textId="77777777" w:rsidR="00CF1E80" w:rsidRPr="0046769F" w:rsidRDefault="00CF1E80" w:rsidP="001F752F">
      <w:pPr>
        <w:spacing w:line="276" w:lineRule="auto"/>
        <w:ind w:left="1410" w:hanging="705"/>
        <w:rPr>
          <w:rFonts w:ascii="Arial Narrow" w:hAnsi="Arial Narrow"/>
          <w:sz w:val="24"/>
          <w:szCs w:val="24"/>
          <w:lang w:val="fr-CM"/>
        </w:rPr>
      </w:pPr>
      <w:r w:rsidRPr="0046769F">
        <w:rPr>
          <w:rFonts w:ascii="Arial Narrow" w:hAnsi="Arial Narrow"/>
          <w:b/>
          <w:sz w:val="24"/>
          <w:szCs w:val="24"/>
          <w:lang w:val="fr-CM"/>
        </w:rPr>
        <w:t>Nom : ________________________________</w:t>
      </w:r>
    </w:p>
    <w:p w14:paraId="6E16DD2D" w14:textId="77777777" w:rsidR="00CF1E80" w:rsidRPr="0046769F" w:rsidRDefault="00CF1E80" w:rsidP="001F752F">
      <w:pPr>
        <w:spacing w:line="276" w:lineRule="auto"/>
        <w:ind w:left="1410" w:hanging="705"/>
        <w:rPr>
          <w:rFonts w:ascii="Arial Narrow" w:hAnsi="Arial Narrow"/>
          <w:sz w:val="24"/>
          <w:szCs w:val="24"/>
          <w:lang w:val="fr-CM"/>
        </w:rPr>
      </w:pPr>
    </w:p>
    <w:p w14:paraId="7E2FFE7B" w14:textId="77777777" w:rsidR="00CF1E80" w:rsidRPr="0046769F" w:rsidRDefault="00CF1E80" w:rsidP="001F752F">
      <w:pPr>
        <w:spacing w:line="276" w:lineRule="auto"/>
        <w:ind w:left="1410" w:hanging="705"/>
        <w:rPr>
          <w:rFonts w:ascii="Arial Narrow" w:hAnsi="Arial Narrow"/>
          <w:sz w:val="24"/>
          <w:szCs w:val="24"/>
          <w:lang w:val="fr-CM"/>
        </w:rPr>
      </w:pPr>
      <w:r w:rsidRPr="0046769F">
        <w:rPr>
          <w:rFonts w:ascii="Arial Narrow" w:hAnsi="Arial Narrow"/>
          <w:sz w:val="24"/>
          <w:szCs w:val="24"/>
          <w:lang w:val="fr-CM"/>
        </w:rPr>
        <w:t>Dûment habilité à signer l’offre pour et au nom de : _____________________</w:t>
      </w:r>
    </w:p>
    <w:p w14:paraId="1242ADB2" w14:textId="77777777" w:rsidR="00CF1E80" w:rsidRPr="0046769F" w:rsidRDefault="00CF1E80" w:rsidP="001F752F">
      <w:pPr>
        <w:spacing w:line="276" w:lineRule="auto"/>
        <w:ind w:left="1410" w:hanging="705"/>
        <w:rPr>
          <w:rFonts w:ascii="Arial Narrow" w:hAnsi="Arial Narrow"/>
          <w:sz w:val="24"/>
          <w:szCs w:val="24"/>
          <w:lang w:val="fr-CM"/>
        </w:rPr>
      </w:pPr>
      <w:r w:rsidRPr="0046769F">
        <w:rPr>
          <w:rFonts w:ascii="Arial Narrow" w:hAnsi="Arial Narrow"/>
          <w:sz w:val="24"/>
          <w:szCs w:val="24"/>
          <w:lang w:val="fr-CM"/>
        </w:rPr>
        <w:t>En date du ________________________</w:t>
      </w:r>
    </w:p>
    <w:p w14:paraId="230E46A1" w14:textId="77777777" w:rsidR="00CF1E80" w:rsidRPr="0046769F" w:rsidRDefault="00CF1E80" w:rsidP="001F752F">
      <w:pPr>
        <w:spacing w:line="276" w:lineRule="auto"/>
        <w:ind w:left="1410" w:hanging="705"/>
        <w:rPr>
          <w:rFonts w:ascii="Arial Narrow" w:hAnsi="Arial Narrow"/>
          <w:sz w:val="24"/>
          <w:szCs w:val="24"/>
          <w:lang w:val="fr-CM"/>
        </w:rPr>
      </w:pPr>
    </w:p>
    <w:p w14:paraId="75B85478" w14:textId="77777777" w:rsidR="00CF1E80" w:rsidRPr="0046769F" w:rsidRDefault="00CF1E80" w:rsidP="001F752F">
      <w:pPr>
        <w:spacing w:line="276" w:lineRule="auto"/>
        <w:ind w:left="1410" w:hanging="705"/>
        <w:rPr>
          <w:rFonts w:ascii="Arial Narrow" w:hAnsi="Arial Narrow"/>
          <w:sz w:val="24"/>
          <w:szCs w:val="24"/>
          <w:lang w:val="fr-CM"/>
        </w:rPr>
      </w:pPr>
    </w:p>
    <w:p w14:paraId="3B8D7276"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3C6CDDE0" w14:textId="77777777" w:rsidR="00CF1E80" w:rsidRPr="0046769F" w:rsidRDefault="00CF1E80" w:rsidP="001F752F">
      <w:pPr>
        <w:widowControl w:val="0"/>
        <w:autoSpaceDE w:val="0"/>
        <w:spacing w:after="60" w:line="276" w:lineRule="auto"/>
        <w:jc w:val="both"/>
        <w:rPr>
          <w:rFonts w:ascii="Arial Narrow" w:hAnsi="Arial Narrow"/>
          <w:sz w:val="24"/>
          <w:szCs w:val="24"/>
        </w:rPr>
      </w:pPr>
    </w:p>
    <w:p w14:paraId="3788BF61" w14:textId="77777777" w:rsidR="00CF1E80" w:rsidRPr="0046769F" w:rsidRDefault="00CF1E80" w:rsidP="001F752F">
      <w:pPr>
        <w:suppressAutoHyphens w:val="0"/>
        <w:autoSpaceDN/>
        <w:textAlignment w:val="auto"/>
        <w:rPr>
          <w:rFonts w:ascii="Arial Narrow" w:hAnsi="Arial Narrow"/>
          <w:sz w:val="24"/>
          <w:szCs w:val="24"/>
        </w:rPr>
      </w:pPr>
      <w:r w:rsidRPr="0046769F">
        <w:rPr>
          <w:rFonts w:ascii="Arial Narrow" w:hAnsi="Arial Narrow"/>
          <w:sz w:val="24"/>
          <w:szCs w:val="24"/>
        </w:rPr>
        <w:br w:type="page"/>
      </w:r>
    </w:p>
    <w:p w14:paraId="1422C063" w14:textId="77777777" w:rsidR="00CF1E80" w:rsidRPr="0046769F" w:rsidRDefault="00CF1E80" w:rsidP="001F752F">
      <w:pPr>
        <w:widowControl w:val="0"/>
        <w:autoSpaceDE w:val="0"/>
        <w:spacing w:after="60" w:line="276" w:lineRule="auto"/>
        <w:jc w:val="both"/>
        <w:rPr>
          <w:rFonts w:ascii="Arial Narrow" w:hAnsi="Arial Narrow"/>
          <w:sz w:val="24"/>
          <w:szCs w:val="24"/>
        </w:rPr>
      </w:pPr>
    </w:p>
    <w:p w14:paraId="143B48C5"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416366E3"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1D6EEA95"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432A20FB"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424028A2"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32639476"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314342E4"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7C69FE5D"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09503850"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658D18B9"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70FA4BDE" w14:textId="77777777" w:rsidR="00B73A30" w:rsidRPr="0046769F" w:rsidRDefault="00B55C04" w:rsidP="0046769F">
      <w:pPr>
        <w:pStyle w:val="DTAOPices"/>
      </w:pPr>
      <w:bookmarkStart w:id="213" w:name="_Toc390335372"/>
      <w:bookmarkStart w:id="214" w:name="_Toc390418131"/>
      <w:bookmarkStart w:id="215" w:name="_Toc242262675"/>
      <w:r w:rsidRPr="0046769F">
        <w:t xml:space="preserve">VISA DE MATURITE OU </w:t>
      </w:r>
      <w:r w:rsidR="00B73A30" w:rsidRPr="0046769F">
        <w:t>Justificatifs des études préalables</w:t>
      </w:r>
      <w:bookmarkEnd w:id="213"/>
      <w:bookmarkEnd w:id="214"/>
      <w:bookmarkEnd w:id="215"/>
    </w:p>
    <w:p w14:paraId="4D3D7B9C"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4ABBE22B"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24E064F0"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4F8D1272"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72096F49"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6EFF357C"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4FB3BA86" w14:textId="77777777" w:rsidR="00064CCF" w:rsidRPr="0046769F" w:rsidRDefault="00064CCF" w:rsidP="001F752F">
      <w:pPr>
        <w:suppressAutoHyphens w:val="0"/>
        <w:autoSpaceDN/>
        <w:textAlignment w:val="auto"/>
        <w:rPr>
          <w:rFonts w:ascii="Arial Narrow" w:hAnsi="Arial Narrow"/>
          <w:sz w:val="24"/>
          <w:szCs w:val="24"/>
        </w:rPr>
      </w:pPr>
      <w:r w:rsidRPr="0046769F">
        <w:rPr>
          <w:rFonts w:ascii="Arial Narrow" w:hAnsi="Arial Narrow"/>
          <w:sz w:val="24"/>
          <w:szCs w:val="24"/>
        </w:rPr>
        <w:br w:type="page"/>
      </w:r>
    </w:p>
    <w:p w14:paraId="3D0796D9" w14:textId="77777777" w:rsidR="00064CCF" w:rsidRPr="0046769F" w:rsidRDefault="00064CCF" w:rsidP="001F752F">
      <w:pPr>
        <w:widowControl w:val="0"/>
        <w:autoSpaceDE w:val="0"/>
        <w:spacing w:after="60" w:line="276" w:lineRule="auto"/>
        <w:jc w:val="both"/>
        <w:rPr>
          <w:rFonts w:ascii="Arial Narrow" w:hAnsi="Arial Narrow"/>
          <w:i/>
          <w:sz w:val="24"/>
          <w:szCs w:val="24"/>
        </w:rPr>
      </w:pPr>
      <w:r w:rsidRPr="0046769F">
        <w:rPr>
          <w:rFonts w:ascii="Arial Narrow" w:hAnsi="Arial Narrow"/>
          <w:i/>
          <w:sz w:val="24"/>
          <w:szCs w:val="24"/>
        </w:rPr>
        <w:lastRenderedPageBreak/>
        <w:t xml:space="preserve">[A remplir systématiquement par le Maître d’Ouvrage </w:t>
      </w:r>
      <w:r w:rsidRPr="0046769F">
        <w:rPr>
          <w:rFonts w:ascii="Arial Narrow" w:hAnsi="Arial Narrow"/>
          <w:sz w:val="24"/>
          <w:szCs w:val="24"/>
        </w:rPr>
        <w:t>ou le Maître d’Ouvrage Délégué</w:t>
      </w:r>
      <w:r w:rsidRPr="0046769F">
        <w:rPr>
          <w:rFonts w:ascii="Arial Narrow" w:hAnsi="Arial Narrow"/>
          <w:i/>
          <w:sz w:val="24"/>
          <w:szCs w:val="24"/>
        </w:rPr>
        <w:t xml:space="preserve"> en fonction de la nature des prestations à réaliser et selon les précisions des articles 54 à 57 du Code des Marchés Publics].</w:t>
      </w:r>
    </w:p>
    <w:p w14:paraId="6732D972" w14:textId="77777777" w:rsidR="00B73A30" w:rsidRPr="0046769F" w:rsidRDefault="00B73A30" w:rsidP="001F752F">
      <w:pPr>
        <w:widowControl w:val="0"/>
        <w:autoSpaceDE w:val="0"/>
        <w:spacing w:after="60" w:line="276" w:lineRule="auto"/>
        <w:jc w:val="both"/>
        <w:rPr>
          <w:rFonts w:ascii="Arial Narrow" w:hAnsi="Arial Narrow"/>
          <w:b/>
          <w:bCs/>
          <w:sz w:val="24"/>
          <w:szCs w:val="24"/>
        </w:rPr>
      </w:pPr>
    </w:p>
    <w:p w14:paraId="24CCE9B8" w14:textId="77777777" w:rsidR="00B73A30" w:rsidRPr="0046769F" w:rsidRDefault="00B73A30" w:rsidP="001F752F">
      <w:pPr>
        <w:widowControl w:val="0"/>
        <w:autoSpaceDE w:val="0"/>
        <w:spacing w:after="60" w:line="276" w:lineRule="auto"/>
        <w:jc w:val="center"/>
        <w:rPr>
          <w:rFonts w:ascii="Arial Narrow" w:hAnsi="Arial Narrow"/>
          <w:sz w:val="24"/>
          <w:szCs w:val="24"/>
        </w:rPr>
      </w:pPr>
      <w:r w:rsidRPr="0046769F">
        <w:rPr>
          <w:rFonts w:ascii="Arial Narrow" w:hAnsi="Arial Narrow"/>
          <w:b/>
          <w:bCs/>
          <w:sz w:val="24"/>
          <w:szCs w:val="24"/>
        </w:rPr>
        <w:t>Note relative aux études préalables</w:t>
      </w:r>
    </w:p>
    <w:p w14:paraId="642F029F"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7A84723D"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461F7E41"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413B5343" w14:textId="77777777" w:rsidR="00B73A30" w:rsidRPr="0046769F" w:rsidRDefault="00B73A30" w:rsidP="001F752F">
      <w:pPr>
        <w:widowControl w:val="0"/>
        <w:tabs>
          <w:tab w:val="left" w:pos="2720"/>
        </w:tabs>
        <w:autoSpaceDE w:val="0"/>
        <w:spacing w:after="60" w:line="276" w:lineRule="auto"/>
        <w:jc w:val="both"/>
        <w:rPr>
          <w:rFonts w:ascii="Arial Narrow" w:hAnsi="Arial Narrow"/>
          <w:sz w:val="24"/>
          <w:szCs w:val="24"/>
        </w:rPr>
      </w:pPr>
      <w:r w:rsidRPr="0046769F">
        <w:rPr>
          <w:rFonts w:ascii="Arial Narrow" w:hAnsi="Arial Narrow"/>
          <w:sz w:val="24"/>
          <w:szCs w:val="24"/>
        </w:rPr>
        <w:t>Conformément au Code des Marchés Publics, le Maître d’Ouvrage ou le Maître d’Ouvrage Délégué, doit, avant d’engager la procédure de passation des marchés ou de saisine de la Commission de Passation des Marchés compétente, veiller à ce que les projets de Dossiers d’Appel d’Offres se fassent à partir d’études préalables.</w:t>
      </w:r>
    </w:p>
    <w:p w14:paraId="1BF60E67"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49934FD2"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Ces études doivent être exigées lors de l’examen du Dossier d’Appel d’Offres (DAO) par les Commissions des Marchés.</w:t>
      </w:r>
    </w:p>
    <w:p w14:paraId="336A134A"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0772DC39" w14:textId="77777777" w:rsidR="00B73A30" w:rsidRPr="0046769F" w:rsidRDefault="00B73A30" w:rsidP="001F752F">
      <w:pPr>
        <w:widowControl w:val="0"/>
        <w:autoSpaceDE w:val="0"/>
        <w:spacing w:after="60" w:line="276" w:lineRule="auto"/>
        <w:jc w:val="both"/>
        <w:rPr>
          <w:rFonts w:ascii="Arial Narrow" w:hAnsi="Arial Narrow"/>
          <w:sz w:val="24"/>
          <w:szCs w:val="24"/>
        </w:rPr>
      </w:pPr>
      <w:r w:rsidRPr="0046769F">
        <w:rPr>
          <w:rFonts w:ascii="Arial Narrow" w:hAnsi="Arial Narrow"/>
          <w:sz w:val="24"/>
          <w:szCs w:val="24"/>
        </w:rPr>
        <w:t>Le Maître d’Ouvrage ou le Maître d’Ouvrage Délégué est tenu de remplir le questionnaire en annexe1 accompagné des justificatifs desdites études.</w:t>
      </w:r>
    </w:p>
    <w:p w14:paraId="5C771E1E"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60CB5391" w14:textId="77777777" w:rsidR="00064CCF" w:rsidRPr="0046769F" w:rsidRDefault="00064CCF" w:rsidP="001F752F">
      <w:pPr>
        <w:widowControl w:val="0"/>
        <w:autoSpaceDE w:val="0"/>
        <w:spacing w:after="60" w:line="276" w:lineRule="auto"/>
        <w:jc w:val="both"/>
        <w:rPr>
          <w:rFonts w:ascii="Arial Narrow" w:hAnsi="Arial Narrow"/>
          <w:sz w:val="24"/>
          <w:szCs w:val="24"/>
        </w:rPr>
      </w:pPr>
    </w:p>
    <w:p w14:paraId="7351C660" w14:textId="77777777" w:rsidR="00064CCF" w:rsidRPr="0046769F" w:rsidRDefault="00064CCF" w:rsidP="001F752F">
      <w:pPr>
        <w:suppressAutoHyphens w:val="0"/>
        <w:autoSpaceDN/>
        <w:textAlignment w:val="auto"/>
        <w:rPr>
          <w:rFonts w:ascii="Arial Narrow" w:hAnsi="Arial Narrow"/>
          <w:sz w:val="24"/>
          <w:szCs w:val="24"/>
        </w:rPr>
      </w:pPr>
      <w:r w:rsidRPr="0046769F">
        <w:rPr>
          <w:rFonts w:ascii="Arial Narrow" w:hAnsi="Arial Narrow"/>
          <w:sz w:val="24"/>
          <w:szCs w:val="24"/>
        </w:rPr>
        <w:br w:type="page"/>
      </w:r>
    </w:p>
    <w:p w14:paraId="233455E0" w14:textId="77777777" w:rsidR="00B73A30" w:rsidRPr="0046769F" w:rsidRDefault="00B73A30" w:rsidP="0046769F">
      <w:pPr>
        <w:pStyle w:val="DTAOTitre"/>
      </w:pPr>
      <w:r w:rsidRPr="0046769F">
        <w:lastRenderedPageBreak/>
        <w:t xml:space="preserve">Annexe n° </w:t>
      </w:r>
      <w:proofErr w:type="gramStart"/>
      <w:r w:rsidRPr="0046769F">
        <w:t>4:</w:t>
      </w:r>
      <w:proofErr w:type="gramEnd"/>
      <w:r w:rsidRPr="0046769F">
        <w:t xml:space="preserve"> Justificatif des études préalables</w:t>
      </w:r>
    </w:p>
    <w:p w14:paraId="29CF35BD"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0D4D5274"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sz w:val="24"/>
          <w:szCs w:val="24"/>
        </w:rPr>
        <w:t>1. Ce projet a - t - il fait l’objet d’une étude préalable :</w:t>
      </w:r>
    </w:p>
    <w:p w14:paraId="6A60E7DB"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22ABB3D9" w14:textId="77777777" w:rsidR="00B73A30" w:rsidRPr="0046769F" w:rsidRDefault="00B73A30" w:rsidP="001F752F">
      <w:pPr>
        <w:widowControl w:val="0"/>
        <w:autoSpaceDE w:val="0"/>
        <w:adjustRightInd w:val="0"/>
        <w:spacing w:after="60" w:line="276" w:lineRule="auto"/>
        <w:ind w:left="107" w:right="-20"/>
        <w:rPr>
          <w:rFonts w:ascii="Arial Narrow" w:hAnsi="Arial Narrow"/>
          <w:sz w:val="24"/>
          <w:szCs w:val="24"/>
        </w:rPr>
      </w:pPr>
      <w:r w:rsidRPr="0046769F">
        <w:rPr>
          <w:rFonts w:ascii="Arial Narrow" w:hAnsi="Arial Narrow"/>
          <w:sz w:val="24"/>
          <w:szCs w:val="24"/>
        </w:rPr>
        <w:t>2. Si oui la joindre et indiquer :</w:t>
      </w:r>
    </w:p>
    <w:p w14:paraId="301F45E7" w14:textId="77777777" w:rsidR="00B73A30" w:rsidRPr="0046769F" w:rsidRDefault="00B73A30" w:rsidP="001F752F">
      <w:pPr>
        <w:widowControl w:val="0"/>
        <w:tabs>
          <w:tab w:val="left" w:pos="1460"/>
        </w:tabs>
        <w:autoSpaceDE w:val="0"/>
        <w:adjustRightInd w:val="0"/>
        <w:spacing w:after="60" w:line="276" w:lineRule="auto"/>
        <w:ind w:left="787" w:right="-20"/>
        <w:rPr>
          <w:rFonts w:ascii="Arial Narrow" w:hAnsi="Arial Narrow"/>
          <w:sz w:val="24"/>
          <w:szCs w:val="24"/>
        </w:rPr>
      </w:pPr>
      <w:r w:rsidRPr="0046769F">
        <w:rPr>
          <w:rFonts w:ascii="Arial Narrow" w:hAnsi="Arial Narrow"/>
          <w:sz w:val="24"/>
          <w:szCs w:val="24"/>
        </w:rPr>
        <w:t>2.1.</w:t>
      </w:r>
      <w:r w:rsidRPr="0046769F">
        <w:rPr>
          <w:rFonts w:ascii="Arial Narrow" w:hAnsi="Arial Narrow"/>
          <w:sz w:val="24"/>
          <w:szCs w:val="24"/>
        </w:rPr>
        <w:tab/>
        <w:t>La date ;</w:t>
      </w:r>
    </w:p>
    <w:p w14:paraId="3AC97FFE" w14:textId="77777777" w:rsidR="00B73A30" w:rsidRPr="0046769F" w:rsidRDefault="00B73A30" w:rsidP="001F752F">
      <w:pPr>
        <w:widowControl w:val="0"/>
        <w:tabs>
          <w:tab w:val="left" w:pos="1460"/>
        </w:tabs>
        <w:autoSpaceDE w:val="0"/>
        <w:adjustRightInd w:val="0"/>
        <w:spacing w:after="60" w:line="276" w:lineRule="auto"/>
        <w:ind w:left="787" w:right="-20"/>
        <w:rPr>
          <w:rFonts w:ascii="Arial Narrow" w:hAnsi="Arial Narrow"/>
          <w:sz w:val="24"/>
          <w:szCs w:val="24"/>
        </w:rPr>
      </w:pPr>
      <w:r w:rsidRPr="0046769F">
        <w:rPr>
          <w:rFonts w:ascii="Arial Narrow" w:hAnsi="Arial Narrow"/>
          <w:sz w:val="24"/>
          <w:szCs w:val="24"/>
        </w:rPr>
        <w:t>2.2.</w:t>
      </w:r>
      <w:r w:rsidRPr="0046769F">
        <w:rPr>
          <w:rFonts w:ascii="Arial Narrow" w:hAnsi="Arial Narrow"/>
          <w:sz w:val="24"/>
          <w:szCs w:val="24"/>
        </w:rPr>
        <w:tab/>
        <w:t>Le nom du Maître d’</w:t>
      </w:r>
      <w:r w:rsidR="003F41C8" w:rsidRPr="0046769F">
        <w:rPr>
          <w:rFonts w:ascii="Arial Narrow" w:hAnsi="Arial Narrow"/>
          <w:sz w:val="24"/>
          <w:szCs w:val="24"/>
        </w:rPr>
        <w:t>Œuvre</w:t>
      </w:r>
      <w:r w:rsidRPr="0046769F">
        <w:rPr>
          <w:rFonts w:ascii="Arial Narrow" w:hAnsi="Arial Narrow"/>
          <w:sz w:val="24"/>
          <w:szCs w:val="24"/>
        </w:rPr>
        <w:t xml:space="preserve"> public ou privé ;</w:t>
      </w:r>
    </w:p>
    <w:p w14:paraId="5F3FFB47" w14:textId="77777777" w:rsidR="00B73A30" w:rsidRPr="0046769F" w:rsidRDefault="00B73A30" w:rsidP="001F752F">
      <w:pPr>
        <w:widowControl w:val="0"/>
        <w:tabs>
          <w:tab w:val="left" w:pos="1460"/>
        </w:tabs>
        <w:autoSpaceDE w:val="0"/>
        <w:adjustRightInd w:val="0"/>
        <w:spacing w:after="60" w:line="276" w:lineRule="auto"/>
        <w:ind w:left="787" w:right="-20"/>
        <w:rPr>
          <w:rFonts w:ascii="Arial Narrow" w:hAnsi="Arial Narrow"/>
          <w:sz w:val="24"/>
          <w:szCs w:val="24"/>
        </w:rPr>
      </w:pPr>
      <w:r w:rsidRPr="0046769F">
        <w:rPr>
          <w:rFonts w:ascii="Arial Narrow" w:hAnsi="Arial Narrow"/>
          <w:sz w:val="24"/>
          <w:szCs w:val="24"/>
        </w:rPr>
        <w:t>2.3.</w:t>
      </w:r>
      <w:r w:rsidRPr="0046769F">
        <w:rPr>
          <w:rFonts w:ascii="Arial Narrow" w:hAnsi="Arial Narrow"/>
          <w:sz w:val="24"/>
          <w:szCs w:val="24"/>
        </w:rPr>
        <w:tab/>
        <w:t>Les références du marché, si maîtrise d’œuvre privée ;</w:t>
      </w:r>
    </w:p>
    <w:p w14:paraId="3497C1FD" w14:textId="77777777" w:rsidR="00B73A30" w:rsidRPr="0046769F" w:rsidRDefault="00B73A30" w:rsidP="001F752F">
      <w:pPr>
        <w:widowControl w:val="0"/>
        <w:tabs>
          <w:tab w:val="left" w:pos="1460"/>
        </w:tabs>
        <w:autoSpaceDE w:val="0"/>
        <w:adjustRightInd w:val="0"/>
        <w:spacing w:after="60" w:line="276" w:lineRule="auto"/>
        <w:ind w:left="787" w:right="-20"/>
        <w:rPr>
          <w:rFonts w:ascii="Arial Narrow" w:hAnsi="Arial Narrow"/>
          <w:sz w:val="24"/>
          <w:szCs w:val="24"/>
        </w:rPr>
      </w:pPr>
      <w:r w:rsidRPr="0046769F">
        <w:rPr>
          <w:rFonts w:ascii="Arial Narrow" w:hAnsi="Arial Narrow"/>
          <w:sz w:val="24"/>
          <w:szCs w:val="24"/>
        </w:rPr>
        <w:t>2.4.</w:t>
      </w:r>
      <w:r w:rsidRPr="0046769F">
        <w:rPr>
          <w:rFonts w:ascii="Arial Narrow" w:hAnsi="Arial Narrow"/>
          <w:sz w:val="24"/>
          <w:szCs w:val="24"/>
        </w:rPr>
        <w:tab/>
        <w:t>La description des études : TDR, Spécifications techniques.</w:t>
      </w:r>
    </w:p>
    <w:p w14:paraId="3CF9CFAB" w14:textId="77777777" w:rsidR="00B73A30" w:rsidRPr="0046769F" w:rsidRDefault="00B73A30" w:rsidP="001F752F">
      <w:pPr>
        <w:widowControl w:val="0"/>
        <w:autoSpaceDE w:val="0"/>
        <w:adjustRightInd w:val="0"/>
        <w:spacing w:after="60" w:line="276" w:lineRule="auto"/>
        <w:rPr>
          <w:rFonts w:ascii="Arial Narrow" w:hAnsi="Arial Narrow"/>
          <w:sz w:val="24"/>
          <w:szCs w:val="24"/>
        </w:rPr>
      </w:pPr>
    </w:p>
    <w:p w14:paraId="56A094E8" w14:textId="77777777" w:rsidR="00B73A30" w:rsidRPr="0046769F" w:rsidRDefault="00B73A30" w:rsidP="001F752F">
      <w:pPr>
        <w:widowControl w:val="0"/>
        <w:autoSpaceDE w:val="0"/>
        <w:adjustRightInd w:val="0"/>
        <w:spacing w:after="60" w:line="276" w:lineRule="auto"/>
        <w:ind w:left="447" w:right="-263" w:hanging="340"/>
        <w:jc w:val="both"/>
        <w:rPr>
          <w:rFonts w:ascii="Arial Narrow" w:hAnsi="Arial Narrow"/>
          <w:sz w:val="24"/>
          <w:szCs w:val="24"/>
        </w:rPr>
      </w:pPr>
      <w:r w:rsidRPr="0046769F">
        <w:rPr>
          <w:rFonts w:ascii="Arial Narrow" w:hAnsi="Arial Narrow"/>
          <w:sz w:val="24"/>
          <w:szCs w:val="24"/>
        </w:rPr>
        <w:t xml:space="preserve">3. Les quantités de détail estimatif sont-elles compatibles avec l’enveloppe financière </w:t>
      </w:r>
      <w:proofErr w:type="gramStart"/>
      <w:r w:rsidRPr="0046769F">
        <w:rPr>
          <w:rFonts w:ascii="Arial Narrow" w:hAnsi="Arial Narrow"/>
          <w:sz w:val="24"/>
          <w:szCs w:val="24"/>
        </w:rPr>
        <w:t>disponible?</w:t>
      </w:r>
      <w:proofErr w:type="gramEnd"/>
    </w:p>
    <w:p w14:paraId="697D748D" w14:textId="77777777" w:rsidR="00B73A30" w:rsidRPr="0046769F" w:rsidRDefault="00B73A30" w:rsidP="001F752F">
      <w:pPr>
        <w:widowControl w:val="0"/>
        <w:autoSpaceDE w:val="0"/>
        <w:adjustRightInd w:val="0"/>
        <w:spacing w:after="60" w:line="276" w:lineRule="auto"/>
        <w:jc w:val="both"/>
        <w:rPr>
          <w:rFonts w:ascii="Arial Narrow" w:hAnsi="Arial Narrow"/>
          <w:sz w:val="24"/>
          <w:szCs w:val="24"/>
        </w:rPr>
      </w:pPr>
    </w:p>
    <w:p w14:paraId="0CED311F" w14:textId="77777777" w:rsidR="00B73A30" w:rsidRPr="0046769F" w:rsidRDefault="003F41C8" w:rsidP="001F752F">
      <w:pPr>
        <w:widowControl w:val="0"/>
        <w:autoSpaceDE w:val="0"/>
        <w:adjustRightInd w:val="0"/>
        <w:spacing w:after="60" w:line="276" w:lineRule="auto"/>
        <w:ind w:left="107" w:right="83"/>
        <w:jc w:val="both"/>
        <w:rPr>
          <w:rFonts w:ascii="Arial Narrow" w:hAnsi="Arial Narrow"/>
          <w:sz w:val="24"/>
          <w:szCs w:val="24"/>
        </w:rPr>
      </w:pPr>
      <w:r w:rsidRPr="0046769F">
        <w:rPr>
          <w:rFonts w:ascii="Arial Narrow" w:hAnsi="Arial Narrow"/>
          <w:sz w:val="24"/>
          <w:szCs w:val="24"/>
        </w:rPr>
        <w:t>Au cas où les quantités ne sont pas compatibles avec le montant disponible, la</w:t>
      </w:r>
      <w:r w:rsidR="00B73A30" w:rsidRPr="0046769F">
        <w:rPr>
          <w:rFonts w:ascii="Arial Narrow" w:hAnsi="Arial Narrow"/>
          <w:sz w:val="24"/>
          <w:szCs w:val="24"/>
        </w:rPr>
        <w:t xml:space="preserve"> </w:t>
      </w:r>
      <w:r w:rsidRPr="0046769F">
        <w:rPr>
          <w:rFonts w:ascii="Arial Narrow" w:hAnsi="Arial Narrow"/>
          <w:sz w:val="24"/>
          <w:szCs w:val="24"/>
        </w:rPr>
        <w:t>Commission des Marchés devra exiger l’actualisation de l’étude préalable avant le</w:t>
      </w:r>
      <w:r w:rsidR="00B73A30" w:rsidRPr="0046769F">
        <w:rPr>
          <w:rFonts w:ascii="Arial Narrow" w:hAnsi="Arial Narrow"/>
          <w:sz w:val="24"/>
          <w:szCs w:val="24"/>
        </w:rPr>
        <w:t xml:space="preserve"> lancement de la </w:t>
      </w:r>
      <w:proofErr w:type="gramStart"/>
      <w:r w:rsidR="00B73A30" w:rsidRPr="0046769F">
        <w:rPr>
          <w:rFonts w:ascii="Arial Narrow" w:hAnsi="Arial Narrow"/>
          <w:sz w:val="24"/>
          <w:szCs w:val="24"/>
        </w:rPr>
        <w:t>consultation:</w:t>
      </w:r>
      <w:proofErr w:type="gramEnd"/>
    </w:p>
    <w:p w14:paraId="02823B52" w14:textId="77777777" w:rsidR="00B73A30" w:rsidRPr="0046769F" w:rsidRDefault="00B73A30" w:rsidP="001F752F">
      <w:pPr>
        <w:widowControl w:val="0"/>
        <w:autoSpaceDE w:val="0"/>
        <w:adjustRightInd w:val="0"/>
        <w:spacing w:after="60" w:line="276" w:lineRule="auto"/>
        <w:jc w:val="both"/>
        <w:rPr>
          <w:rFonts w:ascii="Arial Narrow" w:hAnsi="Arial Narrow"/>
          <w:sz w:val="24"/>
          <w:szCs w:val="24"/>
        </w:rPr>
      </w:pPr>
    </w:p>
    <w:p w14:paraId="592A7016" w14:textId="77777777" w:rsidR="00B73A30" w:rsidRPr="0046769F" w:rsidRDefault="00B73A30" w:rsidP="001F752F">
      <w:pPr>
        <w:widowControl w:val="0"/>
        <w:autoSpaceDE w:val="0"/>
        <w:adjustRightInd w:val="0"/>
        <w:spacing w:after="60" w:line="276" w:lineRule="auto"/>
        <w:ind w:left="447" w:right="-263" w:hanging="340"/>
        <w:jc w:val="both"/>
        <w:rPr>
          <w:rFonts w:ascii="Arial Narrow" w:hAnsi="Arial Narrow"/>
          <w:sz w:val="24"/>
          <w:szCs w:val="24"/>
        </w:rPr>
      </w:pPr>
      <w:r w:rsidRPr="0046769F">
        <w:rPr>
          <w:rFonts w:ascii="Arial Narrow" w:hAnsi="Arial Narrow"/>
          <w:sz w:val="24"/>
          <w:szCs w:val="24"/>
        </w:rPr>
        <w:t>4. Le Maître d’Ouvrage peut également fournir un calcul justificatif des quantités du DAO (pour des prestations de moindre envergure notamment).</w:t>
      </w:r>
    </w:p>
    <w:p w14:paraId="4C1AD7C8" w14:textId="77777777" w:rsidR="00B73A30" w:rsidRPr="0046769F" w:rsidRDefault="00B73A30" w:rsidP="001F752F">
      <w:pPr>
        <w:widowControl w:val="0"/>
        <w:autoSpaceDE w:val="0"/>
        <w:adjustRightInd w:val="0"/>
        <w:spacing w:after="60" w:line="276" w:lineRule="auto"/>
        <w:jc w:val="both"/>
        <w:rPr>
          <w:rFonts w:ascii="Arial Narrow" w:hAnsi="Arial Narrow"/>
          <w:sz w:val="24"/>
          <w:szCs w:val="24"/>
        </w:rPr>
      </w:pPr>
    </w:p>
    <w:p w14:paraId="3CD4F1B1" w14:textId="77777777" w:rsidR="00B73A30" w:rsidRPr="0046769F" w:rsidRDefault="00B73A30" w:rsidP="001F752F">
      <w:pPr>
        <w:widowControl w:val="0"/>
        <w:tabs>
          <w:tab w:val="left" w:pos="880"/>
        </w:tabs>
        <w:autoSpaceDE w:val="0"/>
        <w:adjustRightInd w:val="0"/>
        <w:spacing w:after="60" w:line="276" w:lineRule="auto"/>
        <w:ind w:left="107" w:right="-263"/>
        <w:jc w:val="both"/>
        <w:rPr>
          <w:rFonts w:ascii="Arial Narrow" w:hAnsi="Arial Narrow"/>
          <w:sz w:val="24"/>
          <w:szCs w:val="24"/>
        </w:rPr>
      </w:pPr>
      <w:r w:rsidRPr="0046769F">
        <w:rPr>
          <w:rFonts w:ascii="Arial Narrow" w:hAnsi="Arial Narrow"/>
          <w:b/>
          <w:i/>
          <w:iCs/>
          <w:sz w:val="24"/>
          <w:szCs w:val="24"/>
          <w:u w:val="single"/>
        </w:rPr>
        <w:t>N.B</w:t>
      </w:r>
      <w:r w:rsidRPr="0046769F">
        <w:rPr>
          <w:rFonts w:ascii="Arial Narrow" w:hAnsi="Arial Narrow"/>
          <w:b/>
          <w:i/>
          <w:iCs/>
          <w:sz w:val="24"/>
          <w:szCs w:val="24"/>
        </w:rPr>
        <w:t> </w:t>
      </w:r>
      <w:r w:rsidRPr="0046769F">
        <w:rPr>
          <w:rFonts w:ascii="Arial Narrow" w:hAnsi="Arial Narrow"/>
          <w:iCs/>
          <w:sz w:val="24"/>
          <w:szCs w:val="24"/>
        </w:rPr>
        <w:t>:</w:t>
      </w:r>
      <w:r w:rsidRPr="0046769F">
        <w:rPr>
          <w:rFonts w:ascii="Arial Narrow" w:hAnsi="Arial Narrow"/>
          <w:i/>
          <w:iCs/>
          <w:sz w:val="24"/>
          <w:szCs w:val="24"/>
        </w:rPr>
        <w:tab/>
      </w:r>
      <w:r w:rsidR="003F41C8" w:rsidRPr="0046769F">
        <w:rPr>
          <w:rFonts w:ascii="Arial Narrow" w:hAnsi="Arial Narrow"/>
          <w:i/>
          <w:iCs/>
          <w:sz w:val="24"/>
          <w:szCs w:val="24"/>
        </w:rPr>
        <w:t>Le Président de la Commission des Marchés peut avant de se prononcer</w:t>
      </w:r>
      <w:r w:rsidRPr="0046769F">
        <w:rPr>
          <w:rFonts w:ascii="Arial Narrow" w:hAnsi="Arial Narrow"/>
          <w:i/>
          <w:iCs/>
          <w:sz w:val="24"/>
          <w:szCs w:val="24"/>
        </w:rPr>
        <w:t>, solliciter l’avis d’un expert sur la qualité des études réalisées.</w:t>
      </w:r>
    </w:p>
    <w:p w14:paraId="5048EB91" w14:textId="77777777" w:rsidR="00B73A30" w:rsidRPr="0046769F" w:rsidRDefault="00B73A30" w:rsidP="001F752F">
      <w:pPr>
        <w:widowControl w:val="0"/>
        <w:tabs>
          <w:tab w:val="left" w:pos="851"/>
        </w:tabs>
        <w:autoSpaceDE w:val="0"/>
        <w:spacing w:after="60" w:line="276" w:lineRule="auto"/>
        <w:ind w:left="851" w:hanging="851"/>
        <w:jc w:val="both"/>
        <w:rPr>
          <w:rFonts w:ascii="Arial Narrow" w:hAnsi="Arial Narrow"/>
          <w:sz w:val="24"/>
          <w:szCs w:val="24"/>
        </w:rPr>
      </w:pPr>
    </w:p>
    <w:p w14:paraId="1881F278" w14:textId="77777777" w:rsidR="00064CCF" w:rsidRPr="0046769F" w:rsidRDefault="00064CCF" w:rsidP="001F752F">
      <w:pPr>
        <w:suppressAutoHyphens w:val="0"/>
        <w:autoSpaceDN/>
        <w:textAlignment w:val="auto"/>
        <w:rPr>
          <w:rFonts w:ascii="Arial Narrow" w:hAnsi="Arial Narrow"/>
          <w:sz w:val="24"/>
          <w:szCs w:val="24"/>
        </w:rPr>
      </w:pPr>
      <w:r w:rsidRPr="0046769F">
        <w:rPr>
          <w:rFonts w:ascii="Arial Narrow" w:hAnsi="Arial Narrow"/>
          <w:sz w:val="24"/>
          <w:szCs w:val="24"/>
        </w:rPr>
        <w:br w:type="page"/>
      </w:r>
    </w:p>
    <w:p w14:paraId="4C3FA26F"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4047690C" w14:textId="77777777" w:rsidR="00064CCF" w:rsidRPr="0046769F" w:rsidRDefault="00064CCF" w:rsidP="001F752F">
      <w:pPr>
        <w:widowControl w:val="0"/>
        <w:autoSpaceDE w:val="0"/>
        <w:spacing w:after="60" w:line="276" w:lineRule="auto"/>
        <w:jc w:val="both"/>
        <w:rPr>
          <w:rFonts w:ascii="Arial Narrow" w:hAnsi="Arial Narrow"/>
          <w:sz w:val="24"/>
          <w:szCs w:val="24"/>
        </w:rPr>
      </w:pPr>
    </w:p>
    <w:p w14:paraId="0E95BA58" w14:textId="77777777" w:rsidR="00064CCF" w:rsidRPr="0046769F" w:rsidRDefault="00064CCF" w:rsidP="001F752F">
      <w:pPr>
        <w:widowControl w:val="0"/>
        <w:autoSpaceDE w:val="0"/>
        <w:spacing w:after="60" w:line="276" w:lineRule="auto"/>
        <w:jc w:val="both"/>
        <w:rPr>
          <w:rFonts w:ascii="Arial Narrow" w:hAnsi="Arial Narrow"/>
          <w:sz w:val="24"/>
          <w:szCs w:val="24"/>
        </w:rPr>
      </w:pPr>
    </w:p>
    <w:p w14:paraId="211A724D"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0E9FAD85"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1ED08DFA"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41E36E50"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4D0BB945"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55CF6D79"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11A799E5"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65C79EFC"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362B1D9D"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2F1BD160"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593C1256"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70984B80" w14:textId="77777777" w:rsidR="00B73A30" w:rsidRPr="0046769F" w:rsidRDefault="00B73A30" w:rsidP="0046769F">
      <w:pPr>
        <w:pStyle w:val="DTAOPices"/>
      </w:pPr>
      <w:bookmarkStart w:id="216" w:name="_Toc390335373"/>
      <w:bookmarkStart w:id="217" w:name="_Toc390418132"/>
      <w:bookmarkStart w:id="218" w:name="_Toc242262676"/>
      <w:r w:rsidRPr="0046769F">
        <w:t xml:space="preserve">Liste des établissements bancaires et organismes financiers </w:t>
      </w:r>
      <w:r w:rsidR="008954A8" w:rsidRPr="0046769F">
        <w:t xml:space="preserve">HABILITES PAR LE MINISTRE EN CHARGE DES FINANCES </w:t>
      </w:r>
      <w:r w:rsidRPr="0046769F">
        <w:t>à émettre des cautions dans le cadre des marchés publics</w:t>
      </w:r>
      <w:bookmarkEnd w:id="216"/>
      <w:bookmarkEnd w:id="217"/>
      <w:bookmarkEnd w:id="218"/>
    </w:p>
    <w:p w14:paraId="1D955AAC"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05C444FD"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559762D8"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2BB7D681"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46ACEB21" w14:textId="77777777" w:rsidR="00B73A30" w:rsidRPr="0046769F" w:rsidRDefault="00B73A30" w:rsidP="001F752F">
      <w:pPr>
        <w:widowControl w:val="0"/>
        <w:autoSpaceDE w:val="0"/>
        <w:spacing w:after="60" w:line="276" w:lineRule="auto"/>
        <w:jc w:val="both"/>
        <w:rPr>
          <w:rFonts w:ascii="Arial Narrow" w:hAnsi="Arial Narrow"/>
          <w:sz w:val="24"/>
          <w:szCs w:val="24"/>
        </w:rPr>
      </w:pPr>
    </w:p>
    <w:p w14:paraId="72C529C7" w14:textId="77777777" w:rsidR="00B73A30" w:rsidRPr="0046769F" w:rsidRDefault="00B73A30" w:rsidP="001F752F">
      <w:pPr>
        <w:widowControl w:val="0"/>
        <w:tabs>
          <w:tab w:val="left" w:pos="4180"/>
          <w:tab w:val="left" w:pos="5700"/>
          <w:tab w:val="left" w:pos="6920"/>
        </w:tabs>
        <w:autoSpaceDE w:val="0"/>
        <w:spacing w:after="60" w:line="276" w:lineRule="auto"/>
        <w:rPr>
          <w:rFonts w:ascii="Arial Narrow" w:hAnsi="Arial Narrow"/>
          <w:b/>
          <w:sz w:val="24"/>
          <w:szCs w:val="24"/>
        </w:rPr>
      </w:pPr>
    </w:p>
    <w:p w14:paraId="10E09A80" w14:textId="77777777" w:rsidR="00064CCF" w:rsidRPr="0046769F" w:rsidRDefault="00064CCF" w:rsidP="001F752F">
      <w:pPr>
        <w:suppressAutoHyphens w:val="0"/>
        <w:autoSpaceDN/>
        <w:textAlignment w:val="auto"/>
        <w:rPr>
          <w:rFonts w:ascii="Arial Narrow" w:hAnsi="Arial Narrow"/>
          <w:b/>
          <w:sz w:val="24"/>
          <w:szCs w:val="24"/>
        </w:rPr>
      </w:pPr>
      <w:r w:rsidRPr="0046769F">
        <w:rPr>
          <w:rFonts w:ascii="Arial Narrow" w:hAnsi="Arial Narrow"/>
          <w:b/>
          <w:sz w:val="24"/>
          <w:szCs w:val="24"/>
        </w:rPr>
        <w:br w:type="page"/>
      </w:r>
    </w:p>
    <w:p w14:paraId="77EBE354" w14:textId="53A4C843" w:rsidR="00690952" w:rsidRPr="0046769F" w:rsidRDefault="004949EE" w:rsidP="004949EE">
      <w:pPr>
        <w:widowControl w:val="0"/>
        <w:tabs>
          <w:tab w:val="left" w:pos="4180"/>
          <w:tab w:val="left" w:pos="5700"/>
          <w:tab w:val="left" w:pos="6920"/>
        </w:tabs>
        <w:autoSpaceDE w:val="0"/>
        <w:spacing w:after="60" w:line="276" w:lineRule="auto"/>
        <w:rPr>
          <w:rFonts w:ascii="Arial Narrow" w:hAnsi="Arial Narrow"/>
          <w:b/>
          <w:sz w:val="24"/>
          <w:szCs w:val="24"/>
        </w:rPr>
      </w:pPr>
      <w:r w:rsidRPr="0046769F">
        <w:rPr>
          <w:rFonts w:ascii="Arial Narrow" w:hAnsi="Arial Narrow"/>
          <w:b/>
          <w:sz w:val="24"/>
          <w:szCs w:val="24"/>
        </w:rPr>
        <w:lastRenderedPageBreak/>
        <w:t>I- BANQUES</w:t>
      </w:r>
    </w:p>
    <w:tbl>
      <w:tblPr>
        <w:tblStyle w:val="TableGrid"/>
        <w:tblW w:w="10096" w:type="dxa"/>
        <w:jc w:val="center"/>
        <w:tblLook w:val="04A0" w:firstRow="1" w:lastRow="0" w:firstColumn="1" w:lastColumn="0" w:noHBand="0" w:noVBand="1"/>
      </w:tblPr>
      <w:tblGrid>
        <w:gridCol w:w="455"/>
        <w:gridCol w:w="5956"/>
        <w:gridCol w:w="1701"/>
        <w:gridCol w:w="1984"/>
      </w:tblGrid>
      <w:tr w:rsidR="00690952" w:rsidRPr="0046769F" w14:paraId="6DCB4309" w14:textId="77777777" w:rsidTr="006C7F95">
        <w:trPr>
          <w:jc w:val="center"/>
        </w:trPr>
        <w:tc>
          <w:tcPr>
            <w:tcW w:w="0" w:type="auto"/>
          </w:tcPr>
          <w:p w14:paraId="642D6A5F" w14:textId="2916459A" w:rsidR="00690952" w:rsidRPr="0046769F" w:rsidRDefault="00690952" w:rsidP="00E64983">
            <w:pPr>
              <w:pStyle w:val="NoSpacing"/>
              <w:spacing w:line="276" w:lineRule="auto"/>
              <w:rPr>
                <w:rFonts w:ascii="Arial Narrow" w:hAnsi="Arial Narrow"/>
                <w:b/>
                <w:lang w:val="en-US"/>
              </w:rPr>
            </w:pPr>
            <w:r w:rsidRPr="0046769F">
              <w:rPr>
                <w:rFonts w:ascii="Arial Narrow" w:hAnsi="Arial Narrow"/>
                <w:b/>
                <w:lang w:val="en-US"/>
              </w:rPr>
              <w:t>N°</w:t>
            </w:r>
          </w:p>
        </w:tc>
        <w:tc>
          <w:tcPr>
            <w:tcW w:w="5956" w:type="dxa"/>
          </w:tcPr>
          <w:p w14:paraId="3D56BAF8" w14:textId="1F22303B" w:rsidR="00690952" w:rsidRPr="0046769F" w:rsidRDefault="00690952" w:rsidP="00E64983">
            <w:pPr>
              <w:pStyle w:val="NoSpacing"/>
              <w:spacing w:line="276" w:lineRule="auto"/>
              <w:rPr>
                <w:rFonts w:ascii="Arial Narrow" w:hAnsi="Arial Narrow"/>
                <w:b/>
                <w:lang w:val="en-US"/>
              </w:rPr>
            </w:pPr>
            <w:r w:rsidRPr="0046769F">
              <w:rPr>
                <w:rFonts w:ascii="Arial Narrow" w:hAnsi="Arial Narrow"/>
                <w:b/>
                <w:lang w:val="en-US"/>
              </w:rPr>
              <w:t xml:space="preserve">Raison </w:t>
            </w:r>
            <w:proofErr w:type="spellStart"/>
            <w:r w:rsidRPr="0046769F">
              <w:rPr>
                <w:rFonts w:ascii="Arial Narrow" w:hAnsi="Arial Narrow"/>
                <w:b/>
                <w:lang w:val="en-US"/>
              </w:rPr>
              <w:t>sociale</w:t>
            </w:r>
            <w:proofErr w:type="spellEnd"/>
          </w:p>
        </w:tc>
        <w:tc>
          <w:tcPr>
            <w:tcW w:w="1701" w:type="dxa"/>
          </w:tcPr>
          <w:p w14:paraId="434F8A9E" w14:textId="03ED122D" w:rsidR="00690952" w:rsidRPr="0046769F" w:rsidRDefault="00690952" w:rsidP="00B13C6C">
            <w:pPr>
              <w:pStyle w:val="NoSpacing"/>
              <w:spacing w:line="276" w:lineRule="auto"/>
              <w:jc w:val="center"/>
              <w:rPr>
                <w:rFonts w:ascii="Arial Narrow" w:hAnsi="Arial Narrow"/>
                <w:b/>
                <w:lang w:val="en-US"/>
              </w:rPr>
            </w:pPr>
            <w:r w:rsidRPr="0046769F">
              <w:rPr>
                <w:rFonts w:ascii="Arial Narrow" w:hAnsi="Arial Narrow"/>
                <w:b/>
                <w:lang w:val="en-US"/>
              </w:rPr>
              <w:t>Sigle</w:t>
            </w:r>
          </w:p>
        </w:tc>
        <w:tc>
          <w:tcPr>
            <w:tcW w:w="1984" w:type="dxa"/>
          </w:tcPr>
          <w:p w14:paraId="5D85B706" w14:textId="7C6A91DE" w:rsidR="00690952" w:rsidRPr="0046769F" w:rsidRDefault="00690952" w:rsidP="00B13C6C">
            <w:pPr>
              <w:pStyle w:val="NoSpacing"/>
              <w:spacing w:line="276" w:lineRule="auto"/>
              <w:jc w:val="center"/>
              <w:rPr>
                <w:rFonts w:ascii="Arial Narrow" w:hAnsi="Arial Narrow"/>
                <w:b/>
                <w:lang w:val="en-US"/>
              </w:rPr>
            </w:pPr>
            <w:proofErr w:type="spellStart"/>
            <w:r w:rsidRPr="0046769F">
              <w:rPr>
                <w:rFonts w:ascii="Arial Narrow" w:hAnsi="Arial Narrow"/>
                <w:b/>
                <w:lang w:val="en-US"/>
              </w:rPr>
              <w:t>Boîte</w:t>
            </w:r>
            <w:proofErr w:type="spellEnd"/>
            <w:r w:rsidRPr="0046769F">
              <w:rPr>
                <w:rFonts w:ascii="Arial Narrow" w:hAnsi="Arial Narrow"/>
                <w:b/>
                <w:lang w:val="en-US"/>
              </w:rPr>
              <w:t xml:space="preserve"> </w:t>
            </w:r>
            <w:proofErr w:type="spellStart"/>
            <w:r w:rsidRPr="0046769F">
              <w:rPr>
                <w:rFonts w:ascii="Arial Narrow" w:hAnsi="Arial Narrow"/>
                <w:b/>
                <w:lang w:val="en-US"/>
              </w:rPr>
              <w:t>postale</w:t>
            </w:r>
            <w:proofErr w:type="spellEnd"/>
          </w:p>
        </w:tc>
      </w:tr>
      <w:tr w:rsidR="00690952" w:rsidRPr="0046769F" w14:paraId="6A498BD3" w14:textId="77777777" w:rsidTr="006C7F95">
        <w:trPr>
          <w:jc w:val="center"/>
        </w:trPr>
        <w:tc>
          <w:tcPr>
            <w:tcW w:w="0" w:type="auto"/>
          </w:tcPr>
          <w:p w14:paraId="29D792A7" w14:textId="67EE80A4" w:rsidR="00690952" w:rsidRPr="0046769F" w:rsidRDefault="00690952" w:rsidP="005D60D0">
            <w:pPr>
              <w:pStyle w:val="NoSpacing"/>
              <w:spacing w:line="276" w:lineRule="auto"/>
              <w:jc w:val="center"/>
              <w:rPr>
                <w:rFonts w:ascii="Arial Narrow" w:hAnsi="Arial Narrow"/>
                <w:lang w:val="en-US"/>
              </w:rPr>
            </w:pPr>
            <w:r w:rsidRPr="0046769F">
              <w:rPr>
                <w:rFonts w:ascii="Arial Narrow" w:hAnsi="Arial Narrow"/>
                <w:lang w:val="en-US"/>
              </w:rPr>
              <w:t>1</w:t>
            </w:r>
          </w:p>
        </w:tc>
        <w:tc>
          <w:tcPr>
            <w:tcW w:w="5956" w:type="dxa"/>
          </w:tcPr>
          <w:p w14:paraId="4E21D72D" w14:textId="2AC0D605" w:rsidR="00690952" w:rsidRPr="0046769F" w:rsidRDefault="00690952" w:rsidP="005D60D0">
            <w:pPr>
              <w:pStyle w:val="NoSpacing"/>
              <w:spacing w:line="276" w:lineRule="auto"/>
              <w:rPr>
                <w:rFonts w:ascii="Arial Narrow" w:hAnsi="Arial Narrow"/>
                <w:lang w:val="en-US"/>
              </w:rPr>
            </w:pPr>
            <w:proofErr w:type="spellStart"/>
            <w:r w:rsidRPr="0046769F">
              <w:rPr>
                <w:rFonts w:ascii="Arial Narrow" w:hAnsi="Arial Narrow"/>
                <w:lang w:val="en-US"/>
              </w:rPr>
              <w:t>Afriland</w:t>
            </w:r>
            <w:proofErr w:type="spellEnd"/>
            <w:r w:rsidRPr="0046769F">
              <w:rPr>
                <w:rFonts w:ascii="Arial Narrow" w:hAnsi="Arial Narrow"/>
                <w:lang w:val="en-US"/>
              </w:rPr>
              <w:t xml:space="preserve"> First Bank</w:t>
            </w:r>
          </w:p>
        </w:tc>
        <w:tc>
          <w:tcPr>
            <w:tcW w:w="1701" w:type="dxa"/>
          </w:tcPr>
          <w:p w14:paraId="0348B045" w14:textId="21DC567D" w:rsidR="00690952" w:rsidRPr="0046769F" w:rsidRDefault="00690952" w:rsidP="005D60D0">
            <w:pPr>
              <w:pStyle w:val="NoSpacing"/>
              <w:spacing w:line="276" w:lineRule="auto"/>
              <w:jc w:val="center"/>
              <w:rPr>
                <w:rFonts w:ascii="Arial Narrow" w:hAnsi="Arial Narrow"/>
                <w:lang w:val="en-US"/>
              </w:rPr>
            </w:pPr>
            <w:r w:rsidRPr="0046769F">
              <w:rPr>
                <w:rFonts w:ascii="Arial Narrow" w:hAnsi="Arial Narrow"/>
                <w:lang w:val="en-US"/>
              </w:rPr>
              <w:t>First Bank</w:t>
            </w:r>
          </w:p>
        </w:tc>
        <w:tc>
          <w:tcPr>
            <w:tcW w:w="1984" w:type="dxa"/>
          </w:tcPr>
          <w:p w14:paraId="169EEF28" w14:textId="33EDEC7C" w:rsidR="00690952" w:rsidRPr="0046769F" w:rsidRDefault="00690952" w:rsidP="005D60D0">
            <w:pPr>
              <w:pStyle w:val="NoSpacing"/>
              <w:spacing w:line="276" w:lineRule="auto"/>
              <w:jc w:val="center"/>
              <w:rPr>
                <w:rFonts w:ascii="Arial Narrow" w:hAnsi="Arial Narrow"/>
                <w:lang w:val="en-US"/>
              </w:rPr>
            </w:pPr>
            <w:r w:rsidRPr="0046769F">
              <w:rPr>
                <w:rFonts w:ascii="Arial Narrow" w:hAnsi="Arial Narrow"/>
                <w:lang w:val="en-US"/>
              </w:rPr>
              <w:t>11 834 Y</w:t>
            </w:r>
            <w:r w:rsidR="00B13C6C" w:rsidRPr="0046769F">
              <w:rPr>
                <w:rFonts w:ascii="Arial Narrow" w:hAnsi="Arial Narrow"/>
                <w:lang w:val="en-US"/>
              </w:rPr>
              <w:t>aoundé</w:t>
            </w:r>
          </w:p>
        </w:tc>
      </w:tr>
      <w:tr w:rsidR="00690952" w:rsidRPr="0046769F" w14:paraId="59B19EB3" w14:textId="77777777" w:rsidTr="006C7F95">
        <w:trPr>
          <w:jc w:val="center"/>
        </w:trPr>
        <w:tc>
          <w:tcPr>
            <w:tcW w:w="0" w:type="auto"/>
          </w:tcPr>
          <w:p w14:paraId="22861AA3" w14:textId="38E10452" w:rsidR="00690952" w:rsidRPr="0046769F" w:rsidRDefault="00690952" w:rsidP="005D60D0">
            <w:pPr>
              <w:pStyle w:val="NoSpacing"/>
              <w:spacing w:line="276" w:lineRule="auto"/>
              <w:jc w:val="center"/>
              <w:rPr>
                <w:rFonts w:ascii="Arial Narrow" w:hAnsi="Arial Narrow"/>
                <w:lang w:val="en-US"/>
              </w:rPr>
            </w:pPr>
            <w:r w:rsidRPr="0046769F">
              <w:rPr>
                <w:rFonts w:ascii="Arial Narrow" w:hAnsi="Arial Narrow"/>
                <w:lang w:val="en-US"/>
              </w:rPr>
              <w:t>2</w:t>
            </w:r>
          </w:p>
        </w:tc>
        <w:tc>
          <w:tcPr>
            <w:tcW w:w="5956" w:type="dxa"/>
          </w:tcPr>
          <w:p w14:paraId="0DB891CB" w14:textId="0474FB56" w:rsidR="00690952" w:rsidRPr="0046769F" w:rsidRDefault="00690952" w:rsidP="005D60D0">
            <w:pPr>
              <w:pStyle w:val="NoSpacing"/>
              <w:spacing w:line="276" w:lineRule="auto"/>
              <w:rPr>
                <w:rFonts w:ascii="Arial Narrow" w:hAnsi="Arial Narrow"/>
                <w:lang w:val="en-US"/>
              </w:rPr>
            </w:pPr>
            <w:r w:rsidRPr="0046769F">
              <w:rPr>
                <w:rFonts w:ascii="Arial Narrow" w:hAnsi="Arial Narrow"/>
                <w:lang w:val="en-US"/>
              </w:rPr>
              <w:t>Bank of Africa Cameroun</w:t>
            </w:r>
          </w:p>
        </w:tc>
        <w:tc>
          <w:tcPr>
            <w:tcW w:w="1701" w:type="dxa"/>
          </w:tcPr>
          <w:p w14:paraId="7CBDE385" w14:textId="2E9647BE" w:rsidR="00690952" w:rsidRPr="0046769F" w:rsidRDefault="00690952" w:rsidP="005D60D0">
            <w:pPr>
              <w:pStyle w:val="NoSpacing"/>
              <w:spacing w:line="276" w:lineRule="auto"/>
              <w:jc w:val="center"/>
              <w:rPr>
                <w:rFonts w:ascii="Arial Narrow" w:hAnsi="Arial Narrow"/>
                <w:lang w:val="en-US"/>
              </w:rPr>
            </w:pPr>
            <w:r w:rsidRPr="0046769F">
              <w:rPr>
                <w:rFonts w:ascii="Arial Narrow" w:hAnsi="Arial Narrow"/>
                <w:lang w:val="en-US"/>
              </w:rPr>
              <w:t>BOA Cameroun</w:t>
            </w:r>
          </w:p>
        </w:tc>
        <w:tc>
          <w:tcPr>
            <w:tcW w:w="1984" w:type="dxa"/>
          </w:tcPr>
          <w:p w14:paraId="1BCE7029" w14:textId="18270BAA" w:rsidR="00690952" w:rsidRPr="0046769F" w:rsidRDefault="00690952" w:rsidP="005D60D0">
            <w:pPr>
              <w:pStyle w:val="NoSpacing"/>
              <w:spacing w:line="276" w:lineRule="auto"/>
              <w:jc w:val="center"/>
              <w:rPr>
                <w:rFonts w:ascii="Arial Narrow" w:hAnsi="Arial Narrow"/>
                <w:lang w:val="en-US"/>
              </w:rPr>
            </w:pPr>
            <w:r w:rsidRPr="0046769F">
              <w:rPr>
                <w:rFonts w:ascii="Arial Narrow" w:hAnsi="Arial Narrow"/>
                <w:lang w:val="en-US"/>
              </w:rPr>
              <w:t>4 593 Douala</w:t>
            </w:r>
          </w:p>
        </w:tc>
      </w:tr>
      <w:tr w:rsidR="00690952" w:rsidRPr="0046769F" w14:paraId="5D78DB26" w14:textId="77777777" w:rsidTr="006C7F95">
        <w:trPr>
          <w:jc w:val="center"/>
        </w:trPr>
        <w:tc>
          <w:tcPr>
            <w:tcW w:w="0" w:type="auto"/>
          </w:tcPr>
          <w:p w14:paraId="0E220FA6" w14:textId="2A1C31DC" w:rsidR="00690952" w:rsidRPr="0046769F" w:rsidRDefault="00690952" w:rsidP="005D60D0">
            <w:pPr>
              <w:pStyle w:val="NoSpacing"/>
              <w:spacing w:line="276" w:lineRule="auto"/>
              <w:jc w:val="center"/>
              <w:rPr>
                <w:rFonts w:ascii="Arial Narrow" w:hAnsi="Arial Narrow"/>
                <w:lang w:val="en-US"/>
              </w:rPr>
            </w:pPr>
            <w:r w:rsidRPr="0046769F">
              <w:rPr>
                <w:rFonts w:ascii="Arial Narrow" w:hAnsi="Arial Narrow"/>
                <w:lang w:val="en-US"/>
              </w:rPr>
              <w:t>3</w:t>
            </w:r>
          </w:p>
        </w:tc>
        <w:tc>
          <w:tcPr>
            <w:tcW w:w="5956" w:type="dxa"/>
          </w:tcPr>
          <w:p w14:paraId="4BBF05E2" w14:textId="0214FCDE" w:rsidR="00690952" w:rsidRPr="0046769F" w:rsidRDefault="00690952" w:rsidP="005D60D0">
            <w:pPr>
              <w:pStyle w:val="NoSpacing"/>
              <w:spacing w:line="276" w:lineRule="auto"/>
              <w:rPr>
                <w:rFonts w:ascii="Arial Narrow" w:hAnsi="Arial Narrow"/>
              </w:rPr>
            </w:pPr>
            <w:r w:rsidRPr="0046769F">
              <w:rPr>
                <w:rFonts w:ascii="Arial Narrow" w:hAnsi="Arial Narrow"/>
              </w:rPr>
              <w:t xml:space="preserve">Banque Camerounaise des Petites et Moyennes Entreprises </w:t>
            </w:r>
          </w:p>
        </w:tc>
        <w:tc>
          <w:tcPr>
            <w:tcW w:w="1701" w:type="dxa"/>
          </w:tcPr>
          <w:p w14:paraId="7A5179E0" w14:textId="6E875462" w:rsidR="00690952" w:rsidRPr="0046769F" w:rsidRDefault="00690952" w:rsidP="005D60D0">
            <w:pPr>
              <w:pStyle w:val="NoSpacing"/>
              <w:spacing w:line="276" w:lineRule="auto"/>
              <w:jc w:val="center"/>
              <w:rPr>
                <w:rFonts w:ascii="Arial Narrow" w:hAnsi="Arial Narrow"/>
              </w:rPr>
            </w:pPr>
            <w:r w:rsidRPr="0046769F">
              <w:rPr>
                <w:rFonts w:ascii="Arial Narrow" w:hAnsi="Arial Narrow"/>
              </w:rPr>
              <w:t>BC-PME</w:t>
            </w:r>
          </w:p>
        </w:tc>
        <w:tc>
          <w:tcPr>
            <w:tcW w:w="1984" w:type="dxa"/>
          </w:tcPr>
          <w:p w14:paraId="22BD9138" w14:textId="0A756EE8" w:rsidR="00690952" w:rsidRPr="0046769F" w:rsidRDefault="00690952" w:rsidP="005D60D0">
            <w:pPr>
              <w:pStyle w:val="NoSpacing"/>
              <w:spacing w:line="276" w:lineRule="auto"/>
              <w:jc w:val="center"/>
              <w:rPr>
                <w:rFonts w:ascii="Arial Narrow" w:hAnsi="Arial Narrow"/>
              </w:rPr>
            </w:pPr>
            <w:r w:rsidRPr="0046769F">
              <w:rPr>
                <w:rFonts w:ascii="Arial Narrow" w:hAnsi="Arial Narrow"/>
              </w:rPr>
              <w:t>12 962 Yaoundé</w:t>
            </w:r>
          </w:p>
        </w:tc>
      </w:tr>
      <w:tr w:rsidR="00690952" w:rsidRPr="0046769F" w14:paraId="783381CC" w14:textId="77777777" w:rsidTr="006C7F95">
        <w:trPr>
          <w:jc w:val="center"/>
        </w:trPr>
        <w:tc>
          <w:tcPr>
            <w:tcW w:w="0" w:type="auto"/>
          </w:tcPr>
          <w:p w14:paraId="007C176D" w14:textId="27AEB69A" w:rsidR="00690952" w:rsidRPr="0046769F" w:rsidRDefault="00690952" w:rsidP="005D60D0">
            <w:pPr>
              <w:pStyle w:val="NoSpacing"/>
              <w:spacing w:line="276" w:lineRule="auto"/>
              <w:jc w:val="center"/>
              <w:rPr>
                <w:rFonts w:ascii="Arial Narrow" w:hAnsi="Arial Narrow"/>
              </w:rPr>
            </w:pPr>
            <w:r w:rsidRPr="0046769F">
              <w:rPr>
                <w:rFonts w:ascii="Arial Narrow" w:hAnsi="Arial Narrow"/>
              </w:rPr>
              <w:t>4</w:t>
            </w:r>
          </w:p>
        </w:tc>
        <w:tc>
          <w:tcPr>
            <w:tcW w:w="5956" w:type="dxa"/>
          </w:tcPr>
          <w:p w14:paraId="339B632D" w14:textId="7F09C2FA" w:rsidR="00690952" w:rsidRPr="0046769F" w:rsidRDefault="00690952" w:rsidP="005D60D0">
            <w:pPr>
              <w:pStyle w:val="NoSpacing"/>
              <w:spacing w:line="276" w:lineRule="auto"/>
              <w:rPr>
                <w:rFonts w:ascii="Arial Narrow" w:hAnsi="Arial Narrow"/>
              </w:rPr>
            </w:pPr>
            <w:r w:rsidRPr="0046769F">
              <w:rPr>
                <w:rFonts w:ascii="Arial Narrow" w:hAnsi="Arial Narrow"/>
              </w:rPr>
              <w:t xml:space="preserve">Banque Gabonaise pour le Financement International </w:t>
            </w:r>
          </w:p>
        </w:tc>
        <w:tc>
          <w:tcPr>
            <w:tcW w:w="1701" w:type="dxa"/>
          </w:tcPr>
          <w:p w14:paraId="6B388020" w14:textId="516FBF73" w:rsidR="00690952" w:rsidRPr="0046769F" w:rsidRDefault="00690952" w:rsidP="005D60D0">
            <w:pPr>
              <w:pStyle w:val="NoSpacing"/>
              <w:spacing w:line="276" w:lineRule="auto"/>
              <w:jc w:val="center"/>
              <w:rPr>
                <w:rFonts w:ascii="Arial Narrow" w:hAnsi="Arial Narrow"/>
              </w:rPr>
            </w:pPr>
            <w:r w:rsidRPr="0046769F">
              <w:rPr>
                <w:rFonts w:ascii="Arial Narrow" w:hAnsi="Arial Narrow"/>
              </w:rPr>
              <w:t>BGFI BANK</w:t>
            </w:r>
          </w:p>
        </w:tc>
        <w:tc>
          <w:tcPr>
            <w:tcW w:w="1984" w:type="dxa"/>
          </w:tcPr>
          <w:p w14:paraId="71983B9A" w14:textId="6A8B6A3C"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600 Douala</w:t>
            </w:r>
          </w:p>
        </w:tc>
      </w:tr>
      <w:tr w:rsidR="00690952" w:rsidRPr="0046769F" w14:paraId="24332456" w14:textId="77777777" w:rsidTr="006C7F95">
        <w:trPr>
          <w:jc w:val="center"/>
        </w:trPr>
        <w:tc>
          <w:tcPr>
            <w:tcW w:w="0" w:type="auto"/>
          </w:tcPr>
          <w:p w14:paraId="6B075CE1" w14:textId="6044C20C"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5</w:t>
            </w:r>
          </w:p>
        </w:tc>
        <w:tc>
          <w:tcPr>
            <w:tcW w:w="5956" w:type="dxa"/>
          </w:tcPr>
          <w:p w14:paraId="148301A0" w14:textId="1883225E" w:rsidR="00690952" w:rsidRPr="0046769F" w:rsidRDefault="00DD127C" w:rsidP="005D60D0">
            <w:pPr>
              <w:pStyle w:val="NoSpacing"/>
              <w:spacing w:line="276" w:lineRule="auto"/>
              <w:rPr>
                <w:rFonts w:ascii="Arial Narrow" w:hAnsi="Arial Narrow"/>
              </w:rPr>
            </w:pPr>
            <w:r w:rsidRPr="0046769F">
              <w:rPr>
                <w:rFonts w:ascii="Arial Narrow" w:hAnsi="Arial Narrow"/>
              </w:rPr>
              <w:t>Banque International du Cameroun pour l’Epargne et le Crédit</w:t>
            </w:r>
          </w:p>
        </w:tc>
        <w:tc>
          <w:tcPr>
            <w:tcW w:w="1701" w:type="dxa"/>
          </w:tcPr>
          <w:p w14:paraId="00E22188" w14:textId="48D5362C"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BICEC</w:t>
            </w:r>
          </w:p>
        </w:tc>
        <w:tc>
          <w:tcPr>
            <w:tcW w:w="1984" w:type="dxa"/>
          </w:tcPr>
          <w:p w14:paraId="7E2D200A" w14:textId="7CB03687"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1 925 Douala</w:t>
            </w:r>
          </w:p>
        </w:tc>
      </w:tr>
      <w:tr w:rsidR="00690952" w:rsidRPr="0046769F" w14:paraId="60DFAAB3" w14:textId="77777777" w:rsidTr="006C7F95">
        <w:trPr>
          <w:jc w:val="center"/>
        </w:trPr>
        <w:tc>
          <w:tcPr>
            <w:tcW w:w="0" w:type="auto"/>
          </w:tcPr>
          <w:p w14:paraId="5905AA44" w14:textId="4EDA8055"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6</w:t>
            </w:r>
          </w:p>
        </w:tc>
        <w:tc>
          <w:tcPr>
            <w:tcW w:w="5956" w:type="dxa"/>
          </w:tcPr>
          <w:p w14:paraId="4961E74B" w14:textId="410CB845" w:rsidR="00690952" w:rsidRPr="0046769F" w:rsidRDefault="00DD127C" w:rsidP="005D60D0">
            <w:pPr>
              <w:pStyle w:val="NoSpacing"/>
              <w:spacing w:line="276" w:lineRule="auto"/>
              <w:rPr>
                <w:rFonts w:ascii="Arial Narrow" w:hAnsi="Arial Narrow"/>
              </w:rPr>
            </w:pPr>
            <w:r w:rsidRPr="0046769F">
              <w:rPr>
                <w:rFonts w:ascii="Arial Narrow" w:hAnsi="Arial Narrow"/>
              </w:rPr>
              <w:t>CITI Bank Cameroun</w:t>
            </w:r>
          </w:p>
        </w:tc>
        <w:tc>
          <w:tcPr>
            <w:tcW w:w="1701" w:type="dxa"/>
          </w:tcPr>
          <w:p w14:paraId="4BF2F400" w14:textId="4EE1020E"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CITIGROUP</w:t>
            </w:r>
          </w:p>
        </w:tc>
        <w:tc>
          <w:tcPr>
            <w:tcW w:w="1984" w:type="dxa"/>
          </w:tcPr>
          <w:p w14:paraId="42876FFA" w14:textId="1E9BA31A"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4 571 Douala</w:t>
            </w:r>
          </w:p>
        </w:tc>
      </w:tr>
      <w:tr w:rsidR="00690952" w:rsidRPr="0046769F" w14:paraId="72478FB4" w14:textId="77777777" w:rsidTr="006C7F95">
        <w:trPr>
          <w:jc w:val="center"/>
        </w:trPr>
        <w:tc>
          <w:tcPr>
            <w:tcW w:w="0" w:type="auto"/>
          </w:tcPr>
          <w:p w14:paraId="7FA48FE8" w14:textId="378BF270"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7</w:t>
            </w:r>
          </w:p>
        </w:tc>
        <w:tc>
          <w:tcPr>
            <w:tcW w:w="5956" w:type="dxa"/>
          </w:tcPr>
          <w:p w14:paraId="6731B349" w14:textId="16E1B729" w:rsidR="00690952" w:rsidRPr="0046769F" w:rsidRDefault="00DD127C" w:rsidP="005D60D0">
            <w:pPr>
              <w:pStyle w:val="NoSpacing"/>
              <w:spacing w:line="276" w:lineRule="auto"/>
              <w:rPr>
                <w:rFonts w:ascii="Arial Narrow" w:hAnsi="Arial Narrow"/>
              </w:rPr>
            </w:pPr>
            <w:r w:rsidRPr="0046769F">
              <w:rPr>
                <w:rFonts w:ascii="Arial Narrow" w:hAnsi="Arial Narrow"/>
              </w:rPr>
              <w:t xml:space="preserve">Commercial Bank of </w:t>
            </w:r>
            <w:proofErr w:type="spellStart"/>
            <w:r w:rsidRPr="0046769F">
              <w:rPr>
                <w:rFonts w:ascii="Arial Narrow" w:hAnsi="Arial Narrow"/>
              </w:rPr>
              <w:t>Cameroon</w:t>
            </w:r>
            <w:proofErr w:type="spellEnd"/>
          </w:p>
        </w:tc>
        <w:tc>
          <w:tcPr>
            <w:tcW w:w="1701" w:type="dxa"/>
          </w:tcPr>
          <w:p w14:paraId="78B7E908" w14:textId="61592F2A"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CBC</w:t>
            </w:r>
          </w:p>
        </w:tc>
        <w:tc>
          <w:tcPr>
            <w:tcW w:w="1984" w:type="dxa"/>
          </w:tcPr>
          <w:p w14:paraId="4273DF3A" w14:textId="1E7295EF"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4 004 Douala</w:t>
            </w:r>
          </w:p>
        </w:tc>
      </w:tr>
      <w:tr w:rsidR="00690952" w:rsidRPr="0046769F" w14:paraId="235E57E0" w14:textId="77777777" w:rsidTr="006C7F95">
        <w:trPr>
          <w:jc w:val="center"/>
        </w:trPr>
        <w:tc>
          <w:tcPr>
            <w:tcW w:w="0" w:type="auto"/>
          </w:tcPr>
          <w:p w14:paraId="3E60F237" w14:textId="22E3AAE8"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8</w:t>
            </w:r>
          </w:p>
        </w:tc>
        <w:tc>
          <w:tcPr>
            <w:tcW w:w="5956" w:type="dxa"/>
          </w:tcPr>
          <w:p w14:paraId="2838EB58" w14:textId="2C231A73" w:rsidR="00690952" w:rsidRPr="0046769F" w:rsidRDefault="00DD127C" w:rsidP="005D60D0">
            <w:pPr>
              <w:pStyle w:val="NoSpacing"/>
              <w:spacing w:line="276" w:lineRule="auto"/>
              <w:rPr>
                <w:rFonts w:ascii="Arial Narrow" w:hAnsi="Arial Narrow"/>
              </w:rPr>
            </w:pPr>
            <w:r w:rsidRPr="0046769F">
              <w:rPr>
                <w:rFonts w:ascii="Arial Narrow" w:hAnsi="Arial Narrow"/>
              </w:rPr>
              <w:t>Crédit Communautaire d’Afrique - Bank</w:t>
            </w:r>
          </w:p>
        </w:tc>
        <w:tc>
          <w:tcPr>
            <w:tcW w:w="1701" w:type="dxa"/>
          </w:tcPr>
          <w:p w14:paraId="2AA94DC3" w14:textId="234D8C92"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CCA-Bank</w:t>
            </w:r>
          </w:p>
        </w:tc>
        <w:tc>
          <w:tcPr>
            <w:tcW w:w="1984" w:type="dxa"/>
          </w:tcPr>
          <w:p w14:paraId="3C18ED8F" w14:textId="5A1B0708"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30 388 Yaoundé</w:t>
            </w:r>
          </w:p>
        </w:tc>
      </w:tr>
      <w:tr w:rsidR="00690952" w:rsidRPr="0046769F" w14:paraId="331FA214" w14:textId="77777777" w:rsidTr="006C7F95">
        <w:trPr>
          <w:jc w:val="center"/>
        </w:trPr>
        <w:tc>
          <w:tcPr>
            <w:tcW w:w="0" w:type="auto"/>
          </w:tcPr>
          <w:p w14:paraId="755DE671" w14:textId="737C9303"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9</w:t>
            </w:r>
          </w:p>
        </w:tc>
        <w:tc>
          <w:tcPr>
            <w:tcW w:w="5956" w:type="dxa"/>
          </w:tcPr>
          <w:p w14:paraId="2E5E747D" w14:textId="2CC380BC" w:rsidR="00690952" w:rsidRPr="0046769F" w:rsidRDefault="00DD127C" w:rsidP="005D60D0">
            <w:pPr>
              <w:pStyle w:val="NoSpacing"/>
              <w:spacing w:line="276" w:lineRule="auto"/>
              <w:rPr>
                <w:rFonts w:ascii="Arial Narrow" w:hAnsi="Arial Narrow"/>
              </w:rPr>
            </w:pPr>
            <w:proofErr w:type="spellStart"/>
            <w:r w:rsidRPr="0046769F">
              <w:rPr>
                <w:rFonts w:ascii="Arial Narrow" w:hAnsi="Arial Narrow"/>
              </w:rPr>
              <w:t>Ecobank</w:t>
            </w:r>
            <w:proofErr w:type="spellEnd"/>
          </w:p>
        </w:tc>
        <w:tc>
          <w:tcPr>
            <w:tcW w:w="1701" w:type="dxa"/>
          </w:tcPr>
          <w:p w14:paraId="78A7A790" w14:textId="3F06E66A"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ECOBANK</w:t>
            </w:r>
          </w:p>
        </w:tc>
        <w:tc>
          <w:tcPr>
            <w:tcW w:w="1984" w:type="dxa"/>
          </w:tcPr>
          <w:p w14:paraId="52D43C71" w14:textId="3E50125C"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582 Douala</w:t>
            </w:r>
          </w:p>
        </w:tc>
      </w:tr>
      <w:tr w:rsidR="00690952" w:rsidRPr="0046769F" w14:paraId="40363B9E" w14:textId="77777777" w:rsidTr="006C7F95">
        <w:trPr>
          <w:jc w:val="center"/>
        </w:trPr>
        <w:tc>
          <w:tcPr>
            <w:tcW w:w="0" w:type="auto"/>
          </w:tcPr>
          <w:p w14:paraId="5F99A9BD" w14:textId="79316131"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10</w:t>
            </w:r>
          </w:p>
        </w:tc>
        <w:tc>
          <w:tcPr>
            <w:tcW w:w="5956" w:type="dxa"/>
          </w:tcPr>
          <w:p w14:paraId="251194A6" w14:textId="35E77654" w:rsidR="00690952" w:rsidRPr="0046769F" w:rsidRDefault="00DD127C" w:rsidP="005D60D0">
            <w:pPr>
              <w:pStyle w:val="NoSpacing"/>
              <w:spacing w:line="276" w:lineRule="auto"/>
              <w:rPr>
                <w:rFonts w:ascii="Arial Narrow" w:hAnsi="Arial Narrow"/>
              </w:rPr>
            </w:pPr>
            <w:r w:rsidRPr="0046769F">
              <w:rPr>
                <w:rFonts w:ascii="Arial Narrow" w:hAnsi="Arial Narrow"/>
              </w:rPr>
              <w:t xml:space="preserve">National Financial </w:t>
            </w:r>
            <w:r w:rsidRPr="0046769F">
              <w:rPr>
                <w:rFonts w:ascii="Arial Narrow" w:hAnsi="Arial Narrow"/>
                <w:lang w:val="en-US"/>
              </w:rPr>
              <w:t>Credit</w:t>
            </w:r>
            <w:r w:rsidRPr="0046769F">
              <w:rPr>
                <w:rFonts w:ascii="Arial Narrow" w:hAnsi="Arial Narrow"/>
              </w:rPr>
              <w:t xml:space="preserve"> Bank</w:t>
            </w:r>
          </w:p>
        </w:tc>
        <w:tc>
          <w:tcPr>
            <w:tcW w:w="1701" w:type="dxa"/>
          </w:tcPr>
          <w:p w14:paraId="2E8067BE" w14:textId="62AF70D3"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NFC-Bank</w:t>
            </w:r>
          </w:p>
        </w:tc>
        <w:tc>
          <w:tcPr>
            <w:tcW w:w="1984" w:type="dxa"/>
          </w:tcPr>
          <w:p w14:paraId="0F18A9C9" w14:textId="61FAF58D"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6 578 Yaoundé</w:t>
            </w:r>
          </w:p>
        </w:tc>
      </w:tr>
      <w:tr w:rsidR="00690952" w:rsidRPr="0046769F" w14:paraId="2598F96F" w14:textId="77777777" w:rsidTr="006C7F95">
        <w:trPr>
          <w:jc w:val="center"/>
        </w:trPr>
        <w:tc>
          <w:tcPr>
            <w:tcW w:w="0" w:type="auto"/>
          </w:tcPr>
          <w:p w14:paraId="7B99EDB1" w14:textId="5B8E2E89"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11</w:t>
            </w:r>
          </w:p>
        </w:tc>
        <w:tc>
          <w:tcPr>
            <w:tcW w:w="5956" w:type="dxa"/>
          </w:tcPr>
          <w:p w14:paraId="5B40A293" w14:textId="358E4E96" w:rsidR="00690952" w:rsidRPr="0046769F" w:rsidRDefault="00DD127C" w:rsidP="005D60D0">
            <w:pPr>
              <w:pStyle w:val="NoSpacing"/>
              <w:spacing w:line="276" w:lineRule="auto"/>
              <w:rPr>
                <w:rFonts w:ascii="Arial Narrow" w:hAnsi="Arial Narrow"/>
              </w:rPr>
            </w:pPr>
            <w:r w:rsidRPr="0046769F">
              <w:rPr>
                <w:rFonts w:ascii="Arial Narrow" w:hAnsi="Arial Narrow"/>
              </w:rPr>
              <w:t>Société Commerciale de Banques Cameroun</w:t>
            </w:r>
          </w:p>
        </w:tc>
        <w:tc>
          <w:tcPr>
            <w:tcW w:w="1701" w:type="dxa"/>
          </w:tcPr>
          <w:p w14:paraId="59A9C43B" w14:textId="0DA0B9A6"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SCB-Cameroun</w:t>
            </w:r>
          </w:p>
        </w:tc>
        <w:tc>
          <w:tcPr>
            <w:tcW w:w="1984" w:type="dxa"/>
          </w:tcPr>
          <w:p w14:paraId="60D9FBAD" w14:textId="4196F172"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300 Douala</w:t>
            </w:r>
          </w:p>
        </w:tc>
      </w:tr>
      <w:tr w:rsidR="00690952" w:rsidRPr="0046769F" w14:paraId="4044244E" w14:textId="77777777" w:rsidTr="006C7F95">
        <w:trPr>
          <w:jc w:val="center"/>
        </w:trPr>
        <w:tc>
          <w:tcPr>
            <w:tcW w:w="0" w:type="auto"/>
          </w:tcPr>
          <w:p w14:paraId="78A5EC24" w14:textId="72CCC834"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12</w:t>
            </w:r>
          </w:p>
        </w:tc>
        <w:tc>
          <w:tcPr>
            <w:tcW w:w="5956" w:type="dxa"/>
          </w:tcPr>
          <w:p w14:paraId="10611299" w14:textId="54B8FCC7" w:rsidR="00690952" w:rsidRPr="0046769F" w:rsidRDefault="00DD127C" w:rsidP="005D60D0">
            <w:pPr>
              <w:pStyle w:val="NoSpacing"/>
              <w:spacing w:line="276" w:lineRule="auto"/>
              <w:rPr>
                <w:rFonts w:ascii="Arial Narrow" w:hAnsi="Arial Narrow"/>
              </w:rPr>
            </w:pPr>
            <w:r w:rsidRPr="0046769F">
              <w:rPr>
                <w:rFonts w:ascii="Arial Narrow" w:hAnsi="Arial Narrow"/>
              </w:rPr>
              <w:t>Société Générale Cameroun</w:t>
            </w:r>
          </w:p>
        </w:tc>
        <w:tc>
          <w:tcPr>
            <w:tcW w:w="1701" w:type="dxa"/>
          </w:tcPr>
          <w:p w14:paraId="7713323F" w14:textId="2FDC1E38"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SGC</w:t>
            </w:r>
          </w:p>
        </w:tc>
        <w:tc>
          <w:tcPr>
            <w:tcW w:w="1984" w:type="dxa"/>
          </w:tcPr>
          <w:p w14:paraId="367BA3B5" w14:textId="4B099B2F"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4 042 Douala</w:t>
            </w:r>
          </w:p>
        </w:tc>
      </w:tr>
      <w:tr w:rsidR="00690952" w:rsidRPr="0046769F" w14:paraId="2DF9B525" w14:textId="77777777" w:rsidTr="006C7F95">
        <w:trPr>
          <w:jc w:val="center"/>
        </w:trPr>
        <w:tc>
          <w:tcPr>
            <w:tcW w:w="0" w:type="auto"/>
          </w:tcPr>
          <w:p w14:paraId="11319E1A" w14:textId="3B5A1B66" w:rsidR="00690952" w:rsidRPr="0046769F" w:rsidRDefault="004949EE" w:rsidP="005D60D0">
            <w:pPr>
              <w:pStyle w:val="NoSpacing"/>
              <w:spacing w:line="276" w:lineRule="auto"/>
              <w:jc w:val="center"/>
              <w:rPr>
                <w:rFonts w:ascii="Arial Narrow" w:hAnsi="Arial Narrow"/>
              </w:rPr>
            </w:pPr>
            <w:r w:rsidRPr="0046769F">
              <w:rPr>
                <w:rFonts w:ascii="Arial Narrow" w:hAnsi="Arial Narrow"/>
              </w:rPr>
              <w:t>13</w:t>
            </w:r>
          </w:p>
        </w:tc>
        <w:tc>
          <w:tcPr>
            <w:tcW w:w="5956" w:type="dxa"/>
          </w:tcPr>
          <w:p w14:paraId="378B1626" w14:textId="24D8B24A" w:rsidR="00690952" w:rsidRPr="0046769F" w:rsidRDefault="00DD127C" w:rsidP="005D60D0">
            <w:pPr>
              <w:pStyle w:val="NoSpacing"/>
              <w:spacing w:line="276" w:lineRule="auto"/>
              <w:rPr>
                <w:rFonts w:ascii="Arial Narrow" w:hAnsi="Arial Narrow"/>
              </w:rPr>
            </w:pPr>
            <w:r w:rsidRPr="0046769F">
              <w:rPr>
                <w:rFonts w:ascii="Arial Narrow" w:hAnsi="Arial Narrow"/>
              </w:rPr>
              <w:t xml:space="preserve">Standard </w:t>
            </w:r>
            <w:proofErr w:type="spellStart"/>
            <w:proofErr w:type="gramStart"/>
            <w:r w:rsidRPr="0046769F">
              <w:rPr>
                <w:rFonts w:ascii="Arial Narrow" w:hAnsi="Arial Narrow"/>
              </w:rPr>
              <w:t>Chartered</w:t>
            </w:r>
            <w:proofErr w:type="spellEnd"/>
            <w:r w:rsidRPr="0046769F">
              <w:rPr>
                <w:rFonts w:ascii="Arial Narrow" w:hAnsi="Arial Narrow"/>
              </w:rPr>
              <w:t xml:space="preserve">  Bank</w:t>
            </w:r>
            <w:proofErr w:type="gramEnd"/>
            <w:r w:rsidRPr="0046769F">
              <w:rPr>
                <w:rFonts w:ascii="Arial Narrow" w:hAnsi="Arial Narrow"/>
              </w:rPr>
              <w:t xml:space="preserve"> </w:t>
            </w:r>
            <w:proofErr w:type="spellStart"/>
            <w:r w:rsidRPr="0046769F">
              <w:rPr>
                <w:rFonts w:ascii="Arial Narrow" w:hAnsi="Arial Narrow"/>
              </w:rPr>
              <w:t>Cameroon</w:t>
            </w:r>
            <w:proofErr w:type="spellEnd"/>
          </w:p>
        </w:tc>
        <w:tc>
          <w:tcPr>
            <w:tcW w:w="1701" w:type="dxa"/>
          </w:tcPr>
          <w:p w14:paraId="6DDD8D50" w14:textId="14892E45" w:rsidR="00690952" w:rsidRPr="0046769F" w:rsidRDefault="00DD127C" w:rsidP="005D60D0">
            <w:pPr>
              <w:pStyle w:val="NoSpacing"/>
              <w:spacing w:line="276" w:lineRule="auto"/>
              <w:jc w:val="center"/>
              <w:rPr>
                <w:rFonts w:ascii="Arial Narrow" w:hAnsi="Arial Narrow"/>
              </w:rPr>
            </w:pPr>
            <w:r w:rsidRPr="0046769F">
              <w:rPr>
                <w:rFonts w:ascii="Arial Narrow" w:hAnsi="Arial Narrow"/>
              </w:rPr>
              <w:t>SCBC</w:t>
            </w:r>
          </w:p>
        </w:tc>
        <w:tc>
          <w:tcPr>
            <w:tcW w:w="1984" w:type="dxa"/>
          </w:tcPr>
          <w:p w14:paraId="67832A46" w14:textId="641F7EC9" w:rsidR="00690952" w:rsidRPr="0046769F" w:rsidRDefault="004949EE" w:rsidP="005D60D0">
            <w:pPr>
              <w:pStyle w:val="NoSpacing"/>
              <w:spacing w:line="276" w:lineRule="auto"/>
              <w:jc w:val="center"/>
              <w:rPr>
                <w:rFonts w:ascii="Arial Narrow" w:hAnsi="Arial Narrow"/>
              </w:rPr>
            </w:pPr>
            <w:r w:rsidRPr="0046769F">
              <w:rPr>
                <w:rFonts w:ascii="Arial Narrow" w:hAnsi="Arial Narrow"/>
              </w:rPr>
              <w:t>1 784 Douala</w:t>
            </w:r>
          </w:p>
        </w:tc>
      </w:tr>
      <w:tr w:rsidR="00690952" w:rsidRPr="0046769F" w14:paraId="207CBF15" w14:textId="77777777" w:rsidTr="006C7F95">
        <w:trPr>
          <w:jc w:val="center"/>
        </w:trPr>
        <w:tc>
          <w:tcPr>
            <w:tcW w:w="0" w:type="auto"/>
          </w:tcPr>
          <w:p w14:paraId="5FA70DA1" w14:textId="5CF1A56C" w:rsidR="00690952" w:rsidRPr="0046769F" w:rsidRDefault="004949EE" w:rsidP="005D60D0">
            <w:pPr>
              <w:pStyle w:val="NoSpacing"/>
              <w:spacing w:line="276" w:lineRule="auto"/>
              <w:jc w:val="center"/>
              <w:rPr>
                <w:rFonts w:ascii="Arial Narrow" w:hAnsi="Arial Narrow"/>
              </w:rPr>
            </w:pPr>
            <w:r w:rsidRPr="0046769F">
              <w:rPr>
                <w:rFonts w:ascii="Arial Narrow" w:hAnsi="Arial Narrow"/>
              </w:rPr>
              <w:t>14</w:t>
            </w:r>
          </w:p>
        </w:tc>
        <w:tc>
          <w:tcPr>
            <w:tcW w:w="5956" w:type="dxa"/>
          </w:tcPr>
          <w:p w14:paraId="26C2B461" w14:textId="61FBF855" w:rsidR="00690952" w:rsidRPr="0046769F" w:rsidRDefault="004949EE" w:rsidP="005D60D0">
            <w:pPr>
              <w:pStyle w:val="NoSpacing"/>
              <w:spacing w:line="276" w:lineRule="auto"/>
              <w:rPr>
                <w:rFonts w:ascii="Arial Narrow" w:hAnsi="Arial Narrow"/>
              </w:rPr>
            </w:pPr>
            <w:r w:rsidRPr="0046769F">
              <w:rPr>
                <w:rFonts w:ascii="Arial Narrow" w:hAnsi="Arial Narrow"/>
              </w:rPr>
              <w:t xml:space="preserve">Union Bank of </w:t>
            </w:r>
            <w:proofErr w:type="spellStart"/>
            <w:r w:rsidRPr="0046769F">
              <w:rPr>
                <w:rFonts w:ascii="Arial Narrow" w:hAnsi="Arial Narrow"/>
              </w:rPr>
              <w:t>Cameroon</w:t>
            </w:r>
            <w:proofErr w:type="spellEnd"/>
          </w:p>
        </w:tc>
        <w:tc>
          <w:tcPr>
            <w:tcW w:w="1701" w:type="dxa"/>
          </w:tcPr>
          <w:p w14:paraId="168EAD61" w14:textId="40C6ABD9" w:rsidR="00690952" w:rsidRPr="0046769F" w:rsidRDefault="004949EE" w:rsidP="005D60D0">
            <w:pPr>
              <w:pStyle w:val="NoSpacing"/>
              <w:spacing w:line="276" w:lineRule="auto"/>
              <w:jc w:val="center"/>
              <w:rPr>
                <w:rFonts w:ascii="Arial Narrow" w:hAnsi="Arial Narrow"/>
              </w:rPr>
            </w:pPr>
            <w:r w:rsidRPr="0046769F">
              <w:rPr>
                <w:rFonts w:ascii="Arial Narrow" w:hAnsi="Arial Narrow"/>
              </w:rPr>
              <w:t>UBC</w:t>
            </w:r>
          </w:p>
        </w:tc>
        <w:tc>
          <w:tcPr>
            <w:tcW w:w="1984" w:type="dxa"/>
          </w:tcPr>
          <w:p w14:paraId="7A9E284B" w14:textId="274E5736" w:rsidR="00690952" w:rsidRPr="0046769F" w:rsidRDefault="004949EE" w:rsidP="005D60D0">
            <w:pPr>
              <w:pStyle w:val="NoSpacing"/>
              <w:spacing w:line="276" w:lineRule="auto"/>
              <w:jc w:val="center"/>
              <w:rPr>
                <w:rFonts w:ascii="Arial Narrow" w:hAnsi="Arial Narrow"/>
              </w:rPr>
            </w:pPr>
            <w:r w:rsidRPr="0046769F">
              <w:rPr>
                <w:rFonts w:ascii="Arial Narrow" w:hAnsi="Arial Narrow"/>
              </w:rPr>
              <w:t>15 569 Douala</w:t>
            </w:r>
          </w:p>
        </w:tc>
      </w:tr>
      <w:tr w:rsidR="00690952" w:rsidRPr="0046769F" w14:paraId="58E37FF1" w14:textId="77777777" w:rsidTr="006C7F95">
        <w:trPr>
          <w:jc w:val="center"/>
        </w:trPr>
        <w:tc>
          <w:tcPr>
            <w:tcW w:w="0" w:type="auto"/>
          </w:tcPr>
          <w:p w14:paraId="6CBB4997" w14:textId="011A9B70" w:rsidR="00690952" w:rsidRPr="0046769F" w:rsidRDefault="004949EE" w:rsidP="005D60D0">
            <w:pPr>
              <w:pStyle w:val="NoSpacing"/>
              <w:spacing w:line="276" w:lineRule="auto"/>
              <w:jc w:val="center"/>
              <w:rPr>
                <w:rFonts w:ascii="Arial Narrow" w:hAnsi="Arial Narrow"/>
              </w:rPr>
            </w:pPr>
            <w:r w:rsidRPr="0046769F">
              <w:rPr>
                <w:rFonts w:ascii="Arial Narrow" w:hAnsi="Arial Narrow"/>
              </w:rPr>
              <w:t>15</w:t>
            </w:r>
          </w:p>
        </w:tc>
        <w:tc>
          <w:tcPr>
            <w:tcW w:w="5956" w:type="dxa"/>
          </w:tcPr>
          <w:p w14:paraId="68031233" w14:textId="27C3435E" w:rsidR="00690952" w:rsidRPr="0046769F" w:rsidRDefault="004949EE" w:rsidP="005D60D0">
            <w:pPr>
              <w:pStyle w:val="NoSpacing"/>
              <w:spacing w:line="276" w:lineRule="auto"/>
              <w:rPr>
                <w:rFonts w:ascii="Arial Narrow" w:hAnsi="Arial Narrow"/>
              </w:rPr>
            </w:pPr>
            <w:r w:rsidRPr="0046769F">
              <w:rPr>
                <w:rFonts w:ascii="Arial Narrow" w:hAnsi="Arial Narrow"/>
              </w:rPr>
              <w:t>United Bank for Africa</w:t>
            </w:r>
          </w:p>
        </w:tc>
        <w:tc>
          <w:tcPr>
            <w:tcW w:w="1701" w:type="dxa"/>
          </w:tcPr>
          <w:p w14:paraId="58DE218B" w14:textId="576CF99E" w:rsidR="00690952" w:rsidRPr="0046769F" w:rsidRDefault="004949EE" w:rsidP="005D60D0">
            <w:pPr>
              <w:pStyle w:val="NoSpacing"/>
              <w:spacing w:line="276" w:lineRule="auto"/>
              <w:jc w:val="center"/>
              <w:rPr>
                <w:rFonts w:ascii="Arial Narrow" w:hAnsi="Arial Narrow"/>
              </w:rPr>
            </w:pPr>
            <w:r w:rsidRPr="0046769F">
              <w:rPr>
                <w:rFonts w:ascii="Arial Narrow" w:hAnsi="Arial Narrow"/>
              </w:rPr>
              <w:t>UBA</w:t>
            </w:r>
          </w:p>
        </w:tc>
        <w:tc>
          <w:tcPr>
            <w:tcW w:w="1984" w:type="dxa"/>
          </w:tcPr>
          <w:p w14:paraId="5CB9A45E" w14:textId="565C1388" w:rsidR="00690952" w:rsidRPr="0046769F" w:rsidRDefault="004949EE" w:rsidP="005D60D0">
            <w:pPr>
              <w:pStyle w:val="NoSpacing"/>
              <w:spacing w:line="276" w:lineRule="auto"/>
              <w:jc w:val="center"/>
              <w:rPr>
                <w:rFonts w:ascii="Arial Narrow" w:hAnsi="Arial Narrow"/>
              </w:rPr>
            </w:pPr>
            <w:r w:rsidRPr="0046769F">
              <w:rPr>
                <w:rFonts w:ascii="Arial Narrow" w:hAnsi="Arial Narrow"/>
              </w:rPr>
              <w:t>2 088 Douala</w:t>
            </w:r>
          </w:p>
        </w:tc>
      </w:tr>
    </w:tbl>
    <w:p w14:paraId="2FB1CF9B" w14:textId="7F27C683" w:rsidR="00690952" w:rsidRPr="0046769F" w:rsidRDefault="00690952" w:rsidP="00690952">
      <w:pPr>
        <w:pStyle w:val="NoSpacing"/>
        <w:spacing w:after="60" w:line="276" w:lineRule="auto"/>
        <w:ind w:left="360"/>
        <w:rPr>
          <w:rFonts w:ascii="Arial Narrow" w:hAnsi="Arial Narrow"/>
        </w:rPr>
      </w:pPr>
    </w:p>
    <w:p w14:paraId="6A3B99B6" w14:textId="77777777" w:rsidR="00B73A30" w:rsidRPr="0046769F" w:rsidRDefault="00B73A30" w:rsidP="001F752F">
      <w:pPr>
        <w:widowControl w:val="0"/>
        <w:tabs>
          <w:tab w:val="left" w:pos="4180"/>
          <w:tab w:val="left" w:pos="5700"/>
          <w:tab w:val="left" w:pos="6920"/>
        </w:tabs>
        <w:autoSpaceDE w:val="0"/>
        <w:spacing w:after="60" w:line="276" w:lineRule="auto"/>
        <w:rPr>
          <w:rFonts w:ascii="Arial Narrow" w:hAnsi="Arial Narrow"/>
          <w:b/>
          <w:sz w:val="24"/>
          <w:szCs w:val="24"/>
        </w:rPr>
      </w:pPr>
      <w:r w:rsidRPr="0046769F">
        <w:rPr>
          <w:rFonts w:ascii="Arial Narrow" w:hAnsi="Arial Narrow"/>
          <w:b/>
          <w:sz w:val="24"/>
          <w:szCs w:val="24"/>
        </w:rPr>
        <w:t>II- Compagnies d’assurances</w:t>
      </w:r>
    </w:p>
    <w:tbl>
      <w:tblPr>
        <w:tblStyle w:val="TableGrid"/>
        <w:tblW w:w="0" w:type="auto"/>
        <w:jc w:val="center"/>
        <w:tblLook w:val="04A0" w:firstRow="1" w:lastRow="0" w:firstColumn="1" w:lastColumn="0" w:noHBand="0" w:noVBand="1"/>
      </w:tblPr>
      <w:tblGrid>
        <w:gridCol w:w="709"/>
        <w:gridCol w:w="3402"/>
        <w:gridCol w:w="1305"/>
        <w:gridCol w:w="2380"/>
      </w:tblGrid>
      <w:tr w:rsidR="00A06F9D" w:rsidRPr="0046769F" w14:paraId="12E10D0F" w14:textId="77777777" w:rsidTr="006C7F95">
        <w:trPr>
          <w:jc w:val="center"/>
        </w:trPr>
        <w:tc>
          <w:tcPr>
            <w:tcW w:w="709" w:type="dxa"/>
            <w:vAlign w:val="center"/>
          </w:tcPr>
          <w:p w14:paraId="747FAFBC" w14:textId="2611F075" w:rsidR="004949EE" w:rsidRPr="0046769F" w:rsidRDefault="004949EE" w:rsidP="005D60D0">
            <w:pPr>
              <w:tabs>
                <w:tab w:val="left" w:pos="1545"/>
              </w:tabs>
              <w:spacing w:line="276" w:lineRule="auto"/>
              <w:rPr>
                <w:rFonts w:ascii="Arial Narrow" w:hAnsi="Arial Narrow"/>
                <w:b/>
                <w:sz w:val="24"/>
                <w:szCs w:val="24"/>
              </w:rPr>
            </w:pPr>
            <w:r w:rsidRPr="0046769F">
              <w:rPr>
                <w:rFonts w:ascii="Arial Narrow" w:hAnsi="Arial Narrow"/>
                <w:b/>
                <w:sz w:val="24"/>
                <w:szCs w:val="24"/>
              </w:rPr>
              <w:t>N°</w:t>
            </w:r>
          </w:p>
        </w:tc>
        <w:tc>
          <w:tcPr>
            <w:tcW w:w="3402" w:type="dxa"/>
            <w:vAlign w:val="center"/>
          </w:tcPr>
          <w:p w14:paraId="6185AB91" w14:textId="4E047918" w:rsidR="004949EE" w:rsidRPr="0046769F" w:rsidRDefault="004949EE" w:rsidP="005D60D0">
            <w:pPr>
              <w:tabs>
                <w:tab w:val="left" w:pos="1545"/>
              </w:tabs>
              <w:spacing w:line="276" w:lineRule="auto"/>
              <w:rPr>
                <w:rFonts w:ascii="Arial Narrow" w:hAnsi="Arial Narrow"/>
                <w:b/>
                <w:sz w:val="24"/>
                <w:szCs w:val="24"/>
              </w:rPr>
            </w:pPr>
            <w:r w:rsidRPr="0046769F">
              <w:rPr>
                <w:rFonts w:ascii="Arial Narrow" w:hAnsi="Arial Narrow"/>
                <w:b/>
                <w:sz w:val="24"/>
                <w:szCs w:val="24"/>
              </w:rPr>
              <w:t>Raison sociale</w:t>
            </w:r>
          </w:p>
        </w:tc>
        <w:tc>
          <w:tcPr>
            <w:tcW w:w="1305" w:type="dxa"/>
            <w:vAlign w:val="center"/>
          </w:tcPr>
          <w:p w14:paraId="6013C5A5" w14:textId="5772550C" w:rsidR="004949EE" w:rsidRPr="0046769F" w:rsidRDefault="004949EE" w:rsidP="005D60D0">
            <w:pPr>
              <w:tabs>
                <w:tab w:val="left" w:pos="1545"/>
              </w:tabs>
              <w:spacing w:line="276" w:lineRule="auto"/>
              <w:jc w:val="center"/>
              <w:rPr>
                <w:rFonts w:ascii="Arial Narrow" w:hAnsi="Arial Narrow"/>
                <w:b/>
                <w:sz w:val="24"/>
                <w:szCs w:val="24"/>
              </w:rPr>
            </w:pPr>
            <w:r w:rsidRPr="0046769F">
              <w:rPr>
                <w:rFonts w:ascii="Arial Narrow" w:hAnsi="Arial Narrow"/>
                <w:b/>
                <w:sz w:val="24"/>
                <w:szCs w:val="24"/>
              </w:rPr>
              <w:t>Sigle</w:t>
            </w:r>
          </w:p>
        </w:tc>
        <w:tc>
          <w:tcPr>
            <w:tcW w:w="2380" w:type="dxa"/>
            <w:vAlign w:val="center"/>
          </w:tcPr>
          <w:p w14:paraId="71924153" w14:textId="3BC30F80" w:rsidR="004949EE" w:rsidRPr="0046769F" w:rsidRDefault="004949EE" w:rsidP="005D60D0">
            <w:pPr>
              <w:tabs>
                <w:tab w:val="left" w:pos="1545"/>
              </w:tabs>
              <w:spacing w:line="276" w:lineRule="auto"/>
              <w:jc w:val="center"/>
              <w:rPr>
                <w:rFonts w:ascii="Arial Narrow" w:hAnsi="Arial Narrow"/>
                <w:b/>
                <w:sz w:val="24"/>
                <w:szCs w:val="24"/>
              </w:rPr>
            </w:pPr>
            <w:r w:rsidRPr="0046769F">
              <w:rPr>
                <w:rFonts w:ascii="Arial Narrow" w:hAnsi="Arial Narrow"/>
                <w:b/>
                <w:sz w:val="24"/>
                <w:szCs w:val="24"/>
              </w:rPr>
              <w:t>Boîte postale</w:t>
            </w:r>
          </w:p>
        </w:tc>
      </w:tr>
      <w:tr w:rsidR="00A06F9D" w:rsidRPr="0046769F" w14:paraId="3165F1FF" w14:textId="77777777" w:rsidTr="006C7F95">
        <w:trPr>
          <w:jc w:val="center"/>
        </w:trPr>
        <w:tc>
          <w:tcPr>
            <w:tcW w:w="709" w:type="dxa"/>
            <w:vAlign w:val="center"/>
          </w:tcPr>
          <w:p w14:paraId="5EBEAE52" w14:textId="09A3FBD6" w:rsidR="004949EE" w:rsidRPr="0046769F" w:rsidRDefault="004949EE" w:rsidP="005D60D0">
            <w:pPr>
              <w:tabs>
                <w:tab w:val="left" w:pos="1545"/>
              </w:tabs>
              <w:spacing w:after="60" w:line="276" w:lineRule="auto"/>
              <w:jc w:val="center"/>
              <w:rPr>
                <w:rFonts w:ascii="Arial Narrow" w:hAnsi="Arial Narrow"/>
                <w:sz w:val="24"/>
                <w:szCs w:val="24"/>
              </w:rPr>
            </w:pPr>
            <w:r w:rsidRPr="0046769F">
              <w:rPr>
                <w:rFonts w:ascii="Arial Narrow" w:hAnsi="Arial Narrow"/>
                <w:sz w:val="24"/>
                <w:szCs w:val="24"/>
              </w:rPr>
              <w:t>1</w:t>
            </w:r>
          </w:p>
        </w:tc>
        <w:tc>
          <w:tcPr>
            <w:tcW w:w="3402" w:type="dxa"/>
            <w:vAlign w:val="center"/>
          </w:tcPr>
          <w:p w14:paraId="543270A1" w14:textId="267CC835" w:rsidR="004949EE" w:rsidRPr="0046769F" w:rsidRDefault="004949EE" w:rsidP="005D60D0">
            <w:pPr>
              <w:tabs>
                <w:tab w:val="left" w:pos="1545"/>
              </w:tabs>
              <w:spacing w:after="60" w:line="276" w:lineRule="auto"/>
              <w:rPr>
                <w:rFonts w:ascii="Arial Narrow" w:hAnsi="Arial Narrow"/>
                <w:sz w:val="24"/>
                <w:szCs w:val="24"/>
              </w:rPr>
            </w:pPr>
            <w:r w:rsidRPr="0046769F">
              <w:rPr>
                <w:rFonts w:ascii="Arial Narrow" w:hAnsi="Arial Narrow"/>
                <w:sz w:val="24"/>
                <w:szCs w:val="24"/>
              </w:rPr>
              <w:t>Activa Assurances</w:t>
            </w:r>
          </w:p>
        </w:tc>
        <w:tc>
          <w:tcPr>
            <w:tcW w:w="1305" w:type="dxa"/>
            <w:vAlign w:val="center"/>
          </w:tcPr>
          <w:p w14:paraId="2E17BF75" w14:textId="52FA8FD2" w:rsidR="004949EE" w:rsidRPr="0046769F" w:rsidRDefault="004949EE" w:rsidP="005D60D0">
            <w:pPr>
              <w:tabs>
                <w:tab w:val="left" w:pos="1545"/>
              </w:tabs>
              <w:spacing w:after="60" w:line="276" w:lineRule="auto"/>
              <w:jc w:val="center"/>
              <w:rPr>
                <w:rFonts w:ascii="Arial Narrow" w:hAnsi="Arial Narrow"/>
                <w:sz w:val="24"/>
                <w:szCs w:val="24"/>
              </w:rPr>
            </w:pPr>
          </w:p>
        </w:tc>
        <w:tc>
          <w:tcPr>
            <w:tcW w:w="2380" w:type="dxa"/>
            <w:vAlign w:val="center"/>
          </w:tcPr>
          <w:p w14:paraId="6018C5B7" w14:textId="45367306" w:rsidR="004949EE" w:rsidRPr="0046769F" w:rsidRDefault="004949EE" w:rsidP="005D60D0">
            <w:pPr>
              <w:tabs>
                <w:tab w:val="left" w:pos="1545"/>
              </w:tabs>
              <w:spacing w:after="60" w:line="276" w:lineRule="auto"/>
              <w:jc w:val="center"/>
              <w:rPr>
                <w:rFonts w:ascii="Arial Narrow" w:hAnsi="Arial Narrow"/>
                <w:sz w:val="24"/>
                <w:szCs w:val="24"/>
              </w:rPr>
            </w:pPr>
            <w:r w:rsidRPr="0046769F">
              <w:rPr>
                <w:rFonts w:ascii="Arial Narrow" w:hAnsi="Arial Narrow"/>
                <w:sz w:val="24"/>
                <w:szCs w:val="24"/>
              </w:rPr>
              <w:t>12 970 Douala</w:t>
            </w:r>
          </w:p>
        </w:tc>
      </w:tr>
      <w:tr w:rsidR="00A06F9D" w:rsidRPr="0046769F" w14:paraId="3CB58E9D" w14:textId="77777777" w:rsidTr="006C7F95">
        <w:trPr>
          <w:jc w:val="center"/>
        </w:trPr>
        <w:tc>
          <w:tcPr>
            <w:tcW w:w="709" w:type="dxa"/>
            <w:vAlign w:val="center"/>
          </w:tcPr>
          <w:p w14:paraId="2F01886C" w14:textId="4785178F" w:rsidR="004949EE" w:rsidRPr="0046769F" w:rsidRDefault="00A06F9D" w:rsidP="005D60D0">
            <w:pPr>
              <w:tabs>
                <w:tab w:val="left" w:pos="1545"/>
              </w:tabs>
              <w:spacing w:after="60" w:line="276" w:lineRule="auto"/>
              <w:jc w:val="center"/>
              <w:rPr>
                <w:rFonts w:ascii="Arial Narrow" w:hAnsi="Arial Narrow"/>
                <w:sz w:val="24"/>
                <w:szCs w:val="24"/>
              </w:rPr>
            </w:pPr>
            <w:r w:rsidRPr="0046769F">
              <w:rPr>
                <w:rFonts w:ascii="Arial Narrow" w:hAnsi="Arial Narrow"/>
                <w:sz w:val="24"/>
                <w:szCs w:val="24"/>
              </w:rPr>
              <w:t>2</w:t>
            </w:r>
          </w:p>
        </w:tc>
        <w:tc>
          <w:tcPr>
            <w:tcW w:w="3402" w:type="dxa"/>
            <w:vAlign w:val="center"/>
          </w:tcPr>
          <w:p w14:paraId="68DB6755" w14:textId="68B36CBB" w:rsidR="004949EE" w:rsidRPr="0046769F" w:rsidRDefault="004949EE" w:rsidP="005D60D0">
            <w:pPr>
              <w:tabs>
                <w:tab w:val="left" w:pos="1545"/>
              </w:tabs>
              <w:spacing w:after="60" w:line="276" w:lineRule="auto"/>
              <w:rPr>
                <w:rFonts w:ascii="Arial Narrow" w:hAnsi="Arial Narrow"/>
                <w:sz w:val="24"/>
                <w:szCs w:val="24"/>
              </w:rPr>
            </w:pPr>
            <w:proofErr w:type="spellStart"/>
            <w:r w:rsidRPr="0046769F">
              <w:rPr>
                <w:rFonts w:ascii="Arial Narrow" w:hAnsi="Arial Narrow"/>
                <w:sz w:val="24"/>
                <w:szCs w:val="24"/>
              </w:rPr>
              <w:t>Aréa</w:t>
            </w:r>
            <w:proofErr w:type="spellEnd"/>
            <w:r w:rsidRPr="0046769F">
              <w:rPr>
                <w:rFonts w:ascii="Arial Narrow" w:hAnsi="Arial Narrow"/>
                <w:sz w:val="24"/>
                <w:szCs w:val="24"/>
              </w:rPr>
              <w:t xml:space="preserve"> Assurances </w:t>
            </w:r>
            <w:proofErr w:type="gramStart"/>
            <w:r w:rsidRPr="0046769F">
              <w:rPr>
                <w:rFonts w:ascii="Arial Narrow" w:hAnsi="Arial Narrow"/>
                <w:sz w:val="24"/>
                <w:szCs w:val="24"/>
              </w:rPr>
              <w:t>S.A</w:t>
            </w:r>
            <w:proofErr w:type="gramEnd"/>
          </w:p>
        </w:tc>
        <w:tc>
          <w:tcPr>
            <w:tcW w:w="1305" w:type="dxa"/>
            <w:vAlign w:val="center"/>
          </w:tcPr>
          <w:p w14:paraId="44180863" w14:textId="77777777" w:rsidR="004949EE" w:rsidRPr="0046769F" w:rsidRDefault="004949EE" w:rsidP="005D60D0">
            <w:pPr>
              <w:tabs>
                <w:tab w:val="left" w:pos="1545"/>
              </w:tabs>
              <w:spacing w:after="60" w:line="276" w:lineRule="auto"/>
              <w:jc w:val="center"/>
              <w:rPr>
                <w:rFonts w:ascii="Arial Narrow" w:hAnsi="Arial Narrow"/>
                <w:sz w:val="24"/>
                <w:szCs w:val="24"/>
              </w:rPr>
            </w:pPr>
          </w:p>
        </w:tc>
        <w:tc>
          <w:tcPr>
            <w:tcW w:w="2380" w:type="dxa"/>
            <w:vAlign w:val="center"/>
          </w:tcPr>
          <w:p w14:paraId="69069601" w14:textId="0B206C0A" w:rsidR="004949EE" w:rsidRPr="0046769F" w:rsidRDefault="004949EE" w:rsidP="005D60D0">
            <w:pPr>
              <w:tabs>
                <w:tab w:val="left" w:pos="1545"/>
              </w:tabs>
              <w:spacing w:after="60" w:line="276" w:lineRule="auto"/>
              <w:jc w:val="center"/>
              <w:rPr>
                <w:rFonts w:ascii="Arial Narrow" w:hAnsi="Arial Narrow"/>
                <w:sz w:val="24"/>
                <w:szCs w:val="24"/>
              </w:rPr>
            </w:pPr>
            <w:r w:rsidRPr="0046769F">
              <w:rPr>
                <w:rFonts w:ascii="Arial Narrow" w:hAnsi="Arial Narrow"/>
                <w:sz w:val="24"/>
                <w:szCs w:val="24"/>
              </w:rPr>
              <w:t>1 531 Douala</w:t>
            </w:r>
          </w:p>
        </w:tc>
      </w:tr>
      <w:tr w:rsidR="00A06F9D" w:rsidRPr="0046769F" w14:paraId="44E34328" w14:textId="77777777" w:rsidTr="006C7F95">
        <w:trPr>
          <w:jc w:val="center"/>
        </w:trPr>
        <w:tc>
          <w:tcPr>
            <w:tcW w:w="709" w:type="dxa"/>
            <w:vAlign w:val="center"/>
          </w:tcPr>
          <w:p w14:paraId="1C2CE63E" w14:textId="5D1A87AC" w:rsidR="004949EE" w:rsidRPr="0046769F" w:rsidRDefault="00A06F9D" w:rsidP="005D60D0">
            <w:pPr>
              <w:tabs>
                <w:tab w:val="left" w:pos="1545"/>
              </w:tabs>
              <w:spacing w:after="60" w:line="276" w:lineRule="auto"/>
              <w:jc w:val="center"/>
              <w:rPr>
                <w:rFonts w:ascii="Arial Narrow" w:hAnsi="Arial Narrow"/>
                <w:sz w:val="24"/>
                <w:szCs w:val="24"/>
              </w:rPr>
            </w:pPr>
            <w:r w:rsidRPr="0046769F">
              <w:rPr>
                <w:rFonts w:ascii="Arial Narrow" w:hAnsi="Arial Narrow"/>
                <w:sz w:val="24"/>
                <w:szCs w:val="24"/>
              </w:rPr>
              <w:t>3</w:t>
            </w:r>
          </w:p>
        </w:tc>
        <w:tc>
          <w:tcPr>
            <w:tcW w:w="3402" w:type="dxa"/>
            <w:vAlign w:val="center"/>
          </w:tcPr>
          <w:p w14:paraId="01899DC3" w14:textId="5DCC1B11" w:rsidR="004949EE" w:rsidRPr="0046769F" w:rsidRDefault="004949EE" w:rsidP="005D60D0">
            <w:pPr>
              <w:tabs>
                <w:tab w:val="left" w:pos="1545"/>
              </w:tabs>
              <w:spacing w:after="60" w:line="276" w:lineRule="auto"/>
              <w:rPr>
                <w:rFonts w:ascii="Arial Narrow" w:hAnsi="Arial Narrow"/>
                <w:sz w:val="24"/>
                <w:szCs w:val="24"/>
              </w:rPr>
            </w:pPr>
            <w:r w:rsidRPr="0046769F">
              <w:rPr>
                <w:rFonts w:ascii="Arial Narrow" w:hAnsi="Arial Narrow"/>
                <w:sz w:val="24"/>
                <w:szCs w:val="24"/>
              </w:rPr>
              <w:t xml:space="preserve">Atlantique Assurances </w:t>
            </w:r>
            <w:proofErr w:type="gramStart"/>
            <w:r w:rsidRPr="0046769F">
              <w:rPr>
                <w:rFonts w:ascii="Arial Narrow" w:hAnsi="Arial Narrow"/>
                <w:sz w:val="24"/>
                <w:szCs w:val="24"/>
              </w:rPr>
              <w:t>S.A</w:t>
            </w:r>
            <w:proofErr w:type="gramEnd"/>
          </w:p>
        </w:tc>
        <w:tc>
          <w:tcPr>
            <w:tcW w:w="1305" w:type="dxa"/>
            <w:vAlign w:val="center"/>
          </w:tcPr>
          <w:p w14:paraId="1775EF06" w14:textId="77777777" w:rsidR="004949EE" w:rsidRPr="0046769F" w:rsidRDefault="004949EE" w:rsidP="005D60D0">
            <w:pPr>
              <w:tabs>
                <w:tab w:val="left" w:pos="1545"/>
              </w:tabs>
              <w:spacing w:after="60" w:line="276" w:lineRule="auto"/>
              <w:jc w:val="center"/>
              <w:rPr>
                <w:rFonts w:ascii="Arial Narrow" w:hAnsi="Arial Narrow"/>
                <w:sz w:val="24"/>
                <w:szCs w:val="24"/>
              </w:rPr>
            </w:pPr>
          </w:p>
        </w:tc>
        <w:tc>
          <w:tcPr>
            <w:tcW w:w="2380" w:type="dxa"/>
            <w:vAlign w:val="center"/>
          </w:tcPr>
          <w:p w14:paraId="225F80F7" w14:textId="6BCCCB64" w:rsidR="004949EE" w:rsidRPr="0046769F" w:rsidRDefault="004949EE" w:rsidP="005D60D0">
            <w:pPr>
              <w:tabs>
                <w:tab w:val="left" w:pos="1545"/>
              </w:tabs>
              <w:spacing w:after="60" w:line="276" w:lineRule="auto"/>
              <w:jc w:val="center"/>
              <w:rPr>
                <w:rFonts w:ascii="Arial Narrow" w:hAnsi="Arial Narrow"/>
                <w:sz w:val="24"/>
                <w:szCs w:val="24"/>
              </w:rPr>
            </w:pPr>
            <w:r w:rsidRPr="0046769F">
              <w:rPr>
                <w:rFonts w:ascii="Arial Narrow" w:hAnsi="Arial Narrow"/>
                <w:sz w:val="24"/>
                <w:szCs w:val="24"/>
              </w:rPr>
              <w:t>2 933 Douala</w:t>
            </w:r>
          </w:p>
        </w:tc>
      </w:tr>
      <w:tr w:rsidR="00A06F9D" w:rsidRPr="0046769F" w14:paraId="555784B2" w14:textId="77777777" w:rsidTr="006C7F95">
        <w:trPr>
          <w:jc w:val="center"/>
        </w:trPr>
        <w:tc>
          <w:tcPr>
            <w:tcW w:w="709" w:type="dxa"/>
            <w:vAlign w:val="center"/>
          </w:tcPr>
          <w:p w14:paraId="5D94394C" w14:textId="3D0E116D" w:rsidR="004949EE" w:rsidRPr="0046769F" w:rsidRDefault="00A06F9D" w:rsidP="005D60D0">
            <w:pPr>
              <w:tabs>
                <w:tab w:val="left" w:pos="1545"/>
              </w:tabs>
              <w:spacing w:after="60" w:line="276" w:lineRule="auto"/>
              <w:jc w:val="center"/>
              <w:rPr>
                <w:rFonts w:ascii="Arial Narrow" w:hAnsi="Arial Narrow"/>
                <w:sz w:val="24"/>
                <w:szCs w:val="24"/>
              </w:rPr>
            </w:pPr>
            <w:r w:rsidRPr="0046769F">
              <w:rPr>
                <w:rFonts w:ascii="Arial Narrow" w:hAnsi="Arial Narrow"/>
                <w:sz w:val="24"/>
                <w:szCs w:val="24"/>
              </w:rPr>
              <w:t>4</w:t>
            </w:r>
          </w:p>
        </w:tc>
        <w:tc>
          <w:tcPr>
            <w:tcW w:w="3402" w:type="dxa"/>
            <w:vAlign w:val="center"/>
          </w:tcPr>
          <w:p w14:paraId="1A670003" w14:textId="2CF0F9EE" w:rsidR="004949EE" w:rsidRPr="0046769F" w:rsidRDefault="004949EE" w:rsidP="005D60D0">
            <w:pPr>
              <w:tabs>
                <w:tab w:val="left" w:pos="1545"/>
              </w:tabs>
              <w:spacing w:after="60" w:line="276" w:lineRule="auto"/>
              <w:rPr>
                <w:rFonts w:ascii="Arial Narrow" w:hAnsi="Arial Narrow"/>
                <w:sz w:val="24"/>
                <w:szCs w:val="24"/>
              </w:rPr>
            </w:pPr>
            <w:r w:rsidRPr="0046769F">
              <w:rPr>
                <w:rFonts w:ascii="Arial Narrow" w:hAnsi="Arial Narrow"/>
                <w:sz w:val="24"/>
                <w:szCs w:val="24"/>
              </w:rPr>
              <w:t xml:space="preserve">Bénéficial General </w:t>
            </w:r>
            <w:proofErr w:type="spellStart"/>
            <w:r w:rsidRPr="0046769F">
              <w:rPr>
                <w:rFonts w:ascii="Arial Narrow" w:hAnsi="Arial Narrow"/>
                <w:sz w:val="24"/>
                <w:szCs w:val="24"/>
              </w:rPr>
              <w:t>Insurance</w:t>
            </w:r>
            <w:proofErr w:type="spellEnd"/>
            <w:r w:rsidRPr="0046769F">
              <w:rPr>
                <w:rFonts w:ascii="Arial Narrow" w:hAnsi="Arial Narrow"/>
                <w:sz w:val="24"/>
                <w:szCs w:val="24"/>
              </w:rPr>
              <w:t xml:space="preserve"> </w:t>
            </w:r>
            <w:proofErr w:type="gramStart"/>
            <w:r w:rsidRPr="0046769F">
              <w:rPr>
                <w:rFonts w:ascii="Arial Narrow" w:hAnsi="Arial Narrow"/>
                <w:sz w:val="24"/>
                <w:szCs w:val="24"/>
              </w:rPr>
              <w:t>S.A</w:t>
            </w:r>
            <w:proofErr w:type="gramEnd"/>
          </w:p>
        </w:tc>
        <w:tc>
          <w:tcPr>
            <w:tcW w:w="1305" w:type="dxa"/>
            <w:vAlign w:val="center"/>
          </w:tcPr>
          <w:p w14:paraId="7C78400A" w14:textId="77777777" w:rsidR="004949EE" w:rsidRPr="0046769F" w:rsidRDefault="004949EE" w:rsidP="005D60D0">
            <w:pPr>
              <w:tabs>
                <w:tab w:val="left" w:pos="1545"/>
              </w:tabs>
              <w:spacing w:after="60" w:line="276" w:lineRule="auto"/>
              <w:jc w:val="center"/>
              <w:rPr>
                <w:rFonts w:ascii="Arial Narrow" w:hAnsi="Arial Narrow"/>
                <w:sz w:val="24"/>
                <w:szCs w:val="24"/>
              </w:rPr>
            </w:pPr>
          </w:p>
        </w:tc>
        <w:tc>
          <w:tcPr>
            <w:tcW w:w="2380" w:type="dxa"/>
            <w:vAlign w:val="center"/>
          </w:tcPr>
          <w:p w14:paraId="2C3DAE61" w14:textId="531B83CE" w:rsidR="004949EE" w:rsidRPr="0046769F" w:rsidRDefault="004949EE" w:rsidP="005D60D0">
            <w:pPr>
              <w:tabs>
                <w:tab w:val="left" w:pos="1545"/>
              </w:tabs>
              <w:spacing w:after="60" w:line="276" w:lineRule="auto"/>
              <w:jc w:val="center"/>
              <w:rPr>
                <w:rFonts w:ascii="Arial Narrow" w:hAnsi="Arial Narrow"/>
                <w:sz w:val="24"/>
                <w:szCs w:val="24"/>
              </w:rPr>
            </w:pPr>
            <w:r w:rsidRPr="0046769F">
              <w:rPr>
                <w:rFonts w:ascii="Arial Narrow" w:hAnsi="Arial Narrow"/>
                <w:sz w:val="24"/>
                <w:szCs w:val="24"/>
              </w:rPr>
              <w:t>2 328 Douala</w:t>
            </w:r>
          </w:p>
        </w:tc>
      </w:tr>
      <w:tr w:rsidR="00A06F9D" w:rsidRPr="0046769F" w14:paraId="66D045F7" w14:textId="77777777" w:rsidTr="006C7F95">
        <w:trPr>
          <w:jc w:val="center"/>
        </w:trPr>
        <w:tc>
          <w:tcPr>
            <w:tcW w:w="709" w:type="dxa"/>
            <w:vAlign w:val="center"/>
          </w:tcPr>
          <w:p w14:paraId="198A891E" w14:textId="0F031810" w:rsidR="004949EE" w:rsidRPr="0046769F" w:rsidRDefault="00A06F9D" w:rsidP="005D60D0">
            <w:pPr>
              <w:tabs>
                <w:tab w:val="left" w:pos="1545"/>
              </w:tabs>
              <w:spacing w:after="60" w:line="276" w:lineRule="auto"/>
              <w:jc w:val="center"/>
              <w:rPr>
                <w:rFonts w:ascii="Arial Narrow" w:hAnsi="Arial Narrow"/>
                <w:sz w:val="24"/>
                <w:szCs w:val="24"/>
              </w:rPr>
            </w:pPr>
            <w:r w:rsidRPr="0046769F">
              <w:rPr>
                <w:rFonts w:ascii="Arial Narrow" w:hAnsi="Arial Narrow"/>
                <w:sz w:val="24"/>
                <w:szCs w:val="24"/>
              </w:rPr>
              <w:t>5</w:t>
            </w:r>
          </w:p>
        </w:tc>
        <w:tc>
          <w:tcPr>
            <w:tcW w:w="3402" w:type="dxa"/>
            <w:vAlign w:val="center"/>
          </w:tcPr>
          <w:p w14:paraId="72BAFF50" w14:textId="33D83A4C" w:rsidR="004949EE" w:rsidRPr="0046769F" w:rsidRDefault="004949EE" w:rsidP="005D60D0">
            <w:pPr>
              <w:tabs>
                <w:tab w:val="left" w:pos="1545"/>
              </w:tabs>
              <w:spacing w:after="60" w:line="276" w:lineRule="auto"/>
              <w:rPr>
                <w:rFonts w:ascii="Arial Narrow" w:hAnsi="Arial Narrow"/>
                <w:sz w:val="24"/>
                <w:szCs w:val="24"/>
              </w:rPr>
            </w:pPr>
            <w:r w:rsidRPr="0046769F">
              <w:rPr>
                <w:rFonts w:ascii="Arial Narrow" w:hAnsi="Arial Narrow"/>
                <w:sz w:val="24"/>
                <w:szCs w:val="24"/>
              </w:rPr>
              <w:t>Chanas assurances</w:t>
            </w:r>
          </w:p>
        </w:tc>
        <w:tc>
          <w:tcPr>
            <w:tcW w:w="1305" w:type="dxa"/>
            <w:vAlign w:val="center"/>
          </w:tcPr>
          <w:p w14:paraId="0AE1A1D8" w14:textId="77777777" w:rsidR="004949EE" w:rsidRPr="0046769F" w:rsidRDefault="004949EE" w:rsidP="005D60D0">
            <w:pPr>
              <w:tabs>
                <w:tab w:val="left" w:pos="1545"/>
              </w:tabs>
              <w:spacing w:after="60" w:line="276" w:lineRule="auto"/>
              <w:jc w:val="center"/>
              <w:rPr>
                <w:rFonts w:ascii="Arial Narrow" w:hAnsi="Arial Narrow"/>
                <w:sz w:val="24"/>
                <w:szCs w:val="24"/>
              </w:rPr>
            </w:pPr>
          </w:p>
        </w:tc>
        <w:tc>
          <w:tcPr>
            <w:tcW w:w="2380" w:type="dxa"/>
            <w:vAlign w:val="center"/>
          </w:tcPr>
          <w:p w14:paraId="0D0A7FAA" w14:textId="244DB81C" w:rsidR="004949EE" w:rsidRPr="0046769F" w:rsidRDefault="004949EE" w:rsidP="005D60D0">
            <w:pPr>
              <w:tabs>
                <w:tab w:val="left" w:pos="1545"/>
              </w:tabs>
              <w:spacing w:after="60" w:line="276" w:lineRule="auto"/>
              <w:jc w:val="center"/>
              <w:rPr>
                <w:rFonts w:ascii="Arial Narrow" w:hAnsi="Arial Narrow"/>
                <w:sz w:val="24"/>
                <w:szCs w:val="24"/>
              </w:rPr>
            </w:pPr>
            <w:r w:rsidRPr="0046769F">
              <w:rPr>
                <w:rFonts w:ascii="Arial Narrow" w:hAnsi="Arial Narrow"/>
                <w:sz w:val="24"/>
                <w:szCs w:val="24"/>
              </w:rPr>
              <w:t>109 Douala</w:t>
            </w:r>
          </w:p>
        </w:tc>
      </w:tr>
      <w:tr w:rsidR="00A06F9D" w:rsidRPr="0046769F" w14:paraId="0D307E5F" w14:textId="77777777" w:rsidTr="006C7F95">
        <w:trPr>
          <w:jc w:val="center"/>
        </w:trPr>
        <w:tc>
          <w:tcPr>
            <w:tcW w:w="709" w:type="dxa"/>
            <w:vAlign w:val="center"/>
          </w:tcPr>
          <w:p w14:paraId="5F19112F" w14:textId="20762A03" w:rsidR="004949EE" w:rsidRPr="0046769F" w:rsidRDefault="00A06F9D" w:rsidP="005D60D0">
            <w:pPr>
              <w:tabs>
                <w:tab w:val="left" w:pos="1545"/>
              </w:tabs>
              <w:spacing w:after="60" w:line="276" w:lineRule="auto"/>
              <w:jc w:val="center"/>
              <w:rPr>
                <w:rFonts w:ascii="Arial Narrow" w:hAnsi="Arial Narrow"/>
                <w:sz w:val="24"/>
                <w:szCs w:val="24"/>
              </w:rPr>
            </w:pPr>
            <w:r w:rsidRPr="0046769F">
              <w:rPr>
                <w:rFonts w:ascii="Arial Narrow" w:hAnsi="Arial Narrow"/>
                <w:sz w:val="24"/>
                <w:szCs w:val="24"/>
              </w:rPr>
              <w:t>6</w:t>
            </w:r>
          </w:p>
        </w:tc>
        <w:tc>
          <w:tcPr>
            <w:tcW w:w="3402" w:type="dxa"/>
            <w:vAlign w:val="center"/>
          </w:tcPr>
          <w:p w14:paraId="5FB52CF6" w14:textId="1CEF4E08" w:rsidR="004949EE" w:rsidRPr="0046769F" w:rsidRDefault="004949EE" w:rsidP="005D60D0">
            <w:pPr>
              <w:tabs>
                <w:tab w:val="left" w:pos="1545"/>
              </w:tabs>
              <w:spacing w:after="60" w:line="276" w:lineRule="auto"/>
              <w:rPr>
                <w:rFonts w:ascii="Arial Narrow" w:hAnsi="Arial Narrow"/>
                <w:sz w:val="24"/>
                <w:szCs w:val="24"/>
              </w:rPr>
            </w:pPr>
            <w:r w:rsidRPr="0046769F">
              <w:rPr>
                <w:rFonts w:ascii="Arial Narrow" w:hAnsi="Arial Narrow"/>
                <w:sz w:val="24"/>
                <w:szCs w:val="24"/>
              </w:rPr>
              <w:t xml:space="preserve">CPA </w:t>
            </w:r>
            <w:proofErr w:type="gramStart"/>
            <w:r w:rsidRPr="0046769F">
              <w:rPr>
                <w:rFonts w:ascii="Arial Narrow" w:hAnsi="Arial Narrow"/>
                <w:sz w:val="24"/>
                <w:szCs w:val="24"/>
              </w:rPr>
              <w:t>S.A</w:t>
            </w:r>
            <w:proofErr w:type="gramEnd"/>
          </w:p>
        </w:tc>
        <w:tc>
          <w:tcPr>
            <w:tcW w:w="1305" w:type="dxa"/>
            <w:vAlign w:val="center"/>
          </w:tcPr>
          <w:p w14:paraId="448AC0FE" w14:textId="77777777" w:rsidR="004949EE" w:rsidRPr="0046769F" w:rsidRDefault="004949EE" w:rsidP="005D60D0">
            <w:pPr>
              <w:tabs>
                <w:tab w:val="left" w:pos="1545"/>
              </w:tabs>
              <w:spacing w:after="60" w:line="276" w:lineRule="auto"/>
              <w:jc w:val="center"/>
              <w:rPr>
                <w:rFonts w:ascii="Arial Narrow" w:hAnsi="Arial Narrow"/>
                <w:sz w:val="24"/>
                <w:szCs w:val="24"/>
              </w:rPr>
            </w:pPr>
          </w:p>
        </w:tc>
        <w:tc>
          <w:tcPr>
            <w:tcW w:w="2380" w:type="dxa"/>
            <w:vAlign w:val="center"/>
          </w:tcPr>
          <w:p w14:paraId="1A1AB222" w14:textId="2C440BE7" w:rsidR="004949EE" w:rsidRPr="0046769F" w:rsidRDefault="004949EE" w:rsidP="005D60D0">
            <w:pPr>
              <w:tabs>
                <w:tab w:val="left" w:pos="1545"/>
              </w:tabs>
              <w:spacing w:after="60" w:line="276" w:lineRule="auto"/>
              <w:jc w:val="center"/>
              <w:rPr>
                <w:rFonts w:ascii="Arial Narrow" w:hAnsi="Arial Narrow"/>
                <w:sz w:val="24"/>
                <w:szCs w:val="24"/>
              </w:rPr>
            </w:pPr>
            <w:r w:rsidRPr="0046769F">
              <w:rPr>
                <w:rFonts w:ascii="Arial Narrow" w:hAnsi="Arial Narrow"/>
                <w:sz w:val="24"/>
                <w:szCs w:val="24"/>
              </w:rPr>
              <w:t>54 Douala</w:t>
            </w:r>
          </w:p>
        </w:tc>
      </w:tr>
      <w:tr w:rsidR="00A06F9D" w:rsidRPr="0046769F" w14:paraId="516285AE" w14:textId="77777777" w:rsidTr="006C7F95">
        <w:trPr>
          <w:jc w:val="center"/>
        </w:trPr>
        <w:tc>
          <w:tcPr>
            <w:tcW w:w="709" w:type="dxa"/>
            <w:vAlign w:val="center"/>
          </w:tcPr>
          <w:p w14:paraId="186CC8F2" w14:textId="59257D1F" w:rsidR="004949EE" w:rsidRPr="0046769F" w:rsidRDefault="00A06F9D" w:rsidP="005D60D0">
            <w:pPr>
              <w:tabs>
                <w:tab w:val="left" w:pos="1545"/>
              </w:tabs>
              <w:spacing w:after="60" w:line="276" w:lineRule="auto"/>
              <w:jc w:val="center"/>
              <w:rPr>
                <w:rFonts w:ascii="Arial Narrow" w:hAnsi="Arial Narrow"/>
                <w:sz w:val="24"/>
                <w:szCs w:val="24"/>
              </w:rPr>
            </w:pPr>
            <w:r w:rsidRPr="0046769F">
              <w:rPr>
                <w:rFonts w:ascii="Arial Narrow" w:hAnsi="Arial Narrow"/>
                <w:sz w:val="24"/>
                <w:szCs w:val="24"/>
              </w:rPr>
              <w:t>7</w:t>
            </w:r>
          </w:p>
        </w:tc>
        <w:tc>
          <w:tcPr>
            <w:tcW w:w="3402" w:type="dxa"/>
            <w:vAlign w:val="center"/>
          </w:tcPr>
          <w:p w14:paraId="2065BBDD" w14:textId="7F7231AF" w:rsidR="004949EE" w:rsidRPr="0046769F" w:rsidRDefault="004949EE" w:rsidP="005D60D0">
            <w:pPr>
              <w:tabs>
                <w:tab w:val="left" w:pos="1545"/>
              </w:tabs>
              <w:spacing w:after="60" w:line="276" w:lineRule="auto"/>
              <w:rPr>
                <w:rFonts w:ascii="Arial Narrow" w:hAnsi="Arial Narrow"/>
                <w:sz w:val="24"/>
                <w:szCs w:val="24"/>
              </w:rPr>
            </w:pPr>
            <w:r w:rsidRPr="0046769F">
              <w:rPr>
                <w:rFonts w:ascii="Arial Narrow" w:hAnsi="Arial Narrow"/>
                <w:sz w:val="24"/>
                <w:szCs w:val="24"/>
              </w:rPr>
              <w:t xml:space="preserve">Nsia Assurances </w:t>
            </w:r>
            <w:proofErr w:type="gramStart"/>
            <w:r w:rsidRPr="0046769F">
              <w:rPr>
                <w:rFonts w:ascii="Arial Narrow" w:hAnsi="Arial Narrow"/>
                <w:sz w:val="24"/>
                <w:szCs w:val="24"/>
              </w:rPr>
              <w:t>S.A</w:t>
            </w:r>
            <w:proofErr w:type="gramEnd"/>
          </w:p>
        </w:tc>
        <w:tc>
          <w:tcPr>
            <w:tcW w:w="1305" w:type="dxa"/>
            <w:vAlign w:val="center"/>
          </w:tcPr>
          <w:p w14:paraId="79E4DFDA" w14:textId="77777777" w:rsidR="004949EE" w:rsidRPr="0046769F" w:rsidRDefault="004949EE" w:rsidP="005D60D0">
            <w:pPr>
              <w:tabs>
                <w:tab w:val="left" w:pos="1545"/>
              </w:tabs>
              <w:spacing w:after="60" w:line="276" w:lineRule="auto"/>
              <w:jc w:val="center"/>
              <w:rPr>
                <w:rFonts w:ascii="Arial Narrow" w:hAnsi="Arial Narrow"/>
                <w:sz w:val="24"/>
                <w:szCs w:val="24"/>
              </w:rPr>
            </w:pPr>
          </w:p>
        </w:tc>
        <w:tc>
          <w:tcPr>
            <w:tcW w:w="2380" w:type="dxa"/>
            <w:vAlign w:val="center"/>
          </w:tcPr>
          <w:p w14:paraId="5C6CB4D7" w14:textId="0EBD9D0F" w:rsidR="004949EE" w:rsidRPr="0046769F" w:rsidRDefault="004949EE" w:rsidP="005D60D0">
            <w:pPr>
              <w:tabs>
                <w:tab w:val="left" w:pos="1545"/>
              </w:tabs>
              <w:spacing w:after="60" w:line="276" w:lineRule="auto"/>
              <w:jc w:val="center"/>
              <w:rPr>
                <w:rFonts w:ascii="Arial Narrow" w:hAnsi="Arial Narrow"/>
                <w:sz w:val="24"/>
                <w:szCs w:val="24"/>
              </w:rPr>
            </w:pPr>
            <w:r w:rsidRPr="0046769F">
              <w:rPr>
                <w:rFonts w:ascii="Arial Narrow" w:hAnsi="Arial Narrow"/>
                <w:sz w:val="24"/>
                <w:szCs w:val="24"/>
              </w:rPr>
              <w:t>2 759 Douala</w:t>
            </w:r>
          </w:p>
        </w:tc>
      </w:tr>
      <w:tr w:rsidR="00A06F9D" w:rsidRPr="0046769F" w14:paraId="047FC066" w14:textId="77777777" w:rsidTr="006C7F95">
        <w:trPr>
          <w:jc w:val="center"/>
        </w:trPr>
        <w:tc>
          <w:tcPr>
            <w:tcW w:w="709" w:type="dxa"/>
            <w:vAlign w:val="center"/>
          </w:tcPr>
          <w:p w14:paraId="4BAF3B6D" w14:textId="120D5474" w:rsidR="004949EE" w:rsidRPr="0046769F" w:rsidRDefault="00A06F9D" w:rsidP="005D60D0">
            <w:pPr>
              <w:tabs>
                <w:tab w:val="left" w:pos="1545"/>
              </w:tabs>
              <w:spacing w:after="60" w:line="276" w:lineRule="auto"/>
              <w:jc w:val="center"/>
              <w:rPr>
                <w:rFonts w:ascii="Arial Narrow" w:hAnsi="Arial Narrow"/>
                <w:sz w:val="24"/>
                <w:szCs w:val="24"/>
              </w:rPr>
            </w:pPr>
            <w:r w:rsidRPr="0046769F">
              <w:rPr>
                <w:rFonts w:ascii="Arial Narrow" w:hAnsi="Arial Narrow"/>
                <w:sz w:val="24"/>
                <w:szCs w:val="24"/>
              </w:rPr>
              <w:t>8</w:t>
            </w:r>
          </w:p>
        </w:tc>
        <w:tc>
          <w:tcPr>
            <w:tcW w:w="3402" w:type="dxa"/>
            <w:vAlign w:val="center"/>
          </w:tcPr>
          <w:p w14:paraId="1C87AEEC" w14:textId="5DF34EA0" w:rsidR="004949EE" w:rsidRPr="0046769F" w:rsidRDefault="004949EE" w:rsidP="005D60D0">
            <w:pPr>
              <w:tabs>
                <w:tab w:val="left" w:pos="1545"/>
              </w:tabs>
              <w:spacing w:after="60" w:line="276" w:lineRule="auto"/>
              <w:rPr>
                <w:rFonts w:ascii="Arial Narrow" w:hAnsi="Arial Narrow"/>
                <w:sz w:val="24"/>
                <w:szCs w:val="24"/>
              </w:rPr>
            </w:pPr>
            <w:r w:rsidRPr="0046769F">
              <w:rPr>
                <w:rFonts w:ascii="Arial Narrow" w:hAnsi="Arial Narrow"/>
                <w:sz w:val="24"/>
                <w:szCs w:val="24"/>
              </w:rPr>
              <w:t xml:space="preserve">Pro-Assur </w:t>
            </w:r>
            <w:proofErr w:type="gramStart"/>
            <w:r w:rsidRPr="0046769F">
              <w:rPr>
                <w:rFonts w:ascii="Arial Narrow" w:hAnsi="Arial Narrow"/>
                <w:sz w:val="24"/>
                <w:szCs w:val="24"/>
              </w:rPr>
              <w:t>S.A</w:t>
            </w:r>
            <w:proofErr w:type="gramEnd"/>
          </w:p>
        </w:tc>
        <w:tc>
          <w:tcPr>
            <w:tcW w:w="1305" w:type="dxa"/>
            <w:vAlign w:val="center"/>
          </w:tcPr>
          <w:p w14:paraId="1C4E63E9" w14:textId="77777777" w:rsidR="004949EE" w:rsidRPr="0046769F" w:rsidRDefault="004949EE" w:rsidP="005D60D0">
            <w:pPr>
              <w:tabs>
                <w:tab w:val="left" w:pos="1545"/>
              </w:tabs>
              <w:spacing w:after="60" w:line="276" w:lineRule="auto"/>
              <w:jc w:val="center"/>
              <w:rPr>
                <w:rFonts w:ascii="Arial Narrow" w:hAnsi="Arial Narrow"/>
                <w:sz w:val="24"/>
                <w:szCs w:val="24"/>
              </w:rPr>
            </w:pPr>
          </w:p>
        </w:tc>
        <w:tc>
          <w:tcPr>
            <w:tcW w:w="2380" w:type="dxa"/>
            <w:vAlign w:val="center"/>
          </w:tcPr>
          <w:p w14:paraId="065BA2C3" w14:textId="3D4B3442" w:rsidR="004949EE" w:rsidRPr="0046769F" w:rsidRDefault="004949EE" w:rsidP="005D60D0">
            <w:pPr>
              <w:tabs>
                <w:tab w:val="left" w:pos="1545"/>
              </w:tabs>
              <w:spacing w:after="60" w:line="276" w:lineRule="auto"/>
              <w:jc w:val="center"/>
              <w:rPr>
                <w:rFonts w:ascii="Arial Narrow" w:hAnsi="Arial Narrow"/>
                <w:sz w:val="24"/>
                <w:szCs w:val="24"/>
              </w:rPr>
            </w:pPr>
            <w:r w:rsidRPr="0046769F">
              <w:rPr>
                <w:rFonts w:ascii="Arial Narrow" w:hAnsi="Arial Narrow"/>
                <w:sz w:val="24"/>
                <w:szCs w:val="24"/>
              </w:rPr>
              <w:t>5 963 Douala</w:t>
            </w:r>
          </w:p>
        </w:tc>
      </w:tr>
      <w:tr w:rsidR="00A06F9D" w:rsidRPr="0046769F" w14:paraId="61C96462" w14:textId="77777777" w:rsidTr="006C7F95">
        <w:trPr>
          <w:jc w:val="center"/>
        </w:trPr>
        <w:tc>
          <w:tcPr>
            <w:tcW w:w="709" w:type="dxa"/>
            <w:vAlign w:val="center"/>
          </w:tcPr>
          <w:p w14:paraId="3404CD51" w14:textId="24C3A229" w:rsidR="004949EE" w:rsidRPr="0046769F" w:rsidRDefault="00A06F9D" w:rsidP="005D60D0">
            <w:pPr>
              <w:tabs>
                <w:tab w:val="left" w:pos="1545"/>
              </w:tabs>
              <w:spacing w:after="60" w:line="276" w:lineRule="auto"/>
              <w:jc w:val="center"/>
              <w:rPr>
                <w:rFonts w:ascii="Arial Narrow" w:hAnsi="Arial Narrow"/>
                <w:sz w:val="24"/>
                <w:szCs w:val="24"/>
              </w:rPr>
            </w:pPr>
            <w:r w:rsidRPr="0046769F">
              <w:rPr>
                <w:rFonts w:ascii="Arial Narrow" w:hAnsi="Arial Narrow"/>
                <w:sz w:val="24"/>
                <w:szCs w:val="24"/>
              </w:rPr>
              <w:t>9</w:t>
            </w:r>
          </w:p>
        </w:tc>
        <w:tc>
          <w:tcPr>
            <w:tcW w:w="3402" w:type="dxa"/>
            <w:vAlign w:val="center"/>
          </w:tcPr>
          <w:p w14:paraId="3745621C" w14:textId="6C28478C" w:rsidR="004949EE" w:rsidRPr="0046769F" w:rsidRDefault="00A06F9D" w:rsidP="005D60D0">
            <w:pPr>
              <w:tabs>
                <w:tab w:val="left" w:pos="1545"/>
              </w:tabs>
              <w:spacing w:after="60" w:line="276" w:lineRule="auto"/>
              <w:rPr>
                <w:rFonts w:ascii="Arial Narrow" w:hAnsi="Arial Narrow"/>
                <w:sz w:val="24"/>
                <w:szCs w:val="24"/>
              </w:rPr>
            </w:pPr>
            <w:r w:rsidRPr="0046769F">
              <w:rPr>
                <w:rFonts w:ascii="Arial Narrow" w:hAnsi="Arial Narrow"/>
                <w:sz w:val="24"/>
                <w:szCs w:val="24"/>
              </w:rPr>
              <w:t xml:space="preserve">SAAR </w:t>
            </w:r>
            <w:proofErr w:type="gramStart"/>
            <w:r w:rsidRPr="0046769F">
              <w:rPr>
                <w:rFonts w:ascii="Arial Narrow" w:hAnsi="Arial Narrow"/>
                <w:sz w:val="24"/>
                <w:szCs w:val="24"/>
              </w:rPr>
              <w:t>S.A</w:t>
            </w:r>
            <w:proofErr w:type="gramEnd"/>
          </w:p>
        </w:tc>
        <w:tc>
          <w:tcPr>
            <w:tcW w:w="1305" w:type="dxa"/>
            <w:vAlign w:val="center"/>
          </w:tcPr>
          <w:p w14:paraId="7BD1A329" w14:textId="77777777" w:rsidR="004949EE" w:rsidRPr="0046769F" w:rsidRDefault="004949EE" w:rsidP="005D60D0">
            <w:pPr>
              <w:tabs>
                <w:tab w:val="left" w:pos="1545"/>
              </w:tabs>
              <w:spacing w:after="60" w:line="276" w:lineRule="auto"/>
              <w:jc w:val="center"/>
              <w:rPr>
                <w:rFonts w:ascii="Arial Narrow" w:hAnsi="Arial Narrow"/>
                <w:sz w:val="24"/>
                <w:szCs w:val="24"/>
              </w:rPr>
            </w:pPr>
          </w:p>
        </w:tc>
        <w:tc>
          <w:tcPr>
            <w:tcW w:w="2380" w:type="dxa"/>
            <w:vAlign w:val="center"/>
          </w:tcPr>
          <w:p w14:paraId="346D57AD" w14:textId="7627F99C" w:rsidR="004949EE" w:rsidRPr="0046769F" w:rsidRDefault="00A06F9D" w:rsidP="005D60D0">
            <w:pPr>
              <w:tabs>
                <w:tab w:val="left" w:pos="1545"/>
              </w:tabs>
              <w:spacing w:after="60" w:line="276" w:lineRule="auto"/>
              <w:jc w:val="center"/>
              <w:rPr>
                <w:rFonts w:ascii="Arial Narrow" w:hAnsi="Arial Narrow"/>
                <w:sz w:val="24"/>
                <w:szCs w:val="24"/>
              </w:rPr>
            </w:pPr>
            <w:r w:rsidRPr="0046769F">
              <w:rPr>
                <w:rFonts w:ascii="Arial Narrow" w:hAnsi="Arial Narrow"/>
                <w:sz w:val="24"/>
                <w:szCs w:val="24"/>
              </w:rPr>
              <w:t>1 011 Douala</w:t>
            </w:r>
          </w:p>
        </w:tc>
      </w:tr>
      <w:tr w:rsidR="00A06F9D" w:rsidRPr="0046769F" w14:paraId="0C8A0D94" w14:textId="77777777" w:rsidTr="006C7F95">
        <w:trPr>
          <w:jc w:val="center"/>
        </w:trPr>
        <w:tc>
          <w:tcPr>
            <w:tcW w:w="709" w:type="dxa"/>
            <w:vAlign w:val="center"/>
          </w:tcPr>
          <w:p w14:paraId="061CE9F5" w14:textId="7739FFDF" w:rsidR="004949EE" w:rsidRPr="0046769F" w:rsidRDefault="00A06F9D" w:rsidP="005D60D0">
            <w:pPr>
              <w:tabs>
                <w:tab w:val="left" w:pos="1545"/>
              </w:tabs>
              <w:spacing w:after="60" w:line="276" w:lineRule="auto"/>
              <w:jc w:val="center"/>
              <w:rPr>
                <w:rFonts w:ascii="Arial Narrow" w:hAnsi="Arial Narrow"/>
                <w:sz w:val="24"/>
                <w:szCs w:val="24"/>
              </w:rPr>
            </w:pPr>
            <w:r w:rsidRPr="0046769F">
              <w:rPr>
                <w:rFonts w:ascii="Arial Narrow" w:hAnsi="Arial Narrow"/>
                <w:sz w:val="24"/>
                <w:szCs w:val="24"/>
              </w:rPr>
              <w:t>10</w:t>
            </w:r>
          </w:p>
        </w:tc>
        <w:tc>
          <w:tcPr>
            <w:tcW w:w="3402" w:type="dxa"/>
            <w:vAlign w:val="center"/>
          </w:tcPr>
          <w:p w14:paraId="1E481421" w14:textId="4E88825F" w:rsidR="004949EE" w:rsidRPr="0046769F" w:rsidRDefault="00A06F9D" w:rsidP="005D60D0">
            <w:pPr>
              <w:tabs>
                <w:tab w:val="left" w:pos="1545"/>
              </w:tabs>
              <w:spacing w:after="60" w:line="276" w:lineRule="auto"/>
              <w:rPr>
                <w:rFonts w:ascii="Arial Narrow" w:hAnsi="Arial Narrow"/>
                <w:sz w:val="24"/>
                <w:szCs w:val="24"/>
              </w:rPr>
            </w:pPr>
            <w:r w:rsidRPr="0046769F">
              <w:rPr>
                <w:rFonts w:ascii="Arial Narrow" w:hAnsi="Arial Narrow"/>
                <w:sz w:val="24"/>
                <w:szCs w:val="24"/>
              </w:rPr>
              <w:t xml:space="preserve">Saham Assurances S.A., B.P. </w:t>
            </w:r>
          </w:p>
        </w:tc>
        <w:tc>
          <w:tcPr>
            <w:tcW w:w="1305" w:type="dxa"/>
            <w:vAlign w:val="center"/>
          </w:tcPr>
          <w:p w14:paraId="4E38EB56" w14:textId="77777777" w:rsidR="004949EE" w:rsidRPr="0046769F" w:rsidRDefault="004949EE" w:rsidP="005D60D0">
            <w:pPr>
              <w:tabs>
                <w:tab w:val="left" w:pos="1545"/>
              </w:tabs>
              <w:spacing w:after="60" w:line="276" w:lineRule="auto"/>
              <w:jc w:val="center"/>
              <w:rPr>
                <w:rFonts w:ascii="Arial Narrow" w:hAnsi="Arial Narrow"/>
                <w:sz w:val="24"/>
                <w:szCs w:val="24"/>
              </w:rPr>
            </w:pPr>
          </w:p>
        </w:tc>
        <w:tc>
          <w:tcPr>
            <w:tcW w:w="2380" w:type="dxa"/>
            <w:vAlign w:val="center"/>
          </w:tcPr>
          <w:p w14:paraId="78A928AB" w14:textId="68C80C65" w:rsidR="004949EE" w:rsidRPr="0046769F" w:rsidRDefault="00A06F9D" w:rsidP="005D60D0">
            <w:pPr>
              <w:tabs>
                <w:tab w:val="left" w:pos="1545"/>
              </w:tabs>
              <w:spacing w:after="60" w:line="276" w:lineRule="auto"/>
              <w:jc w:val="center"/>
              <w:rPr>
                <w:rFonts w:ascii="Arial Narrow" w:hAnsi="Arial Narrow"/>
                <w:sz w:val="24"/>
                <w:szCs w:val="24"/>
              </w:rPr>
            </w:pPr>
            <w:r w:rsidRPr="0046769F">
              <w:rPr>
                <w:rFonts w:ascii="Arial Narrow" w:hAnsi="Arial Narrow"/>
                <w:sz w:val="24"/>
                <w:szCs w:val="24"/>
              </w:rPr>
              <w:t>11 315 Douala</w:t>
            </w:r>
          </w:p>
        </w:tc>
      </w:tr>
      <w:tr w:rsidR="00A06F9D" w:rsidRPr="0046769F" w14:paraId="00F09EFD" w14:textId="77777777" w:rsidTr="006C7F95">
        <w:trPr>
          <w:jc w:val="center"/>
        </w:trPr>
        <w:tc>
          <w:tcPr>
            <w:tcW w:w="709" w:type="dxa"/>
            <w:vAlign w:val="center"/>
          </w:tcPr>
          <w:p w14:paraId="27379825" w14:textId="3781F279" w:rsidR="004949EE" w:rsidRPr="0046769F" w:rsidRDefault="00A06F9D" w:rsidP="005D60D0">
            <w:pPr>
              <w:tabs>
                <w:tab w:val="left" w:pos="1545"/>
              </w:tabs>
              <w:spacing w:after="60" w:line="276" w:lineRule="auto"/>
              <w:jc w:val="center"/>
              <w:rPr>
                <w:rFonts w:ascii="Arial Narrow" w:hAnsi="Arial Narrow"/>
                <w:sz w:val="24"/>
                <w:szCs w:val="24"/>
              </w:rPr>
            </w:pPr>
            <w:r w:rsidRPr="0046769F">
              <w:rPr>
                <w:rFonts w:ascii="Arial Narrow" w:hAnsi="Arial Narrow"/>
                <w:sz w:val="24"/>
                <w:szCs w:val="24"/>
              </w:rPr>
              <w:t>11</w:t>
            </w:r>
          </w:p>
        </w:tc>
        <w:tc>
          <w:tcPr>
            <w:tcW w:w="3402" w:type="dxa"/>
            <w:vAlign w:val="center"/>
          </w:tcPr>
          <w:p w14:paraId="1AD491D2" w14:textId="70DBFA65" w:rsidR="004949EE" w:rsidRPr="0046769F" w:rsidRDefault="00A06F9D" w:rsidP="005D60D0">
            <w:pPr>
              <w:tabs>
                <w:tab w:val="left" w:pos="1545"/>
              </w:tabs>
              <w:spacing w:after="60" w:line="276" w:lineRule="auto"/>
              <w:rPr>
                <w:rFonts w:ascii="Arial Narrow" w:hAnsi="Arial Narrow"/>
                <w:sz w:val="24"/>
                <w:szCs w:val="24"/>
              </w:rPr>
            </w:pPr>
            <w:proofErr w:type="spellStart"/>
            <w:r w:rsidRPr="0046769F">
              <w:rPr>
                <w:rFonts w:ascii="Arial Narrow" w:hAnsi="Arial Narrow"/>
                <w:sz w:val="24"/>
                <w:szCs w:val="24"/>
              </w:rPr>
              <w:t>Zénithe</w:t>
            </w:r>
            <w:proofErr w:type="spellEnd"/>
            <w:r w:rsidRPr="0046769F">
              <w:rPr>
                <w:rFonts w:ascii="Arial Narrow" w:hAnsi="Arial Narrow"/>
                <w:sz w:val="24"/>
                <w:szCs w:val="24"/>
              </w:rPr>
              <w:t xml:space="preserve"> </w:t>
            </w:r>
            <w:proofErr w:type="spellStart"/>
            <w:r w:rsidRPr="0046769F">
              <w:rPr>
                <w:rFonts w:ascii="Arial Narrow" w:hAnsi="Arial Narrow"/>
                <w:sz w:val="24"/>
                <w:szCs w:val="24"/>
              </w:rPr>
              <w:t>Insurance</w:t>
            </w:r>
            <w:proofErr w:type="spellEnd"/>
            <w:r w:rsidRPr="0046769F">
              <w:rPr>
                <w:rFonts w:ascii="Arial Narrow" w:hAnsi="Arial Narrow"/>
                <w:sz w:val="24"/>
                <w:szCs w:val="24"/>
              </w:rPr>
              <w:t xml:space="preserve"> </w:t>
            </w:r>
            <w:proofErr w:type="gramStart"/>
            <w:r w:rsidRPr="0046769F">
              <w:rPr>
                <w:rFonts w:ascii="Arial Narrow" w:hAnsi="Arial Narrow"/>
                <w:sz w:val="24"/>
                <w:szCs w:val="24"/>
              </w:rPr>
              <w:t>S.A</w:t>
            </w:r>
            <w:proofErr w:type="gramEnd"/>
          </w:p>
        </w:tc>
        <w:tc>
          <w:tcPr>
            <w:tcW w:w="1305" w:type="dxa"/>
            <w:vAlign w:val="center"/>
          </w:tcPr>
          <w:p w14:paraId="67EAD89D" w14:textId="77777777" w:rsidR="004949EE" w:rsidRPr="0046769F" w:rsidRDefault="004949EE" w:rsidP="00674837">
            <w:pPr>
              <w:tabs>
                <w:tab w:val="left" w:pos="1545"/>
              </w:tabs>
              <w:spacing w:after="60" w:line="276" w:lineRule="auto"/>
              <w:jc w:val="center"/>
              <w:rPr>
                <w:rFonts w:ascii="Arial Narrow" w:hAnsi="Arial Narrow"/>
                <w:sz w:val="24"/>
                <w:szCs w:val="24"/>
              </w:rPr>
            </w:pPr>
          </w:p>
        </w:tc>
        <w:tc>
          <w:tcPr>
            <w:tcW w:w="2380" w:type="dxa"/>
            <w:vAlign w:val="center"/>
          </w:tcPr>
          <w:p w14:paraId="3784E922" w14:textId="72C5FC52" w:rsidR="004949EE" w:rsidRPr="0046769F" w:rsidRDefault="00A06F9D" w:rsidP="00674837">
            <w:pPr>
              <w:tabs>
                <w:tab w:val="left" w:pos="1545"/>
              </w:tabs>
              <w:spacing w:after="60" w:line="276" w:lineRule="auto"/>
              <w:jc w:val="center"/>
              <w:rPr>
                <w:rFonts w:ascii="Arial Narrow" w:hAnsi="Arial Narrow"/>
                <w:sz w:val="24"/>
                <w:szCs w:val="24"/>
              </w:rPr>
            </w:pPr>
            <w:r w:rsidRPr="0046769F">
              <w:rPr>
                <w:rFonts w:ascii="Arial Narrow" w:hAnsi="Arial Narrow"/>
                <w:sz w:val="24"/>
                <w:szCs w:val="24"/>
              </w:rPr>
              <w:t>1 540 Douala</w:t>
            </w:r>
          </w:p>
        </w:tc>
      </w:tr>
    </w:tbl>
    <w:p w14:paraId="0C24EA63" w14:textId="77777777" w:rsidR="00B73A30" w:rsidRPr="0046769F" w:rsidRDefault="00B73A30" w:rsidP="001F752F">
      <w:pPr>
        <w:widowControl w:val="0"/>
        <w:tabs>
          <w:tab w:val="left" w:pos="4180"/>
          <w:tab w:val="left" w:pos="5700"/>
          <w:tab w:val="left" w:pos="6920"/>
        </w:tabs>
        <w:autoSpaceDE w:val="0"/>
        <w:spacing w:after="60" w:line="276" w:lineRule="auto"/>
        <w:jc w:val="both"/>
        <w:rPr>
          <w:rFonts w:ascii="Arial Narrow" w:hAnsi="Arial Narrow"/>
          <w:b/>
          <w:sz w:val="24"/>
          <w:szCs w:val="24"/>
        </w:rPr>
      </w:pPr>
    </w:p>
    <w:p w14:paraId="7F409CD2" w14:textId="77777777" w:rsidR="00B73A30" w:rsidRPr="0046769F" w:rsidRDefault="00B73A30" w:rsidP="001F752F">
      <w:pPr>
        <w:widowControl w:val="0"/>
        <w:tabs>
          <w:tab w:val="left" w:pos="4180"/>
          <w:tab w:val="left" w:pos="5700"/>
          <w:tab w:val="left" w:pos="6920"/>
        </w:tabs>
        <w:autoSpaceDE w:val="0"/>
        <w:spacing w:after="60" w:line="276" w:lineRule="auto"/>
        <w:jc w:val="both"/>
        <w:rPr>
          <w:rFonts w:ascii="Arial Narrow" w:hAnsi="Arial Narrow"/>
          <w:sz w:val="24"/>
          <w:szCs w:val="24"/>
        </w:rPr>
      </w:pPr>
      <w:r w:rsidRPr="0046769F">
        <w:rPr>
          <w:rFonts w:ascii="Arial Narrow" w:hAnsi="Arial Narrow"/>
          <w:b/>
          <w:sz w:val="24"/>
          <w:szCs w:val="24"/>
          <w:u w:val="single"/>
        </w:rPr>
        <w:t>NB </w:t>
      </w:r>
      <w:r w:rsidRPr="0046769F">
        <w:rPr>
          <w:rFonts w:ascii="Arial Narrow" w:hAnsi="Arial Narrow"/>
          <w:sz w:val="24"/>
          <w:szCs w:val="24"/>
        </w:rPr>
        <w:t xml:space="preserve">: Cette liste étant évolutive, le Maître d’Ouvrage ou le Maître d’Ouvrage devra s’assurer lors de l’élaboration du DAO qu’il s’agit de la dernière actualisation du Ministre en charge des Finances. </w:t>
      </w:r>
    </w:p>
    <w:p w14:paraId="1F33D8DF" w14:textId="6D326EE8" w:rsidR="003E0160" w:rsidRPr="0046769F" w:rsidRDefault="003E0160" w:rsidP="001F752F">
      <w:pPr>
        <w:widowControl w:val="0"/>
        <w:autoSpaceDE w:val="0"/>
        <w:adjustRightInd w:val="0"/>
        <w:spacing w:after="60" w:line="276" w:lineRule="auto"/>
        <w:ind w:left="127" w:right="-20"/>
        <w:rPr>
          <w:rFonts w:ascii="Arial Narrow" w:hAnsi="Arial Narrow"/>
          <w:sz w:val="24"/>
          <w:szCs w:val="24"/>
        </w:rPr>
      </w:pPr>
    </w:p>
    <w:p w14:paraId="42D59D69" w14:textId="3A181979" w:rsidR="003E0160" w:rsidRPr="0046769F" w:rsidRDefault="003E0160" w:rsidP="001F752F">
      <w:pPr>
        <w:widowControl w:val="0"/>
        <w:autoSpaceDE w:val="0"/>
        <w:adjustRightInd w:val="0"/>
        <w:spacing w:after="60" w:line="276" w:lineRule="auto"/>
        <w:ind w:left="127" w:right="-20"/>
        <w:rPr>
          <w:rFonts w:ascii="Arial Narrow" w:hAnsi="Arial Narrow"/>
          <w:sz w:val="24"/>
          <w:szCs w:val="24"/>
        </w:rPr>
      </w:pPr>
    </w:p>
    <w:p w14:paraId="49960555" w14:textId="23296C42" w:rsidR="003E0160" w:rsidRPr="0046769F" w:rsidRDefault="003E0160" w:rsidP="001F752F">
      <w:pPr>
        <w:widowControl w:val="0"/>
        <w:autoSpaceDE w:val="0"/>
        <w:adjustRightInd w:val="0"/>
        <w:spacing w:after="60" w:line="276" w:lineRule="auto"/>
        <w:ind w:left="127" w:right="-20"/>
        <w:rPr>
          <w:rFonts w:ascii="Arial Narrow" w:hAnsi="Arial Narrow"/>
          <w:sz w:val="24"/>
          <w:szCs w:val="24"/>
        </w:rPr>
      </w:pPr>
    </w:p>
    <w:p w14:paraId="072AECB5" w14:textId="6EC0FADD" w:rsidR="003E0160" w:rsidRPr="0046769F" w:rsidRDefault="003E0160" w:rsidP="001F752F">
      <w:pPr>
        <w:widowControl w:val="0"/>
        <w:autoSpaceDE w:val="0"/>
        <w:adjustRightInd w:val="0"/>
        <w:spacing w:after="60" w:line="276" w:lineRule="auto"/>
        <w:ind w:left="127" w:right="-20"/>
        <w:rPr>
          <w:rFonts w:ascii="Arial Narrow" w:hAnsi="Arial Narrow"/>
          <w:sz w:val="24"/>
          <w:szCs w:val="24"/>
        </w:rPr>
      </w:pPr>
    </w:p>
    <w:p w14:paraId="7C64E2B3" w14:textId="59CD7583" w:rsidR="003E0160" w:rsidRPr="0046769F" w:rsidRDefault="003E0160" w:rsidP="001F752F">
      <w:pPr>
        <w:widowControl w:val="0"/>
        <w:autoSpaceDE w:val="0"/>
        <w:adjustRightInd w:val="0"/>
        <w:spacing w:after="60" w:line="276" w:lineRule="auto"/>
        <w:ind w:left="127" w:right="-20"/>
        <w:rPr>
          <w:rFonts w:ascii="Arial Narrow" w:hAnsi="Arial Narrow"/>
          <w:sz w:val="24"/>
          <w:szCs w:val="24"/>
        </w:rPr>
      </w:pPr>
    </w:p>
    <w:p w14:paraId="3A22124F" w14:textId="3628FE06" w:rsidR="003E0160" w:rsidRPr="0046769F" w:rsidRDefault="003E0160" w:rsidP="001F752F">
      <w:pPr>
        <w:widowControl w:val="0"/>
        <w:autoSpaceDE w:val="0"/>
        <w:adjustRightInd w:val="0"/>
        <w:spacing w:after="60" w:line="276" w:lineRule="auto"/>
        <w:ind w:left="127" w:right="-20"/>
        <w:rPr>
          <w:rFonts w:ascii="Arial Narrow" w:hAnsi="Arial Narrow"/>
          <w:sz w:val="24"/>
          <w:szCs w:val="24"/>
        </w:rPr>
      </w:pPr>
    </w:p>
    <w:p w14:paraId="5DA5F635" w14:textId="5EDCA72E" w:rsidR="00536E24" w:rsidRPr="0046769F" w:rsidRDefault="00536E24" w:rsidP="001F752F">
      <w:pPr>
        <w:widowControl w:val="0"/>
        <w:autoSpaceDE w:val="0"/>
        <w:adjustRightInd w:val="0"/>
        <w:spacing w:after="60" w:line="276" w:lineRule="auto"/>
        <w:ind w:left="127" w:right="-20"/>
        <w:rPr>
          <w:rFonts w:ascii="Arial Narrow" w:hAnsi="Arial Narrow"/>
          <w:sz w:val="24"/>
          <w:szCs w:val="24"/>
        </w:rPr>
      </w:pPr>
    </w:p>
    <w:p w14:paraId="52067743" w14:textId="4893A602" w:rsidR="00536E24" w:rsidRPr="0046769F" w:rsidRDefault="00536E24" w:rsidP="001F752F">
      <w:pPr>
        <w:widowControl w:val="0"/>
        <w:autoSpaceDE w:val="0"/>
        <w:adjustRightInd w:val="0"/>
        <w:spacing w:after="60" w:line="276" w:lineRule="auto"/>
        <w:ind w:left="127" w:right="-20"/>
        <w:rPr>
          <w:rFonts w:ascii="Arial Narrow" w:hAnsi="Arial Narrow"/>
          <w:sz w:val="24"/>
          <w:szCs w:val="24"/>
        </w:rPr>
      </w:pPr>
    </w:p>
    <w:p w14:paraId="63547DA1" w14:textId="662EE6A1" w:rsidR="00536E24" w:rsidRPr="0046769F" w:rsidRDefault="00536E24" w:rsidP="001F752F">
      <w:pPr>
        <w:widowControl w:val="0"/>
        <w:autoSpaceDE w:val="0"/>
        <w:adjustRightInd w:val="0"/>
        <w:spacing w:after="60" w:line="276" w:lineRule="auto"/>
        <w:ind w:left="127" w:right="-20"/>
        <w:rPr>
          <w:rFonts w:ascii="Arial Narrow" w:hAnsi="Arial Narrow"/>
          <w:sz w:val="24"/>
          <w:szCs w:val="24"/>
        </w:rPr>
      </w:pPr>
    </w:p>
    <w:p w14:paraId="3052A2DA" w14:textId="6593DD34" w:rsidR="00536E24" w:rsidRPr="0046769F" w:rsidRDefault="00536E24" w:rsidP="001F752F">
      <w:pPr>
        <w:widowControl w:val="0"/>
        <w:autoSpaceDE w:val="0"/>
        <w:adjustRightInd w:val="0"/>
        <w:spacing w:after="60" w:line="276" w:lineRule="auto"/>
        <w:ind w:left="127" w:right="-20"/>
        <w:rPr>
          <w:rFonts w:ascii="Arial Narrow" w:hAnsi="Arial Narrow"/>
          <w:sz w:val="24"/>
          <w:szCs w:val="24"/>
        </w:rPr>
      </w:pPr>
    </w:p>
    <w:p w14:paraId="7499F884" w14:textId="548BC070" w:rsidR="00536E24" w:rsidRPr="0046769F" w:rsidRDefault="00536E24" w:rsidP="001F752F">
      <w:pPr>
        <w:widowControl w:val="0"/>
        <w:autoSpaceDE w:val="0"/>
        <w:adjustRightInd w:val="0"/>
        <w:spacing w:after="60" w:line="276" w:lineRule="auto"/>
        <w:ind w:left="127" w:right="-20"/>
        <w:rPr>
          <w:rFonts w:ascii="Arial Narrow" w:hAnsi="Arial Narrow"/>
          <w:sz w:val="24"/>
          <w:szCs w:val="24"/>
        </w:rPr>
      </w:pPr>
    </w:p>
    <w:p w14:paraId="106270FE" w14:textId="2A297D25" w:rsidR="00536E24" w:rsidRPr="0046769F" w:rsidRDefault="00536E24" w:rsidP="001F752F">
      <w:pPr>
        <w:widowControl w:val="0"/>
        <w:autoSpaceDE w:val="0"/>
        <w:adjustRightInd w:val="0"/>
        <w:spacing w:after="60" w:line="276" w:lineRule="auto"/>
        <w:ind w:left="127" w:right="-20"/>
        <w:rPr>
          <w:rFonts w:ascii="Arial Narrow" w:hAnsi="Arial Narrow"/>
          <w:sz w:val="24"/>
          <w:szCs w:val="24"/>
        </w:rPr>
      </w:pPr>
    </w:p>
    <w:p w14:paraId="14B2B7CE" w14:textId="731ECA0E" w:rsidR="00536E24" w:rsidRPr="0046769F" w:rsidRDefault="00536E24" w:rsidP="001F752F">
      <w:pPr>
        <w:widowControl w:val="0"/>
        <w:autoSpaceDE w:val="0"/>
        <w:adjustRightInd w:val="0"/>
        <w:spacing w:after="60" w:line="276" w:lineRule="auto"/>
        <w:ind w:left="127" w:right="-20"/>
        <w:rPr>
          <w:rFonts w:ascii="Arial Narrow" w:hAnsi="Arial Narrow"/>
          <w:sz w:val="24"/>
          <w:szCs w:val="24"/>
        </w:rPr>
      </w:pPr>
    </w:p>
    <w:p w14:paraId="7F3A6362" w14:textId="71EAA6D3" w:rsidR="00536E24" w:rsidRPr="0046769F" w:rsidRDefault="00536E24" w:rsidP="001F752F">
      <w:pPr>
        <w:widowControl w:val="0"/>
        <w:autoSpaceDE w:val="0"/>
        <w:adjustRightInd w:val="0"/>
        <w:spacing w:after="60" w:line="276" w:lineRule="auto"/>
        <w:ind w:left="127" w:right="-20"/>
        <w:rPr>
          <w:rFonts w:ascii="Arial Narrow" w:hAnsi="Arial Narrow"/>
          <w:sz w:val="24"/>
          <w:szCs w:val="24"/>
        </w:rPr>
      </w:pPr>
    </w:p>
    <w:p w14:paraId="520ED2C7" w14:textId="125967D4" w:rsidR="00536E24" w:rsidRPr="0046769F" w:rsidRDefault="00536E24" w:rsidP="001F752F">
      <w:pPr>
        <w:widowControl w:val="0"/>
        <w:autoSpaceDE w:val="0"/>
        <w:adjustRightInd w:val="0"/>
        <w:spacing w:after="60" w:line="276" w:lineRule="auto"/>
        <w:ind w:left="127" w:right="-20"/>
        <w:rPr>
          <w:rFonts w:ascii="Arial Narrow" w:hAnsi="Arial Narrow"/>
          <w:sz w:val="24"/>
          <w:szCs w:val="24"/>
        </w:rPr>
      </w:pPr>
    </w:p>
    <w:p w14:paraId="0AF0DB07" w14:textId="77777777" w:rsidR="00536E24" w:rsidRPr="0046769F" w:rsidRDefault="00536E24" w:rsidP="001F752F">
      <w:pPr>
        <w:widowControl w:val="0"/>
        <w:autoSpaceDE w:val="0"/>
        <w:adjustRightInd w:val="0"/>
        <w:spacing w:after="60" w:line="276" w:lineRule="auto"/>
        <w:ind w:left="127" w:right="-20"/>
        <w:rPr>
          <w:rFonts w:ascii="Arial Narrow" w:hAnsi="Arial Narrow"/>
          <w:sz w:val="24"/>
          <w:szCs w:val="24"/>
        </w:rPr>
      </w:pPr>
    </w:p>
    <w:p w14:paraId="4EA05301" w14:textId="47E2B4E2" w:rsidR="003E0160" w:rsidRPr="0046769F" w:rsidRDefault="00231643" w:rsidP="003E0160">
      <w:pPr>
        <w:tabs>
          <w:tab w:val="left" w:pos="-2740"/>
          <w:tab w:val="left" w:pos="-1740"/>
          <w:tab w:val="left" w:pos="-1040"/>
          <w:tab w:val="left" w:pos="-400"/>
          <w:tab w:val="left" w:pos="1340"/>
        </w:tabs>
        <w:autoSpaceDN/>
        <w:spacing w:before="240" w:after="240" w:line="276" w:lineRule="auto"/>
        <w:ind w:left="1077" w:hanging="360"/>
        <w:jc w:val="center"/>
        <w:textAlignment w:val="auto"/>
        <w:rPr>
          <w:rFonts w:ascii="Arial Narrow" w:hAnsi="Arial Narrow"/>
          <w:b/>
          <w:caps/>
          <w:sz w:val="24"/>
          <w:szCs w:val="24"/>
        </w:rPr>
      </w:pPr>
      <w:bookmarkStart w:id="219" w:name="_Toc157296249"/>
      <w:r w:rsidRPr="0046769F">
        <w:rPr>
          <w:rFonts w:ascii="Arial Narrow" w:hAnsi="Arial Narrow"/>
          <w:b/>
          <w:caps/>
          <w:sz w:val="24"/>
          <w:szCs w:val="24"/>
        </w:rPr>
        <w:t>PIECE N°1</w:t>
      </w:r>
      <w:r w:rsidR="00536E24" w:rsidRPr="0046769F">
        <w:rPr>
          <w:rFonts w:ascii="Arial Narrow" w:hAnsi="Arial Narrow"/>
          <w:b/>
          <w:caps/>
          <w:sz w:val="24"/>
          <w:szCs w:val="24"/>
        </w:rPr>
        <w:t>3</w:t>
      </w:r>
      <w:r w:rsidRPr="0046769F">
        <w:rPr>
          <w:rFonts w:ascii="Arial Narrow" w:hAnsi="Arial Narrow"/>
          <w:b/>
          <w:caps/>
          <w:sz w:val="24"/>
          <w:szCs w:val="24"/>
        </w:rPr>
        <w:t> : PROCEDURE DE SOUMISSION EN LIGNE</w:t>
      </w:r>
      <w:r w:rsidR="003E0160" w:rsidRPr="0046769F">
        <w:rPr>
          <w:rFonts w:ascii="Arial Narrow" w:hAnsi="Arial Narrow"/>
          <w:b/>
          <w:caps/>
          <w:sz w:val="24"/>
          <w:szCs w:val="24"/>
        </w:rPr>
        <w:t xml:space="preserve"> </w:t>
      </w:r>
      <w:bookmarkEnd w:id="219"/>
    </w:p>
    <w:p w14:paraId="27121BF6" w14:textId="7C5C68A6" w:rsidR="003E0160" w:rsidRPr="0046769F" w:rsidRDefault="003E0160" w:rsidP="001F752F">
      <w:pPr>
        <w:widowControl w:val="0"/>
        <w:autoSpaceDE w:val="0"/>
        <w:adjustRightInd w:val="0"/>
        <w:spacing w:after="60" w:line="276" w:lineRule="auto"/>
        <w:ind w:left="127" w:right="-20"/>
        <w:rPr>
          <w:rFonts w:ascii="Arial Narrow" w:hAnsi="Arial Narrow"/>
          <w:sz w:val="24"/>
          <w:szCs w:val="24"/>
        </w:rPr>
      </w:pPr>
    </w:p>
    <w:p w14:paraId="00279A93" w14:textId="590297E8" w:rsidR="003E0160" w:rsidRPr="0046769F" w:rsidRDefault="003E0160" w:rsidP="001F752F">
      <w:pPr>
        <w:widowControl w:val="0"/>
        <w:autoSpaceDE w:val="0"/>
        <w:adjustRightInd w:val="0"/>
        <w:spacing w:after="60" w:line="276" w:lineRule="auto"/>
        <w:ind w:left="127" w:right="-20"/>
        <w:rPr>
          <w:rFonts w:ascii="Arial Narrow" w:hAnsi="Arial Narrow"/>
          <w:sz w:val="24"/>
          <w:szCs w:val="24"/>
        </w:rPr>
      </w:pPr>
    </w:p>
    <w:p w14:paraId="6D3A5485" w14:textId="7B19C3D7" w:rsidR="003E0160" w:rsidRPr="0046769F" w:rsidRDefault="003E0160" w:rsidP="001F752F">
      <w:pPr>
        <w:widowControl w:val="0"/>
        <w:autoSpaceDE w:val="0"/>
        <w:adjustRightInd w:val="0"/>
        <w:spacing w:after="60" w:line="276" w:lineRule="auto"/>
        <w:ind w:left="127" w:right="-20"/>
        <w:rPr>
          <w:rFonts w:ascii="Arial Narrow" w:hAnsi="Arial Narrow"/>
          <w:sz w:val="24"/>
          <w:szCs w:val="24"/>
        </w:rPr>
      </w:pPr>
    </w:p>
    <w:p w14:paraId="267B1A53" w14:textId="73333F20" w:rsidR="003E0160" w:rsidRPr="0046769F" w:rsidRDefault="003E0160" w:rsidP="001F752F">
      <w:pPr>
        <w:widowControl w:val="0"/>
        <w:autoSpaceDE w:val="0"/>
        <w:adjustRightInd w:val="0"/>
        <w:spacing w:after="60" w:line="276" w:lineRule="auto"/>
        <w:ind w:left="127" w:right="-20"/>
        <w:rPr>
          <w:rFonts w:ascii="Arial Narrow" w:hAnsi="Arial Narrow"/>
          <w:sz w:val="24"/>
          <w:szCs w:val="24"/>
        </w:rPr>
      </w:pPr>
    </w:p>
    <w:p w14:paraId="1009937B" w14:textId="4E45A907" w:rsidR="003E0160" w:rsidRPr="0046769F" w:rsidRDefault="003E0160" w:rsidP="001F752F">
      <w:pPr>
        <w:widowControl w:val="0"/>
        <w:autoSpaceDE w:val="0"/>
        <w:adjustRightInd w:val="0"/>
        <w:spacing w:after="60" w:line="276" w:lineRule="auto"/>
        <w:ind w:left="127" w:right="-20"/>
        <w:rPr>
          <w:rFonts w:ascii="Arial Narrow" w:hAnsi="Arial Narrow"/>
          <w:sz w:val="24"/>
          <w:szCs w:val="24"/>
        </w:rPr>
      </w:pPr>
    </w:p>
    <w:p w14:paraId="61725246" w14:textId="16778F6C" w:rsidR="003E0160" w:rsidRPr="0046769F" w:rsidRDefault="003E0160" w:rsidP="001F752F">
      <w:pPr>
        <w:widowControl w:val="0"/>
        <w:autoSpaceDE w:val="0"/>
        <w:adjustRightInd w:val="0"/>
        <w:spacing w:after="60" w:line="276" w:lineRule="auto"/>
        <w:ind w:left="127" w:right="-20"/>
        <w:rPr>
          <w:rFonts w:ascii="Arial Narrow" w:hAnsi="Arial Narrow"/>
          <w:sz w:val="24"/>
          <w:szCs w:val="24"/>
        </w:rPr>
      </w:pPr>
    </w:p>
    <w:p w14:paraId="03C5F0FD" w14:textId="76747BAA" w:rsidR="003E0160" w:rsidRPr="0046769F" w:rsidRDefault="003E0160" w:rsidP="001F752F">
      <w:pPr>
        <w:widowControl w:val="0"/>
        <w:autoSpaceDE w:val="0"/>
        <w:adjustRightInd w:val="0"/>
        <w:spacing w:after="60" w:line="276" w:lineRule="auto"/>
        <w:ind w:left="127" w:right="-20"/>
        <w:rPr>
          <w:rFonts w:ascii="Arial Narrow" w:hAnsi="Arial Narrow"/>
          <w:sz w:val="24"/>
          <w:szCs w:val="24"/>
        </w:rPr>
      </w:pPr>
    </w:p>
    <w:p w14:paraId="0CD95D49" w14:textId="373607C4" w:rsidR="003E0160" w:rsidRPr="0046769F" w:rsidRDefault="006C7F95" w:rsidP="006C7F95">
      <w:pPr>
        <w:suppressAutoHyphens w:val="0"/>
        <w:autoSpaceDN/>
        <w:textAlignment w:val="auto"/>
        <w:rPr>
          <w:rFonts w:ascii="Arial Narrow" w:hAnsi="Arial Narrow"/>
          <w:sz w:val="24"/>
          <w:szCs w:val="24"/>
        </w:rPr>
      </w:pPr>
      <w:r w:rsidRPr="0046769F">
        <w:rPr>
          <w:rFonts w:ascii="Arial Narrow" w:hAnsi="Arial Narrow"/>
          <w:sz w:val="24"/>
          <w:szCs w:val="24"/>
        </w:rPr>
        <w:br w:type="page"/>
      </w:r>
    </w:p>
    <w:tbl>
      <w:tblPr>
        <w:tblStyle w:val="TableNormal10"/>
        <w:tblW w:w="10632" w:type="dxa"/>
        <w:tblInd w:w="-284" w:type="dxa"/>
        <w:tblLayout w:type="fixed"/>
        <w:tblLook w:val="01E0" w:firstRow="1" w:lastRow="1" w:firstColumn="1" w:lastColumn="1" w:noHBand="0" w:noVBand="0"/>
      </w:tblPr>
      <w:tblGrid>
        <w:gridCol w:w="4253"/>
        <w:gridCol w:w="2268"/>
        <w:gridCol w:w="4111"/>
      </w:tblGrid>
      <w:tr w:rsidR="003E0160" w:rsidRPr="0046769F" w14:paraId="138F44EA" w14:textId="77777777" w:rsidTr="00343CD0">
        <w:trPr>
          <w:trHeight w:val="1700"/>
        </w:trPr>
        <w:tc>
          <w:tcPr>
            <w:tcW w:w="4253" w:type="dxa"/>
          </w:tcPr>
          <w:p w14:paraId="340A140B" w14:textId="77777777" w:rsidR="003E0160" w:rsidRPr="0046769F" w:rsidRDefault="003E0160" w:rsidP="003E0160">
            <w:pPr>
              <w:suppressAutoHyphens w:val="0"/>
              <w:spacing w:before="126" w:line="213" w:lineRule="exact"/>
              <w:ind w:right="645"/>
              <w:jc w:val="center"/>
              <w:textAlignment w:val="auto"/>
              <w:rPr>
                <w:rFonts w:ascii="Arial Narrow" w:hAnsi="Arial Narrow"/>
                <w:b/>
                <w:sz w:val="24"/>
                <w:szCs w:val="24"/>
                <w:lang w:val="fr-FR"/>
              </w:rPr>
            </w:pPr>
            <w:r w:rsidRPr="0046769F">
              <w:rPr>
                <w:rFonts w:ascii="Arial Narrow" w:hAnsi="Arial Narrow"/>
                <w:b/>
                <w:sz w:val="24"/>
                <w:szCs w:val="24"/>
                <w:lang w:val="fr-FR"/>
              </w:rPr>
              <w:lastRenderedPageBreak/>
              <w:t>REPUBLIQUE DU CAMEROUN</w:t>
            </w:r>
          </w:p>
          <w:p w14:paraId="01AFAC50" w14:textId="77777777" w:rsidR="003E0160" w:rsidRPr="0046769F" w:rsidRDefault="003E0160" w:rsidP="003E0160">
            <w:pPr>
              <w:suppressAutoHyphens w:val="0"/>
              <w:spacing w:line="196" w:lineRule="exact"/>
              <w:ind w:left="34" w:right="645"/>
              <w:jc w:val="center"/>
              <w:textAlignment w:val="auto"/>
              <w:rPr>
                <w:rFonts w:ascii="Arial Narrow" w:hAnsi="Arial Narrow"/>
                <w:sz w:val="24"/>
                <w:szCs w:val="24"/>
                <w:lang w:val="fr-FR"/>
              </w:rPr>
            </w:pPr>
            <w:r w:rsidRPr="0046769F">
              <w:rPr>
                <w:rFonts w:ascii="Arial Narrow" w:hAnsi="Arial Narrow"/>
                <w:sz w:val="24"/>
                <w:szCs w:val="24"/>
                <w:lang w:val="fr-FR"/>
              </w:rPr>
              <w:t>Paix – Travail – Patrie</w:t>
            </w:r>
          </w:p>
          <w:p w14:paraId="4B722306" w14:textId="77777777" w:rsidR="003E0160" w:rsidRPr="0046769F" w:rsidRDefault="003E0160" w:rsidP="003E0160">
            <w:pPr>
              <w:suppressAutoHyphens w:val="0"/>
              <w:spacing w:line="194" w:lineRule="exact"/>
              <w:ind w:left="36" w:right="645"/>
              <w:jc w:val="center"/>
              <w:textAlignment w:val="auto"/>
              <w:rPr>
                <w:rFonts w:ascii="Arial Narrow" w:hAnsi="Arial Narrow"/>
                <w:b/>
                <w:sz w:val="24"/>
                <w:szCs w:val="24"/>
                <w:lang w:val="fr-FR"/>
              </w:rPr>
            </w:pPr>
            <w:r w:rsidRPr="0046769F">
              <w:rPr>
                <w:rFonts w:ascii="Arial Narrow" w:hAnsi="Arial Narrow"/>
                <w:b/>
                <w:sz w:val="24"/>
                <w:szCs w:val="24"/>
                <w:lang w:val="fr-FR"/>
              </w:rPr>
              <w:t>----------</w:t>
            </w:r>
          </w:p>
          <w:p w14:paraId="74B66C3A" w14:textId="77777777" w:rsidR="003E0160" w:rsidRPr="0046769F" w:rsidRDefault="003E0160" w:rsidP="003E0160">
            <w:pPr>
              <w:suppressAutoHyphens w:val="0"/>
              <w:spacing w:line="194" w:lineRule="exact"/>
              <w:ind w:left="30" w:right="645"/>
              <w:jc w:val="center"/>
              <w:textAlignment w:val="auto"/>
              <w:rPr>
                <w:rFonts w:ascii="Arial Narrow" w:hAnsi="Arial Narrow"/>
                <w:sz w:val="24"/>
                <w:szCs w:val="24"/>
                <w:lang w:val="fr-FR"/>
              </w:rPr>
            </w:pPr>
            <w:r w:rsidRPr="0046769F">
              <w:rPr>
                <w:rFonts w:ascii="Arial Narrow" w:hAnsi="Arial Narrow"/>
                <w:sz w:val="24"/>
                <w:szCs w:val="24"/>
                <w:lang w:val="fr-FR"/>
              </w:rPr>
              <w:t>PRESIDENCE DE LA REPUBLIQUE</w:t>
            </w:r>
          </w:p>
          <w:p w14:paraId="1562F61E" w14:textId="77777777" w:rsidR="003E0160" w:rsidRPr="0046769F" w:rsidRDefault="003E0160" w:rsidP="003E0160">
            <w:pPr>
              <w:suppressAutoHyphens w:val="0"/>
              <w:spacing w:line="196" w:lineRule="exact"/>
              <w:ind w:left="36" w:right="645"/>
              <w:jc w:val="center"/>
              <w:textAlignment w:val="auto"/>
              <w:rPr>
                <w:rFonts w:ascii="Arial Narrow" w:hAnsi="Arial Narrow"/>
                <w:b/>
                <w:sz w:val="24"/>
                <w:szCs w:val="24"/>
                <w:lang w:val="fr-FR"/>
              </w:rPr>
            </w:pPr>
            <w:r w:rsidRPr="0046769F">
              <w:rPr>
                <w:rFonts w:ascii="Arial Narrow" w:hAnsi="Arial Narrow"/>
                <w:b/>
                <w:sz w:val="24"/>
                <w:szCs w:val="24"/>
                <w:lang w:val="fr-FR"/>
              </w:rPr>
              <w:t>----------</w:t>
            </w:r>
          </w:p>
          <w:p w14:paraId="108898EB" w14:textId="77777777" w:rsidR="003E0160" w:rsidRPr="0046769F" w:rsidRDefault="003E0160" w:rsidP="003E0160">
            <w:pPr>
              <w:suppressAutoHyphens w:val="0"/>
              <w:spacing w:line="196" w:lineRule="exact"/>
              <w:ind w:left="32" w:right="645"/>
              <w:jc w:val="center"/>
              <w:textAlignment w:val="auto"/>
              <w:rPr>
                <w:rFonts w:ascii="Arial Narrow" w:hAnsi="Arial Narrow"/>
                <w:b/>
                <w:sz w:val="24"/>
                <w:szCs w:val="24"/>
                <w:lang w:val="fr-FR"/>
              </w:rPr>
            </w:pPr>
            <w:r w:rsidRPr="0046769F">
              <w:rPr>
                <w:rFonts w:ascii="Arial Narrow" w:hAnsi="Arial Narrow"/>
                <w:b/>
                <w:sz w:val="24"/>
                <w:szCs w:val="24"/>
                <w:lang w:val="fr-FR"/>
              </w:rPr>
              <w:t>MINISTERE DES MARCHES PUBLICS</w:t>
            </w:r>
          </w:p>
          <w:p w14:paraId="635F35CD" w14:textId="77777777" w:rsidR="003E0160" w:rsidRPr="0046769F" w:rsidRDefault="003E0160" w:rsidP="003E0160">
            <w:pPr>
              <w:suppressAutoHyphens w:val="0"/>
              <w:spacing w:line="212" w:lineRule="exact"/>
              <w:ind w:left="36" w:right="645"/>
              <w:jc w:val="center"/>
              <w:textAlignment w:val="auto"/>
              <w:rPr>
                <w:rFonts w:ascii="Arial Narrow" w:hAnsi="Arial Narrow"/>
                <w:b/>
                <w:sz w:val="24"/>
                <w:szCs w:val="24"/>
              </w:rPr>
            </w:pPr>
            <w:r w:rsidRPr="0046769F">
              <w:rPr>
                <w:rFonts w:ascii="Arial Narrow" w:hAnsi="Arial Narrow"/>
                <w:b/>
                <w:sz w:val="24"/>
                <w:szCs w:val="24"/>
              </w:rPr>
              <w:t>----------</w:t>
            </w:r>
          </w:p>
        </w:tc>
        <w:tc>
          <w:tcPr>
            <w:tcW w:w="2268" w:type="dxa"/>
          </w:tcPr>
          <w:p w14:paraId="569FEFC9" w14:textId="77777777" w:rsidR="003E0160" w:rsidRPr="0046769F" w:rsidRDefault="003E0160" w:rsidP="003E0160">
            <w:pPr>
              <w:suppressAutoHyphens w:val="0"/>
              <w:ind w:left="666"/>
              <w:textAlignment w:val="auto"/>
              <w:rPr>
                <w:rFonts w:ascii="Arial Narrow" w:hAnsi="Arial Narrow"/>
                <w:sz w:val="24"/>
                <w:szCs w:val="24"/>
              </w:rPr>
            </w:pPr>
            <w:r w:rsidRPr="0046769F">
              <w:rPr>
                <w:rFonts w:ascii="Arial Narrow" w:hAnsi="Arial Narrow"/>
                <w:noProof/>
                <w:sz w:val="24"/>
                <w:szCs w:val="24"/>
              </w:rPr>
              <w:drawing>
                <wp:anchor distT="0" distB="0" distL="114300" distR="114300" simplePos="0" relativeHeight="251670016" behindDoc="1" locked="0" layoutInCell="1" allowOverlap="1" wp14:anchorId="628C1102" wp14:editId="2296221A">
                  <wp:simplePos x="0" y="0"/>
                  <wp:positionH relativeFrom="column">
                    <wp:posOffset>312708</wp:posOffset>
                  </wp:positionH>
                  <wp:positionV relativeFrom="paragraph">
                    <wp:posOffset>48491</wp:posOffset>
                  </wp:positionV>
                  <wp:extent cx="900430" cy="969010"/>
                  <wp:effectExtent l="0" t="0" r="0" b="2540"/>
                  <wp:wrapTight wrapText="bothSides">
                    <wp:wrapPolygon edited="0">
                      <wp:start x="0" y="0"/>
                      <wp:lineTo x="0" y="21232"/>
                      <wp:lineTo x="21021" y="21232"/>
                      <wp:lineTo x="21021" y="0"/>
                      <wp:lineTo x="0" y="0"/>
                    </wp:wrapPolygon>
                  </wp:wrapTight>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900430" cy="969010"/>
                          </a:xfrm>
                          <a:prstGeom prst="rect">
                            <a:avLst/>
                          </a:prstGeom>
                        </pic:spPr>
                      </pic:pic>
                    </a:graphicData>
                  </a:graphic>
                </wp:anchor>
              </w:drawing>
            </w:r>
          </w:p>
        </w:tc>
        <w:tc>
          <w:tcPr>
            <w:tcW w:w="4111" w:type="dxa"/>
          </w:tcPr>
          <w:p w14:paraId="50BEC497" w14:textId="77777777" w:rsidR="003E0160" w:rsidRPr="0046769F" w:rsidRDefault="003E0160" w:rsidP="003E0160">
            <w:pPr>
              <w:suppressAutoHyphens w:val="0"/>
              <w:spacing w:before="167" w:line="212" w:lineRule="exact"/>
              <w:ind w:left="648" w:right="35"/>
              <w:jc w:val="center"/>
              <w:textAlignment w:val="auto"/>
              <w:rPr>
                <w:rFonts w:ascii="Arial Narrow" w:hAnsi="Arial Narrow"/>
                <w:b/>
                <w:sz w:val="24"/>
                <w:szCs w:val="24"/>
              </w:rPr>
            </w:pPr>
            <w:r w:rsidRPr="0046769F">
              <w:rPr>
                <w:rFonts w:ascii="Arial Narrow" w:hAnsi="Arial Narrow"/>
                <w:b/>
                <w:sz w:val="24"/>
                <w:szCs w:val="24"/>
              </w:rPr>
              <w:t>REPUBLIC OF CAMEROON</w:t>
            </w:r>
          </w:p>
          <w:p w14:paraId="4188B523" w14:textId="77777777" w:rsidR="003E0160" w:rsidRPr="0046769F" w:rsidRDefault="003E0160" w:rsidP="003E0160">
            <w:pPr>
              <w:suppressAutoHyphens w:val="0"/>
              <w:spacing w:line="194" w:lineRule="exact"/>
              <w:ind w:left="648" w:right="36"/>
              <w:jc w:val="center"/>
              <w:textAlignment w:val="auto"/>
              <w:rPr>
                <w:rFonts w:ascii="Arial Narrow" w:hAnsi="Arial Narrow"/>
                <w:sz w:val="24"/>
                <w:szCs w:val="24"/>
              </w:rPr>
            </w:pPr>
            <w:r w:rsidRPr="0046769F">
              <w:rPr>
                <w:rFonts w:ascii="Arial Narrow" w:hAnsi="Arial Narrow"/>
                <w:sz w:val="24"/>
                <w:szCs w:val="24"/>
              </w:rPr>
              <w:t>Peace – Work – Fatherland</w:t>
            </w:r>
          </w:p>
          <w:p w14:paraId="3499E937" w14:textId="77777777" w:rsidR="003E0160" w:rsidRPr="0046769F" w:rsidRDefault="003E0160" w:rsidP="003E0160">
            <w:pPr>
              <w:suppressAutoHyphens w:val="0"/>
              <w:spacing w:line="194" w:lineRule="exact"/>
              <w:ind w:left="648"/>
              <w:jc w:val="center"/>
              <w:textAlignment w:val="auto"/>
              <w:rPr>
                <w:rFonts w:ascii="Arial Narrow" w:hAnsi="Arial Narrow"/>
                <w:b/>
                <w:sz w:val="24"/>
                <w:szCs w:val="24"/>
              </w:rPr>
            </w:pPr>
            <w:r w:rsidRPr="0046769F">
              <w:rPr>
                <w:rFonts w:ascii="Arial Narrow" w:hAnsi="Arial Narrow"/>
                <w:b/>
                <w:sz w:val="24"/>
                <w:szCs w:val="24"/>
              </w:rPr>
              <w:t>----------</w:t>
            </w:r>
          </w:p>
          <w:p w14:paraId="0F94B33B" w14:textId="77777777" w:rsidR="003E0160" w:rsidRPr="0046769F" w:rsidRDefault="003E0160" w:rsidP="003E0160">
            <w:pPr>
              <w:suppressAutoHyphens w:val="0"/>
              <w:spacing w:line="196" w:lineRule="exact"/>
              <w:ind w:left="648" w:right="34"/>
              <w:jc w:val="center"/>
              <w:textAlignment w:val="auto"/>
              <w:rPr>
                <w:rFonts w:ascii="Arial Narrow" w:hAnsi="Arial Narrow"/>
                <w:sz w:val="24"/>
                <w:szCs w:val="24"/>
              </w:rPr>
            </w:pPr>
            <w:r w:rsidRPr="0046769F">
              <w:rPr>
                <w:rFonts w:ascii="Arial Narrow" w:hAnsi="Arial Narrow"/>
                <w:sz w:val="24"/>
                <w:szCs w:val="24"/>
              </w:rPr>
              <w:t>PRESIDENCY OF THE REPUBLIC</w:t>
            </w:r>
          </w:p>
          <w:p w14:paraId="56ACA683" w14:textId="77777777" w:rsidR="003E0160" w:rsidRPr="0046769F" w:rsidRDefault="003E0160" w:rsidP="003E0160">
            <w:pPr>
              <w:suppressAutoHyphens w:val="0"/>
              <w:spacing w:line="196" w:lineRule="exact"/>
              <w:ind w:left="648"/>
              <w:jc w:val="center"/>
              <w:textAlignment w:val="auto"/>
              <w:rPr>
                <w:rFonts w:ascii="Arial Narrow" w:hAnsi="Arial Narrow"/>
                <w:b/>
                <w:sz w:val="24"/>
                <w:szCs w:val="24"/>
              </w:rPr>
            </w:pPr>
            <w:r w:rsidRPr="0046769F">
              <w:rPr>
                <w:rFonts w:ascii="Arial Narrow" w:hAnsi="Arial Narrow"/>
                <w:b/>
                <w:sz w:val="24"/>
                <w:szCs w:val="24"/>
              </w:rPr>
              <w:t>----------</w:t>
            </w:r>
          </w:p>
          <w:p w14:paraId="387CE5C1" w14:textId="77777777" w:rsidR="003E0160" w:rsidRPr="0046769F" w:rsidRDefault="003E0160" w:rsidP="003E0160">
            <w:pPr>
              <w:suppressAutoHyphens w:val="0"/>
              <w:spacing w:line="194" w:lineRule="exact"/>
              <w:ind w:left="648" w:right="35"/>
              <w:jc w:val="center"/>
              <w:textAlignment w:val="auto"/>
              <w:rPr>
                <w:rFonts w:ascii="Arial Narrow" w:hAnsi="Arial Narrow"/>
                <w:b/>
                <w:sz w:val="24"/>
                <w:szCs w:val="24"/>
              </w:rPr>
            </w:pPr>
            <w:r w:rsidRPr="0046769F">
              <w:rPr>
                <w:rFonts w:ascii="Arial Narrow" w:hAnsi="Arial Narrow"/>
                <w:b/>
                <w:sz w:val="24"/>
                <w:szCs w:val="24"/>
              </w:rPr>
              <w:t>MINISTRY OF PUBLIC CONTRACTS</w:t>
            </w:r>
          </w:p>
          <w:p w14:paraId="2A86E1C0" w14:textId="77777777" w:rsidR="003E0160" w:rsidRPr="0046769F" w:rsidRDefault="003E0160" w:rsidP="003E0160">
            <w:pPr>
              <w:suppressAutoHyphens w:val="0"/>
              <w:spacing w:line="192" w:lineRule="exact"/>
              <w:ind w:left="648"/>
              <w:jc w:val="center"/>
              <w:textAlignment w:val="auto"/>
              <w:rPr>
                <w:rFonts w:ascii="Arial Narrow" w:hAnsi="Arial Narrow"/>
                <w:b/>
                <w:sz w:val="24"/>
                <w:szCs w:val="24"/>
              </w:rPr>
            </w:pPr>
            <w:r w:rsidRPr="0046769F">
              <w:rPr>
                <w:rFonts w:ascii="Arial Narrow" w:hAnsi="Arial Narrow"/>
                <w:b/>
                <w:sz w:val="24"/>
                <w:szCs w:val="24"/>
              </w:rPr>
              <w:t>----------</w:t>
            </w:r>
          </w:p>
        </w:tc>
      </w:tr>
    </w:tbl>
    <w:p w14:paraId="7A538764" w14:textId="77777777" w:rsidR="003E0160" w:rsidRPr="0046769F" w:rsidRDefault="003E0160" w:rsidP="003E0160">
      <w:pPr>
        <w:spacing w:before="155" w:after="120"/>
        <w:rPr>
          <w:rFonts w:ascii="Arial Narrow" w:hAnsi="Arial Narrow"/>
          <w:sz w:val="24"/>
          <w:szCs w:val="24"/>
        </w:rPr>
      </w:pPr>
    </w:p>
    <w:p w14:paraId="717E04FB" w14:textId="77777777" w:rsidR="003E0160" w:rsidRPr="0046769F" w:rsidRDefault="003E0160" w:rsidP="003E0160">
      <w:pPr>
        <w:spacing w:after="120" w:line="20" w:lineRule="exact"/>
        <w:ind w:left="-130"/>
        <w:rPr>
          <w:rFonts w:ascii="Arial Narrow" w:hAnsi="Arial Narrow"/>
          <w:sz w:val="24"/>
          <w:szCs w:val="24"/>
        </w:rPr>
      </w:pPr>
      <w:r w:rsidRPr="0046769F">
        <w:rPr>
          <w:rFonts w:ascii="Arial Narrow" w:hAnsi="Arial Narrow"/>
          <w:noProof/>
          <w:sz w:val="24"/>
          <w:szCs w:val="24"/>
        </w:rPr>
        <mc:AlternateContent>
          <mc:Choice Requires="wpg">
            <w:drawing>
              <wp:inline distT="0" distB="0" distL="0" distR="0" wp14:anchorId="44032A53" wp14:editId="487B9C8D">
                <wp:extent cx="6410325" cy="6350"/>
                <wp:effectExtent l="9525" t="0" r="0" b="3175"/>
                <wp:docPr id="3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0325" cy="6350"/>
                          <a:chOff x="0" y="0"/>
                          <a:chExt cx="6410325" cy="6350"/>
                        </a:xfrm>
                      </wpg:grpSpPr>
                      <wps:wsp>
                        <wps:cNvPr id="32" name="Graphic 3"/>
                        <wps:cNvSpPr/>
                        <wps:spPr>
                          <a:xfrm>
                            <a:off x="0" y="3175"/>
                            <a:ext cx="6410325" cy="1270"/>
                          </a:xfrm>
                          <a:custGeom>
                            <a:avLst/>
                            <a:gdLst/>
                            <a:ahLst/>
                            <a:cxnLst/>
                            <a:rect l="l" t="t" r="r" b="b"/>
                            <a:pathLst>
                              <a:path w="6410325">
                                <a:moveTo>
                                  <a:pt x="0" y="0"/>
                                </a:moveTo>
                                <a:lnTo>
                                  <a:pt x="6410325" y="0"/>
                                </a:lnTo>
                              </a:path>
                            </a:pathLst>
                          </a:custGeom>
                          <a:ln w="6350">
                            <a:solidFill>
                              <a:srgbClr val="5B9BD4"/>
                            </a:solidFill>
                            <a:prstDash val="solid"/>
                          </a:ln>
                        </wps:spPr>
                        <wps:bodyPr wrap="square" lIns="0" tIns="0" rIns="0" bIns="0" rtlCol="0">
                          <a:prstTxWarp prst="textNoShape">
                            <a:avLst/>
                          </a:prstTxWarp>
                          <a:noAutofit/>
                        </wps:bodyPr>
                      </wps:wsp>
                    </wpg:wgp>
                  </a:graphicData>
                </a:graphic>
              </wp:inline>
            </w:drawing>
          </mc:Choice>
          <mc:Fallback>
            <w:pict>
              <v:group w14:anchorId="0C58FED0" id="Group 2" o:spid="_x0000_s1026" style="width:504.75pt;height:.5pt;mso-position-horizontal-relative:char;mso-position-vertical-relative:line" coordsize="6410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">
                <v:shape id="Graphic 3" o:spid="_x0000_s1027" style="position:absolute;top:31;width:64103;height:13;visibility:visible;mso-wrap-style:square;v-text-anchor:top" coordsize="6410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" path="m,l6410325,e" filled="f" strokecolor="#5b9bd4" strokeweight=".5pt">
                  <v:path arrowok="t"/>
                </v:shape>
                <w10:anchorlock/>
              </v:group>
            </w:pict>
          </mc:Fallback>
        </mc:AlternateContent>
      </w:r>
    </w:p>
    <w:p w14:paraId="0A92028E" w14:textId="77777777" w:rsidR="003E0160" w:rsidRPr="0046769F" w:rsidRDefault="003E0160" w:rsidP="0040350C">
      <w:pPr>
        <w:spacing w:after="240" w:line="276" w:lineRule="auto"/>
        <w:contextualSpacing/>
        <w:rPr>
          <w:rFonts w:ascii="Arial Narrow" w:hAnsi="Arial Narrow"/>
          <w:b/>
          <w:kern w:val="28"/>
          <w:sz w:val="24"/>
          <w:szCs w:val="24"/>
        </w:rPr>
      </w:pPr>
      <w:r w:rsidRPr="0046769F">
        <w:rPr>
          <w:rFonts w:ascii="Arial Narrow" w:hAnsi="Arial Narrow"/>
          <w:b/>
          <w:kern w:val="28"/>
          <w:sz w:val="24"/>
          <w:szCs w:val="24"/>
        </w:rPr>
        <w:t>LA PROCEDURE DE SOUMISSION EN LIGNE</w:t>
      </w:r>
    </w:p>
    <w:p w14:paraId="16C44420" w14:textId="77777777" w:rsidR="003E0160" w:rsidRPr="0046769F" w:rsidRDefault="003E0160" w:rsidP="003E0160">
      <w:pPr>
        <w:spacing w:after="120" w:line="20" w:lineRule="exact"/>
        <w:ind w:left="-154"/>
        <w:rPr>
          <w:rFonts w:ascii="Arial Narrow" w:hAnsi="Arial Narrow"/>
          <w:sz w:val="24"/>
          <w:szCs w:val="24"/>
        </w:rPr>
      </w:pPr>
      <w:r w:rsidRPr="0046769F">
        <w:rPr>
          <w:rFonts w:ascii="Arial Narrow" w:hAnsi="Arial Narrow"/>
          <w:noProof/>
          <w:sz w:val="24"/>
          <w:szCs w:val="24"/>
        </w:rPr>
        <mc:AlternateContent>
          <mc:Choice Requires="wpg">
            <w:drawing>
              <wp:inline distT="0" distB="0" distL="0" distR="0" wp14:anchorId="4931A45D" wp14:editId="107B6725">
                <wp:extent cx="6410325" cy="6350"/>
                <wp:effectExtent l="9525" t="0" r="0" b="3175"/>
                <wp:docPr id="3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0325" cy="6350"/>
                          <a:chOff x="0" y="0"/>
                          <a:chExt cx="6410325" cy="6350"/>
                        </a:xfrm>
                      </wpg:grpSpPr>
                      <wps:wsp>
                        <wps:cNvPr id="34" name="Graphic 5"/>
                        <wps:cNvSpPr/>
                        <wps:spPr>
                          <a:xfrm>
                            <a:off x="0" y="3175"/>
                            <a:ext cx="6410325" cy="1270"/>
                          </a:xfrm>
                          <a:custGeom>
                            <a:avLst/>
                            <a:gdLst/>
                            <a:ahLst/>
                            <a:cxnLst/>
                            <a:rect l="l" t="t" r="r" b="b"/>
                            <a:pathLst>
                              <a:path w="6410325">
                                <a:moveTo>
                                  <a:pt x="0" y="0"/>
                                </a:moveTo>
                                <a:lnTo>
                                  <a:pt x="6410324" y="0"/>
                                </a:lnTo>
                              </a:path>
                            </a:pathLst>
                          </a:custGeom>
                          <a:ln w="6350">
                            <a:solidFill>
                              <a:srgbClr val="5B9BD4"/>
                            </a:solidFill>
                            <a:prstDash val="solid"/>
                          </a:ln>
                        </wps:spPr>
                        <wps:bodyPr wrap="square" lIns="0" tIns="0" rIns="0" bIns="0" rtlCol="0">
                          <a:prstTxWarp prst="textNoShape">
                            <a:avLst/>
                          </a:prstTxWarp>
                          <a:noAutofit/>
                        </wps:bodyPr>
                      </wps:wsp>
                    </wpg:wgp>
                  </a:graphicData>
                </a:graphic>
              </wp:inline>
            </w:drawing>
          </mc:Choice>
          <mc:Fallback>
            <w:pict>
              <v:group w14:anchorId="40525DCC" id="Group 4" o:spid="_x0000_s1026" style="width:504.75pt;height:.5pt;mso-position-horizontal-relative:char;mso-position-vertical-relative:line" coordsize="64103,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">
                <v:shape id="Graphic 5" o:spid="_x0000_s1027" style="position:absolute;top:31;width:64103;height:13;visibility:visible;mso-wrap-style:square;v-text-anchor:top" coordsize="64103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" path="m,l6410324,e" filled="f" strokecolor="#5b9bd4" strokeweight=".5pt">
                  <v:path arrowok="t"/>
                </v:shape>
                <w10:anchorlock/>
              </v:group>
            </w:pict>
          </mc:Fallback>
        </mc:AlternateContent>
      </w:r>
    </w:p>
    <w:p w14:paraId="4ED0F315" w14:textId="77777777" w:rsidR="00EA2494" w:rsidRPr="0046769F" w:rsidRDefault="00EA2494" w:rsidP="00EA2494">
      <w:pPr>
        <w:spacing w:before="244" w:after="120" w:line="276" w:lineRule="auto"/>
        <w:ind w:right="-518"/>
        <w:jc w:val="both"/>
        <w:rPr>
          <w:rFonts w:ascii="Arial Narrow" w:hAnsi="Arial Narrow"/>
          <w:sz w:val="24"/>
          <w:szCs w:val="24"/>
        </w:rPr>
      </w:pPr>
      <w:r w:rsidRPr="0046769F">
        <w:rPr>
          <w:rFonts w:ascii="Arial Narrow" w:hAnsi="Arial Narrow"/>
          <w:sz w:val="24"/>
          <w:szCs w:val="24"/>
        </w:rPr>
        <w:t xml:space="preserve">Pour soumissionner en ligne, le prestataire doit suivre les quatre étapes ci-après : </w:t>
      </w:r>
    </w:p>
    <w:p w14:paraId="410A50CF" w14:textId="77777777" w:rsidR="00EA2494" w:rsidRPr="0046769F" w:rsidRDefault="00EA2494" w:rsidP="00EA2494">
      <w:pPr>
        <w:spacing w:line="276" w:lineRule="auto"/>
        <w:ind w:right="-518"/>
        <w:jc w:val="both"/>
        <w:rPr>
          <w:rFonts w:ascii="Arial Narrow" w:hAnsi="Arial Narrow"/>
          <w:b/>
          <w:sz w:val="24"/>
          <w:szCs w:val="24"/>
        </w:rPr>
      </w:pPr>
      <w:r w:rsidRPr="0046769F">
        <w:rPr>
          <w:rFonts w:ascii="Arial Narrow" w:hAnsi="Arial Narrow"/>
          <w:b/>
          <w:sz w:val="24"/>
          <w:szCs w:val="24"/>
          <w:u w:val="single"/>
        </w:rPr>
        <w:t>Étape 1</w:t>
      </w:r>
      <w:r w:rsidRPr="0046769F">
        <w:rPr>
          <w:rFonts w:ascii="Arial Narrow" w:hAnsi="Arial Narrow"/>
          <w:b/>
          <w:sz w:val="24"/>
          <w:szCs w:val="24"/>
        </w:rPr>
        <w:t> : Enregistrement de l’Entreprise dans la plateforme COLEPS</w:t>
      </w:r>
    </w:p>
    <w:p w14:paraId="43CAE96B" w14:textId="68D0D98E" w:rsidR="00EA2494" w:rsidRPr="0046769F" w:rsidRDefault="00EA2494" w:rsidP="00DC0341">
      <w:pPr>
        <w:widowControl w:val="0"/>
        <w:numPr>
          <w:ilvl w:val="0"/>
          <w:numId w:val="74"/>
        </w:numPr>
        <w:tabs>
          <w:tab w:val="left" w:pos="426"/>
        </w:tabs>
        <w:suppressAutoHyphens w:val="0"/>
        <w:autoSpaceDE w:val="0"/>
        <w:spacing w:line="276" w:lineRule="auto"/>
        <w:ind w:left="426" w:right="-518" w:hanging="426"/>
        <w:jc w:val="both"/>
        <w:textAlignment w:val="auto"/>
        <w:rPr>
          <w:rFonts w:ascii="Arial Narrow" w:hAnsi="Arial Narrow"/>
          <w:sz w:val="24"/>
          <w:szCs w:val="24"/>
        </w:rPr>
      </w:pPr>
      <w:r w:rsidRPr="0046769F">
        <w:rPr>
          <w:rFonts w:ascii="Arial Narrow" w:hAnsi="Arial Narrow"/>
          <w:sz w:val="24"/>
          <w:szCs w:val="24"/>
        </w:rPr>
        <w:t xml:space="preserve">Se connecter à COLEPS à partir de l’adresse </w:t>
      </w:r>
      <w:hyperlink r:id="rId42" w:history="1">
        <w:r w:rsidR="009E553F" w:rsidRPr="0046769F">
          <w:rPr>
            <w:rStyle w:val="Hyperlink"/>
            <w:rFonts w:ascii="Arial Narrow" w:hAnsi="Arial Narrow"/>
            <w:sz w:val="24"/>
            <w:szCs w:val="24"/>
            <w:u w:color="0462C1"/>
          </w:rPr>
          <w:t>https://www.marchespublics.cm</w:t>
        </w:r>
      </w:hyperlink>
      <w:r w:rsidRPr="0046769F">
        <w:rPr>
          <w:rFonts w:ascii="Arial Narrow" w:hAnsi="Arial Narrow"/>
          <w:sz w:val="24"/>
          <w:szCs w:val="24"/>
        </w:rPr>
        <w:t xml:space="preserve"> ou </w:t>
      </w:r>
      <w:hyperlink r:id="rId43" w:history="1">
        <w:r w:rsidR="009E553F" w:rsidRPr="0046769F">
          <w:rPr>
            <w:rStyle w:val="Hyperlink"/>
            <w:rFonts w:ascii="Arial Narrow" w:hAnsi="Arial Narrow"/>
            <w:sz w:val="24"/>
            <w:szCs w:val="24"/>
            <w:u w:color="0462C1"/>
          </w:rPr>
          <w:t>https://www.publicscontratcs.cm</w:t>
        </w:r>
      </w:hyperlink>
      <w:r w:rsidRPr="0046769F">
        <w:rPr>
          <w:rFonts w:ascii="Arial Narrow" w:hAnsi="Arial Narrow"/>
          <w:sz w:val="24"/>
          <w:szCs w:val="24"/>
        </w:rPr>
        <w:t>;</w:t>
      </w:r>
    </w:p>
    <w:p w14:paraId="5A698E01" w14:textId="77777777" w:rsidR="00EA2494" w:rsidRPr="0046769F" w:rsidRDefault="00EA2494" w:rsidP="00DC0341">
      <w:pPr>
        <w:widowControl w:val="0"/>
        <w:numPr>
          <w:ilvl w:val="0"/>
          <w:numId w:val="74"/>
        </w:numPr>
        <w:tabs>
          <w:tab w:val="left" w:pos="426"/>
        </w:tabs>
        <w:suppressAutoHyphens w:val="0"/>
        <w:autoSpaceDE w:val="0"/>
        <w:spacing w:line="276" w:lineRule="auto"/>
        <w:ind w:left="426" w:right="-518" w:hanging="426"/>
        <w:jc w:val="both"/>
        <w:textAlignment w:val="auto"/>
        <w:rPr>
          <w:rFonts w:ascii="Arial Narrow" w:hAnsi="Arial Narrow"/>
          <w:sz w:val="24"/>
          <w:szCs w:val="24"/>
        </w:rPr>
      </w:pPr>
      <w:r w:rsidRPr="0046769F">
        <w:rPr>
          <w:rFonts w:ascii="Arial Narrow" w:hAnsi="Arial Narrow"/>
          <w:sz w:val="24"/>
          <w:szCs w:val="24"/>
        </w:rPr>
        <w:t xml:space="preserve">Aller dans l’onglet « </w:t>
      </w:r>
      <w:r w:rsidRPr="0046769F">
        <w:rPr>
          <w:rFonts w:ascii="Arial Narrow" w:hAnsi="Arial Narrow"/>
          <w:i/>
          <w:sz w:val="24"/>
          <w:szCs w:val="24"/>
        </w:rPr>
        <w:t xml:space="preserve">Enregistrement des soumissionnaires </w:t>
      </w:r>
      <w:r w:rsidRPr="0046769F">
        <w:rPr>
          <w:rFonts w:ascii="Arial Narrow" w:hAnsi="Arial Narrow"/>
          <w:sz w:val="24"/>
          <w:szCs w:val="24"/>
        </w:rPr>
        <w:t>» et renseigner minutieusement le formulaire de demande ;</w:t>
      </w:r>
    </w:p>
    <w:p w14:paraId="1E7997EE" w14:textId="77777777" w:rsidR="00EA2494" w:rsidRPr="0046769F" w:rsidRDefault="00EA2494" w:rsidP="00DC0341">
      <w:pPr>
        <w:widowControl w:val="0"/>
        <w:numPr>
          <w:ilvl w:val="0"/>
          <w:numId w:val="74"/>
        </w:numPr>
        <w:tabs>
          <w:tab w:val="left" w:pos="426"/>
        </w:tabs>
        <w:suppressAutoHyphens w:val="0"/>
        <w:autoSpaceDE w:val="0"/>
        <w:spacing w:line="276" w:lineRule="auto"/>
        <w:ind w:left="426" w:right="-518" w:hanging="426"/>
        <w:jc w:val="both"/>
        <w:textAlignment w:val="auto"/>
        <w:rPr>
          <w:rFonts w:ascii="Arial Narrow" w:hAnsi="Arial Narrow"/>
          <w:sz w:val="24"/>
          <w:szCs w:val="24"/>
        </w:rPr>
      </w:pPr>
      <w:r w:rsidRPr="0046769F">
        <w:rPr>
          <w:rFonts w:ascii="Arial Narrow" w:hAnsi="Arial Narrow"/>
          <w:sz w:val="24"/>
          <w:szCs w:val="24"/>
        </w:rPr>
        <w:t>Imprimer le formulaire de demande renseigné et généré par le système ;</w:t>
      </w:r>
    </w:p>
    <w:p w14:paraId="39C63797" w14:textId="77777777" w:rsidR="00EA2494" w:rsidRPr="0046769F" w:rsidRDefault="00EA2494" w:rsidP="00DC0341">
      <w:pPr>
        <w:widowControl w:val="0"/>
        <w:numPr>
          <w:ilvl w:val="0"/>
          <w:numId w:val="74"/>
        </w:numPr>
        <w:tabs>
          <w:tab w:val="left" w:pos="426"/>
        </w:tabs>
        <w:suppressAutoHyphens w:val="0"/>
        <w:autoSpaceDE w:val="0"/>
        <w:spacing w:line="276" w:lineRule="auto"/>
        <w:ind w:left="426" w:right="-518" w:hanging="426"/>
        <w:jc w:val="both"/>
        <w:textAlignment w:val="auto"/>
        <w:rPr>
          <w:rFonts w:ascii="Arial Narrow" w:hAnsi="Arial Narrow"/>
          <w:sz w:val="24"/>
          <w:szCs w:val="24"/>
        </w:rPr>
      </w:pPr>
      <w:r w:rsidRPr="0046769F">
        <w:rPr>
          <w:rFonts w:ascii="Arial Narrow" w:hAnsi="Arial Narrow"/>
          <w:sz w:val="24"/>
          <w:szCs w:val="24"/>
        </w:rPr>
        <w:t>Faire signer le formulaire de demande par le Chef de Structure et y apposer le cachet de l’entreprise ;</w:t>
      </w:r>
    </w:p>
    <w:p w14:paraId="044F6331" w14:textId="77777777" w:rsidR="00EA2494" w:rsidRPr="0046769F" w:rsidRDefault="00EA2494" w:rsidP="00DC0341">
      <w:pPr>
        <w:widowControl w:val="0"/>
        <w:numPr>
          <w:ilvl w:val="0"/>
          <w:numId w:val="74"/>
        </w:numPr>
        <w:tabs>
          <w:tab w:val="left" w:pos="426"/>
        </w:tabs>
        <w:suppressAutoHyphens w:val="0"/>
        <w:autoSpaceDE w:val="0"/>
        <w:spacing w:line="276" w:lineRule="auto"/>
        <w:ind w:left="426" w:right="-518" w:hanging="426"/>
        <w:jc w:val="both"/>
        <w:textAlignment w:val="auto"/>
        <w:rPr>
          <w:rFonts w:ascii="Arial Narrow" w:hAnsi="Arial Narrow"/>
          <w:sz w:val="24"/>
          <w:szCs w:val="24"/>
        </w:rPr>
      </w:pPr>
      <w:r w:rsidRPr="0046769F">
        <w:rPr>
          <w:rFonts w:ascii="Arial Narrow" w:hAnsi="Arial Narrow"/>
          <w:sz w:val="24"/>
          <w:szCs w:val="24"/>
        </w:rPr>
        <w:t>Déposer le formulaire dûment renseigné et formalisé au MINMAP accompagné des pièces suivantes :</w:t>
      </w:r>
    </w:p>
    <w:p w14:paraId="749CFF47" w14:textId="77777777" w:rsidR="00EA2494" w:rsidRPr="0046769F" w:rsidRDefault="00EA2494" w:rsidP="00DC0341">
      <w:pPr>
        <w:pStyle w:val="ListParagraph"/>
        <w:widowControl w:val="0"/>
        <w:numPr>
          <w:ilvl w:val="0"/>
          <w:numId w:val="102"/>
        </w:numPr>
        <w:tabs>
          <w:tab w:val="left" w:pos="1545"/>
        </w:tabs>
        <w:suppressAutoHyphens w:val="0"/>
        <w:autoSpaceDE w:val="0"/>
        <w:spacing w:after="0"/>
        <w:ind w:left="1276" w:right="-518"/>
        <w:jc w:val="both"/>
        <w:textAlignment w:val="auto"/>
        <w:rPr>
          <w:rFonts w:ascii="Arial Narrow" w:hAnsi="Arial Narrow"/>
          <w:sz w:val="24"/>
          <w:szCs w:val="24"/>
        </w:rPr>
      </w:pPr>
      <w:r w:rsidRPr="0046769F">
        <w:rPr>
          <w:rFonts w:ascii="Arial Narrow" w:hAnsi="Arial Narrow"/>
          <w:sz w:val="24"/>
          <w:szCs w:val="24"/>
        </w:rPr>
        <w:t>Photocopie d’une Attestation de Non Faillite (datant de moins de 3 mois) ;</w:t>
      </w:r>
    </w:p>
    <w:p w14:paraId="45FA34A3" w14:textId="77777777" w:rsidR="00EA2494" w:rsidRPr="0046769F" w:rsidRDefault="00EA2494" w:rsidP="00DC0341">
      <w:pPr>
        <w:pStyle w:val="ListParagraph"/>
        <w:widowControl w:val="0"/>
        <w:numPr>
          <w:ilvl w:val="0"/>
          <w:numId w:val="102"/>
        </w:numPr>
        <w:tabs>
          <w:tab w:val="left" w:pos="1543"/>
        </w:tabs>
        <w:suppressAutoHyphens w:val="0"/>
        <w:autoSpaceDE w:val="0"/>
        <w:spacing w:after="0"/>
        <w:ind w:left="1276" w:right="-518"/>
        <w:jc w:val="both"/>
        <w:textAlignment w:val="auto"/>
        <w:rPr>
          <w:rFonts w:ascii="Arial Narrow" w:hAnsi="Arial Narrow"/>
          <w:sz w:val="24"/>
          <w:szCs w:val="24"/>
        </w:rPr>
      </w:pPr>
      <w:r w:rsidRPr="0046769F">
        <w:rPr>
          <w:rFonts w:ascii="Arial Narrow" w:hAnsi="Arial Narrow"/>
          <w:sz w:val="24"/>
          <w:szCs w:val="24"/>
        </w:rPr>
        <w:t>Photocopie du Registre de Commerce ;</w:t>
      </w:r>
    </w:p>
    <w:p w14:paraId="2AC23625" w14:textId="77777777" w:rsidR="00EA2494" w:rsidRPr="0046769F" w:rsidRDefault="00EA2494" w:rsidP="00DC0341">
      <w:pPr>
        <w:pStyle w:val="ListParagraph"/>
        <w:widowControl w:val="0"/>
        <w:numPr>
          <w:ilvl w:val="0"/>
          <w:numId w:val="102"/>
        </w:numPr>
        <w:tabs>
          <w:tab w:val="left" w:pos="1541"/>
        </w:tabs>
        <w:suppressAutoHyphens w:val="0"/>
        <w:autoSpaceDE w:val="0"/>
        <w:spacing w:after="0"/>
        <w:ind w:left="1276" w:right="-518"/>
        <w:jc w:val="both"/>
        <w:textAlignment w:val="auto"/>
        <w:rPr>
          <w:rFonts w:ascii="Arial Narrow" w:hAnsi="Arial Narrow"/>
          <w:sz w:val="24"/>
          <w:szCs w:val="24"/>
        </w:rPr>
      </w:pPr>
      <w:r w:rsidRPr="0046769F">
        <w:rPr>
          <w:rFonts w:ascii="Arial Narrow" w:hAnsi="Arial Narrow"/>
          <w:sz w:val="24"/>
          <w:szCs w:val="24"/>
        </w:rPr>
        <w:t xml:space="preserve">Photocopie de la Domiciliation Bancaire ; </w:t>
      </w:r>
    </w:p>
    <w:p w14:paraId="77A3F69D" w14:textId="77777777" w:rsidR="00EA2494" w:rsidRPr="0046769F" w:rsidRDefault="00EA2494" w:rsidP="00DC0341">
      <w:pPr>
        <w:pStyle w:val="ListParagraph"/>
        <w:widowControl w:val="0"/>
        <w:numPr>
          <w:ilvl w:val="0"/>
          <w:numId w:val="102"/>
        </w:numPr>
        <w:tabs>
          <w:tab w:val="left" w:pos="1541"/>
        </w:tabs>
        <w:suppressAutoHyphens w:val="0"/>
        <w:autoSpaceDE w:val="0"/>
        <w:spacing w:after="0"/>
        <w:ind w:left="1276" w:right="-518"/>
        <w:jc w:val="both"/>
        <w:textAlignment w:val="auto"/>
        <w:rPr>
          <w:rFonts w:ascii="Arial Narrow" w:hAnsi="Arial Narrow"/>
          <w:sz w:val="24"/>
          <w:szCs w:val="24"/>
        </w:rPr>
      </w:pPr>
      <w:r w:rsidRPr="0046769F">
        <w:rPr>
          <w:rFonts w:ascii="Arial Narrow" w:hAnsi="Arial Narrow"/>
          <w:sz w:val="24"/>
          <w:szCs w:val="24"/>
        </w:rPr>
        <w:t xml:space="preserve">Photocopie de l’Attestation de Conformité Fiscale (datant de moins de 3 mois). </w:t>
      </w:r>
    </w:p>
    <w:p w14:paraId="6838E8AF" w14:textId="77777777" w:rsidR="00EA2494" w:rsidRPr="0046769F" w:rsidRDefault="00EA2494" w:rsidP="00EA2494">
      <w:pPr>
        <w:widowControl w:val="0"/>
        <w:tabs>
          <w:tab w:val="left" w:pos="1541"/>
        </w:tabs>
        <w:suppressAutoHyphens w:val="0"/>
        <w:autoSpaceDE w:val="0"/>
        <w:ind w:right="-518"/>
        <w:jc w:val="both"/>
        <w:textAlignment w:val="auto"/>
        <w:rPr>
          <w:rFonts w:ascii="Arial Narrow" w:hAnsi="Arial Narrow"/>
          <w:sz w:val="24"/>
          <w:szCs w:val="24"/>
        </w:rPr>
      </w:pPr>
    </w:p>
    <w:p w14:paraId="6A4360F5" w14:textId="77777777" w:rsidR="00EA2494" w:rsidRPr="0046769F" w:rsidRDefault="00EA2494" w:rsidP="00EA2494">
      <w:pPr>
        <w:spacing w:line="276" w:lineRule="auto"/>
        <w:ind w:right="-518"/>
        <w:jc w:val="both"/>
        <w:rPr>
          <w:rFonts w:ascii="Arial Narrow" w:hAnsi="Arial Narrow"/>
          <w:b/>
          <w:sz w:val="24"/>
          <w:szCs w:val="24"/>
          <w:u w:val="single"/>
        </w:rPr>
      </w:pPr>
      <w:r w:rsidRPr="0046769F">
        <w:rPr>
          <w:rFonts w:ascii="Arial Narrow" w:hAnsi="Arial Narrow"/>
          <w:b/>
          <w:sz w:val="24"/>
          <w:szCs w:val="24"/>
          <w:u w:val="single"/>
        </w:rPr>
        <w:t>Étape 2 </w:t>
      </w:r>
      <w:r w:rsidRPr="0046769F">
        <w:rPr>
          <w:rFonts w:ascii="Arial Narrow" w:hAnsi="Arial Narrow"/>
          <w:b/>
          <w:sz w:val="24"/>
          <w:szCs w:val="24"/>
        </w:rPr>
        <w:t>: Acquisition du Certificat Électronique</w:t>
      </w:r>
    </w:p>
    <w:p w14:paraId="35EB799C" w14:textId="7007685E" w:rsidR="00EA2494" w:rsidRPr="0046769F" w:rsidRDefault="00EA2494" w:rsidP="00DC0341">
      <w:pPr>
        <w:widowControl w:val="0"/>
        <w:numPr>
          <w:ilvl w:val="0"/>
          <w:numId w:val="74"/>
        </w:numPr>
        <w:tabs>
          <w:tab w:val="left" w:pos="426"/>
        </w:tabs>
        <w:suppressAutoHyphens w:val="0"/>
        <w:autoSpaceDE w:val="0"/>
        <w:spacing w:line="276" w:lineRule="auto"/>
        <w:ind w:left="426" w:right="-518"/>
        <w:jc w:val="both"/>
        <w:textAlignment w:val="auto"/>
        <w:rPr>
          <w:rFonts w:ascii="Arial Narrow" w:hAnsi="Arial Narrow"/>
          <w:sz w:val="24"/>
          <w:szCs w:val="24"/>
        </w:rPr>
      </w:pPr>
      <w:r w:rsidRPr="0046769F">
        <w:rPr>
          <w:rFonts w:ascii="Arial Narrow" w:hAnsi="Arial Narrow"/>
          <w:sz w:val="24"/>
          <w:szCs w:val="24"/>
        </w:rPr>
        <w:t xml:space="preserve">Retirer le formulaire de Demande de Certificat disponible au MINMAP ou le télécharger sur le site de l’ANTIC à l’adresse </w:t>
      </w:r>
      <w:hyperlink r:id="rId44">
        <w:r w:rsidRPr="0046769F">
          <w:rPr>
            <w:rFonts w:ascii="Arial Narrow" w:hAnsi="Arial Narrow"/>
            <w:sz w:val="24"/>
            <w:szCs w:val="24"/>
            <w:u w:val="single" w:color="0462C1"/>
          </w:rPr>
          <w:t>http://www.camgovca.cm</w:t>
        </w:r>
      </w:hyperlink>
      <w:r w:rsidRPr="0046769F">
        <w:rPr>
          <w:rFonts w:ascii="Arial Narrow" w:hAnsi="Arial Narrow"/>
          <w:sz w:val="24"/>
          <w:szCs w:val="24"/>
        </w:rPr>
        <w:t xml:space="preserve"> dans la rubrique « </w:t>
      </w:r>
      <w:r w:rsidRPr="0046769F">
        <w:rPr>
          <w:rFonts w:ascii="Arial Narrow" w:hAnsi="Arial Narrow"/>
          <w:i/>
          <w:sz w:val="24"/>
          <w:szCs w:val="24"/>
        </w:rPr>
        <w:t>Demande de Certificats (Entreprise) » ;</w:t>
      </w:r>
    </w:p>
    <w:p w14:paraId="25A53103" w14:textId="77777777" w:rsidR="00EA2494" w:rsidRPr="0046769F" w:rsidRDefault="00EA2494" w:rsidP="00DC0341">
      <w:pPr>
        <w:widowControl w:val="0"/>
        <w:numPr>
          <w:ilvl w:val="0"/>
          <w:numId w:val="74"/>
        </w:numPr>
        <w:tabs>
          <w:tab w:val="left" w:pos="426"/>
        </w:tabs>
        <w:suppressAutoHyphens w:val="0"/>
        <w:autoSpaceDE w:val="0"/>
        <w:spacing w:line="276" w:lineRule="auto"/>
        <w:ind w:left="426" w:right="-518"/>
        <w:jc w:val="both"/>
        <w:textAlignment w:val="auto"/>
        <w:rPr>
          <w:rFonts w:ascii="Arial Narrow" w:hAnsi="Arial Narrow"/>
          <w:sz w:val="24"/>
          <w:szCs w:val="24"/>
        </w:rPr>
      </w:pPr>
      <w:r w:rsidRPr="0046769F">
        <w:rPr>
          <w:rFonts w:ascii="Arial Narrow" w:hAnsi="Arial Narrow"/>
          <w:sz w:val="24"/>
          <w:szCs w:val="24"/>
        </w:rPr>
        <w:t>Remplir le formulaire et le déposer au MINMAP accompagné des pièces suivantes :</w:t>
      </w:r>
    </w:p>
    <w:p w14:paraId="4D5603AD" w14:textId="77777777" w:rsidR="00EA2494" w:rsidRPr="0046769F" w:rsidRDefault="00EA2494" w:rsidP="00DC0341">
      <w:pPr>
        <w:pStyle w:val="ListParagraph"/>
        <w:widowControl w:val="0"/>
        <w:numPr>
          <w:ilvl w:val="0"/>
          <w:numId w:val="103"/>
        </w:numPr>
        <w:tabs>
          <w:tab w:val="left" w:pos="1543"/>
          <w:tab w:val="left" w:pos="1545"/>
        </w:tabs>
        <w:suppressAutoHyphens w:val="0"/>
        <w:autoSpaceDE w:val="0"/>
        <w:spacing w:after="0"/>
        <w:ind w:left="1276" w:right="-518"/>
        <w:jc w:val="both"/>
        <w:textAlignment w:val="auto"/>
        <w:rPr>
          <w:rFonts w:ascii="Arial Narrow" w:hAnsi="Arial Narrow"/>
          <w:sz w:val="24"/>
          <w:szCs w:val="24"/>
        </w:rPr>
      </w:pPr>
      <w:r w:rsidRPr="0046769F">
        <w:rPr>
          <w:rFonts w:ascii="Arial Narrow" w:hAnsi="Arial Narrow"/>
          <w:sz w:val="24"/>
          <w:szCs w:val="24"/>
        </w:rPr>
        <w:t>Reçu de paiement des frais d’acquisition de Certificat Électronique d’un montant de 50.000 FCFA à verser dans le compte de l’ANTIC auprès de SCB Cameroun sous le numéro 10002 00031 12493593150 94 ;</w:t>
      </w:r>
    </w:p>
    <w:p w14:paraId="77D7D78A" w14:textId="77777777" w:rsidR="00EA2494" w:rsidRPr="0046769F" w:rsidRDefault="00EA2494" w:rsidP="00DC0341">
      <w:pPr>
        <w:pStyle w:val="ListParagraph"/>
        <w:widowControl w:val="0"/>
        <w:numPr>
          <w:ilvl w:val="0"/>
          <w:numId w:val="103"/>
        </w:numPr>
        <w:tabs>
          <w:tab w:val="left" w:pos="1543"/>
        </w:tabs>
        <w:suppressAutoHyphens w:val="0"/>
        <w:autoSpaceDE w:val="0"/>
        <w:spacing w:after="0"/>
        <w:ind w:left="1276" w:right="-518"/>
        <w:jc w:val="both"/>
        <w:textAlignment w:val="auto"/>
        <w:rPr>
          <w:rFonts w:ascii="Arial Narrow" w:hAnsi="Arial Narrow"/>
          <w:sz w:val="24"/>
          <w:szCs w:val="24"/>
        </w:rPr>
      </w:pPr>
      <w:r w:rsidRPr="0046769F">
        <w:rPr>
          <w:rFonts w:ascii="Arial Narrow" w:hAnsi="Arial Narrow"/>
          <w:sz w:val="24"/>
          <w:szCs w:val="24"/>
        </w:rPr>
        <w:t>Une Photocopie de la CNI du demandeur du certificat.</w:t>
      </w:r>
    </w:p>
    <w:p w14:paraId="2E74C537" w14:textId="77777777" w:rsidR="00EA2494" w:rsidRPr="0046769F" w:rsidRDefault="00EA2494" w:rsidP="00DC0341">
      <w:pPr>
        <w:widowControl w:val="0"/>
        <w:numPr>
          <w:ilvl w:val="0"/>
          <w:numId w:val="74"/>
        </w:numPr>
        <w:tabs>
          <w:tab w:val="left" w:pos="426"/>
        </w:tabs>
        <w:suppressAutoHyphens w:val="0"/>
        <w:autoSpaceDE w:val="0"/>
        <w:spacing w:before="2" w:line="276" w:lineRule="auto"/>
        <w:ind w:left="426" w:right="-518"/>
        <w:jc w:val="both"/>
        <w:textAlignment w:val="auto"/>
        <w:rPr>
          <w:rFonts w:ascii="Arial Narrow" w:hAnsi="Arial Narrow"/>
          <w:sz w:val="24"/>
          <w:szCs w:val="24"/>
        </w:rPr>
      </w:pPr>
      <w:r w:rsidRPr="0046769F">
        <w:rPr>
          <w:rFonts w:ascii="Arial Narrow" w:hAnsi="Arial Narrow"/>
          <w:sz w:val="24"/>
          <w:szCs w:val="24"/>
        </w:rPr>
        <w:t>S’enrôler auprès de l’opérateur MINMAP et récupérer le récépissé de demande de Certificat ;</w:t>
      </w:r>
    </w:p>
    <w:p w14:paraId="50BEA107" w14:textId="673BDC40" w:rsidR="00EA2494" w:rsidRPr="0046769F" w:rsidRDefault="00EA2494" w:rsidP="00DC0341">
      <w:pPr>
        <w:widowControl w:val="0"/>
        <w:numPr>
          <w:ilvl w:val="0"/>
          <w:numId w:val="74"/>
        </w:numPr>
        <w:tabs>
          <w:tab w:val="left" w:pos="426"/>
        </w:tabs>
        <w:suppressAutoHyphens w:val="0"/>
        <w:autoSpaceDE w:val="0"/>
        <w:spacing w:line="276" w:lineRule="auto"/>
        <w:ind w:left="426" w:right="-518"/>
        <w:jc w:val="both"/>
        <w:textAlignment w:val="auto"/>
        <w:rPr>
          <w:rFonts w:ascii="Arial Narrow" w:hAnsi="Arial Narrow"/>
          <w:sz w:val="24"/>
          <w:szCs w:val="24"/>
        </w:rPr>
      </w:pPr>
      <w:r w:rsidRPr="0046769F">
        <w:rPr>
          <w:rFonts w:ascii="Arial Narrow" w:hAnsi="Arial Narrow"/>
          <w:sz w:val="24"/>
          <w:szCs w:val="24"/>
        </w:rPr>
        <w:t xml:space="preserve">Se connecter à l’adresse </w:t>
      </w:r>
      <w:hyperlink r:id="rId45">
        <w:r w:rsidRPr="0046769F">
          <w:rPr>
            <w:rFonts w:ascii="Arial Narrow" w:hAnsi="Arial Narrow"/>
            <w:sz w:val="24"/>
            <w:szCs w:val="24"/>
            <w:u w:val="single" w:color="0462C1"/>
          </w:rPr>
          <w:t>http://www.camgovca.cm/fr/operations-certicats.html</w:t>
        </w:r>
      </w:hyperlink>
      <w:r w:rsidRPr="0046769F">
        <w:rPr>
          <w:rFonts w:ascii="Arial Narrow" w:hAnsi="Arial Narrow"/>
          <w:sz w:val="24"/>
          <w:szCs w:val="24"/>
        </w:rPr>
        <w:t xml:space="preserve"> et télécharger dans un support amovible (vierge) le Certificat Électronique à partir des informations (Numéro de référence et Code d’autorisation) contenues dans le récépissé</w:t>
      </w:r>
    </w:p>
    <w:p w14:paraId="3C345F69" w14:textId="77777777" w:rsidR="00EA2494" w:rsidRPr="0046769F" w:rsidRDefault="00EA2494" w:rsidP="00EA2494">
      <w:pPr>
        <w:ind w:right="-518"/>
        <w:jc w:val="both"/>
        <w:rPr>
          <w:rFonts w:ascii="Arial Narrow" w:hAnsi="Arial Narrow"/>
          <w:sz w:val="24"/>
          <w:szCs w:val="24"/>
        </w:rPr>
      </w:pPr>
    </w:p>
    <w:p w14:paraId="403D1F21" w14:textId="77777777" w:rsidR="00EA2494" w:rsidRPr="0046769F" w:rsidRDefault="00EA2494" w:rsidP="00EA2494">
      <w:pPr>
        <w:spacing w:after="120" w:line="276" w:lineRule="auto"/>
        <w:ind w:right="-518"/>
        <w:jc w:val="center"/>
        <w:rPr>
          <w:rFonts w:ascii="Arial Narrow" w:hAnsi="Arial Narrow"/>
          <w:b/>
          <w:sz w:val="24"/>
          <w:szCs w:val="24"/>
        </w:rPr>
      </w:pPr>
      <w:r w:rsidRPr="0046769F">
        <w:rPr>
          <w:rFonts w:ascii="Arial Narrow" w:hAnsi="Arial Narrow"/>
          <w:b/>
          <w:sz w:val="24"/>
          <w:szCs w:val="24"/>
        </w:rPr>
        <w:t>(Bien conserver le mot de passe pour les connexions à COLEPS).</w:t>
      </w:r>
    </w:p>
    <w:p w14:paraId="03E0029E" w14:textId="77777777" w:rsidR="00EA2494" w:rsidRPr="0046769F" w:rsidRDefault="00EA2494" w:rsidP="00EA2494">
      <w:pPr>
        <w:spacing w:line="276" w:lineRule="auto"/>
        <w:ind w:right="-518"/>
        <w:jc w:val="both"/>
        <w:rPr>
          <w:rFonts w:ascii="Arial Narrow" w:hAnsi="Arial Narrow"/>
          <w:b/>
          <w:sz w:val="24"/>
          <w:szCs w:val="24"/>
          <w:u w:val="single"/>
        </w:rPr>
      </w:pPr>
      <w:r w:rsidRPr="0046769F">
        <w:rPr>
          <w:rFonts w:ascii="Arial Narrow" w:hAnsi="Arial Narrow"/>
          <w:b/>
          <w:sz w:val="24"/>
          <w:szCs w:val="24"/>
          <w:u w:val="single"/>
        </w:rPr>
        <w:t>Étape 3</w:t>
      </w:r>
      <w:r w:rsidRPr="0046769F">
        <w:rPr>
          <w:rFonts w:ascii="Arial Narrow" w:hAnsi="Arial Narrow"/>
          <w:b/>
          <w:sz w:val="24"/>
          <w:szCs w:val="24"/>
        </w:rPr>
        <w:t> : Enregistrement du Certificat Électronique dans COLEPS</w:t>
      </w:r>
    </w:p>
    <w:p w14:paraId="43D121C5" w14:textId="553BCC8B" w:rsidR="00EA2494" w:rsidRPr="0046769F" w:rsidRDefault="00EA2494" w:rsidP="00DC0341">
      <w:pPr>
        <w:widowControl w:val="0"/>
        <w:numPr>
          <w:ilvl w:val="0"/>
          <w:numId w:val="74"/>
        </w:numPr>
        <w:tabs>
          <w:tab w:val="left" w:pos="426"/>
        </w:tabs>
        <w:suppressAutoHyphens w:val="0"/>
        <w:autoSpaceDE w:val="0"/>
        <w:spacing w:line="276" w:lineRule="auto"/>
        <w:ind w:left="426" w:right="-518"/>
        <w:jc w:val="both"/>
        <w:textAlignment w:val="auto"/>
        <w:rPr>
          <w:rFonts w:ascii="Arial Narrow" w:hAnsi="Arial Narrow"/>
          <w:sz w:val="24"/>
          <w:szCs w:val="24"/>
        </w:rPr>
      </w:pPr>
      <w:r w:rsidRPr="0046769F">
        <w:rPr>
          <w:rFonts w:ascii="Arial Narrow" w:hAnsi="Arial Narrow"/>
          <w:sz w:val="24"/>
          <w:szCs w:val="24"/>
        </w:rPr>
        <w:t xml:space="preserve">Se connecter à COLEPS à partir de l’adresse </w:t>
      </w:r>
      <w:hyperlink r:id="rId46" w:history="1">
        <w:r w:rsidR="006C7F95" w:rsidRPr="0046769F">
          <w:rPr>
            <w:rStyle w:val="Hyperlink"/>
            <w:rFonts w:ascii="Arial Narrow" w:hAnsi="Arial Narrow"/>
            <w:sz w:val="24"/>
            <w:szCs w:val="24"/>
            <w:u w:color="0462C1"/>
          </w:rPr>
          <w:t>https://www.marchespublics.cm</w:t>
        </w:r>
      </w:hyperlink>
      <w:r w:rsidRPr="0046769F">
        <w:rPr>
          <w:rFonts w:ascii="Arial Narrow" w:hAnsi="Arial Narrow"/>
          <w:sz w:val="24"/>
          <w:szCs w:val="24"/>
        </w:rPr>
        <w:t xml:space="preserve"> ou </w:t>
      </w:r>
      <w:hyperlink r:id="rId47" w:history="1">
        <w:r w:rsidR="006C7F95" w:rsidRPr="0046769F">
          <w:rPr>
            <w:rStyle w:val="Hyperlink"/>
            <w:rFonts w:ascii="Arial Narrow" w:hAnsi="Arial Narrow"/>
            <w:sz w:val="24"/>
            <w:szCs w:val="24"/>
            <w:u w:color="0462C1"/>
          </w:rPr>
          <w:t>https://www.publicscontratcs.cm</w:t>
        </w:r>
      </w:hyperlink>
      <w:r w:rsidRPr="0046769F">
        <w:rPr>
          <w:rFonts w:ascii="Arial Narrow" w:hAnsi="Arial Narrow"/>
          <w:sz w:val="24"/>
          <w:szCs w:val="24"/>
        </w:rPr>
        <w:t>;</w:t>
      </w:r>
    </w:p>
    <w:p w14:paraId="49094926" w14:textId="77777777" w:rsidR="00EA2494" w:rsidRPr="0046769F" w:rsidRDefault="00EA2494" w:rsidP="00DC0341">
      <w:pPr>
        <w:widowControl w:val="0"/>
        <w:numPr>
          <w:ilvl w:val="0"/>
          <w:numId w:val="74"/>
        </w:numPr>
        <w:tabs>
          <w:tab w:val="left" w:pos="426"/>
          <w:tab w:val="left" w:pos="1544"/>
          <w:tab w:val="left" w:pos="2252"/>
          <w:tab w:val="left" w:pos="3274"/>
          <w:tab w:val="left" w:pos="3595"/>
          <w:tab w:val="left" w:pos="5377"/>
          <w:tab w:val="left" w:pos="5950"/>
          <w:tab w:val="left" w:pos="8138"/>
          <w:tab w:val="left" w:pos="8781"/>
          <w:tab w:val="left" w:pos="9195"/>
        </w:tabs>
        <w:suppressAutoHyphens w:val="0"/>
        <w:autoSpaceDE w:val="0"/>
        <w:spacing w:line="276" w:lineRule="auto"/>
        <w:ind w:left="426" w:right="-518"/>
        <w:jc w:val="both"/>
        <w:textAlignment w:val="auto"/>
        <w:rPr>
          <w:rFonts w:ascii="Arial Narrow" w:hAnsi="Arial Narrow"/>
          <w:sz w:val="24"/>
          <w:szCs w:val="24"/>
        </w:rPr>
      </w:pPr>
      <w:r w:rsidRPr="0046769F">
        <w:rPr>
          <w:rFonts w:ascii="Arial Narrow" w:hAnsi="Arial Narrow"/>
          <w:sz w:val="24"/>
          <w:szCs w:val="24"/>
        </w:rPr>
        <w:t xml:space="preserve">Aller dans </w:t>
      </w:r>
      <w:r w:rsidRPr="0046769F">
        <w:rPr>
          <w:rFonts w:ascii="Arial Narrow" w:hAnsi="Arial Narrow"/>
          <w:b/>
          <w:sz w:val="24"/>
          <w:szCs w:val="24"/>
        </w:rPr>
        <w:t>l’onglet</w:t>
      </w:r>
      <w:r w:rsidRPr="0046769F">
        <w:rPr>
          <w:rFonts w:ascii="Arial Narrow" w:hAnsi="Arial Narrow"/>
          <w:sz w:val="24"/>
          <w:szCs w:val="24"/>
        </w:rPr>
        <w:t xml:space="preserve"> </w:t>
      </w:r>
      <w:r w:rsidRPr="0046769F">
        <w:rPr>
          <w:rFonts w:ascii="Arial Narrow" w:hAnsi="Arial Narrow"/>
          <w:b/>
          <w:sz w:val="24"/>
          <w:szCs w:val="24"/>
        </w:rPr>
        <w:t>« </w:t>
      </w:r>
      <w:r w:rsidRPr="0046769F">
        <w:rPr>
          <w:rFonts w:ascii="Arial Narrow" w:hAnsi="Arial Narrow"/>
          <w:b/>
          <w:i/>
          <w:sz w:val="24"/>
          <w:szCs w:val="24"/>
        </w:rPr>
        <w:t>Enregistrement des soumissionnaires »</w:t>
      </w:r>
      <w:r w:rsidRPr="0046769F">
        <w:rPr>
          <w:rFonts w:ascii="Arial Narrow" w:hAnsi="Arial Narrow"/>
          <w:b/>
          <w:sz w:val="24"/>
          <w:szCs w:val="24"/>
        </w:rPr>
        <w:t xml:space="preserve">, </w:t>
      </w:r>
      <w:r w:rsidRPr="0046769F">
        <w:rPr>
          <w:rFonts w:ascii="Arial Narrow" w:hAnsi="Arial Narrow"/>
          <w:sz w:val="24"/>
          <w:szCs w:val="24"/>
        </w:rPr>
        <w:t xml:space="preserve">puis la rubrique </w:t>
      </w:r>
      <w:r w:rsidRPr="0046769F">
        <w:rPr>
          <w:rFonts w:ascii="Arial Narrow" w:hAnsi="Arial Narrow"/>
          <w:b/>
          <w:sz w:val="24"/>
          <w:szCs w:val="24"/>
        </w:rPr>
        <w:t>« </w:t>
      </w:r>
      <w:r w:rsidRPr="0046769F">
        <w:rPr>
          <w:rFonts w:ascii="Arial Narrow" w:hAnsi="Arial Narrow"/>
          <w:b/>
          <w:i/>
          <w:sz w:val="24"/>
          <w:szCs w:val="24"/>
        </w:rPr>
        <w:t>Enregistrement nouveau / Certificat supplémentaire »</w:t>
      </w:r>
      <w:r w:rsidRPr="0046769F">
        <w:rPr>
          <w:rFonts w:ascii="Arial Narrow" w:hAnsi="Arial Narrow"/>
          <w:sz w:val="24"/>
          <w:szCs w:val="24"/>
        </w:rPr>
        <w:t xml:space="preserve"> </w:t>
      </w:r>
      <w:r w:rsidRPr="0046769F">
        <w:rPr>
          <w:rFonts w:ascii="Arial Narrow" w:hAnsi="Arial Narrow"/>
          <w:b/>
          <w:sz w:val="24"/>
          <w:szCs w:val="24"/>
        </w:rPr>
        <w:t>identifier l’entreprise à partir du numéro de Registre de Commerce</w:t>
      </w:r>
      <w:r w:rsidRPr="0046769F">
        <w:rPr>
          <w:rFonts w:ascii="Arial Narrow" w:hAnsi="Arial Narrow"/>
          <w:sz w:val="24"/>
          <w:szCs w:val="24"/>
        </w:rPr>
        <w:t xml:space="preserve">, puis </w:t>
      </w:r>
      <w:r w:rsidRPr="0046769F">
        <w:rPr>
          <w:rFonts w:ascii="Arial Narrow" w:hAnsi="Arial Narrow"/>
          <w:b/>
          <w:sz w:val="24"/>
          <w:szCs w:val="24"/>
        </w:rPr>
        <w:t>ajouter le Certificat après avoir minutieusement renseigné le formulaire</w:t>
      </w:r>
      <w:r w:rsidRPr="0046769F">
        <w:rPr>
          <w:rFonts w:ascii="Arial Narrow" w:hAnsi="Arial Narrow"/>
          <w:sz w:val="24"/>
          <w:szCs w:val="24"/>
        </w:rPr>
        <w:t>.</w:t>
      </w:r>
    </w:p>
    <w:p w14:paraId="044814B2" w14:textId="77777777" w:rsidR="00EA2494" w:rsidRPr="0046769F" w:rsidRDefault="00EA2494" w:rsidP="00EA2494">
      <w:pPr>
        <w:ind w:right="-518"/>
        <w:jc w:val="both"/>
        <w:rPr>
          <w:rFonts w:ascii="Arial Narrow" w:hAnsi="Arial Narrow"/>
          <w:sz w:val="24"/>
          <w:szCs w:val="24"/>
        </w:rPr>
      </w:pPr>
    </w:p>
    <w:p w14:paraId="5C4E94A1" w14:textId="77777777" w:rsidR="00EA2494" w:rsidRPr="0046769F" w:rsidRDefault="00EA2494" w:rsidP="00EA2494">
      <w:pPr>
        <w:spacing w:line="276" w:lineRule="auto"/>
        <w:ind w:right="-518"/>
        <w:jc w:val="both"/>
        <w:rPr>
          <w:rFonts w:ascii="Arial Narrow" w:hAnsi="Arial Narrow"/>
          <w:b/>
          <w:sz w:val="24"/>
          <w:szCs w:val="24"/>
        </w:rPr>
      </w:pPr>
      <w:r w:rsidRPr="0046769F">
        <w:rPr>
          <w:rFonts w:ascii="Arial Narrow" w:hAnsi="Arial Narrow"/>
          <w:b/>
          <w:sz w:val="24"/>
          <w:szCs w:val="24"/>
        </w:rPr>
        <w:lastRenderedPageBreak/>
        <w:t>Assistance technique</w:t>
      </w:r>
    </w:p>
    <w:p w14:paraId="4DA8C585" w14:textId="675BC207" w:rsidR="00EA2494" w:rsidRPr="0046769F" w:rsidRDefault="00EA2494" w:rsidP="00EA2494">
      <w:pPr>
        <w:spacing w:line="276" w:lineRule="auto"/>
        <w:ind w:right="-518"/>
        <w:jc w:val="both"/>
        <w:rPr>
          <w:rFonts w:ascii="Arial Narrow" w:hAnsi="Arial Narrow"/>
          <w:sz w:val="24"/>
          <w:szCs w:val="24"/>
        </w:rPr>
      </w:pPr>
      <w:r w:rsidRPr="0046769F">
        <w:rPr>
          <w:rFonts w:ascii="Arial Narrow" w:hAnsi="Arial Narrow"/>
          <w:sz w:val="24"/>
          <w:szCs w:val="24"/>
        </w:rPr>
        <w:t xml:space="preserve">Pour obtenir une assistance technique, en cas de survenance d’un problème lié à l’utilisation de la plateforme bien vouloir appeler aux numéros (+237) 222 238 155 / 222 237 084 / 677 006 110 ou écrire à l’adresse email </w:t>
      </w:r>
      <w:hyperlink r:id="rId48" w:history="1">
        <w:r w:rsidR="006C7F95" w:rsidRPr="0046769F">
          <w:rPr>
            <w:rStyle w:val="Hyperlink"/>
            <w:rFonts w:ascii="Arial Narrow" w:hAnsi="Arial Narrow"/>
            <w:sz w:val="24"/>
            <w:szCs w:val="24"/>
          </w:rPr>
          <w:t>dsi@minmap.cm</w:t>
        </w:r>
      </w:hyperlink>
      <w:r w:rsidR="006C7F95" w:rsidRPr="0046769F">
        <w:rPr>
          <w:rFonts w:ascii="Arial Narrow" w:hAnsi="Arial Narrow"/>
          <w:sz w:val="24"/>
          <w:szCs w:val="24"/>
        </w:rPr>
        <w:t xml:space="preserve">. </w:t>
      </w:r>
    </w:p>
    <w:sectPr w:rsidR="00EA2494" w:rsidRPr="0046769F" w:rsidSect="009B2986">
      <w:footerReference w:type="default" r:id="rId49"/>
      <w:pgSz w:w="11906" w:h="16838"/>
      <w:pgMar w:top="1134" w:right="1134" w:bottom="1134" w:left="1134" w:header="567"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05A5B" w14:textId="77777777" w:rsidR="00A70A09" w:rsidRDefault="00A70A09">
      <w:r>
        <w:separator/>
      </w:r>
    </w:p>
  </w:endnote>
  <w:endnote w:type="continuationSeparator" w:id="0">
    <w:p w14:paraId="367AB05F" w14:textId="77777777" w:rsidR="00A70A09" w:rsidRDefault="00A70A09">
      <w:r>
        <w:continuationSeparator/>
      </w:r>
    </w:p>
  </w:endnote>
  <w:endnote w:type="continuationNotice" w:id="1">
    <w:p w14:paraId="225FC90B" w14:textId="77777777" w:rsidR="00A70A09" w:rsidRDefault="00A70A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BPG DedaEna Block GPL&amp;GNU">
    <w:altName w:val="Arial"/>
    <w:charset w:val="01"/>
    <w:family w:val="auto"/>
    <w:pitch w:val="default"/>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166413"/>
      <w:docPartObj>
        <w:docPartGallery w:val="Page Numbers (Bottom of Page)"/>
        <w:docPartUnique/>
      </w:docPartObj>
    </w:sdtPr>
    <w:sdtContent>
      <w:p w14:paraId="4DAD8A17" w14:textId="6F0779B8" w:rsidR="0046769F" w:rsidRDefault="0046769F" w:rsidP="00951871">
        <w:pPr>
          <w:pStyle w:val="Footer"/>
          <w:jc w:val="center"/>
        </w:pPr>
        <w:r>
          <w:fldChar w:fldCharType="begin"/>
        </w:r>
        <w:r>
          <w:instrText>PAGE   \* MERGEFORMAT</w:instrText>
        </w:r>
        <w:r>
          <w:fldChar w:fldCharType="separate"/>
        </w:r>
        <w:r w:rsidR="00101514">
          <w:rPr>
            <w:noProof/>
          </w:rPr>
          <w:t>110</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89E79" w14:textId="77777777" w:rsidR="0046769F" w:rsidRDefault="0046769F">
    <w:pPr>
      <w:pStyle w:val="Footer"/>
    </w:pPr>
    <w:r>
      <w:rPr>
        <w:noProof/>
      </w:rPr>
      <mc:AlternateContent>
        <mc:Choice Requires="wps">
          <w:drawing>
            <wp:anchor distT="0" distB="0" distL="114300" distR="114300" simplePos="0" relativeHeight="251659264" behindDoc="0" locked="0" layoutInCell="1" allowOverlap="1" wp14:anchorId="225E75B6" wp14:editId="1CD69139">
              <wp:simplePos x="0" y="0"/>
              <wp:positionH relativeFrom="margin">
                <wp:align>center</wp:align>
              </wp:positionH>
              <wp:positionV relativeFrom="paragraph">
                <wp:posOffset>635</wp:posOffset>
              </wp:positionV>
              <wp:extent cx="229235" cy="175260"/>
              <wp:effectExtent l="0" t="0" r="18415" b="15240"/>
              <wp:wrapSquare wrapText="bothSides"/>
              <wp:docPr id="3"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75260"/>
                      </a:xfrm>
                      <a:prstGeom prst="rect">
                        <a:avLst/>
                      </a:prstGeom>
                      <a:noFill/>
                      <a:ln>
                        <a:noFill/>
                        <a:prstDash/>
                      </a:ln>
                    </wps:spPr>
                    <wps:txbx>
                      <w:txbxContent>
                        <w:p w14:paraId="2B50D75A" w14:textId="19367BAC" w:rsidR="0046769F" w:rsidRDefault="0046769F">
                          <w:pPr>
                            <w:pStyle w:val="Footer"/>
                          </w:pPr>
                          <w:r>
                            <w:rPr>
                              <w:rStyle w:val="PageNumber"/>
                            </w:rPr>
                            <w:fldChar w:fldCharType="begin"/>
                          </w:r>
                          <w:r>
                            <w:rPr>
                              <w:rStyle w:val="PageNumber"/>
                            </w:rPr>
                            <w:instrText xml:space="preserve"> PAGE </w:instrText>
                          </w:r>
                          <w:r>
                            <w:rPr>
                              <w:rStyle w:val="PageNumber"/>
                            </w:rPr>
                            <w:fldChar w:fldCharType="separate"/>
                          </w:r>
                          <w:r w:rsidR="00101514">
                            <w:rPr>
                              <w:rStyle w:val="PageNumber"/>
                              <w:noProof/>
                            </w:rPr>
                            <w:t>122</w:t>
                          </w:r>
                          <w:r>
                            <w:rPr>
                              <w:rStyle w:val="PageNumber"/>
                            </w:rPr>
                            <w:fldChar w:fldCharType="end"/>
                          </w:r>
                        </w:p>
                      </w:txbxContent>
                    </wps:txbx>
                    <wps:bodyPr vert="horz" wrap="none" lIns="0" tIns="0" rIns="0" bIns="0" anchor="t" anchorCtr="0" compatLnSpc="0">
                      <a:spAutoFit/>
                    </wps:bodyPr>
                  </wps:wsp>
                </a:graphicData>
              </a:graphic>
              <wp14:sizeRelH relativeFrom="page">
                <wp14:pctWidth>0</wp14:pctWidth>
              </wp14:sizeRelH>
              <wp14:sizeRelV relativeFrom="page">
                <wp14:pctHeight>0</wp14:pctHeight>
              </wp14:sizeRelV>
            </wp:anchor>
          </w:drawing>
        </mc:Choice>
        <mc:Fallback>
          <w:pict>
            <v:shapetype w14:anchorId="225E75B6" id="_x0000_t202" coordsize="21600,21600" o:spt="202" path="m,l,21600r21600,l21600,xe">
              <v:stroke joinstyle="miter"/>
              <v:path gradientshapeok="t" o:connecttype="rect"/>
            </v:shapetype>
            <v:shape id="Zone de texte 9" o:spid="_x0000_s1026" type="#_x0000_t202" style="position:absolute;margin-left:0;margin-top:.05pt;width:18.05pt;height:13.8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" filled="f" stroked="f">
              <v:textbox style="mso-fit-shape-to-text:t" inset="0,0,0,0">
                <w:txbxContent>
                  <w:p w14:paraId="2B50D75A" w14:textId="19367BAC" w:rsidR="0046769F" w:rsidRDefault="0046769F">
                    <w:pPr>
                      <w:pStyle w:val="Footer"/>
                    </w:pPr>
                    <w:r>
                      <w:rPr>
                        <w:rStyle w:val="PageNumber"/>
                      </w:rPr>
                      <w:fldChar w:fldCharType="begin"/>
                    </w:r>
                    <w:r>
                      <w:rPr>
                        <w:rStyle w:val="PageNumber"/>
                      </w:rPr>
                      <w:instrText xml:space="preserve"> PAGE </w:instrText>
                    </w:r>
                    <w:r>
                      <w:rPr>
                        <w:rStyle w:val="PageNumber"/>
                      </w:rPr>
                      <w:fldChar w:fldCharType="separate"/>
                    </w:r>
                    <w:r w:rsidR="00101514">
                      <w:rPr>
                        <w:rStyle w:val="PageNumber"/>
                        <w:noProof/>
                      </w:rPr>
                      <w:t>122</w:t>
                    </w:r>
                    <w:r>
                      <w:rPr>
                        <w:rStyle w:val="PageNumber"/>
                      </w:rPr>
                      <w:fldChar w:fldCharType="end"/>
                    </w:r>
                  </w:p>
                </w:txbxContent>
              </v:textbox>
              <w10:wrap type="square"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361AB" w14:textId="77777777" w:rsidR="0046769F" w:rsidRDefault="0046769F">
    <w:pPr>
      <w:pStyle w:val="Footer"/>
    </w:pPr>
    <w:r>
      <w:rPr>
        <w:noProof/>
      </w:rPr>
      <mc:AlternateContent>
        <mc:Choice Requires="wps">
          <w:drawing>
            <wp:anchor distT="0" distB="0" distL="114300" distR="114300" simplePos="0" relativeHeight="251658241" behindDoc="0" locked="0" layoutInCell="1" allowOverlap="1" wp14:anchorId="6E8E03D5" wp14:editId="5935F132">
              <wp:simplePos x="0" y="0"/>
              <wp:positionH relativeFrom="margin">
                <wp:align>center</wp:align>
              </wp:positionH>
              <wp:positionV relativeFrom="paragraph">
                <wp:posOffset>635</wp:posOffset>
              </wp:positionV>
              <wp:extent cx="229235" cy="175260"/>
              <wp:effectExtent l="0" t="0" r="18415" b="15240"/>
              <wp:wrapSquare wrapText="bothSides"/>
              <wp:docPr id="4" name="Zone de texte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235" cy="175260"/>
                      </a:xfrm>
                      <a:prstGeom prst="rect">
                        <a:avLst/>
                      </a:prstGeom>
                      <a:noFill/>
                      <a:ln>
                        <a:noFill/>
                        <a:prstDash/>
                      </a:ln>
                    </wps:spPr>
                    <wps:txbx>
                      <w:txbxContent>
                        <w:p w14:paraId="729F94FF" w14:textId="4306AAB1" w:rsidR="0046769F" w:rsidRDefault="0046769F">
                          <w:pPr>
                            <w:pStyle w:val="Footer"/>
                          </w:pPr>
                          <w:r>
                            <w:rPr>
                              <w:rStyle w:val="PageNumber"/>
                            </w:rPr>
                            <w:fldChar w:fldCharType="begin"/>
                          </w:r>
                          <w:r>
                            <w:rPr>
                              <w:rStyle w:val="PageNumber"/>
                            </w:rPr>
                            <w:instrText xml:space="preserve"> PAGE </w:instrText>
                          </w:r>
                          <w:r>
                            <w:rPr>
                              <w:rStyle w:val="PageNumber"/>
                            </w:rPr>
                            <w:fldChar w:fldCharType="separate"/>
                          </w:r>
                          <w:r w:rsidR="00101514">
                            <w:rPr>
                              <w:rStyle w:val="PageNumber"/>
                              <w:noProof/>
                            </w:rPr>
                            <w:t>126</w:t>
                          </w:r>
                          <w:r>
                            <w:rPr>
                              <w:rStyle w:val="PageNumber"/>
                            </w:rPr>
                            <w:fldChar w:fldCharType="end"/>
                          </w:r>
                        </w:p>
                      </w:txbxContent>
                    </wps:txbx>
                    <wps:bodyPr vert="horz" wrap="none" lIns="0" tIns="0" rIns="0" bIns="0" anchor="t" anchorCtr="0" compatLnSpc="0">
                      <a:spAutoFit/>
                    </wps:bodyPr>
                  </wps:wsp>
                </a:graphicData>
              </a:graphic>
              <wp14:sizeRelH relativeFrom="page">
                <wp14:pctWidth>0</wp14:pctWidth>
              </wp14:sizeRelH>
              <wp14:sizeRelV relativeFrom="page">
                <wp14:pctHeight>0</wp14:pctHeight>
              </wp14:sizeRelV>
            </wp:anchor>
          </w:drawing>
        </mc:Choice>
        <mc:Fallback>
          <w:pict>
            <v:shapetype w14:anchorId="6E8E03D5" id="_x0000_t202" coordsize="21600,21600" o:spt="202" path="m,l,21600r21600,l21600,xe">
              <v:stroke joinstyle="miter"/>
              <v:path gradientshapeok="t" o:connecttype="rect"/>
            </v:shapetype>
            <v:shape id="Zone de texte 19" o:spid="_x0000_s1027" type="#_x0000_t202" style="position:absolute;margin-left:0;margin-top:.05pt;width:18.05pt;height:13.8pt;z-index:251658241;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" filled="f" stroked="f">
              <v:textbox style="mso-fit-shape-to-text:t" inset="0,0,0,0">
                <w:txbxContent>
                  <w:p w14:paraId="729F94FF" w14:textId="4306AAB1" w:rsidR="0046769F" w:rsidRDefault="0046769F">
                    <w:pPr>
                      <w:pStyle w:val="Footer"/>
                    </w:pPr>
                    <w:r>
                      <w:rPr>
                        <w:rStyle w:val="PageNumber"/>
                      </w:rPr>
                      <w:fldChar w:fldCharType="begin"/>
                    </w:r>
                    <w:r>
                      <w:rPr>
                        <w:rStyle w:val="PageNumber"/>
                      </w:rPr>
                      <w:instrText xml:space="preserve"> PAGE </w:instrText>
                    </w:r>
                    <w:r>
                      <w:rPr>
                        <w:rStyle w:val="PageNumber"/>
                      </w:rPr>
                      <w:fldChar w:fldCharType="separate"/>
                    </w:r>
                    <w:r w:rsidR="00101514">
                      <w:rPr>
                        <w:rStyle w:val="PageNumber"/>
                        <w:noProof/>
                      </w:rPr>
                      <w:t>126</w:t>
                    </w:r>
                    <w:r>
                      <w:rPr>
                        <w:rStyle w:val="PageNumber"/>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D95C5B" w14:textId="77777777" w:rsidR="00A70A09" w:rsidRDefault="00A70A09">
      <w:r>
        <w:rPr>
          <w:color w:val="000000"/>
        </w:rPr>
        <w:separator/>
      </w:r>
    </w:p>
  </w:footnote>
  <w:footnote w:type="continuationSeparator" w:id="0">
    <w:p w14:paraId="20831E14" w14:textId="77777777" w:rsidR="00A70A09" w:rsidRDefault="00A70A09">
      <w:r>
        <w:continuationSeparator/>
      </w:r>
    </w:p>
  </w:footnote>
  <w:footnote w:type="continuationNotice" w:id="1">
    <w:p w14:paraId="7A8CA0C1" w14:textId="77777777" w:rsidR="00A70A09" w:rsidRDefault="00A70A09"/>
  </w:footnote>
  <w:footnote w:id="2">
    <w:p w14:paraId="42DC87F5" w14:textId="77777777" w:rsidR="0046769F" w:rsidRDefault="0046769F" w:rsidP="00B73A30">
      <w:pPr>
        <w:pStyle w:val="FootnoteText"/>
        <w:ind w:left="360" w:hanging="360"/>
        <w:jc w:val="both"/>
      </w:pPr>
      <w:r>
        <w:rPr>
          <w:rStyle w:val="FootnoteReference"/>
        </w:rPr>
        <w:t>2</w:t>
      </w:r>
      <w:r>
        <w:t xml:space="preserve"> </w:t>
      </w:r>
      <w:r>
        <w:tab/>
        <w:t>Les mois sont comptés à partir du debut de la mission. Par chaque agent indiquer séparément affectation au siège ou sur le terrain.</w:t>
      </w:r>
    </w:p>
  </w:footnote>
  <w:footnote w:id="3">
    <w:p w14:paraId="2158A6EF" w14:textId="77777777" w:rsidR="0046769F" w:rsidRDefault="0046769F" w:rsidP="00B73A30">
      <w:pPr>
        <w:pStyle w:val="FootnoteText"/>
        <w:ind w:left="360" w:hanging="360"/>
        <w:jc w:val="both"/>
      </w:pPr>
      <w:r>
        <w:rPr>
          <w:rStyle w:val="FootnoteReference"/>
        </w:rPr>
        <w:t>3</w:t>
      </w:r>
      <w:r>
        <w:t xml:space="preserve"> </w:t>
      </w:r>
      <w:r>
        <w:tab/>
        <w:t>Travail sur le terrain signifie travail executé en dehors du siège du consultant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71118" w14:textId="77777777" w:rsidR="0046769F" w:rsidRPr="005E1D0A" w:rsidRDefault="0046769F" w:rsidP="00E53126">
    <w:pPr>
      <w:pStyle w:val="Header"/>
      <w:pBdr>
        <w:bottom w:val="single" w:sz="6" w:space="1" w:color="auto"/>
      </w:pBdr>
      <w:tabs>
        <w:tab w:val="clear" w:pos="9072"/>
        <w:tab w:val="right" w:pos="9090"/>
      </w:tabs>
      <w:rPr>
        <w:sz w:val="20"/>
      </w:rPr>
    </w:pPr>
    <w:r>
      <w:rPr>
        <w:sz w:val="20"/>
      </w:rPr>
      <w:fldChar w:fldCharType="begin"/>
    </w:r>
    <w:r>
      <w:rPr>
        <w:sz w:val="20"/>
      </w:rPr>
      <w:instrText xml:space="preserve"> PAGE  \* MERGEFORMAT </w:instrText>
    </w:r>
    <w:r>
      <w:rPr>
        <w:sz w:val="20"/>
      </w:rPr>
      <w:fldChar w:fldCharType="separate"/>
    </w:r>
    <w:r>
      <w:rPr>
        <w:noProof/>
        <w:sz w:val="20"/>
      </w:rPr>
      <w:t>32</w:t>
    </w:r>
    <w:r>
      <w:rPr>
        <w:sz w:val="20"/>
      </w:rPr>
      <w:fldChar w:fldCharType="end"/>
    </w:r>
    <w:r>
      <w:rPr>
        <w:sz w:val="20"/>
      </w:rPr>
      <w:tab/>
    </w:r>
    <w:r>
      <w:rPr>
        <w:rStyle w:val="PageNumber"/>
        <w:sz w:val="20"/>
      </w:rPr>
      <w:t>Section 4. Proposition technique - Tableaux type</w:t>
    </w:r>
  </w:p>
  <w:p w14:paraId="0B97C720" w14:textId="77777777" w:rsidR="0046769F" w:rsidRDefault="0046769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BAD4B" w14:textId="77777777" w:rsidR="0046769F" w:rsidRPr="00FE1AF2" w:rsidRDefault="0046769F" w:rsidP="00FE1A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B"/>
    <w:multiLevelType w:val="singleLevel"/>
    <w:tmpl w:val="0000000B"/>
    <w:name w:val="Outline"/>
    <w:lvl w:ilvl="0">
      <w:start w:val="1"/>
      <w:numFmt w:val="decimal"/>
      <w:lvlText w:val="%1."/>
      <w:lvlJc w:val="left"/>
      <w:pPr>
        <w:tabs>
          <w:tab w:val="num" w:pos="0"/>
        </w:tabs>
        <w:ind w:left="720" w:hanging="360"/>
      </w:pPr>
    </w:lvl>
  </w:abstractNum>
  <w:abstractNum w:abstractNumId="1" w15:restartNumberingAfterBreak="0">
    <w:nsid w:val="012C19C5"/>
    <w:multiLevelType w:val="hybridMultilevel"/>
    <w:tmpl w:val="760E7758"/>
    <w:lvl w:ilvl="0" w:tplc="C6D449E6">
      <w:start w:val="18"/>
      <w:numFmt w:val="decimal"/>
      <w:lvlText w:val="%1"/>
      <w:lvlJc w:val="left"/>
      <w:pPr>
        <w:ind w:left="720" w:hanging="360"/>
      </w:pPr>
      <w:rPr>
        <w:rFonts w:ascii="Arial" w:hAnsi="Arial" w:cs="Arial" w:hint="default"/>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1D8595F"/>
    <w:multiLevelType w:val="hybridMultilevel"/>
    <w:tmpl w:val="9732EE62"/>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2925417"/>
    <w:multiLevelType w:val="hybridMultilevel"/>
    <w:tmpl w:val="95567ED0"/>
    <w:lvl w:ilvl="0" w:tplc="040C0001">
      <w:start w:val="1"/>
      <w:numFmt w:val="bullet"/>
      <w:lvlText w:val=""/>
      <w:lvlJc w:val="left"/>
      <w:pPr>
        <w:ind w:left="870" w:hanging="360"/>
      </w:pPr>
      <w:rPr>
        <w:rFonts w:ascii="Symbol" w:hAnsi="Symbol" w:hint="default"/>
      </w:rPr>
    </w:lvl>
    <w:lvl w:ilvl="1" w:tplc="040C0003" w:tentative="1">
      <w:start w:val="1"/>
      <w:numFmt w:val="bullet"/>
      <w:lvlText w:val="o"/>
      <w:lvlJc w:val="left"/>
      <w:pPr>
        <w:ind w:left="1590" w:hanging="360"/>
      </w:pPr>
      <w:rPr>
        <w:rFonts w:ascii="Courier New" w:hAnsi="Courier New" w:cs="Courier New" w:hint="default"/>
      </w:rPr>
    </w:lvl>
    <w:lvl w:ilvl="2" w:tplc="040C0005" w:tentative="1">
      <w:start w:val="1"/>
      <w:numFmt w:val="bullet"/>
      <w:lvlText w:val=""/>
      <w:lvlJc w:val="left"/>
      <w:pPr>
        <w:ind w:left="2310" w:hanging="360"/>
      </w:pPr>
      <w:rPr>
        <w:rFonts w:ascii="Wingdings" w:hAnsi="Wingdings" w:hint="default"/>
      </w:rPr>
    </w:lvl>
    <w:lvl w:ilvl="3" w:tplc="040C0001" w:tentative="1">
      <w:start w:val="1"/>
      <w:numFmt w:val="bullet"/>
      <w:lvlText w:val=""/>
      <w:lvlJc w:val="left"/>
      <w:pPr>
        <w:ind w:left="3030" w:hanging="360"/>
      </w:pPr>
      <w:rPr>
        <w:rFonts w:ascii="Symbol" w:hAnsi="Symbol" w:hint="default"/>
      </w:rPr>
    </w:lvl>
    <w:lvl w:ilvl="4" w:tplc="040C0003" w:tentative="1">
      <w:start w:val="1"/>
      <w:numFmt w:val="bullet"/>
      <w:lvlText w:val="o"/>
      <w:lvlJc w:val="left"/>
      <w:pPr>
        <w:ind w:left="3750" w:hanging="360"/>
      </w:pPr>
      <w:rPr>
        <w:rFonts w:ascii="Courier New" w:hAnsi="Courier New" w:cs="Courier New" w:hint="default"/>
      </w:rPr>
    </w:lvl>
    <w:lvl w:ilvl="5" w:tplc="040C0005" w:tentative="1">
      <w:start w:val="1"/>
      <w:numFmt w:val="bullet"/>
      <w:lvlText w:val=""/>
      <w:lvlJc w:val="left"/>
      <w:pPr>
        <w:ind w:left="4470" w:hanging="360"/>
      </w:pPr>
      <w:rPr>
        <w:rFonts w:ascii="Wingdings" w:hAnsi="Wingdings" w:hint="default"/>
      </w:rPr>
    </w:lvl>
    <w:lvl w:ilvl="6" w:tplc="040C0001" w:tentative="1">
      <w:start w:val="1"/>
      <w:numFmt w:val="bullet"/>
      <w:lvlText w:val=""/>
      <w:lvlJc w:val="left"/>
      <w:pPr>
        <w:ind w:left="5190" w:hanging="360"/>
      </w:pPr>
      <w:rPr>
        <w:rFonts w:ascii="Symbol" w:hAnsi="Symbol" w:hint="default"/>
      </w:rPr>
    </w:lvl>
    <w:lvl w:ilvl="7" w:tplc="040C0003" w:tentative="1">
      <w:start w:val="1"/>
      <w:numFmt w:val="bullet"/>
      <w:lvlText w:val="o"/>
      <w:lvlJc w:val="left"/>
      <w:pPr>
        <w:ind w:left="5910" w:hanging="360"/>
      </w:pPr>
      <w:rPr>
        <w:rFonts w:ascii="Courier New" w:hAnsi="Courier New" w:cs="Courier New" w:hint="default"/>
      </w:rPr>
    </w:lvl>
    <w:lvl w:ilvl="8" w:tplc="040C0005" w:tentative="1">
      <w:start w:val="1"/>
      <w:numFmt w:val="bullet"/>
      <w:lvlText w:val=""/>
      <w:lvlJc w:val="left"/>
      <w:pPr>
        <w:ind w:left="6630" w:hanging="360"/>
      </w:pPr>
      <w:rPr>
        <w:rFonts w:ascii="Wingdings" w:hAnsi="Wingdings" w:hint="default"/>
      </w:rPr>
    </w:lvl>
  </w:abstractNum>
  <w:abstractNum w:abstractNumId="4" w15:restartNumberingAfterBreak="0">
    <w:nsid w:val="030E7025"/>
    <w:multiLevelType w:val="hybridMultilevel"/>
    <w:tmpl w:val="567C6B66"/>
    <w:lvl w:ilvl="0" w:tplc="B1EE6FA0">
      <w:start w:val="1"/>
      <w:numFmt w:val="lowerLetter"/>
      <w:lvlText w:val="%1)."/>
      <w:lvlJc w:val="left"/>
      <w:pPr>
        <w:ind w:left="720" w:hanging="360"/>
      </w:pPr>
      <w:rPr>
        <w:rFonts w:hint="default"/>
        <w:strike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03DD62F8"/>
    <w:multiLevelType w:val="hybridMultilevel"/>
    <w:tmpl w:val="3B2464D2"/>
    <w:lvl w:ilvl="0" w:tplc="4AB466E8">
      <w:start w:val="1"/>
      <w:numFmt w:val="bullet"/>
      <w:lvlText w:val="-"/>
      <w:lvlJc w:val="left"/>
      <w:pPr>
        <w:ind w:left="927"/>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EF8E4CC">
      <w:start w:val="1"/>
      <w:numFmt w:val="bullet"/>
      <w:lvlText w:val="o"/>
      <w:lvlJc w:val="left"/>
      <w:pPr>
        <w:ind w:left="13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E4A28E6">
      <w:start w:val="1"/>
      <w:numFmt w:val="bullet"/>
      <w:lvlText w:val="▪"/>
      <w:lvlJc w:val="left"/>
      <w:pPr>
        <w:ind w:left="20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76843E3E">
      <w:start w:val="1"/>
      <w:numFmt w:val="bullet"/>
      <w:lvlText w:val="•"/>
      <w:lvlJc w:val="left"/>
      <w:pPr>
        <w:ind w:left="28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ECEBBDE">
      <w:start w:val="1"/>
      <w:numFmt w:val="bullet"/>
      <w:lvlText w:val="o"/>
      <w:lvlJc w:val="left"/>
      <w:pPr>
        <w:ind w:left="352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8C62262">
      <w:start w:val="1"/>
      <w:numFmt w:val="bullet"/>
      <w:lvlText w:val="▪"/>
      <w:lvlJc w:val="left"/>
      <w:pPr>
        <w:ind w:left="424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8BB8A1FA">
      <w:start w:val="1"/>
      <w:numFmt w:val="bullet"/>
      <w:lvlText w:val="•"/>
      <w:lvlJc w:val="left"/>
      <w:pPr>
        <w:ind w:left="496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5C06C11A">
      <w:start w:val="1"/>
      <w:numFmt w:val="bullet"/>
      <w:lvlText w:val="o"/>
      <w:lvlJc w:val="left"/>
      <w:pPr>
        <w:ind w:left="568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9A7CECC4">
      <w:start w:val="1"/>
      <w:numFmt w:val="bullet"/>
      <w:lvlText w:val="▪"/>
      <w:lvlJc w:val="left"/>
      <w:pPr>
        <w:ind w:left="640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62E3BFE"/>
    <w:multiLevelType w:val="hybridMultilevel"/>
    <w:tmpl w:val="7AA2FDF0"/>
    <w:lvl w:ilvl="0" w:tplc="C7886020">
      <w:numFmt w:val="bullet"/>
      <w:lvlText w:val="•"/>
      <w:lvlJc w:val="left"/>
      <w:pPr>
        <w:ind w:left="858" w:hanging="360"/>
      </w:pPr>
      <w:rPr>
        <w:rFonts w:hint="default"/>
      </w:rPr>
    </w:lvl>
    <w:lvl w:ilvl="1" w:tplc="040C0003" w:tentative="1">
      <w:start w:val="1"/>
      <w:numFmt w:val="bullet"/>
      <w:lvlText w:val="o"/>
      <w:lvlJc w:val="left"/>
      <w:pPr>
        <w:ind w:left="1578" w:hanging="360"/>
      </w:pPr>
      <w:rPr>
        <w:rFonts w:ascii="Courier New" w:hAnsi="Courier New" w:cs="Courier New" w:hint="default"/>
      </w:rPr>
    </w:lvl>
    <w:lvl w:ilvl="2" w:tplc="040C0005" w:tentative="1">
      <w:start w:val="1"/>
      <w:numFmt w:val="bullet"/>
      <w:lvlText w:val=""/>
      <w:lvlJc w:val="left"/>
      <w:pPr>
        <w:ind w:left="2298" w:hanging="360"/>
      </w:pPr>
      <w:rPr>
        <w:rFonts w:ascii="Wingdings" w:hAnsi="Wingdings" w:hint="default"/>
      </w:rPr>
    </w:lvl>
    <w:lvl w:ilvl="3" w:tplc="040C0001" w:tentative="1">
      <w:start w:val="1"/>
      <w:numFmt w:val="bullet"/>
      <w:lvlText w:val=""/>
      <w:lvlJc w:val="left"/>
      <w:pPr>
        <w:ind w:left="3018" w:hanging="360"/>
      </w:pPr>
      <w:rPr>
        <w:rFonts w:ascii="Symbol" w:hAnsi="Symbol" w:hint="default"/>
      </w:rPr>
    </w:lvl>
    <w:lvl w:ilvl="4" w:tplc="040C0003" w:tentative="1">
      <w:start w:val="1"/>
      <w:numFmt w:val="bullet"/>
      <w:lvlText w:val="o"/>
      <w:lvlJc w:val="left"/>
      <w:pPr>
        <w:ind w:left="3738" w:hanging="360"/>
      </w:pPr>
      <w:rPr>
        <w:rFonts w:ascii="Courier New" w:hAnsi="Courier New" w:cs="Courier New" w:hint="default"/>
      </w:rPr>
    </w:lvl>
    <w:lvl w:ilvl="5" w:tplc="040C0005" w:tentative="1">
      <w:start w:val="1"/>
      <w:numFmt w:val="bullet"/>
      <w:lvlText w:val=""/>
      <w:lvlJc w:val="left"/>
      <w:pPr>
        <w:ind w:left="4458" w:hanging="360"/>
      </w:pPr>
      <w:rPr>
        <w:rFonts w:ascii="Wingdings" w:hAnsi="Wingdings" w:hint="default"/>
      </w:rPr>
    </w:lvl>
    <w:lvl w:ilvl="6" w:tplc="040C0001" w:tentative="1">
      <w:start w:val="1"/>
      <w:numFmt w:val="bullet"/>
      <w:lvlText w:val=""/>
      <w:lvlJc w:val="left"/>
      <w:pPr>
        <w:ind w:left="5178" w:hanging="360"/>
      </w:pPr>
      <w:rPr>
        <w:rFonts w:ascii="Symbol" w:hAnsi="Symbol" w:hint="default"/>
      </w:rPr>
    </w:lvl>
    <w:lvl w:ilvl="7" w:tplc="040C0003" w:tentative="1">
      <w:start w:val="1"/>
      <w:numFmt w:val="bullet"/>
      <w:lvlText w:val="o"/>
      <w:lvlJc w:val="left"/>
      <w:pPr>
        <w:ind w:left="5898" w:hanging="360"/>
      </w:pPr>
      <w:rPr>
        <w:rFonts w:ascii="Courier New" w:hAnsi="Courier New" w:cs="Courier New" w:hint="default"/>
      </w:rPr>
    </w:lvl>
    <w:lvl w:ilvl="8" w:tplc="040C0005" w:tentative="1">
      <w:start w:val="1"/>
      <w:numFmt w:val="bullet"/>
      <w:lvlText w:val=""/>
      <w:lvlJc w:val="left"/>
      <w:pPr>
        <w:ind w:left="6618" w:hanging="360"/>
      </w:pPr>
      <w:rPr>
        <w:rFonts w:ascii="Wingdings" w:hAnsi="Wingdings" w:hint="default"/>
      </w:rPr>
    </w:lvl>
  </w:abstractNum>
  <w:abstractNum w:abstractNumId="7" w15:restartNumberingAfterBreak="0">
    <w:nsid w:val="078B099B"/>
    <w:multiLevelType w:val="hybridMultilevel"/>
    <w:tmpl w:val="C322A27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7AD2B43"/>
    <w:multiLevelType w:val="hybridMultilevel"/>
    <w:tmpl w:val="B2DC5554"/>
    <w:lvl w:ilvl="0" w:tplc="004A7E70">
      <w:start w:val="1"/>
      <w:numFmt w:val="lowerLetter"/>
      <w:lvlText w:val="%1)."/>
      <w:lvlJc w:val="left"/>
      <w:pPr>
        <w:ind w:left="14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08F24D69"/>
    <w:multiLevelType w:val="multilevel"/>
    <w:tmpl w:val="1B40C8F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8F24FFD"/>
    <w:multiLevelType w:val="hybridMultilevel"/>
    <w:tmpl w:val="7F042CCA"/>
    <w:lvl w:ilvl="0" w:tplc="89E80C6E">
      <w:start w:val="1"/>
      <w:numFmt w:val="upperLetter"/>
      <w:pStyle w:val="PROPTEchnique"/>
      <w:lvlText w:val="6.%1."/>
      <w:lvlJc w:val="left"/>
      <w:pPr>
        <w:ind w:left="502"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9B519A9"/>
    <w:multiLevelType w:val="hybridMultilevel"/>
    <w:tmpl w:val="2334E70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9CE564D"/>
    <w:multiLevelType w:val="hybridMultilevel"/>
    <w:tmpl w:val="1D722398"/>
    <w:lvl w:ilvl="0" w:tplc="2C0C0017">
      <w:start w:val="1"/>
      <w:numFmt w:val="lowerLetter"/>
      <w:lvlText w:val="%1)"/>
      <w:lvlJc w:val="left"/>
      <w:pPr>
        <w:ind w:left="720" w:hanging="360"/>
      </w:pPr>
    </w:lvl>
    <w:lvl w:ilvl="1" w:tplc="2C0C0019" w:tentative="1">
      <w:start w:val="1"/>
      <w:numFmt w:val="lowerLetter"/>
      <w:lvlText w:val="%2."/>
      <w:lvlJc w:val="left"/>
      <w:pPr>
        <w:ind w:left="1440" w:hanging="360"/>
      </w:pPr>
    </w:lvl>
    <w:lvl w:ilvl="2" w:tplc="2C0C001B" w:tentative="1">
      <w:start w:val="1"/>
      <w:numFmt w:val="lowerRoman"/>
      <w:lvlText w:val="%3."/>
      <w:lvlJc w:val="right"/>
      <w:pPr>
        <w:ind w:left="2160" w:hanging="180"/>
      </w:pPr>
    </w:lvl>
    <w:lvl w:ilvl="3" w:tplc="2C0C000F" w:tentative="1">
      <w:start w:val="1"/>
      <w:numFmt w:val="decimal"/>
      <w:lvlText w:val="%4."/>
      <w:lvlJc w:val="left"/>
      <w:pPr>
        <w:ind w:left="2880" w:hanging="360"/>
      </w:pPr>
    </w:lvl>
    <w:lvl w:ilvl="4" w:tplc="2C0C0019" w:tentative="1">
      <w:start w:val="1"/>
      <w:numFmt w:val="lowerLetter"/>
      <w:lvlText w:val="%5."/>
      <w:lvlJc w:val="left"/>
      <w:pPr>
        <w:ind w:left="3600" w:hanging="360"/>
      </w:pPr>
    </w:lvl>
    <w:lvl w:ilvl="5" w:tplc="2C0C001B" w:tentative="1">
      <w:start w:val="1"/>
      <w:numFmt w:val="lowerRoman"/>
      <w:lvlText w:val="%6."/>
      <w:lvlJc w:val="right"/>
      <w:pPr>
        <w:ind w:left="4320" w:hanging="180"/>
      </w:pPr>
    </w:lvl>
    <w:lvl w:ilvl="6" w:tplc="2C0C000F" w:tentative="1">
      <w:start w:val="1"/>
      <w:numFmt w:val="decimal"/>
      <w:lvlText w:val="%7."/>
      <w:lvlJc w:val="left"/>
      <w:pPr>
        <w:ind w:left="5040" w:hanging="360"/>
      </w:pPr>
    </w:lvl>
    <w:lvl w:ilvl="7" w:tplc="2C0C0019" w:tentative="1">
      <w:start w:val="1"/>
      <w:numFmt w:val="lowerLetter"/>
      <w:lvlText w:val="%8."/>
      <w:lvlJc w:val="left"/>
      <w:pPr>
        <w:ind w:left="5760" w:hanging="360"/>
      </w:pPr>
    </w:lvl>
    <w:lvl w:ilvl="8" w:tplc="2C0C001B" w:tentative="1">
      <w:start w:val="1"/>
      <w:numFmt w:val="lowerRoman"/>
      <w:lvlText w:val="%9."/>
      <w:lvlJc w:val="right"/>
      <w:pPr>
        <w:ind w:left="6480" w:hanging="180"/>
      </w:pPr>
    </w:lvl>
  </w:abstractNum>
  <w:abstractNum w:abstractNumId="13" w15:restartNumberingAfterBreak="0">
    <w:nsid w:val="0B7706CD"/>
    <w:multiLevelType w:val="hybridMultilevel"/>
    <w:tmpl w:val="2292A5C2"/>
    <w:lvl w:ilvl="0" w:tplc="FCA620D8">
      <w:numFmt w:val="bullet"/>
      <w:lvlText w:val="-"/>
      <w:lvlJc w:val="left"/>
      <w:pPr>
        <w:ind w:left="720" w:hanging="360"/>
      </w:pPr>
      <w:rPr>
        <w:rFonts w:ascii="Calibri" w:eastAsia="Calibri" w:hAnsi="Calibri" w:cs="Calibri" w:hint="default"/>
        <w:color w:val="231F20"/>
        <w:w w:val="108"/>
        <w:sz w:val="16"/>
        <w:szCs w:val="16"/>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4" w15:restartNumberingAfterBreak="0">
    <w:nsid w:val="0C86357A"/>
    <w:multiLevelType w:val="multilevel"/>
    <w:tmpl w:val="AB3A4458"/>
    <w:lvl w:ilvl="0">
      <w:start w:val="11"/>
      <w:numFmt w:val="decimal"/>
      <w:lvlText w:val="%1."/>
      <w:lvlJc w:val="left"/>
      <w:pPr>
        <w:ind w:left="552" w:hanging="552"/>
      </w:pPr>
      <w:rPr>
        <w:rFonts w:hint="default"/>
      </w:rPr>
    </w:lvl>
    <w:lvl w:ilvl="1">
      <w:start w:val="10"/>
      <w:numFmt w:val="decimal"/>
      <w:lvlText w:val="%1.%2-"/>
      <w:lvlJc w:val="left"/>
      <w:pPr>
        <w:ind w:left="912" w:hanging="55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0D0C43D0"/>
    <w:multiLevelType w:val="multilevel"/>
    <w:tmpl w:val="17B24F78"/>
    <w:lvl w:ilvl="0">
      <w:start w:val="1"/>
      <w:numFmt w:val="upperRoman"/>
      <w:lvlText w:val="%1."/>
      <w:lvlJc w:val="left"/>
      <w:pPr>
        <w:ind w:left="360" w:hanging="288"/>
      </w:pPr>
      <w:rPr>
        <w:rFonts w:hint="default"/>
        <w:b/>
      </w:rPr>
    </w:lvl>
    <w:lvl w:ilvl="1">
      <w:start w:val="1"/>
      <w:numFmt w:val="decimal"/>
      <w:lvlText w:val="I.%2-"/>
      <w:lvlJc w:val="left"/>
      <w:pPr>
        <w:ind w:left="360" w:hanging="360"/>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846" w:hanging="720"/>
      </w:pPr>
      <w:rPr>
        <w:rFonts w:hint="default"/>
      </w:rPr>
    </w:lvl>
    <w:lvl w:ilvl="4">
      <w:start w:val="1"/>
      <w:numFmt w:val="decimal"/>
      <w:isLgl/>
      <w:lvlText w:val="%1.%2.%3.%4.%5."/>
      <w:lvlJc w:val="left"/>
      <w:pPr>
        <w:ind w:left="1224" w:hanging="1080"/>
      </w:pPr>
      <w:rPr>
        <w:rFonts w:hint="default"/>
      </w:rPr>
    </w:lvl>
    <w:lvl w:ilvl="5">
      <w:start w:val="1"/>
      <w:numFmt w:val="decimal"/>
      <w:isLgl/>
      <w:lvlText w:val="%1.%2.%3.%4.%5.%6."/>
      <w:lvlJc w:val="left"/>
      <w:pPr>
        <w:ind w:left="1242"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38" w:hanging="1440"/>
      </w:pPr>
      <w:rPr>
        <w:rFonts w:hint="default"/>
      </w:rPr>
    </w:lvl>
    <w:lvl w:ilvl="8">
      <w:start w:val="1"/>
      <w:numFmt w:val="decimal"/>
      <w:isLgl/>
      <w:lvlText w:val="%1.%2.%3.%4.%5.%6.%7.%8.%9."/>
      <w:lvlJc w:val="left"/>
      <w:pPr>
        <w:ind w:left="2016" w:hanging="1800"/>
      </w:pPr>
      <w:rPr>
        <w:rFonts w:hint="default"/>
      </w:rPr>
    </w:lvl>
  </w:abstractNum>
  <w:abstractNum w:abstractNumId="16" w15:restartNumberingAfterBreak="0">
    <w:nsid w:val="0D290220"/>
    <w:multiLevelType w:val="hybridMultilevel"/>
    <w:tmpl w:val="74403E5C"/>
    <w:lvl w:ilvl="0" w:tplc="065A1754">
      <w:start w:val="2"/>
      <w:numFmt w:val="bullet"/>
      <w:lvlText w:val="-"/>
      <w:lvlJc w:val="left"/>
      <w:pPr>
        <w:ind w:left="780" w:hanging="360"/>
      </w:pPr>
      <w:rPr>
        <w:rFonts w:ascii="Arial" w:eastAsia="Times New Roman" w:hAnsi="Arial" w:cs="Arial" w:hint="default"/>
        <w:b/>
      </w:rPr>
    </w:lvl>
    <w:lvl w:ilvl="1" w:tplc="040C0003" w:tentative="1">
      <w:start w:val="1"/>
      <w:numFmt w:val="bullet"/>
      <w:lvlText w:val="o"/>
      <w:lvlJc w:val="left"/>
      <w:pPr>
        <w:ind w:left="1500" w:hanging="360"/>
      </w:pPr>
      <w:rPr>
        <w:rFonts w:ascii="Courier New" w:hAnsi="Courier New" w:cs="Courier New" w:hint="default"/>
      </w:rPr>
    </w:lvl>
    <w:lvl w:ilvl="2" w:tplc="040C0005" w:tentative="1">
      <w:start w:val="1"/>
      <w:numFmt w:val="bullet"/>
      <w:lvlText w:val=""/>
      <w:lvlJc w:val="left"/>
      <w:pPr>
        <w:ind w:left="2220" w:hanging="360"/>
      </w:pPr>
      <w:rPr>
        <w:rFonts w:ascii="Wingdings" w:hAnsi="Wingdings" w:hint="default"/>
      </w:rPr>
    </w:lvl>
    <w:lvl w:ilvl="3" w:tplc="040C0001" w:tentative="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17" w15:restartNumberingAfterBreak="0">
    <w:nsid w:val="0D6B77C2"/>
    <w:multiLevelType w:val="multilevel"/>
    <w:tmpl w:val="2842C3B4"/>
    <w:lvl w:ilvl="0">
      <w:start w:val="1"/>
      <w:numFmt w:val="bullet"/>
      <w:lvlText w:val=""/>
      <w:lvlJc w:val="left"/>
      <w:pPr>
        <w:ind w:left="644" w:hanging="360"/>
      </w:pPr>
      <w:rPr>
        <w:rFonts w:ascii="Wingdings" w:hAnsi="Wingdings" w:hint="default"/>
        <w:i/>
        <w:strike w:val="0"/>
        <w:dstrike w:val="0"/>
        <w:color w:val="221F1F"/>
      </w:rPr>
    </w:lvl>
    <w:lvl w:ilvl="1">
      <w:numFmt w:val="bullet"/>
      <w:lvlText w:val="o"/>
      <w:lvlJc w:val="left"/>
      <w:pPr>
        <w:ind w:left="1194" w:hanging="360"/>
      </w:pPr>
      <w:rPr>
        <w:rFonts w:ascii="Courier New" w:hAnsi="Courier New" w:cs="Courier New"/>
      </w:rPr>
    </w:lvl>
    <w:lvl w:ilvl="2">
      <w:numFmt w:val="bullet"/>
      <w:lvlText w:val=""/>
      <w:lvlJc w:val="left"/>
      <w:pPr>
        <w:ind w:left="1914" w:hanging="360"/>
      </w:pPr>
      <w:rPr>
        <w:rFonts w:ascii="Wingdings" w:hAnsi="Wingdings"/>
      </w:rPr>
    </w:lvl>
    <w:lvl w:ilvl="3">
      <w:numFmt w:val="bullet"/>
      <w:lvlText w:val=""/>
      <w:lvlJc w:val="left"/>
      <w:pPr>
        <w:ind w:left="2634" w:hanging="360"/>
      </w:pPr>
      <w:rPr>
        <w:rFonts w:ascii="Symbol" w:hAnsi="Symbol"/>
      </w:rPr>
    </w:lvl>
    <w:lvl w:ilvl="4">
      <w:numFmt w:val="bullet"/>
      <w:lvlText w:val="o"/>
      <w:lvlJc w:val="left"/>
      <w:pPr>
        <w:ind w:left="3354" w:hanging="360"/>
      </w:pPr>
      <w:rPr>
        <w:rFonts w:ascii="Courier New" w:hAnsi="Courier New" w:cs="Courier New"/>
      </w:rPr>
    </w:lvl>
    <w:lvl w:ilvl="5">
      <w:numFmt w:val="bullet"/>
      <w:lvlText w:val=""/>
      <w:lvlJc w:val="left"/>
      <w:pPr>
        <w:ind w:left="4074" w:hanging="360"/>
      </w:pPr>
      <w:rPr>
        <w:rFonts w:ascii="Wingdings" w:hAnsi="Wingdings"/>
      </w:rPr>
    </w:lvl>
    <w:lvl w:ilvl="6">
      <w:numFmt w:val="bullet"/>
      <w:lvlText w:val=""/>
      <w:lvlJc w:val="left"/>
      <w:pPr>
        <w:ind w:left="4794" w:hanging="360"/>
      </w:pPr>
      <w:rPr>
        <w:rFonts w:ascii="Symbol" w:hAnsi="Symbol"/>
      </w:rPr>
    </w:lvl>
    <w:lvl w:ilvl="7">
      <w:numFmt w:val="bullet"/>
      <w:lvlText w:val="o"/>
      <w:lvlJc w:val="left"/>
      <w:pPr>
        <w:ind w:left="5514" w:hanging="360"/>
      </w:pPr>
      <w:rPr>
        <w:rFonts w:ascii="Courier New" w:hAnsi="Courier New" w:cs="Courier New"/>
      </w:rPr>
    </w:lvl>
    <w:lvl w:ilvl="8">
      <w:numFmt w:val="bullet"/>
      <w:lvlText w:val=""/>
      <w:lvlJc w:val="left"/>
      <w:pPr>
        <w:ind w:left="6234" w:hanging="360"/>
      </w:pPr>
      <w:rPr>
        <w:rFonts w:ascii="Wingdings" w:hAnsi="Wingdings"/>
      </w:rPr>
    </w:lvl>
  </w:abstractNum>
  <w:abstractNum w:abstractNumId="18" w15:restartNumberingAfterBreak="0">
    <w:nsid w:val="0E130EFB"/>
    <w:multiLevelType w:val="hybridMultilevel"/>
    <w:tmpl w:val="F6F26BBC"/>
    <w:lvl w:ilvl="0" w:tplc="1B3AEA6C">
      <w:start w:val="10"/>
      <w:numFmt w:val="decimal"/>
      <w:lvlText w:val="%1"/>
      <w:lvlJc w:val="left"/>
      <w:pPr>
        <w:ind w:left="360" w:hanging="360"/>
      </w:pPr>
      <w:rPr>
        <w:rFonts w:ascii="Arial" w:hAnsi="Arial" w:cs="Arial"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08F723F"/>
    <w:multiLevelType w:val="hybridMultilevel"/>
    <w:tmpl w:val="38043DFA"/>
    <w:lvl w:ilvl="0" w:tplc="8586FD5A">
      <w:start w:val="1"/>
      <w:numFmt w:val="upperLetter"/>
      <w:pStyle w:val="PropFinancire"/>
      <w:lvlText w:val="7.%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130269E3"/>
    <w:multiLevelType w:val="hybridMultilevel"/>
    <w:tmpl w:val="CCD83170"/>
    <w:lvl w:ilvl="0" w:tplc="FCA620D8">
      <w:numFmt w:val="bullet"/>
      <w:lvlText w:val="-"/>
      <w:lvlJc w:val="left"/>
      <w:pPr>
        <w:ind w:left="720" w:hanging="360"/>
      </w:pPr>
      <w:rPr>
        <w:rFonts w:ascii="Calibri" w:eastAsia="Calibri" w:hAnsi="Calibri" w:cs="Calibri" w:hint="default"/>
        <w:color w:val="231F20"/>
        <w:w w:val="108"/>
        <w:sz w:val="16"/>
        <w:szCs w:val="1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170552C4"/>
    <w:multiLevelType w:val="hybridMultilevel"/>
    <w:tmpl w:val="C7B2AC92"/>
    <w:lvl w:ilvl="0" w:tplc="A9BC0C72">
      <w:start w:val="1"/>
      <w:numFmt w:val="lowerRoman"/>
      <w:lvlText w:val="%1)"/>
      <w:lvlJc w:val="left"/>
      <w:pPr>
        <w:ind w:left="720" w:hanging="360"/>
      </w:pPr>
      <w:rPr>
        <w:rFonts w:hint="default"/>
      </w:rPr>
    </w:lvl>
    <w:lvl w:ilvl="1" w:tplc="040C001B">
      <w:start w:val="1"/>
      <w:numFmt w:val="lowerRoman"/>
      <w:lvlText w:val="%2."/>
      <w:lvlJc w:val="righ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19546FD9"/>
    <w:multiLevelType w:val="hybridMultilevel"/>
    <w:tmpl w:val="E78ED9C8"/>
    <w:lvl w:ilvl="0" w:tplc="6116F588">
      <w:start w:val="1"/>
      <w:numFmt w:val="decimal"/>
      <w:lvlText w:val="7.%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1CF9445C"/>
    <w:multiLevelType w:val="hybridMultilevel"/>
    <w:tmpl w:val="9D3C96EC"/>
    <w:lvl w:ilvl="0" w:tplc="FD34447C">
      <w:start w:val="1"/>
      <w:numFmt w:val="decimal"/>
      <w:lvlText w:val="1.%1."/>
      <w:lvlJc w:val="left"/>
      <w:pPr>
        <w:ind w:left="720" w:hanging="360"/>
      </w:pPr>
      <w:rPr>
        <w:rFonts w:hint="default"/>
      </w:rPr>
    </w:lvl>
    <w:lvl w:ilvl="1" w:tplc="0522454E">
      <w:start w:val="1"/>
      <w:numFmt w:val="decimal"/>
      <w:lvlText w:val="5.%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1E612FE2"/>
    <w:multiLevelType w:val="hybridMultilevel"/>
    <w:tmpl w:val="7FA44E6C"/>
    <w:lvl w:ilvl="0" w:tplc="2C0C000B">
      <w:start w:val="1"/>
      <w:numFmt w:val="bullet"/>
      <w:lvlText w:val=""/>
      <w:lvlJc w:val="left"/>
      <w:pPr>
        <w:ind w:left="720" w:hanging="360"/>
      </w:pPr>
      <w:rPr>
        <w:rFonts w:ascii="Wingdings" w:hAnsi="Wingdings"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25" w15:restartNumberingAfterBreak="0">
    <w:nsid w:val="1E747F8C"/>
    <w:multiLevelType w:val="hybridMultilevel"/>
    <w:tmpl w:val="D716F9E6"/>
    <w:lvl w:ilvl="0" w:tplc="040C000F">
      <w:start w:val="1"/>
      <w:numFmt w:val="decimal"/>
      <w:lvlText w:val="%1."/>
      <w:lvlJc w:val="left"/>
      <w:pPr>
        <w:ind w:left="862" w:hanging="360"/>
      </w:pPr>
    </w:lvl>
    <w:lvl w:ilvl="1" w:tplc="040C0019" w:tentative="1">
      <w:start w:val="1"/>
      <w:numFmt w:val="lowerLetter"/>
      <w:lvlText w:val="%2."/>
      <w:lvlJc w:val="left"/>
      <w:pPr>
        <w:ind w:left="1582" w:hanging="360"/>
      </w:pPr>
    </w:lvl>
    <w:lvl w:ilvl="2" w:tplc="040C001B" w:tentative="1">
      <w:start w:val="1"/>
      <w:numFmt w:val="lowerRoman"/>
      <w:lvlText w:val="%3."/>
      <w:lvlJc w:val="right"/>
      <w:pPr>
        <w:ind w:left="2302" w:hanging="180"/>
      </w:pPr>
    </w:lvl>
    <w:lvl w:ilvl="3" w:tplc="040C000F" w:tentative="1">
      <w:start w:val="1"/>
      <w:numFmt w:val="decimal"/>
      <w:lvlText w:val="%4."/>
      <w:lvlJc w:val="left"/>
      <w:pPr>
        <w:ind w:left="3022" w:hanging="360"/>
      </w:pPr>
    </w:lvl>
    <w:lvl w:ilvl="4" w:tplc="040C0019" w:tentative="1">
      <w:start w:val="1"/>
      <w:numFmt w:val="lowerLetter"/>
      <w:lvlText w:val="%5."/>
      <w:lvlJc w:val="left"/>
      <w:pPr>
        <w:ind w:left="3742" w:hanging="360"/>
      </w:pPr>
    </w:lvl>
    <w:lvl w:ilvl="5" w:tplc="040C001B" w:tentative="1">
      <w:start w:val="1"/>
      <w:numFmt w:val="lowerRoman"/>
      <w:lvlText w:val="%6."/>
      <w:lvlJc w:val="right"/>
      <w:pPr>
        <w:ind w:left="4462" w:hanging="180"/>
      </w:pPr>
    </w:lvl>
    <w:lvl w:ilvl="6" w:tplc="040C000F" w:tentative="1">
      <w:start w:val="1"/>
      <w:numFmt w:val="decimal"/>
      <w:lvlText w:val="%7."/>
      <w:lvlJc w:val="left"/>
      <w:pPr>
        <w:ind w:left="5182" w:hanging="360"/>
      </w:pPr>
    </w:lvl>
    <w:lvl w:ilvl="7" w:tplc="040C0019" w:tentative="1">
      <w:start w:val="1"/>
      <w:numFmt w:val="lowerLetter"/>
      <w:lvlText w:val="%8."/>
      <w:lvlJc w:val="left"/>
      <w:pPr>
        <w:ind w:left="5902" w:hanging="360"/>
      </w:pPr>
    </w:lvl>
    <w:lvl w:ilvl="8" w:tplc="040C001B" w:tentative="1">
      <w:start w:val="1"/>
      <w:numFmt w:val="lowerRoman"/>
      <w:lvlText w:val="%9."/>
      <w:lvlJc w:val="right"/>
      <w:pPr>
        <w:ind w:left="6622" w:hanging="180"/>
      </w:pPr>
    </w:lvl>
  </w:abstractNum>
  <w:abstractNum w:abstractNumId="26" w15:restartNumberingAfterBreak="0">
    <w:nsid w:val="1ED759F4"/>
    <w:multiLevelType w:val="hybridMultilevel"/>
    <w:tmpl w:val="5772063C"/>
    <w:lvl w:ilvl="0" w:tplc="7CEA89E4">
      <w:start w:val="2"/>
      <w:numFmt w:val="bullet"/>
      <w:lvlText w:val="-"/>
      <w:lvlJc w:val="left"/>
      <w:pPr>
        <w:ind w:left="1004" w:hanging="360"/>
      </w:pPr>
      <w:rPr>
        <w:rFonts w:ascii="Arial" w:eastAsia="Times New Roman" w:hAnsi="Arial" w:cs="Arial" w:hint="default"/>
        <w:b/>
        <w:sz w:val="24"/>
        <w:szCs w:val="24"/>
      </w:rPr>
    </w:lvl>
    <w:lvl w:ilvl="1" w:tplc="040C0003">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7" w15:restartNumberingAfterBreak="0">
    <w:nsid w:val="1EFC5B97"/>
    <w:multiLevelType w:val="hybridMultilevel"/>
    <w:tmpl w:val="DDCC908E"/>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20824962"/>
    <w:multiLevelType w:val="hybridMultilevel"/>
    <w:tmpl w:val="BDB41652"/>
    <w:lvl w:ilvl="0" w:tplc="C89C8434">
      <w:start w:val="1"/>
      <w:numFmt w:val="decimal"/>
      <w:lvlText w:val="22.%1)"/>
      <w:lvlJc w:val="left"/>
      <w:pPr>
        <w:ind w:left="786" w:hanging="360"/>
      </w:pPr>
      <w:rPr>
        <w:rFonts w:ascii="Arial" w:hAnsi="Arial"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21D75F5B"/>
    <w:multiLevelType w:val="hybridMultilevel"/>
    <w:tmpl w:val="016261BA"/>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23D441DC"/>
    <w:multiLevelType w:val="multilevel"/>
    <w:tmpl w:val="D2E4011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4FA31C5"/>
    <w:multiLevelType w:val="hybridMultilevel"/>
    <w:tmpl w:val="33325836"/>
    <w:lvl w:ilvl="0" w:tplc="E10E9A56">
      <w:start w:val="2"/>
      <w:numFmt w:val="bullet"/>
      <w:lvlText w:val="-"/>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25E75923"/>
    <w:multiLevelType w:val="hybridMultilevel"/>
    <w:tmpl w:val="DB10B2BC"/>
    <w:lvl w:ilvl="0" w:tplc="065A1754">
      <w:start w:val="2"/>
      <w:numFmt w:val="bullet"/>
      <w:lvlText w:val="-"/>
      <w:lvlJc w:val="left"/>
      <w:pPr>
        <w:ind w:left="720" w:hanging="360"/>
      </w:pPr>
      <w:rPr>
        <w:rFonts w:ascii="Arial" w:eastAsia="Times New Roman" w:hAnsi="Arial" w:cs="Arial"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298C2163"/>
    <w:multiLevelType w:val="multilevel"/>
    <w:tmpl w:val="035A10B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29B42937"/>
    <w:multiLevelType w:val="hybridMultilevel"/>
    <w:tmpl w:val="1BAC04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2A302F36"/>
    <w:multiLevelType w:val="multilevel"/>
    <w:tmpl w:val="DD52247E"/>
    <w:lvl w:ilvl="0">
      <w:start w:val="15"/>
      <w:numFmt w:val="decimal"/>
      <w:lvlText w:val="%1"/>
      <w:lvlJc w:val="left"/>
      <w:pPr>
        <w:ind w:left="360" w:hanging="360"/>
      </w:pPr>
      <w:rPr>
        <w:rFonts w:ascii="Arial" w:hAnsi="Arial" w:cs="Arial" w:hint="default"/>
        <w:b/>
      </w:rPr>
    </w:lvl>
    <w:lvl w:ilvl="1">
      <w:start w:val="1"/>
      <w:numFmt w:val="decimal"/>
      <w:isLgl/>
      <w:lvlText w:val="%1.%2."/>
      <w:lvlJc w:val="left"/>
      <w:pPr>
        <w:ind w:left="585" w:hanging="58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6" w15:restartNumberingAfterBreak="0">
    <w:nsid w:val="2BC31814"/>
    <w:multiLevelType w:val="multilevel"/>
    <w:tmpl w:val="EF202FBC"/>
    <w:lvl w:ilvl="0">
      <w:start w:val="1"/>
      <w:numFmt w:val="upperRoman"/>
      <w:lvlText w:val="%1."/>
      <w:lvlJc w:val="left"/>
      <w:pPr>
        <w:ind w:left="360" w:hanging="288"/>
      </w:pPr>
      <w:rPr>
        <w:rFonts w:hint="default"/>
        <w:b/>
      </w:rPr>
    </w:lvl>
    <w:lvl w:ilvl="1">
      <w:start w:val="1"/>
      <w:numFmt w:val="decimal"/>
      <w:lvlText w:val="IV.5.%2-"/>
      <w:lvlJc w:val="left"/>
      <w:pPr>
        <w:ind w:left="360" w:hanging="360"/>
      </w:pPr>
      <w:rPr>
        <w:rFonts w:hint="default"/>
        <w:b w:val="0"/>
        <w:bCs/>
      </w:rPr>
    </w:lvl>
    <w:lvl w:ilvl="2">
      <w:start w:val="1"/>
      <w:numFmt w:val="decimal"/>
      <w:isLgl/>
      <w:lvlText w:val="%1.%2.%3."/>
      <w:lvlJc w:val="left"/>
      <w:pPr>
        <w:ind w:left="828" w:hanging="720"/>
      </w:pPr>
      <w:rPr>
        <w:rFonts w:hint="default"/>
      </w:rPr>
    </w:lvl>
    <w:lvl w:ilvl="3">
      <w:start w:val="1"/>
      <w:numFmt w:val="decimal"/>
      <w:isLgl/>
      <w:lvlText w:val="%1.%2.%3.%4."/>
      <w:lvlJc w:val="left"/>
      <w:pPr>
        <w:ind w:left="846" w:hanging="720"/>
      </w:pPr>
      <w:rPr>
        <w:rFonts w:hint="default"/>
      </w:rPr>
    </w:lvl>
    <w:lvl w:ilvl="4">
      <w:start w:val="1"/>
      <w:numFmt w:val="decimal"/>
      <w:isLgl/>
      <w:lvlText w:val="%1.%2.%3.%4.%5."/>
      <w:lvlJc w:val="left"/>
      <w:pPr>
        <w:ind w:left="1224" w:hanging="1080"/>
      </w:pPr>
      <w:rPr>
        <w:rFonts w:hint="default"/>
      </w:rPr>
    </w:lvl>
    <w:lvl w:ilvl="5">
      <w:start w:val="1"/>
      <w:numFmt w:val="decimal"/>
      <w:isLgl/>
      <w:lvlText w:val="%1.%2.%3.%4.%5.%6."/>
      <w:lvlJc w:val="left"/>
      <w:pPr>
        <w:ind w:left="1242"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38" w:hanging="1440"/>
      </w:pPr>
      <w:rPr>
        <w:rFonts w:hint="default"/>
      </w:rPr>
    </w:lvl>
    <w:lvl w:ilvl="8">
      <w:start w:val="1"/>
      <w:numFmt w:val="decimal"/>
      <w:isLgl/>
      <w:lvlText w:val="%1.%2.%3.%4.%5.%6.%7.%8.%9."/>
      <w:lvlJc w:val="left"/>
      <w:pPr>
        <w:ind w:left="2016" w:hanging="1800"/>
      </w:pPr>
      <w:rPr>
        <w:rFonts w:hint="default"/>
      </w:rPr>
    </w:lvl>
  </w:abstractNum>
  <w:abstractNum w:abstractNumId="37" w15:restartNumberingAfterBreak="0">
    <w:nsid w:val="2FB44EA0"/>
    <w:multiLevelType w:val="multilevel"/>
    <w:tmpl w:val="B4968322"/>
    <w:lvl w:ilvl="0">
      <w:start w:val="1"/>
      <w:numFmt w:val="upperRoman"/>
      <w:lvlText w:val="%1."/>
      <w:lvlJc w:val="left"/>
      <w:pPr>
        <w:ind w:left="360" w:hanging="288"/>
      </w:pPr>
      <w:rPr>
        <w:rFonts w:hint="default"/>
        <w:b/>
      </w:rPr>
    </w:lvl>
    <w:lvl w:ilvl="1">
      <w:start w:val="1"/>
      <w:numFmt w:val="decimal"/>
      <w:lvlText w:val="IV.3.%2-"/>
      <w:lvlJc w:val="left"/>
      <w:pPr>
        <w:ind w:left="720" w:hanging="360"/>
      </w:pPr>
      <w:rPr>
        <w:rFonts w:hint="default"/>
      </w:rPr>
    </w:lvl>
    <w:lvl w:ilvl="2">
      <w:start w:val="1"/>
      <w:numFmt w:val="decimal"/>
      <w:isLgl/>
      <w:lvlText w:val="%1.%2.%3."/>
      <w:lvlJc w:val="left"/>
      <w:pPr>
        <w:ind w:left="828" w:hanging="720"/>
      </w:pPr>
      <w:rPr>
        <w:rFonts w:hint="default"/>
      </w:rPr>
    </w:lvl>
    <w:lvl w:ilvl="3">
      <w:start w:val="1"/>
      <w:numFmt w:val="decimal"/>
      <w:isLgl/>
      <w:lvlText w:val="%1.%2.%3.%4."/>
      <w:lvlJc w:val="left"/>
      <w:pPr>
        <w:ind w:left="846" w:hanging="720"/>
      </w:pPr>
      <w:rPr>
        <w:rFonts w:hint="default"/>
      </w:rPr>
    </w:lvl>
    <w:lvl w:ilvl="4">
      <w:start w:val="1"/>
      <w:numFmt w:val="decimal"/>
      <w:isLgl/>
      <w:lvlText w:val="%1.%2.%3.%4.%5."/>
      <w:lvlJc w:val="left"/>
      <w:pPr>
        <w:ind w:left="1224" w:hanging="1080"/>
      </w:pPr>
      <w:rPr>
        <w:rFonts w:hint="default"/>
      </w:rPr>
    </w:lvl>
    <w:lvl w:ilvl="5">
      <w:start w:val="1"/>
      <w:numFmt w:val="decimal"/>
      <w:isLgl/>
      <w:lvlText w:val="%1.%2.%3.%4.%5.%6."/>
      <w:lvlJc w:val="left"/>
      <w:pPr>
        <w:ind w:left="1242"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38" w:hanging="1440"/>
      </w:pPr>
      <w:rPr>
        <w:rFonts w:hint="default"/>
      </w:rPr>
    </w:lvl>
    <w:lvl w:ilvl="8">
      <w:start w:val="1"/>
      <w:numFmt w:val="decimal"/>
      <w:isLgl/>
      <w:lvlText w:val="%1.%2.%3.%4.%5.%6.%7.%8.%9."/>
      <w:lvlJc w:val="left"/>
      <w:pPr>
        <w:ind w:left="2016" w:hanging="1800"/>
      </w:pPr>
      <w:rPr>
        <w:rFonts w:hint="default"/>
      </w:rPr>
    </w:lvl>
  </w:abstractNum>
  <w:abstractNum w:abstractNumId="38" w15:restartNumberingAfterBreak="0">
    <w:nsid w:val="30142C2B"/>
    <w:multiLevelType w:val="multilevel"/>
    <w:tmpl w:val="4F68DE1A"/>
    <w:lvl w:ilvl="0">
      <w:start w:val="6"/>
      <w:numFmt w:val="bullet"/>
      <w:lvlText w:val="-"/>
      <w:lvlJc w:val="left"/>
      <w:pPr>
        <w:ind w:left="1080" w:hanging="360"/>
      </w:pPr>
      <w:rPr>
        <w:color w:val="auto"/>
        <w:sz w:val="24"/>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9" w15:restartNumberingAfterBreak="0">
    <w:nsid w:val="327C6C23"/>
    <w:multiLevelType w:val="hybridMultilevel"/>
    <w:tmpl w:val="B0E4C5BE"/>
    <w:lvl w:ilvl="0" w:tplc="93F823CC">
      <w:start w:val="1"/>
      <w:numFmt w:val="upperRoman"/>
      <w:lvlText w:val="%1-"/>
      <w:lvlJc w:val="left"/>
      <w:pPr>
        <w:ind w:left="1004" w:hanging="72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40" w15:restartNumberingAfterBreak="0">
    <w:nsid w:val="32CA3E2C"/>
    <w:multiLevelType w:val="hybridMultilevel"/>
    <w:tmpl w:val="BF629A74"/>
    <w:lvl w:ilvl="0" w:tplc="DAE4DD4A">
      <w:start w:val="23"/>
      <w:numFmt w:val="bullet"/>
      <w:lvlText w:val="-"/>
      <w:lvlJc w:val="left"/>
      <w:pPr>
        <w:ind w:left="720" w:hanging="360"/>
      </w:pPr>
      <w:rPr>
        <w:rFonts w:ascii="Arial" w:eastAsia="Times New Roman" w:hAnsi="Arial" w:cs="Arial" w:hint="default"/>
        <w:color w:val="auto"/>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33312CE6"/>
    <w:multiLevelType w:val="hybridMultilevel"/>
    <w:tmpl w:val="5CA20FA4"/>
    <w:lvl w:ilvl="0" w:tplc="2C0C0001">
      <w:start w:val="1"/>
      <w:numFmt w:val="bullet"/>
      <w:lvlText w:val=""/>
      <w:lvlJc w:val="left"/>
      <w:pPr>
        <w:ind w:left="786" w:hanging="360"/>
      </w:pPr>
      <w:rPr>
        <w:rFonts w:ascii="Symbol" w:hAnsi="Symbol" w:hint="default"/>
      </w:rPr>
    </w:lvl>
    <w:lvl w:ilvl="1" w:tplc="040C0003" w:tentative="1">
      <w:start w:val="1"/>
      <w:numFmt w:val="bullet"/>
      <w:lvlText w:val="o"/>
      <w:lvlJc w:val="left"/>
      <w:pPr>
        <w:ind w:left="1506" w:hanging="360"/>
      </w:pPr>
      <w:rPr>
        <w:rFonts w:ascii="Courier New" w:hAnsi="Courier New" w:cs="Courier New" w:hint="default"/>
      </w:rPr>
    </w:lvl>
    <w:lvl w:ilvl="2" w:tplc="040C0005" w:tentative="1">
      <w:start w:val="1"/>
      <w:numFmt w:val="bullet"/>
      <w:lvlText w:val=""/>
      <w:lvlJc w:val="left"/>
      <w:pPr>
        <w:ind w:left="2226" w:hanging="360"/>
      </w:pPr>
      <w:rPr>
        <w:rFonts w:ascii="Wingdings" w:hAnsi="Wingdings" w:hint="default"/>
      </w:rPr>
    </w:lvl>
    <w:lvl w:ilvl="3" w:tplc="040C0001" w:tentative="1">
      <w:start w:val="1"/>
      <w:numFmt w:val="bullet"/>
      <w:lvlText w:val=""/>
      <w:lvlJc w:val="left"/>
      <w:pPr>
        <w:ind w:left="2946" w:hanging="360"/>
      </w:pPr>
      <w:rPr>
        <w:rFonts w:ascii="Symbol" w:hAnsi="Symbol" w:hint="default"/>
      </w:rPr>
    </w:lvl>
    <w:lvl w:ilvl="4" w:tplc="040C0003" w:tentative="1">
      <w:start w:val="1"/>
      <w:numFmt w:val="bullet"/>
      <w:lvlText w:val="o"/>
      <w:lvlJc w:val="left"/>
      <w:pPr>
        <w:ind w:left="3666" w:hanging="360"/>
      </w:pPr>
      <w:rPr>
        <w:rFonts w:ascii="Courier New" w:hAnsi="Courier New" w:cs="Courier New" w:hint="default"/>
      </w:rPr>
    </w:lvl>
    <w:lvl w:ilvl="5" w:tplc="040C0005" w:tentative="1">
      <w:start w:val="1"/>
      <w:numFmt w:val="bullet"/>
      <w:lvlText w:val=""/>
      <w:lvlJc w:val="left"/>
      <w:pPr>
        <w:ind w:left="4386" w:hanging="360"/>
      </w:pPr>
      <w:rPr>
        <w:rFonts w:ascii="Wingdings" w:hAnsi="Wingdings" w:hint="default"/>
      </w:rPr>
    </w:lvl>
    <w:lvl w:ilvl="6" w:tplc="040C0001" w:tentative="1">
      <w:start w:val="1"/>
      <w:numFmt w:val="bullet"/>
      <w:lvlText w:val=""/>
      <w:lvlJc w:val="left"/>
      <w:pPr>
        <w:ind w:left="5106" w:hanging="360"/>
      </w:pPr>
      <w:rPr>
        <w:rFonts w:ascii="Symbol" w:hAnsi="Symbol" w:hint="default"/>
      </w:rPr>
    </w:lvl>
    <w:lvl w:ilvl="7" w:tplc="040C0003" w:tentative="1">
      <w:start w:val="1"/>
      <w:numFmt w:val="bullet"/>
      <w:lvlText w:val="o"/>
      <w:lvlJc w:val="left"/>
      <w:pPr>
        <w:ind w:left="5826" w:hanging="360"/>
      </w:pPr>
      <w:rPr>
        <w:rFonts w:ascii="Courier New" w:hAnsi="Courier New" w:cs="Courier New" w:hint="default"/>
      </w:rPr>
    </w:lvl>
    <w:lvl w:ilvl="8" w:tplc="040C0005" w:tentative="1">
      <w:start w:val="1"/>
      <w:numFmt w:val="bullet"/>
      <w:lvlText w:val=""/>
      <w:lvlJc w:val="left"/>
      <w:pPr>
        <w:ind w:left="6546" w:hanging="360"/>
      </w:pPr>
      <w:rPr>
        <w:rFonts w:ascii="Wingdings" w:hAnsi="Wingdings" w:hint="default"/>
      </w:rPr>
    </w:lvl>
  </w:abstractNum>
  <w:abstractNum w:abstractNumId="42" w15:restartNumberingAfterBreak="0">
    <w:nsid w:val="33C71626"/>
    <w:multiLevelType w:val="multilevel"/>
    <w:tmpl w:val="29002BEA"/>
    <w:lvl w:ilvl="0">
      <w:start w:val="11"/>
      <w:numFmt w:val="decimal"/>
      <w:lvlText w:val="%1."/>
      <w:lvlJc w:val="left"/>
      <w:pPr>
        <w:ind w:left="444" w:hanging="444"/>
      </w:pPr>
      <w:rPr>
        <w:rFonts w:cs="Arial" w:hint="default"/>
        <w:i/>
      </w:rPr>
    </w:lvl>
    <w:lvl w:ilvl="1">
      <w:start w:val="1"/>
      <w:numFmt w:val="decimal"/>
      <w:lvlText w:val="%1.%2-"/>
      <w:lvlJc w:val="left"/>
      <w:pPr>
        <w:ind w:left="504" w:hanging="444"/>
      </w:pPr>
      <w:rPr>
        <w:rFonts w:cs="Arial" w:hint="default"/>
        <w:b/>
        <w:i/>
      </w:rPr>
    </w:lvl>
    <w:lvl w:ilvl="2">
      <w:start w:val="1"/>
      <w:numFmt w:val="lowerLetter"/>
      <w:lvlText w:val="%1.%2-%3."/>
      <w:lvlJc w:val="left"/>
      <w:pPr>
        <w:ind w:left="840" w:hanging="720"/>
      </w:pPr>
      <w:rPr>
        <w:rFonts w:cs="Arial" w:hint="default"/>
        <w:i/>
      </w:rPr>
    </w:lvl>
    <w:lvl w:ilvl="3">
      <w:start w:val="1"/>
      <w:numFmt w:val="decimal"/>
      <w:lvlText w:val="%1.%2-%3.%4."/>
      <w:lvlJc w:val="left"/>
      <w:pPr>
        <w:ind w:left="900" w:hanging="720"/>
      </w:pPr>
      <w:rPr>
        <w:rFonts w:cs="Arial" w:hint="default"/>
        <w:i/>
      </w:rPr>
    </w:lvl>
    <w:lvl w:ilvl="4">
      <w:start w:val="1"/>
      <w:numFmt w:val="decimal"/>
      <w:lvlText w:val="%1.%2-%3.%4.%5."/>
      <w:lvlJc w:val="left"/>
      <w:pPr>
        <w:ind w:left="1320" w:hanging="1080"/>
      </w:pPr>
      <w:rPr>
        <w:rFonts w:cs="Arial" w:hint="default"/>
        <w:i/>
      </w:rPr>
    </w:lvl>
    <w:lvl w:ilvl="5">
      <w:start w:val="1"/>
      <w:numFmt w:val="decimal"/>
      <w:lvlText w:val="%1.%2-%3.%4.%5.%6."/>
      <w:lvlJc w:val="left"/>
      <w:pPr>
        <w:ind w:left="1380" w:hanging="1080"/>
      </w:pPr>
      <w:rPr>
        <w:rFonts w:cs="Arial" w:hint="default"/>
        <w:i/>
      </w:rPr>
    </w:lvl>
    <w:lvl w:ilvl="6">
      <w:start w:val="1"/>
      <w:numFmt w:val="decimal"/>
      <w:lvlText w:val="%1.%2-%3.%4.%5.%6.%7."/>
      <w:lvlJc w:val="left"/>
      <w:pPr>
        <w:ind w:left="1800" w:hanging="1440"/>
      </w:pPr>
      <w:rPr>
        <w:rFonts w:cs="Arial" w:hint="default"/>
        <w:i/>
      </w:rPr>
    </w:lvl>
    <w:lvl w:ilvl="7">
      <w:start w:val="1"/>
      <w:numFmt w:val="decimal"/>
      <w:lvlText w:val="%1.%2-%3.%4.%5.%6.%7.%8."/>
      <w:lvlJc w:val="left"/>
      <w:pPr>
        <w:ind w:left="1860" w:hanging="1440"/>
      </w:pPr>
      <w:rPr>
        <w:rFonts w:cs="Arial" w:hint="default"/>
        <w:i/>
      </w:rPr>
    </w:lvl>
    <w:lvl w:ilvl="8">
      <w:start w:val="1"/>
      <w:numFmt w:val="decimal"/>
      <w:lvlText w:val="%1.%2-%3.%4.%5.%6.%7.%8.%9."/>
      <w:lvlJc w:val="left"/>
      <w:pPr>
        <w:ind w:left="2280" w:hanging="1800"/>
      </w:pPr>
      <w:rPr>
        <w:rFonts w:cs="Arial" w:hint="default"/>
        <w:i/>
      </w:rPr>
    </w:lvl>
  </w:abstractNum>
  <w:abstractNum w:abstractNumId="43" w15:restartNumberingAfterBreak="0">
    <w:nsid w:val="347A5D63"/>
    <w:multiLevelType w:val="hybridMultilevel"/>
    <w:tmpl w:val="C0B0B32E"/>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34956361"/>
    <w:multiLevelType w:val="multilevel"/>
    <w:tmpl w:val="99223EFE"/>
    <w:styleLink w:val="LFO16"/>
    <w:lvl w:ilvl="0">
      <w:start w:val="1"/>
      <w:numFmt w:val="decimal"/>
      <w:lvlText w:val="Pièce n°%1 :"/>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352F1347"/>
    <w:multiLevelType w:val="hybridMultilevel"/>
    <w:tmpl w:val="97786B48"/>
    <w:lvl w:ilvl="0" w:tplc="AE30F680">
      <w:start w:val="1"/>
      <w:numFmt w:val="bullet"/>
      <w:lvlText w:val="▪"/>
      <w:lvlJc w:val="left"/>
      <w:pPr>
        <w:ind w:left="756"/>
      </w:pPr>
      <w:rPr>
        <w:rFonts w:ascii="Segoe UI Symbol" w:eastAsia="Segoe UI Symbol" w:hAnsi="Segoe UI Symbol" w:cs="Segoe UI Symbol" w:hint="default"/>
        <w:b w:val="0"/>
        <w:i w:val="0"/>
        <w:strike w:val="0"/>
        <w:dstrike w:val="0"/>
        <w:color w:val="000000"/>
        <w:sz w:val="24"/>
        <w:szCs w:val="24"/>
        <w:u w:val="none" w:color="000000"/>
        <w:bdr w:val="none" w:sz="0" w:space="0" w:color="auto"/>
        <w:shd w:val="clear" w:color="auto" w:fill="auto"/>
        <w:vertAlign w:val="baseline"/>
      </w:rPr>
    </w:lvl>
    <w:lvl w:ilvl="1" w:tplc="75CEF07A">
      <w:start w:val="1"/>
      <w:numFmt w:val="bullet"/>
      <w:lvlText w:val="o"/>
      <w:lvlJc w:val="left"/>
      <w:pPr>
        <w:ind w:left="16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35742726">
      <w:start w:val="1"/>
      <w:numFmt w:val="bullet"/>
      <w:lvlText w:val="▪"/>
      <w:lvlJc w:val="left"/>
      <w:pPr>
        <w:ind w:left="23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304662F6">
      <w:start w:val="1"/>
      <w:numFmt w:val="bullet"/>
      <w:lvlText w:val="•"/>
      <w:lvlJc w:val="left"/>
      <w:pPr>
        <w:ind w:left="30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10C813B0">
      <w:start w:val="1"/>
      <w:numFmt w:val="bullet"/>
      <w:lvlText w:val="o"/>
      <w:lvlJc w:val="left"/>
      <w:pPr>
        <w:ind w:left="380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89A89292">
      <w:start w:val="1"/>
      <w:numFmt w:val="bullet"/>
      <w:lvlText w:val="▪"/>
      <w:lvlJc w:val="left"/>
      <w:pPr>
        <w:ind w:left="452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898C46D0">
      <w:start w:val="1"/>
      <w:numFmt w:val="bullet"/>
      <w:lvlText w:val="•"/>
      <w:lvlJc w:val="left"/>
      <w:pPr>
        <w:ind w:left="524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19E6CBA8">
      <w:start w:val="1"/>
      <w:numFmt w:val="bullet"/>
      <w:lvlText w:val="o"/>
      <w:lvlJc w:val="left"/>
      <w:pPr>
        <w:ind w:left="596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78A826D8">
      <w:start w:val="1"/>
      <w:numFmt w:val="bullet"/>
      <w:lvlText w:val="▪"/>
      <w:lvlJc w:val="left"/>
      <w:pPr>
        <w:ind w:left="6686"/>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356E0116"/>
    <w:multiLevelType w:val="hybridMultilevel"/>
    <w:tmpl w:val="B34E694A"/>
    <w:lvl w:ilvl="0" w:tplc="B68C9172">
      <w:start w:val="1"/>
      <w:numFmt w:val="decimal"/>
      <w:pStyle w:val="CCAPARTICLE"/>
      <w:lvlText w:val="Article %1."/>
      <w:lvlJc w:val="left"/>
      <w:pPr>
        <w:ind w:left="720" w:hanging="360"/>
      </w:pPr>
      <w:rPr>
        <w:rFonts w:ascii="Arial Narrow" w:hAnsi="Arial Narrow" w:hint="default"/>
        <w:b/>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357D2C32"/>
    <w:multiLevelType w:val="hybridMultilevel"/>
    <w:tmpl w:val="8DC6580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15:restartNumberingAfterBreak="0">
    <w:nsid w:val="37870110"/>
    <w:multiLevelType w:val="hybridMultilevel"/>
    <w:tmpl w:val="02B2C67C"/>
    <w:lvl w:ilvl="0" w:tplc="FFFFFFFF">
      <w:start w:val="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15:restartNumberingAfterBreak="0">
    <w:nsid w:val="37F56EE5"/>
    <w:multiLevelType w:val="hybridMultilevel"/>
    <w:tmpl w:val="34726C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39FD4D71"/>
    <w:multiLevelType w:val="hybridMultilevel"/>
    <w:tmpl w:val="18F83BDE"/>
    <w:lvl w:ilvl="0" w:tplc="302EC506">
      <w:start w:val="1"/>
      <w:numFmt w:val="decimal"/>
      <w:lvlText w:val="%1."/>
      <w:lvlJc w:val="left"/>
      <w:pPr>
        <w:ind w:left="360" w:hanging="360"/>
      </w:pPr>
      <w:rPr>
        <w:sz w:val="24"/>
        <w:szCs w:val="24"/>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1" w15:restartNumberingAfterBreak="0">
    <w:nsid w:val="3B043A52"/>
    <w:multiLevelType w:val="hybridMultilevel"/>
    <w:tmpl w:val="DD9AFD92"/>
    <w:lvl w:ilvl="0" w:tplc="040C000F">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2" w15:restartNumberingAfterBreak="0">
    <w:nsid w:val="3B0C7BCC"/>
    <w:multiLevelType w:val="hybridMultilevel"/>
    <w:tmpl w:val="27400ADC"/>
    <w:lvl w:ilvl="0" w:tplc="FFFFFFFF">
      <w:start w:val="6"/>
      <w:numFmt w:val="bullet"/>
      <w:lvlText w:val="-"/>
      <w:lvlJc w:val="left"/>
      <w:pPr>
        <w:ind w:left="360" w:hanging="360"/>
      </w:p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53" w15:restartNumberingAfterBreak="0">
    <w:nsid w:val="3C7A5BA1"/>
    <w:multiLevelType w:val="singleLevel"/>
    <w:tmpl w:val="04090017"/>
    <w:lvl w:ilvl="0">
      <w:start w:val="1"/>
      <w:numFmt w:val="lowerLetter"/>
      <w:lvlText w:val="%1)"/>
      <w:lvlJc w:val="left"/>
      <w:pPr>
        <w:tabs>
          <w:tab w:val="num" w:pos="720"/>
        </w:tabs>
        <w:ind w:left="720" w:hanging="360"/>
      </w:pPr>
    </w:lvl>
  </w:abstractNum>
  <w:abstractNum w:abstractNumId="54" w15:restartNumberingAfterBreak="0">
    <w:nsid w:val="3E5F1547"/>
    <w:multiLevelType w:val="hybridMultilevel"/>
    <w:tmpl w:val="002E3120"/>
    <w:lvl w:ilvl="0" w:tplc="2B1C4D2A">
      <w:start w:val="1"/>
      <w:numFmt w:val="decimal"/>
      <w:lvlText w:val="III.%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3F50308D"/>
    <w:multiLevelType w:val="multilevel"/>
    <w:tmpl w:val="80B2ACBC"/>
    <w:lvl w:ilvl="0">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3FF43BC7"/>
    <w:multiLevelType w:val="hybridMultilevel"/>
    <w:tmpl w:val="1CD45AAE"/>
    <w:lvl w:ilvl="0" w:tplc="FFFFFFFF">
      <w:start w:val="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404674D8"/>
    <w:multiLevelType w:val="multilevel"/>
    <w:tmpl w:val="CC5C8B4E"/>
    <w:lvl w:ilvl="0">
      <w:start w:val="1"/>
      <w:numFmt w:val="bullet"/>
      <w:lvlText w:val=""/>
      <w:lvlJc w:val="left"/>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41CF5EFD"/>
    <w:multiLevelType w:val="hybridMultilevel"/>
    <w:tmpl w:val="B512209E"/>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41D1256C"/>
    <w:multiLevelType w:val="multilevel"/>
    <w:tmpl w:val="CDEED0D0"/>
    <w:lvl w:ilvl="0">
      <w:start w:val="20"/>
      <w:numFmt w:val="decimal"/>
      <w:lvlText w:val="%1."/>
      <w:lvlJc w:val="left"/>
      <w:pPr>
        <w:ind w:left="525" w:hanging="525"/>
      </w:pPr>
      <w:rPr>
        <w:rFonts w:cs="Times New Roman" w:hint="default"/>
        <w:sz w:val="24"/>
      </w:rPr>
    </w:lvl>
    <w:lvl w:ilvl="1">
      <w:start w:val="3"/>
      <w:numFmt w:val="decimal"/>
      <w:lvlText w:val="%1.%2."/>
      <w:lvlJc w:val="left"/>
      <w:pPr>
        <w:ind w:left="1445" w:hanging="720"/>
      </w:pPr>
      <w:rPr>
        <w:rFonts w:cs="Times New Roman" w:hint="default"/>
        <w:sz w:val="24"/>
      </w:rPr>
    </w:lvl>
    <w:lvl w:ilvl="2">
      <w:start w:val="1"/>
      <w:numFmt w:val="decimal"/>
      <w:lvlText w:val="%1.%2.%3."/>
      <w:lvlJc w:val="left"/>
      <w:pPr>
        <w:ind w:left="2170" w:hanging="720"/>
      </w:pPr>
      <w:rPr>
        <w:rFonts w:cs="Times New Roman" w:hint="default"/>
        <w:sz w:val="24"/>
      </w:rPr>
    </w:lvl>
    <w:lvl w:ilvl="3">
      <w:start w:val="1"/>
      <w:numFmt w:val="decimal"/>
      <w:lvlText w:val="%1.%2.%3.%4."/>
      <w:lvlJc w:val="left"/>
      <w:pPr>
        <w:ind w:left="3255" w:hanging="1080"/>
      </w:pPr>
      <w:rPr>
        <w:rFonts w:cs="Times New Roman" w:hint="default"/>
        <w:sz w:val="24"/>
      </w:rPr>
    </w:lvl>
    <w:lvl w:ilvl="4">
      <w:start w:val="1"/>
      <w:numFmt w:val="decimal"/>
      <w:lvlText w:val="%1.%2.%3.%4.%5."/>
      <w:lvlJc w:val="left"/>
      <w:pPr>
        <w:ind w:left="3980" w:hanging="1080"/>
      </w:pPr>
      <w:rPr>
        <w:rFonts w:cs="Times New Roman" w:hint="default"/>
        <w:sz w:val="24"/>
      </w:rPr>
    </w:lvl>
    <w:lvl w:ilvl="5">
      <w:start w:val="1"/>
      <w:numFmt w:val="decimal"/>
      <w:lvlText w:val="%1.%2.%3.%4.%5.%6."/>
      <w:lvlJc w:val="left"/>
      <w:pPr>
        <w:ind w:left="5065" w:hanging="1440"/>
      </w:pPr>
      <w:rPr>
        <w:rFonts w:cs="Times New Roman" w:hint="default"/>
        <w:sz w:val="24"/>
      </w:rPr>
    </w:lvl>
    <w:lvl w:ilvl="6">
      <w:start w:val="1"/>
      <w:numFmt w:val="decimal"/>
      <w:lvlText w:val="%1.%2.%3.%4.%5.%6.%7."/>
      <w:lvlJc w:val="left"/>
      <w:pPr>
        <w:ind w:left="5790" w:hanging="1440"/>
      </w:pPr>
      <w:rPr>
        <w:rFonts w:cs="Times New Roman" w:hint="default"/>
        <w:sz w:val="24"/>
      </w:rPr>
    </w:lvl>
    <w:lvl w:ilvl="7">
      <w:start w:val="1"/>
      <w:numFmt w:val="decimal"/>
      <w:lvlText w:val="%1.%2.%3.%4.%5.%6.%7.%8."/>
      <w:lvlJc w:val="left"/>
      <w:pPr>
        <w:ind w:left="6875" w:hanging="1800"/>
      </w:pPr>
      <w:rPr>
        <w:rFonts w:cs="Times New Roman" w:hint="default"/>
        <w:sz w:val="24"/>
      </w:rPr>
    </w:lvl>
    <w:lvl w:ilvl="8">
      <w:start w:val="1"/>
      <w:numFmt w:val="decimal"/>
      <w:lvlText w:val="%1.%2.%3.%4.%5.%6.%7.%8.%9."/>
      <w:lvlJc w:val="left"/>
      <w:pPr>
        <w:ind w:left="7600" w:hanging="1800"/>
      </w:pPr>
      <w:rPr>
        <w:rFonts w:cs="Times New Roman" w:hint="default"/>
        <w:sz w:val="24"/>
      </w:rPr>
    </w:lvl>
  </w:abstractNum>
  <w:abstractNum w:abstractNumId="60" w15:restartNumberingAfterBreak="0">
    <w:nsid w:val="424D4109"/>
    <w:multiLevelType w:val="hybridMultilevel"/>
    <w:tmpl w:val="8D347190"/>
    <w:lvl w:ilvl="0" w:tplc="3E4C4C3A">
      <w:numFmt w:val="bullet"/>
      <w:lvlText w:val="-"/>
      <w:lvlJc w:val="left"/>
      <w:pPr>
        <w:ind w:left="720" w:hanging="360"/>
      </w:pPr>
      <w:rPr>
        <w:rFonts w:ascii="Arial" w:eastAsia="Times New Roman" w:hAnsi="Arial" w:cs="Arial" w:hint="default"/>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1" w15:restartNumberingAfterBreak="0">
    <w:nsid w:val="47A71861"/>
    <w:multiLevelType w:val="multilevel"/>
    <w:tmpl w:val="166466A8"/>
    <w:lvl w:ilvl="0">
      <w:start w:val="1"/>
      <w:numFmt w:val="decimal"/>
      <w:pStyle w:val="AAOarticles"/>
      <w:lvlText w:val="%1."/>
      <w:lvlJc w:val="left"/>
      <w:pPr>
        <w:ind w:left="502" w:hanging="360"/>
      </w:pPr>
      <w:rPr>
        <w:rFonts w:hint="default"/>
        <w:b/>
        <w:strike w:val="0"/>
        <w:dstrike w:val="0"/>
        <w:color w:val="auto"/>
        <w:sz w:val="24"/>
      </w:rPr>
    </w:lvl>
    <w:lvl w:ilvl="1">
      <w:start w:val="1"/>
      <w:numFmt w:val="lowerLetter"/>
      <w:lvlText w:val="%2."/>
      <w:lvlJc w:val="left"/>
      <w:pPr>
        <w:ind w:left="1547" w:hanging="360"/>
      </w:pPr>
    </w:lvl>
    <w:lvl w:ilvl="2">
      <w:start w:val="1"/>
      <w:numFmt w:val="lowerRoman"/>
      <w:lvlText w:val="%3."/>
      <w:lvlJc w:val="right"/>
      <w:pPr>
        <w:ind w:left="2267" w:hanging="180"/>
      </w:pPr>
    </w:lvl>
    <w:lvl w:ilvl="3">
      <w:start w:val="1"/>
      <w:numFmt w:val="decimal"/>
      <w:lvlText w:val="%4."/>
      <w:lvlJc w:val="left"/>
      <w:pPr>
        <w:ind w:left="2987" w:hanging="360"/>
      </w:pPr>
    </w:lvl>
    <w:lvl w:ilvl="4">
      <w:start w:val="1"/>
      <w:numFmt w:val="lowerLetter"/>
      <w:lvlText w:val="%5."/>
      <w:lvlJc w:val="left"/>
      <w:pPr>
        <w:ind w:left="3707" w:hanging="360"/>
      </w:pPr>
    </w:lvl>
    <w:lvl w:ilvl="5">
      <w:start w:val="1"/>
      <w:numFmt w:val="lowerRoman"/>
      <w:lvlText w:val="%6."/>
      <w:lvlJc w:val="right"/>
      <w:pPr>
        <w:ind w:left="4427" w:hanging="180"/>
      </w:pPr>
    </w:lvl>
    <w:lvl w:ilvl="6">
      <w:start w:val="1"/>
      <w:numFmt w:val="decimal"/>
      <w:lvlText w:val="%7."/>
      <w:lvlJc w:val="left"/>
      <w:pPr>
        <w:ind w:left="5147" w:hanging="360"/>
      </w:pPr>
    </w:lvl>
    <w:lvl w:ilvl="7">
      <w:start w:val="1"/>
      <w:numFmt w:val="lowerLetter"/>
      <w:lvlText w:val="%8."/>
      <w:lvlJc w:val="left"/>
      <w:pPr>
        <w:ind w:left="5867" w:hanging="360"/>
      </w:pPr>
    </w:lvl>
    <w:lvl w:ilvl="8">
      <w:start w:val="1"/>
      <w:numFmt w:val="lowerRoman"/>
      <w:lvlText w:val="%9."/>
      <w:lvlJc w:val="right"/>
      <w:pPr>
        <w:ind w:left="6587" w:hanging="180"/>
      </w:pPr>
    </w:lvl>
  </w:abstractNum>
  <w:abstractNum w:abstractNumId="62" w15:restartNumberingAfterBreak="0">
    <w:nsid w:val="484B3528"/>
    <w:multiLevelType w:val="multilevel"/>
    <w:tmpl w:val="4DA8B8AE"/>
    <w:lvl w:ilvl="0">
      <w:start w:val="1"/>
      <w:numFmt w:val="decimal"/>
      <w:lvlText w:val="%1."/>
      <w:lvlJc w:val="left"/>
      <w:pPr>
        <w:ind w:left="2204" w:hanging="360"/>
      </w:pPr>
      <w:rPr>
        <w:b/>
        <w:sz w:val="24"/>
        <w:szCs w:val="24"/>
        <w:vertAlign w:val="baseline"/>
      </w:rPr>
    </w:lvl>
    <w:lvl w:ilvl="1">
      <w:start w:val="1"/>
      <w:numFmt w:val="lowerLetter"/>
      <w:lvlText w:val="%2."/>
      <w:lvlJc w:val="left"/>
      <w:pPr>
        <w:ind w:left="2924" w:hanging="359"/>
      </w:pPr>
      <w:rPr>
        <w:vertAlign w:val="baseline"/>
      </w:rPr>
    </w:lvl>
    <w:lvl w:ilvl="2">
      <w:start w:val="1"/>
      <w:numFmt w:val="lowerRoman"/>
      <w:lvlText w:val="%3."/>
      <w:lvlJc w:val="right"/>
      <w:pPr>
        <w:ind w:left="3644" w:hanging="180"/>
      </w:pPr>
      <w:rPr>
        <w:vertAlign w:val="baseline"/>
      </w:rPr>
    </w:lvl>
    <w:lvl w:ilvl="3">
      <w:start w:val="1"/>
      <w:numFmt w:val="decimal"/>
      <w:lvlText w:val="%4."/>
      <w:lvlJc w:val="left"/>
      <w:pPr>
        <w:ind w:left="4364" w:hanging="360"/>
      </w:pPr>
      <w:rPr>
        <w:vertAlign w:val="baseline"/>
      </w:rPr>
    </w:lvl>
    <w:lvl w:ilvl="4">
      <w:start w:val="1"/>
      <w:numFmt w:val="lowerLetter"/>
      <w:lvlText w:val="%5."/>
      <w:lvlJc w:val="left"/>
      <w:pPr>
        <w:ind w:left="5084" w:hanging="360"/>
      </w:pPr>
      <w:rPr>
        <w:vertAlign w:val="baseline"/>
      </w:rPr>
    </w:lvl>
    <w:lvl w:ilvl="5">
      <w:start w:val="1"/>
      <w:numFmt w:val="lowerRoman"/>
      <w:lvlText w:val="%6."/>
      <w:lvlJc w:val="right"/>
      <w:pPr>
        <w:ind w:left="5804" w:hanging="180"/>
      </w:pPr>
      <w:rPr>
        <w:vertAlign w:val="baseline"/>
      </w:rPr>
    </w:lvl>
    <w:lvl w:ilvl="6">
      <w:start w:val="1"/>
      <w:numFmt w:val="decimal"/>
      <w:lvlText w:val="%7."/>
      <w:lvlJc w:val="left"/>
      <w:pPr>
        <w:ind w:left="6524" w:hanging="360"/>
      </w:pPr>
      <w:rPr>
        <w:vertAlign w:val="baseline"/>
      </w:rPr>
    </w:lvl>
    <w:lvl w:ilvl="7">
      <w:start w:val="1"/>
      <w:numFmt w:val="lowerLetter"/>
      <w:lvlText w:val="%8."/>
      <w:lvlJc w:val="left"/>
      <w:pPr>
        <w:ind w:left="7244" w:hanging="360"/>
      </w:pPr>
      <w:rPr>
        <w:vertAlign w:val="baseline"/>
      </w:rPr>
    </w:lvl>
    <w:lvl w:ilvl="8">
      <w:start w:val="1"/>
      <w:numFmt w:val="lowerRoman"/>
      <w:lvlText w:val="%9."/>
      <w:lvlJc w:val="right"/>
      <w:pPr>
        <w:ind w:left="7964" w:hanging="180"/>
      </w:pPr>
      <w:rPr>
        <w:vertAlign w:val="baseline"/>
      </w:rPr>
    </w:lvl>
  </w:abstractNum>
  <w:abstractNum w:abstractNumId="63" w15:restartNumberingAfterBreak="0">
    <w:nsid w:val="49004EF2"/>
    <w:multiLevelType w:val="hybridMultilevel"/>
    <w:tmpl w:val="0B6EFFD6"/>
    <w:lvl w:ilvl="0" w:tplc="37567174">
      <w:start w:val="1"/>
      <w:numFmt w:val="upp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15:restartNumberingAfterBreak="0">
    <w:nsid w:val="4ADC1F2A"/>
    <w:multiLevelType w:val="multilevel"/>
    <w:tmpl w:val="66FC3C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4B814BE5"/>
    <w:multiLevelType w:val="hybridMultilevel"/>
    <w:tmpl w:val="9B14B708"/>
    <w:lvl w:ilvl="0" w:tplc="5928BEE0">
      <w:start w:val="1"/>
      <w:numFmt w:val="lowerLetter"/>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4C7F5D42"/>
    <w:multiLevelType w:val="hybridMultilevel"/>
    <w:tmpl w:val="E5F21BB0"/>
    <w:lvl w:ilvl="0" w:tplc="C7886020">
      <w:numFmt w:val="bullet"/>
      <w:lvlText w:val="•"/>
      <w:lvlJc w:val="left"/>
      <w:pPr>
        <w:ind w:left="870" w:hanging="360"/>
      </w:pPr>
      <w:rPr>
        <w:rFonts w:hint="default"/>
      </w:rPr>
    </w:lvl>
    <w:lvl w:ilvl="1" w:tplc="040C0003" w:tentative="1">
      <w:start w:val="1"/>
      <w:numFmt w:val="bullet"/>
      <w:lvlText w:val="o"/>
      <w:lvlJc w:val="left"/>
      <w:pPr>
        <w:ind w:left="1590" w:hanging="360"/>
      </w:pPr>
      <w:rPr>
        <w:rFonts w:ascii="Courier New" w:hAnsi="Courier New" w:cs="Courier New" w:hint="default"/>
      </w:rPr>
    </w:lvl>
    <w:lvl w:ilvl="2" w:tplc="040C0005" w:tentative="1">
      <w:start w:val="1"/>
      <w:numFmt w:val="bullet"/>
      <w:lvlText w:val=""/>
      <w:lvlJc w:val="left"/>
      <w:pPr>
        <w:ind w:left="2310" w:hanging="360"/>
      </w:pPr>
      <w:rPr>
        <w:rFonts w:ascii="Wingdings" w:hAnsi="Wingdings" w:hint="default"/>
      </w:rPr>
    </w:lvl>
    <w:lvl w:ilvl="3" w:tplc="040C0001" w:tentative="1">
      <w:start w:val="1"/>
      <w:numFmt w:val="bullet"/>
      <w:lvlText w:val=""/>
      <w:lvlJc w:val="left"/>
      <w:pPr>
        <w:ind w:left="3030" w:hanging="360"/>
      </w:pPr>
      <w:rPr>
        <w:rFonts w:ascii="Symbol" w:hAnsi="Symbol" w:hint="default"/>
      </w:rPr>
    </w:lvl>
    <w:lvl w:ilvl="4" w:tplc="040C0003" w:tentative="1">
      <w:start w:val="1"/>
      <w:numFmt w:val="bullet"/>
      <w:lvlText w:val="o"/>
      <w:lvlJc w:val="left"/>
      <w:pPr>
        <w:ind w:left="3750" w:hanging="360"/>
      </w:pPr>
      <w:rPr>
        <w:rFonts w:ascii="Courier New" w:hAnsi="Courier New" w:cs="Courier New" w:hint="default"/>
      </w:rPr>
    </w:lvl>
    <w:lvl w:ilvl="5" w:tplc="040C0005" w:tentative="1">
      <w:start w:val="1"/>
      <w:numFmt w:val="bullet"/>
      <w:lvlText w:val=""/>
      <w:lvlJc w:val="left"/>
      <w:pPr>
        <w:ind w:left="4470" w:hanging="360"/>
      </w:pPr>
      <w:rPr>
        <w:rFonts w:ascii="Wingdings" w:hAnsi="Wingdings" w:hint="default"/>
      </w:rPr>
    </w:lvl>
    <w:lvl w:ilvl="6" w:tplc="040C0001" w:tentative="1">
      <w:start w:val="1"/>
      <w:numFmt w:val="bullet"/>
      <w:lvlText w:val=""/>
      <w:lvlJc w:val="left"/>
      <w:pPr>
        <w:ind w:left="5190" w:hanging="360"/>
      </w:pPr>
      <w:rPr>
        <w:rFonts w:ascii="Symbol" w:hAnsi="Symbol" w:hint="default"/>
      </w:rPr>
    </w:lvl>
    <w:lvl w:ilvl="7" w:tplc="040C0003" w:tentative="1">
      <w:start w:val="1"/>
      <w:numFmt w:val="bullet"/>
      <w:lvlText w:val="o"/>
      <w:lvlJc w:val="left"/>
      <w:pPr>
        <w:ind w:left="5910" w:hanging="360"/>
      </w:pPr>
      <w:rPr>
        <w:rFonts w:ascii="Courier New" w:hAnsi="Courier New" w:cs="Courier New" w:hint="default"/>
      </w:rPr>
    </w:lvl>
    <w:lvl w:ilvl="8" w:tplc="040C0005" w:tentative="1">
      <w:start w:val="1"/>
      <w:numFmt w:val="bullet"/>
      <w:lvlText w:val=""/>
      <w:lvlJc w:val="left"/>
      <w:pPr>
        <w:ind w:left="6630" w:hanging="360"/>
      </w:pPr>
      <w:rPr>
        <w:rFonts w:ascii="Wingdings" w:hAnsi="Wingdings" w:hint="default"/>
      </w:rPr>
    </w:lvl>
  </w:abstractNum>
  <w:abstractNum w:abstractNumId="67" w15:restartNumberingAfterBreak="0">
    <w:nsid w:val="4CC90D1E"/>
    <w:multiLevelType w:val="hybridMultilevel"/>
    <w:tmpl w:val="B6B487B4"/>
    <w:lvl w:ilvl="0" w:tplc="5726B710">
      <w:start w:val="1"/>
      <w:numFmt w:val="decimal"/>
      <w:lvlText w:val="II.%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4D533A6B"/>
    <w:multiLevelType w:val="hybridMultilevel"/>
    <w:tmpl w:val="B75846C0"/>
    <w:lvl w:ilvl="0" w:tplc="F4B4241A">
      <w:start w:val="1"/>
      <w:numFmt w:val="lowerLetter"/>
      <w:lvlText w:val="%1)"/>
      <w:lvlJc w:val="left"/>
      <w:pPr>
        <w:ind w:left="786" w:hanging="360"/>
      </w:pPr>
      <w:rPr>
        <w:rFonts w:ascii="Calibri" w:eastAsia="Calibri" w:hAnsi="Calibri" w:cs="Calibri" w:hint="default"/>
        <w:color w:val="231F20"/>
        <w:spacing w:val="-2"/>
        <w:w w:val="100"/>
        <w:sz w:val="26"/>
        <w:szCs w:val="2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4D6438A7"/>
    <w:multiLevelType w:val="hybridMultilevel"/>
    <w:tmpl w:val="527272A2"/>
    <w:lvl w:ilvl="0" w:tplc="065A1754">
      <w:start w:val="2"/>
      <w:numFmt w:val="bullet"/>
      <w:lvlText w:val="-"/>
      <w:lvlJc w:val="left"/>
      <w:pPr>
        <w:ind w:left="1854" w:hanging="360"/>
      </w:pPr>
      <w:rPr>
        <w:rFonts w:ascii="Arial" w:eastAsia="Times New Roman" w:hAnsi="Arial" w:cs="Arial" w:hint="default"/>
        <w:b/>
      </w:rPr>
    </w:lvl>
    <w:lvl w:ilvl="1" w:tplc="2C0C0003" w:tentative="1">
      <w:start w:val="1"/>
      <w:numFmt w:val="bullet"/>
      <w:lvlText w:val="o"/>
      <w:lvlJc w:val="left"/>
      <w:pPr>
        <w:ind w:left="2574" w:hanging="360"/>
      </w:pPr>
      <w:rPr>
        <w:rFonts w:ascii="Courier New" w:hAnsi="Courier New" w:cs="Courier New" w:hint="default"/>
      </w:rPr>
    </w:lvl>
    <w:lvl w:ilvl="2" w:tplc="2C0C0005" w:tentative="1">
      <w:start w:val="1"/>
      <w:numFmt w:val="bullet"/>
      <w:lvlText w:val=""/>
      <w:lvlJc w:val="left"/>
      <w:pPr>
        <w:ind w:left="3294" w:hanging="360"/>
      </w:pPr>
      <w:rPr>
        <w:rFonts w:ascii="Wingdings" w:hAnsi="Wingdings" w:hint="default"/>
      </w:rPr>
    </w:lvl>
    <w:lvl w:ilvl="3" w:tplc="2C0C0001" w:tentative="1">
      <w:start w:val="1"/>
      <w:numFmt w:val="bullet"/>
      <w:lvlText w:val=""/>
      <w:lvlJc w:val="left"/>
      <w:pPr>
        <w:ind w:left="4014" w:hanging="360"/>
      </w:pPr>
      <w:rPr>
        <w:rFonts w:ascii="Symbol" w:hAnsi="Symbol" w:hint="default"/>
      </w:rPr>
    </w:lvl>
    <w:lvl w:ilvl="4" w:tplc="2C0C0003" w:tentative="1">
      <w:start w:val="1"/>
      <w:numFmt w:val="bullet"/>
      <w:lvlText w:val="o"/>
      <w:lvlJc w:val="left"/>
      <w:pPr>
        <w:ind w:left="4734" w:hanging="360"/>
      </w:pPr>
      <w:rPr>
        <w:rFonts w:ascii="Courier New" w:hAnsi="Courier New" w:cs="Courier New" w:hint="default"/>
      </w:rPr>
    </w:lvl>
    <w:lvl w:ilvl="5" w:tplc="2C0C0005" w:tentative="1">
      <w:start w:val="1"/>
      <w:numFmt w:val="bullet"/>
      <w:lvlText w:val=""/>
      <w:lvlJc w:val="left"/>
      <w:pPr>
        <w:ind w:left="5454" w:hanging="360"/>
      </w:pPr>
      <w:rPr>
        <w:rFonts w:ascii="Wingdings" w:hAnsi="Wingdings" w:hint="default"/>
      </w:rPr>
    </w:lvl>
    <w:lvl w:ilvl="6" w:tplc="2C0C0001" w:tentative="1">
      <w:start w:val="1"/>
      <w:numFmt w:val="bullet"/>
      <w:lvlText w:val=""/>
      <w:lvlJc w:val="left"/>
      <w:pPr>
        <w:ind w:left="6174" w:hanging="360"/>
      </w:pPr>
      <w:rPr>
        <w:rFonts w:ascii="Symbol" w:hAnsi="Symbol" w:hint="default"/>
      </w:rPr>
    </w:lvl>
    <w:lvl w:ilvl="7" w:tplc="2C0C0003" w:tentative="1">
      <w:start w:val="1"/>
      <w:numFmt w:val="bullet"/>
      <w:lvlText w:val="o"/>
      <w:lvlJc w:val="left"/>
      <w:pPr>
        <w:ind w:left="6894" w:hanging="360"/>
      </w:pPr>
      <w:rPr>
        <w:rFonts w:ascii="Courier New" w:hAnsi="Courier New" w:cs="Courier New" w:hint="default"/>
      </w:rPr>
    </w:lvl>
    <w:lvl w:ilvl="8" w:tplc="2C0C0005" w:tentative="1">
      <w:start w:val="1"/>
      <w:numFmt w:val="bullet"/>
      <w:lvlText w:val=""/>
      <w:lvlJc w:val="left"/>
      <w:pPr>
        <w:ind w:left="7614" w:hanging="360"/>
      </w:pPr>
      <w:rPr>
        <w:rFonts w:ascii="Wingdings" w:hAnsi="Wingdings" w:hint="default"/>
      </w:rPr>
    </w:lvl>
  </w:abstractNum>
  <w:abstractNum w:abstractNumId="70" w15:restartNumberingAfterBreak="0">
    <w:nsid w:val="4E073A82"/>
    <w:multiLevelType w:val="hybridMultilevel"/>
    <w:tmpl w:val="A8AA0B14"/>
    <w:lvl w:ilvl="0" w:tplc="D960CE9A">
      <w:start w:val="1"/>
      <w:numFmt w:val="decimal"/>
      <w:lvlText w:val="8.%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1" w15:restartNumberingAfterBreak="0">
    <w:nsid w:val="4EF30F40"/>
    <w:multiLevelType w:val="hybridMultilevel"/>
    <w:tmpl w:val="C41AD22E"/>
    <w:lvl w:ilvl="0" w:tplc="040C0017">
      <w:start w:val="1"/>
      <w:numFmt w:val="lowerLetter"/>
      <w:lvlText w:val="%1)"/>
      <w:lvlJc w:val="left"/>
      <w:pPr>
        <w:ind w:left="360" w:hanging="360"/>
      </w:pPr>
      <w:rPr>
        <w:rFonts w:hint="default"/>
        <w:sz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2" w15:restartNumberingAfterBreak="0">
    <w:nsid w:val="508301CF"/>
    <w:multiLevelType w:val="multilevel"/>
    <w:tmpl w:val="46D0F5EE"/>
    <w:lvl w:ilvl="0">
      <w:start w:val="1"/>
      <w:numFmt w:val="lowerLetter"/>
      <w:lvlText w:val="%1."/>
      <w:lvlJc w:val="left"/>
      <w:pPr>
        <w:ind w:left="2038" w:hanging="360"/>
      </w:pPr>
    </w:lvl>
    <w:lvl w:ilvl="1">
      <w:start w:val="1"/>
      <w:numFmt w:val="lowerLetter"/>
      <w:lvlText w:val="%2."/>
      <w:lvlJc w:val="left"/>
      <w:pPr>
        <w:ind w:left="2758" w:hanging="360"/>
      </w:pPr>
    </w:lvl>
    <w:lvl w:ilvl="2">
      <w:start w:val="1"/>
      <w:numFmt w:val="lowerRoman"/>
      <w:lvlText w:val="%3."/>
      <w:lvlJc w:val="right"/>
      <w:pPr>
        <w:ind w:left="3478" w:hanging="180"/>
      </w:pPr>
    </w:lvl>
    <w:lvl w:ilvl="3">
      <w:start w:val="1"/>
      <w:numFmt w:val="decimal"/>
      <w:lvlText w:val="%4."/>
      <w:lvlJc w:val="left"/>
      <w:pPr>
        <w:ind w:left="4198" w:hanging="360"/>
      </w:pPr>
    </w:lvl>
    <w:lvl w:ilvl="4">
      <w:start w:val="1"/>
      <w:numFmt w:val="lowerLetter"/>
      <w:lvlText w:val="%5."/>
      <w:lvlJc w:val="left"/>
      <w:pPr>
        <w:ind w:left="4918" w:hanging="360"/>
      </w:pPr>
    </w:lvl>
    <w:lvl w:ilvl="5">
      <w:start w:val="1"/>
      <w:numFmt w:val="lowerRoman"/>
      <w:lvlText w:val="%6."/>
      <w:lvlJc w:val="right"/>
      <w:pPr>
        <w:ind w:left="5638" w:hanging="180"/>
      </w:pPr>
    </w:lvl>
    <w:lvl w:ilvl="6">
      <w:start w:val="1"/>
      <w:numFmt w:val="decimal"/>
      <w:lvlText w:val="%7."/>
      <w:lvlJc w:val="left"/>
      <w:pPr>
        <w:ind w:left="6358" w:hanging="360"/>
      </w:pPr>
    </w:lvl>
    <w:lvl w:ilvl="7">
      <w:start w:val="1"/>
      <w:numFmt w:val="lowerLetter"/>
      <w:lvlText w:val="%8."/>
      <w:lvlJc w:val="left"/>
      <w:pPr>
        <w:ind w:left="7078" w:hanging="360"/>
      </w:pPr>
    </w:lvl>
    <w:lvl w:ilvl="8">
      <w:start w:val="1"/>
      <w:numFmt w:val="lowerRoman"/>
      <w:lvlText w:val="%9."/>
      <w:lvlJc w:val="right"/>
      <w:pPr>
        <w:ind w:left="7798" w:hanging="180"/>
      </w:pPr>
    </w:lvl>
  </w:abstractNum>
  <w:abstractNum w:abstractNumId="73" w15:restartNumberingAfterBreak="0">
    <w:nsid w:val="51DF2F8A"/>
    <w:multiLevelType w:val="hybridMultilevel"/>
    <w:tmpl w:val="0CB842B2"/>
    <w:lvl w:ilvl="0" w:tplc="8C2023B4">
      <w:start w:val="4"/>
      <w:numFmt w:val="bullet"/>
      <w:lvlText w:val="-"/>
      <w:lvlJc w:val="left"/>
      <w:pPr>
        <w:ind w:left="720" w:hanging="360"/>
      </w:pPr>
      <w:rPr>
        <w:rFonts w:ascii="Arial Narrow" w:eastAsia="Times New Roman"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52DC0020"/>
    <w:multiLevelType w:val="hybridMultilevel"/>
    <w:tmpl w:val="C624EA86"/>
    <w:lvl w:ilvl="0" w:tplc="FD34447C">
      <w:start w:val="1"/>
      <w:numFmt w:val="decimal"/>
      <w:lvlText w:val="1.%1."/>
      <w:lvlJc w:val="left"/>
      <w:pPr>
        <w:ind w:left="720" w:hanging="360"/>
      </w:pPr>
      <w:rPr>
        <w:rFonts w:hint="default"/>
      </w:rPr>
    </w:lvl>
    <w:lvl w:ilvl="1" w:tplc="26C0126A">
      <w:start w:val="1"/>
      <w:numFmt w:val="decimal"/>
      <w:lvlText w:val="1.%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15:restartNumberingAfterBreak="0">
    <w:nsid w:val="540E7012"/>
    <w:multiLevelType w:val="hybridMultilevel"/>
    <w:tmpl w:val="FE34DAD6"/>
    <w:lvl w:ilvl="0" w:tplc="F09403A0">
      <w:start w:val="1"/>
      <w:numFmt w:val="lowerLetter"/>
      <w:lvlText w:val="%1."/>
      <w:lvlJc w:val="left"/>
      <w:pPr>
        <w:ind w:left="858" w:hanging="360"/>
      </w:pPr>
      <w:rPr>
        <w:rFonts w:cs="Times New Roman"/>
        <w:b w:val="0"/>
      </w:rPr>
    </w:lvl>
    <w:lvl w:ilvl="1" w:tplc="040C0019" w:tentative="1">
      <w:start w:val="1"/>
      <w:numFmt w:val="lowerLetter"/>
      <w:lvlText w:val="%2."/>
      <w:lvlJc w:val="left"/>
      <w:pPr>
        <w:ind w:left="1578" w:hanging="360"/>
      </w:pPr>
    </w:lvl>
    <w:lvl w:ilvl="2" w:tplc="040C001B" w:tentative="1">
      <w:start w:val="1"/>
      <w:numFmt w:val="lowerRoman"/>
      <w:lvlText w:val="%3."/>
      <w:lvlJc w:val="right"/>
      <w:pPr>
        <w:ind w:left="2298" w:hanging="180"/>
      </w:pPr>
    </w:lvl>
    <w:lvl w:ilvl="3" w:tplc="040C000F" w:tentative="1">
      <w:start w:val="1"/>
      <w:numFmt w:val="decimal"/>
      <w:lvlText w:val="%4."/>
      <w:lvlJc w:val="left"/>
      <w:pPr>
        <w:ind w:left="3018" w:hanging="360"/>
      </w:pPr>
    </w:lvl>
    <w:lvl w:ilvl="4" w:tplc="040C0019" w:tentative="1">
      <w:start w:val="1"/>
      <w:numFmt w:val="lowerLetter"/>
      <w:lvlText w:val="%5."/>
      <w:lvlJc w:val="left"/>
      <w:pPr>
        <w:ind w:left="3738" w:hanging="360"/>
      </w:pPr>
    </w:lvl>
    <w:lvl w:ilvl="5" w:tplc="040C001B" w:tentative="1">
      <w:start w:val="1"/>
      <w:numFmt w:val="lowerRoman"/>
      <w:lvlText w:val="%6."/>
      <w:lvlJc w:val="right"/>
      <w:pPr>
        <w:ind w:left="4458" w:hanging="180"/>
      </w:pPr>
    </w:lvl>
    <w:lvl w:ilvl="6" w:tplc="040C000F" w:tentative="1">
      <w:start w:val="1"/>
      <w:numFmt w:val="decimal"/>
      <w:lvlText w:val="%7."/>
      <w:lvlJc w:val="left"/>
      <w:pPr>
        <w:ind w:left="5178" w:hanging="360"/>
      </w:pPr>
    </w:lvl>
    <w:lvl w:ilvl="7" w:tplc="040C0019" w:tentative="1">
      <w:start w:val="1"/>
      <w:numFmt w:val="lowerLetter"/>
      <w:lvlText w:val="%8."/>
      <w:lvlJc w:val="left"/>
      <w:pPr>
        <w:ind w:left="5898" w:hanging="360"/>
      </w:pPr>
    </w:lvl>
    <w:lvl w:ilvl="8" w:tplc="040C001B" w:tentative="1">
      <w:start w:val="1"/>
      <w:numFmt w:val="lowerRoman"/>
      <w:lvlText w:val="%9."/>
      <w:lvlJc w:val="right"/>
      <w:pPr>
        <w:ind w:left="6618" w:hanging="180"/>
      </w:pPr>
    </w:lvl>
  </w:abstractNum>
  <w:abstractNum w:abstractNumId="76" w15:restartNumberingAfterBreak="0">
    <w:nsid w:val="5489552D"/>
    <w:multiLevelType w:val="hybridMultilevel"/>
    <w:tmpl w:val="6012F8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7" w15:restartNumberingAfterBreak="0">
    <w:nsid w:val="5507287F"/>
    <w:multiLevelType w:val="multilevel"/>
    <w:tmpl w:val="B92A37C2"/>
    <w:styleLink w:val="LFO19"/>
    <w:lvl w:ilvl="0">
      <w:start w:val="1"/>
      <w:numFmt w:val="decimal"/>
      <w:pStyle w:val="TitrePieceDAO"/>
      <w:lvlText w:val="Pièce n°%1 :"/>
      <w:lvlJc w:val="left"/>
      <w:pPr>
        <w:ind w:left="8866" w:hanging="360"/>
      </w:pPr>
    </w:lvl>
    <w:lvl w:ilvl="1">
      <w:start w:val="1"/>
      <w:numFmt w:val="lowerLetter"/>
      <w:lvlText w:val="%2."/>
      <w:lvlJc w:val="left"/>
      <w:pPr>
        <w:ind w:left="1440" w:hanging="360"/>
      </w:pPr>
    </w:lvl>
    <w:lvl w:ilvl="2">
      <w:start w:val="1"/>
      <w:numFmt w:val="lowerRoman"/>
      <w:lvlText w:val="%3."/>
      <w:lvlJc w:val="right"/>
      <w:pPr>
        <w:ind w:left="606"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55852911"/>
    <w:multiLevelType w:val="hybridMultilevel"/>
    <w:tmpl w:val="2856C668"/>
    <w:lvl w:ilvl="0" w:tplc="C13CB3CC">
      <w:start w:val="13"/>
      <w:numFmt w:val="decimal"/>
      <w:lvlText w:val="%1."/>
      <w:lvlJc w:val="left"/>
      <w:pPr>
        <w:ind w:left="360" w:hanging="360"/>
      </w:pPr>
      <w:rPr>
        <w:rFonts w:ascii="Arial Narrow" w:hAnsi="Arial Narrow" w:cs="Times New Roman" w:hint="default"/>
        <w:b/>
        <w:sz w:val="24"/>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79" w15:restartNumberingAfterBreak="0">
    <w:nsid w:val="574A6C74"/>
    <w:multiLevelType w:val="hybridMultilevel"/>
    <w:tmpl w:val="BE1009CC"/>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0" w15:restartNumberingAfterBreak="0">
    <w:nsid w:val="58160822"/>
    <w:multiLevelType w:val="hybridMultilevel"/>
    <w:tmpl w:val="CF6C1424"/>
    <w:lvl w:ilvl="0" w:tplc="F4B4241A">
      <w:start w:val="1"/>
      <w:numFmt w:val="lowerLetter"/>
      <w:lvlText w:val="%1)"/>
      <w:lvlJc w:val="left"/>
      <w:pPr>
        <w:ind w:left="290" w:hanging="171"/>
      </w:pPr>
      <w:rPr>
        <w:rFonts w:ascii="Calibri" w:eastAsia="Calibri" w:hAnsi="Calibri" w:cs="Calibri" w:hint="default"/>
        <w:color w:val="231F20"/>
        <w:spacing w:val="-2"/>
        <w:w w:val="100"/>
        <w:sz w:val="26"/>
        <w:szCs w:val="26"/>
      </w:rPr>
    </w:lvl>
    <w:lvl w:ilvl="1" w:tplc="C7886020">
      <w:numFmt w:val="bullet"/>
      <w:lvlText w:val="•"/>
      <w:lvlJc w:val="left"/>
      <w:pPr>
        <w:ind w:left="752" w:hanging="171"/>
      </w:pPr>
      <w:rPr>
        <w:rFonts w:hint="default"/>
      </w:rPr>
    </w:lvl>
    <w:lvl w:ilvl="2" w:tplc="0F14D3A0">
      <w:numFmt w:val="bullet"/>
      <w:lvlText w:val="•"/>
      <w:lvlJc w:val="left"/>
      <w:pPr>
        <w:ind w:left="1205" w:hanging="171"/>
      </w:pPr>
      <w:rPr>
        <w:rFonts w:hint="default"/>
      </w:rPr>
    </w:lvl>
    <w:lvl w:ilvl="3" w:tplc="2C868898">
      <w:numFmt w:val="bullet"/>
      <w:lvlText w:val="•"/>
      <w:lvlJc w:val="left"/>
      <w:pPr>
        <w:ind w:left="1658" w:hanging="171"/>
      </w:pPr>
      <w:rPr>
        <w:rFonts w:hint="default"/>
      </w:rPr>
    </w:lvl>
    <w:lvl w:ilvl="4" w:tplc="CC2664F4">
      <w:numFmt w:val="bullet"/>
      <w:lvlText w:val="•"/>
      <w:lvlJc w:val="left"/>
      <w:pPr>
        <w:ind w:left="2111" w:hanging="171"/>
      </w:pPr>
      <w:rPr>
        <w:rFonts w:hint="default"/>
      </w:rPr>
    </w:lvl>
    <w:lvl w:ilvl="5" w:tplc="7AF8E2DA">
      <w:numFmt w:val="bullet"/>
      <w:lvlText w:val="•"/>
      <w:lvlJc w:val="left"/>
      <w:pPr>
        <w:ind w:left="2564" w:hanging="171"/>
      </w:pPr>
      <w:rPr>
        <w:rFonts w:hint="default"/>
      </w:rPr>
    </w:lvl>
    <w:lvl w:ilvl="6" w:tplc="72E4FE9A">
      <w:numFmt w:val="bullet"/>
      <w:lvlText w:val="•"/>
      <w:lvlJc w:val="left"/>
      <w:pPr>
        <w:ind w:left="3016" w:hanging="171"/>
      </w:pPr>
      <w:rPr>
        <w:rFonts w:hint="default"/>
      </w:rPr>
    </w:lvl>
    <w:lvl w:ilvl="7" w:tplc="194CEB7C">
      <w:numFmt w:val="bullet"/>
      <w:lvlText w:val="•"/>
      <w:lvlJc w:val="left"/>
      <w:pPr>
        <w:ind w:left="3469" w:hanging="171"/>
      </w:pPr>
      <w:rPr>
        <w:rFonts w:hint="default"/>
      </w:rPr>
    </w:lvl>
    <w:lvl w:ilvl="8" w:tplc="A3C8A7A8">
      <w:numFmt w:val="bullet"/>
      <w:lvlText w:val="•"/>
      <w:lvlJc w:val="left"/>
      <w:pPr>
        <w:ind w:left="3922" w:hanging="171"/>
      </w:pPr>
      <w:rPr>
        <w:rFonts w:hint="default"/>
      </w:rPr>
    </w:lvl>
  </w:abstractNum>
  <w:abstractNum w:abstractNumId="81" w15:restartNumberingAfterBreak="0">
    <w:nsid w:val="59E61605"/>
    <w:multiLevelType w:val="hybridMultilevel"/>
    <w:tmpl w:val="F8B2637E"/>
    <w:lvl w:ilvl="0" w:tplc="FFFFFFFF">
      <w:start w:val="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2" w15:restartNumberingAfterBreak="0">
    <w:nsid w:val="5A361A37"/>
    <w:multiLevelType w:val="hybridMultilevel"/>
    <w:tmpl w:val="E30E29FC"/>
    <w:lvl w:ilvl="0" w:tplc="2B3E3E5C">
      <w:numFmt w:val="decimal"/>
      <w:pStyle w:val="DTAOPices"/>
      <w:lvlText w:val="Pièce N°%1."/>
      <w:lvlJc w:val="left"/>
      <w:pPr>
        <w:ind w:left="3196" w:hanging="360"/>
      </w:pPr>
      <w:rPr>
        <w:rFonts w:hint="default"/>
      </w:rPr>
    </w:lvl>
    <w:lvl w:ilvl="1" w:tplc="040C0019" w:tentative="1">
      <w:start w:val="1"/>
      <w:numFmt w:val="lowerLetter"/>
      <w:lvlText w:val="%2."/>
      <w:lvlJc w:val="left"/>
      <w:pPr>
        <w:ind w:left="1797" w:hanging="360"/>
      </w:pPr>
    </w:lvl>
    <w:lvl w:ilvl="2" w:tplc="040C001B" w:tentative="1">
      <w:start w:val="1"/>
      <w:numFmt w:val="lowerRoman"/>
      <w:lvlText w:val="%3."/>
      <w:lvlJc w:val="right"/>
      <w:pPr>
        <w:ind w:left="2517" w:hanging="180"/>
      </w:pPr>
    </w:lvl>
    <w:lvl w:ilvl="3" w:tplc="040C000F" w:tentative="1">
      <w:start w:val="1"/>
      <w:numFmt w:val="decimal"/>
      <w:lvlText w:val="%4."/>
      <w:lvlJc w:val="left"/>
      <w:pPr>
        <w:ind w:left="3237" w:hanging="360"/>
      </w:pPr>
    </w:lvl>
    <w:lvl w:ilvl="4" w:tplc="040C0019" w:tentative="1">
      <w:start w:val="1"/>
      <w:numFmt w:val="lowerLetter"/>
      <w:lvlText w:val="%5."/>
      <w:lvlJc w:val="left"/>
      <w:pPr>
        <w:ind w:left="3957" w:hanging="360"/>
      </w:pPr>
    </w:lvl>
    <w:lvl w:ilvl="5" w:tplc="040C001B" w:tentative="1">
      <w:start w:val="1"/>
      <w:numFmt w:val="lowerRoman"/>
      <w:lvlText w:val="%6."/>
      <w:lvlJc w:val="right"/>
      <w:pPr>
        <w:ind w:left="4677" w:hanging="180"/>
      </w:pPr>
    </w:lvl>
    <w:lvl w:ilvl="6" w:tplc="040C000F" w:tentative="1">
      <w:start w:val="1"/>
      <w:numFmt w:val="decimal"/>
      <w:lvlText w:val="%7."/>
      <w:lvlJc w:val="left"/>
      <w:pPr>
        <w:ind w:left="5397" w:hanging="360"/>
      </w:pPr>
    </w:lvl>
    <w:lvl w:ilvl="7" w:tplc="040C0019" w:tentative="1">
      <w:start w:val="1"/>
      <w:numFmt w:val="lowerLetter"/>
      <w:lvlText w:val="%8."/>
      <w:lvlJc w:val="left"/>
      <w:pPr>
        <w:ind w:left="6117" w:hanging="360"/>
      </w:pPr>
    </w:lvl>
    <w:lvl w:ilvl="8" w:tplc="040C001B" w:tentative="1">
      <w:start w:val="1"/>
      <w:numFmt w:val="lowerRoman"/>
      <w:lvlText w:val="%9."/>
      <w:lvlJc w:val="right"/>
      <w:pPr>
        <w:ind w:left="6837" w:hanging="180"/>
      </w:pPr>
    </w:lvl>
  </w:abstractNum>
  <w:abstractNum w:abstractNumId="83" w15:restartNumberingAfterBreak="0">
    <w:nsid w:val="5B5F0F51"/>
    <w:multiLevelType w:val="hybridMultilevel"/>
    <w:tmpl w:val="FD067510"/>
    <w:lvl w:ilvl="0" w:tplc="4DCC120E">
      <w:start w:val="19"/>
      <w:numFmt w:val="decimal"/>
      <w:lvlText w:val="%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84" w15:restartNumberingAfterBreak="0">
    <w:nsid w:val="5B9F2F52"/>
    <w:multiLevelType w:val="hybridMultilevel"/>
    <w:tmpl w:val="D3646390"/>
    <w:lvl w:ilvl="0" w:tplc="B65A3626">
      <w:start w:val="1"/>
      <w:numFmt w:val="decimal"/>
      <w:lvlText w:val="26.%1)"/>
      <w:lvlJc w:val="left"/>
      <w:pPr>
        <w:ind w:left="720" w:hanging="360"/>
      </w:pPr>
      <w:rPr>
        <w:rFonts w:hint="default"/>
      </w:rPr>
    </w:lvl>
    <w:lvl w:ilvl="1" w:tplc="60589BC2">
      <w:start w:val="1"/>
      <w:numFmt w:val="decimal"/>
      <w:lvlText w:val="26.%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15:restartNumberingAfterBreak="0">
    <w:nsid w:val="5BF33A9E"/>
    <w:multiLevelType w:val="hybridMultilevel"/>
    <w:tmpl w:val="48F69C3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15:restartNumberingAfterBreak="0">
    <w:nsid w:val="5CE32A54"/>
    <w:multiLevelType w:val="hybridMultilevel"/>
    <w:tmpl w:val="3F90019C"/>
    <w:lvl w:ilvl="0" w:tplc="A198F34E">
      <w:start w:val="1"/>
      <w:numFmt w:val="bullet"/>
      <w:lvlText w:val="-"/>
      <w:lvlJc w:val="left"/>
      <w:pPr>
        <w:ind w:left="1287" w:hanging="360"/>
      </w:pPr>
      <w:rPr>
        <w:rFonts w:ascii="Calibri" w:eastAsiaTheme="minorEastAsia" w:hAnsi="Calibri" w:cstheme="minorBidi"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87" w15:restartNumberingAfterBreak="0">
    <w:nsid w:val="5CFC7D75"/>
    <w:multiLevelType w:val="hybridMultilevel"/>
    <w:tmpl w:val="9D80E57C"/>
    <w:lvl w:ilvl="0" w:tplc="73C237C8">
      <w:start w:val="1"/>
      <w:numFmt w:val="decimal"/>
      <w:lvlText w:val="1.%1."/>
      <w:lvlJc w:val="left"/>
      <w:pPr>
        <w:ind w:left="720" w:hanging="360"/>
      </w:pPr>
      <w:rPr>
        <w:rFonts w:hint="default"/>
        <w:b/>
      </w:rPr>
    </w:lvl>
    <w:lvl w:ilvl="1" w:tplc="25B04894">
      <w:start w:val="1"/>
      <w:numFmt w:val="decimal"/>
      <w:lvlText w:val="6.%2)."/>
      <w:lvlJc w:val="left"/>
      <w:pPr>
        <w:ind w:left="1440" w:hanging="360"/>
      </w:pPr>
      <w:rPr>
        <w:rFonts w:hint="default"/>
      </w:rPr>
    </w:lvl>
    <w:lvl w:ilvl="2" w:tplc="3FE48E20">
      <w:start w:val="13"/>
      <w:numFmt w:val="lowerLetter"/>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5DB004F6"/>
    <w:multiLevelType w:val="hybridMultilevel"/>
    <w:tmpl w:val="F43406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5E024AB1"/>
    <w:multiLevelType w:val="hybridMultilevel"/>
    <w:tmpl w:val="5D66943A"/>
    <w:lvl w:ilvl="0" w:tplc="04090001">
      <w:start w:val="1"/>
      <w:numFmt w:val="bullet"/>
      <w:lvlText w:val=""/>
      <w:lvlJc w:val="left"/>
      <w:pPr>
        <w:ind w:left="1206" w:hanging="360"/>
      </w:pPr>
      <w:rPr>
        <w:rFonts w:ascii="Symbol" w:hAnsi="Symbol" w:hint="default"/>
      </w:rPr>
    </w:lvl>
    <w:lvl w:ilvl="1" w:tplc="04090003">
      <w:start w:val="1"/>
      <w:numFmt w:val="bullet"/>
      <w:lvlText w:val="o"/>
      <w:lvlJc w:val="left"/>
      <w:pPr>
        <w:ind w:left="1926" w:hanging="360"/>
      </w:pPr>
      <w:rPr>
        <w:rFonts w:ascii="Courier New" w:hAnsi="Courier New" w:cs="Courier New" w:hint="default"/>
      </w:rPr>
    </w:lvl>
    <w:lvl w:ilvl="2" w:tplc="04090005">
      <w:start w:val="1"/>
      <w:numFmt w:val="bullet"/>
      <w:lvlText w:val=""/>
      <w:lvlJc w:val="left"/>
      <w:pPr>
        <w:ind w:left="2646" w:hanging="360"/>
      </w:pPr>
      <w:rPr>
        <w:rFonts w:ascii="Wingdings" w:hAnsi="Wingdings" w:hint="default"/>
      </w:rPr>
    </w:lvl>
    <w:lvl w:ilvl="3" w:tplc="04090001">
      <w:start w:val="1"/>
      <w:numFmt w:val="bullet"/>
      <w:lvlText w:val=""/>
      <w:lvlJc w:val="left"/>
      <w:pPr>
        <w:ind w:left="3366" w:hanging="360"/>
      </w:pPr>
      <w:rPr>
        <w:rFonts w:ascii="Symbol" w:hAnsi="Symbol" w:hint="default"/>
      </w:rPr>
    </w:lvl>
    <w:lvl w:ilvl="4" w:tplc="04090003">
      <w:start w:val="1"/>
      <w:numFmt w:val="bullet"/>
      <w:lvlText w:val="o"/>
      <w:lvlJc w:val="left"/>
      <w:pPr>
        <w:ind w:left="4086" w:hanging="360"/>
      </w:pPr>
      <w:rPr>
        <w:rFonts w:ascii="Courier New" w:hAnsi="Courier New" w:cs="Courier New" w:hint="default"/>
      </w:rPr>
    </w:lvl>
    <w:lvl w:ilvl="5" w:tplc="04090005">
      <w:start w:val="1"/>
      <w:numFmt w:val="bullet"/>
      <w:lvlText w:val=""/>
      <w:lvlJc w:val="left"/>
      <w:pPr>
        <w:ind w:left="4806" w:hanging="360"/>
      </w:pPr>
      <w:rPr>
        <w:rFonts w:ascii="Wingdings" w:hAnsi="Wingdings" w:hint="default"/>
      </w:rPr>
    </w:lvl>
    <w:lvl w:ilvl="6" w:tplc="04090001">
      <w:start w:val="1"/>
      <w:numFmt w:val="bullet"/>
      <w:lvlText w:val=""/>
      <w:lvlJc w:val="left"/>
      <w:pPr>
        <w:ind w:left="5526" w:hanging="360"/>
      </w:pPr>
      <w:rPr>
        <w:rFonts w:ascii="Symbol" w:hAnsi="Symbol" w:hint="default"/>
      </w:rPr>
    </w:lvl>
    <w:lvl w:ilvl="7" w:tplc="04090003">
      <w:start w:val="1"/>
      <w:numFmt w:val="bullet"/>
      <w:lvlText w:val="o"/>
      <w:lvlJc w:val="left"/>
      <w:pPr>
        <w:ind w:left="6246" w:hanging="360"/>
      </w:pPr>
      <w:rPr>
        <w:rFonts w:ascii="Courier New" w:hAnsi="Courier New" w:cs="Courier New" w:hint="default"/>
      </w:rPr>
    </w:lvl>
    <w:lvl w:ilvl="8" w:tplc="04090005">
      <w:start w:val="1"/>
      <w:numFmt w:val="bullet"/>
      <w:lvlText w:val=""/>
      <w:lvlJc w:val="left"/>
      <w:pPr>
        <w:ind w:left="6966" w:hanging="360"/>
      </w:pPr>
      <w:rPr>
        <w:rFonts w:ascii="Wingdings" w:hAnsi="Wingdings" w:hint="default"/>
      </w:rPr>
    </w:lvl>
  </w:abstractNum>
  <w:abstractNum w:abstractNumId="90" w15:restartNumberingAfterBreak="0">
    <w:nsid w:val="5ED84CAD"/>
    <w:multiLevelType w:val="hybridMultilevel"/>
    <w:tmpl w:val="F48EB682"/>
    <w:lvl w:ilvl="0" w:tplc="886C2D9A">
      <w:start w:val="1"/>
      <w:numFmt w:val="decimal"/>
      <w:lvlText w:val="0.%1."/>
      <w:lvlJc w:val="left"/>
      <w:pPr>
        <w:ind w:left="144" w:hanging="1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5F2438ED"/>
    <w:multiLevelType w:val="hybridMultilevel"/>
    <w:tmpl w:val="9F761B56"/>
    <w:lvl w:ilvl="0" w:tplc="11A64FBE">
      <w:start w:val="1"/>
      <w:numFmt w:val="decimal"/>
      <w:lvlText w:val="%1)"/>
      <w:lvlJc w:val="left"/>
      <w:pPr>
        <w:ind w:left="381" w:hanging="360"/>
      </w:pPr>
      <w:rPr>
        <w:rFonts w:hint="default"/>
        <w:sz w:val="24"/>
        <w:szCs w:val="24"/>
      </w:rPr>
    </w:lvl>
    <w:lvl w:ilvl="1" w:tplc="040C0003" w:tentative="1">
      <w:start w:val="1"/>
      <w:numFmt w:val="bullet"/>
      <w:lvlText w:val="o"/>
      <w:lvlJc w:val="left"/>
      <w:pPr>
        <w:ind w:left="1101" w:hanging="360"/>
      </w:pPr>
      <w:rPr>
        <w:rFonts w:ascii="Courier New" w:hAnsi="Courier New" w:cs="Courier New" w:hint="default"/>
      </w:rPr>
    </w:lvl>
    <w:lvl w:ilvl="2" w:tplc="040C0005" w:tentative="1">
      <w:start w:val="1"/>
      <w:numFmt w:val="bullet"/>
      <w:lvlText w:val=""/>
      <w:lvlJc w:val="left"/>
      <w:pPr>
        <w:ind w:left="1821" w:hanging="360"/>
      </w:pPr>
      <w:rPr>
        <w:rFonts w:ascii="Wingdings" w:hAnsi="Wingdings" w:hint="default"/>
      </w:rPr>
    </w:lvl>
    <w:lvl w:ilvl="3" w:tplc="040C0001" w:tentative="1">
      <w:start w:val="1"/>
      <w:numFmt w:val="bullet"/>
      <w:lvlText w:val=""/>
      <w:lvlJc w:val="left"/>
      <w:pPr>
        <w:ind w:left="2541" w:hanging="360"/>
      </w:pPr>
      <w:rPr>
        <w:rFonts w:ascii="Symbol" w:hAnsi="Symbol" w:hint="default"/>
      </w:rPr>
    </w:lvl>
    <w:lvl w:ilvl="4" w:tplc="040C0003" w:tentative="1">
      <w:start w:val="1"/>
      <w:numFmt w:val="bullet"/>
      <w:lvlText w:val="o"/>
      <w:lvlJc w:val="left"/>
      <w:pPr>
        <w:ind w:left="3261" w:hanging="360"/>
      </w:pPr>
      <w:rPr>
        <w:rFonts w:ascii="Courier New" w:hAnsi="Courier New" w:cs="Courier New" w:hint="default"/>
      </w:rPr>
    </w:lvl>
    <w:lvl w:ilvl="5" w:tplc="040C0005" w:tentative="1">
      <w:start w:val="1"/>
      <w:numFmt w:val="bullet"/>
      <w:lvlText w:val=""/>
      <w:lvlJc w:val="left"/>
      <w:pPr>
        <w:ind w:left="3981" w:hanging="360"/>
      </w:pPr>
      <w:rPr>
        <w:rFonts w:ascii="Wingdings" w:hAnsi="Wingdings" w:hint="default"/>
      </w:rPr>
    </w:lvl>
    <w:lvl w:ilvl="6" w:tplc="040C0001" w:tentative="1">
      <w:start w:val="1"/>
      <w:numFmt w:val="bullet"/>
      <w:lvlText w:val=""/>
      <w:lvlJc w:val="left"/>
      <w:pPr>
        <w:ind w:left="4701" w:hanging="360"/>
      </w:pPr>
      <w:rPr>
        <w:rFonts w:ascii="Symbol" w:hAnsi="Symbol" w:hint="default"/>
      </w:rPr>
    </w:lvl>
    <w:lvl w:ilvl="7" w:tplc="040C0003" w:tentative="1">
      <w:start w:val="1"/>
      <w:numFmt w:val="bullet"/>
      <w:lvlText w:val="o"/>
      <w:lvlJc w:val="left"/>
      <w:pPr>
        <w:ind w:left="5421" w:hanging="360"/>
      </w:pPr>
      <w:rPr>
        <w:rFonts w:ascii="Courier New" w:hAnsi="Courier New" w:cs="Courier New" w:hint="default"/>
      </w:rPr>
    </w:lvl>
    <w:lvl w:ilvl="8" w:tplc="040C0005" w:tentative="1">
      <w:start w:val="1"/>
      <w:numFmt w:val="bullet"/>
      <w:lvlText w:val=""/>
      <w:lvlJc w:val="left"/>
      <w:pPr>
        <w:ind w:left="6141" w:hanging="360"/>
      </w:pPr>
      <w:rPr>
        <w:rFonts w:ascii="Wingdings" w:hAnsi="Wingdings" w:hint="default"/>
      </w:rPr>
    </w:lvl>
  </w:abstractNum>
  <w:abstractNum w:abstractNumId="92" w15:restartNumberingAfterBreak="0">
    <w:nsid w:val="5F91773D"/>
    <w:multiLevelType w:val="multilevel"/>
    <w:tmpl w:val="6C4AB756"/>
    <w:lvl w:ilvl="0">
      <w:start w:val="30"/>
      <w:numFmt w:val="decimal"/>
      <w:lvlText w:val="%1"/>
      <w:lvlJc w:val="left"/>
      <w:pPr>
        <w:ind w:left="384" w:hanging="384"/>
      </w:pPr>
      <w:rPr>
        <w:rFonts w:hint="default"/>
      </w:rPr>
    </w:lvl>
    <w:lvl w:ilvl="1">
      <w:start w:val="3"/>
      <w:numFmt w:val="decimal"/>
      <w:lvlText w:val="%1.%2"/>
      <w:lvlJc w:val="left"/>
      <w:pPr>
        <w:ind w:left="384" w:hanging="384"/>
      </w:pPr>
      <w:rPr>
        <w:rFonts w:hint="default"/>
      </w:rPr>
    </w:lvl>
    <w:lvl w:ilvl="2">
      <w:start w:val="1"/>
      <w:numFmt w:val="lowerLetter"/>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3" w15:restartNumberingAfterBreak="0">
    <w:nsid w:val="60E61726"/>
    <w:multiLevelType w:val="hybridMultilevel"/>
    <w:tmpl w:val="4FB67816"/>
    <w:lvl w:ilvl="0" w:tplc="040C000F">
      <w:start w:val="1"/>
      <w:numFmt w:val="decimal"/>
      <w:lvlText w:val="%1."/>
      <w:lvlJc w:val="left"/>
      <w:pPr>
        <w:ind w:left="862" w:hanging="360"/>
      </w:pPr>
      <w:rPr>
        <w:rFonts w:cs="Times New Roman" w:hint="default"/>
      </w:rPr>
    </w:lvl>
    <w:lvl w:ilvl="1" w:tplc="040C0019" w:tentative="1">
      <w:start w:val="1"/>
      <w:numFmt w:val="lowerLetter"/>
      <w:lvlText w:val="%2."/>
      <w:lvlJc w:val="left"/>
      <w:pPr>
        <w:ind w:left="1582" w:hanging="360"/>
      </w:pPr>
    </w:lvl>
    <w:lvl w:ilvl="2" w:tplc="040C001B" w:tentative="1">
      <w:start w:val="1"/>
      <w:numFmt w:val="lowerRoman"/>
      <w:lvlText w:val="%3."/>
      <w:lvlJc w:val="right"/>
      <w:pPr>
        <w:ind w:left="2302" w:hanging="180"/>
      </w:pPr>
    </w:lvl>
    <w:lvl w:ilvl="3" w:tplc="040C000F" w:tentative="1">
      <w:start w:val="1"/>
      <w:numFmt w:val="decimal"/>
      <w:lvlText w:val="%4."/>
      <w:lvlJc w:val="left"/>
      <w:pPr>
        <w:ind w:left="3022" w:hanging="360"/>
      </w:pPr>
    </w:lvl>
    <w:lvl w:ilvl="4" w:tplc="040C0019" w:tentative="1">
      <w:start w:val="1"/>
      <w:numFmt w:val="lowerLetter"/>
      <w:lvlText w:val="%5."/>
      <w:lvlJc w:val="left"/>
      <w:pPr>
        <w:ind w:left="3742" w:hanging="360"/>
      </w:pPr>
    </w:lvl>
    <w:lvl w:ilvl="5" w:tplc="040C001B" w:tentative="1">
      <w:start w:val="1"/>
      <w:numFmt w:val="lowerRoman"/>
      <w:lvlText w:val="%6."/>
      <w:lvlJc w:val="right"/>
      <w:pPr>
        <w:ind w:left="4462" w:hanging="180"/>
      </w:pPr>
    </w:lvl>
    <w:lvl w:ilvl="6" w:tplc="040C000F" w:tentative="1">
      <w:start w:val="1"/>
      <w:numFmt w:val="decimal"/>
      <w:lvlText w:val="%7."/>
      <w:lvlJc w:val="left"/>
      <w:pPr>
        <w:ind w:left="5182" w:hanging="360"/>
      </w:pPr>
    </w:lvl>
    <w:lvl w:ilvl="7" w:tplc="040C0019" w:tentative="1">
      <w:start w:val="1"/>
      <w:numFmt w:val="lowerLetter"/>
      <w:lvlText w:val="%8."/>
      <w:lvlJc w:val="left"/>
      <w:pPr>
        <w:ind w:left="5902" w:hanging="360"/>
      </w:pPr>
    </w:lvl>
    <w:lvl w:ilvl="8" w:tplc="040C001B" w:tentative="1">
      <w:start w:val="1"/>
      <w:numFmt w:val="lowerRoman"/>
      <w:lvlText w:val="%9."/>
      <w:lvlJc w:val="right"/>
      <w:pPr>
        <w:ind w:left="6622" w:hanging="180"/>
      </w:pPr>
    </w:lvl>
  </w:abstractNum>
  <w:abstractNum w:abstractNumId="94" w15:restartNumberingAfterBreak="0">
    <w:nsid w:val="610D7A7D"/>
    <w:multiLevelType w:val="hybridMultilevel"/>
    <w:tmpl w:val="604A6430"/>
    <w:lvl w:ilvl="0" w:tplc="2C0C0001">
      <w:start w:val="1"/>
      <w:numFmt w:val="bullet"/>
      <w:lvlText w:val=""/>
      <w:lvlJc w:val="left"/>
      <w:pPr>
        <w:ind w:left="720" w:hanging="360"/>
      </w:pPr>
      <w:rPr>
        <w:rFonts w:ascii="Symbol" w:hAnsi="Symbol" w:hint="default"/>
      </w:rPr>
    </w:lvl>
    <w:lvl w:ilvl="1" w:tplc="2C0C0003" w:tentative="1">
      <w:start w:val="1"/>
      <w:numFmt w:val="bullet"/>
      <w:lvlText w:val="o"/>
      <w:lvlJc w:val="left"/>
      <w:pPr>
        <w:ind w:left="1440" w:hanging="360"/>
      </w:pPr>
      <w:rPr>
        <w:rFonts w:ascii="Courier New" w:hAnsi="Courier New" w:cs="Courier New" w:hint="default"/>
      </w:rPr>
    </w:lvl>
    <w:lvl w:ilvl="2" w:tplc="2C0C0005" w:tentative="1">
      <w:start w:val="1"/>
      <w:numFmt w:val="bullet"/>
      <w:lvlText w:val=""/>
      <w:lvlJc w:val="left"/>
      <w:pPr>
        <w:ind w:left="2160" w:hanging="360"/>
      </w:pPr>
      <w:rPr>
        <w:rFonts w:ascii="Wingdings" w:hAnsi="Wingdings" w:hint="default"/>
      </w:rPr>
    </w:lvl>
    <w:lvl w:ilvl="3" w:tplc="2C0C0001" w:tentative="1">
      <w:start w:val="1"/>
      <w:numFmt w:val="bullet"/>
      <w:lvlText w:val=""/>
      <w:lvlJc w:val="left"/>
      <w:pPr>
        <w:ind w:left="2880" w:hanging="360"/>
      </w:pPr>
      <w:rPr>
        <w:rFonts w:ascii="Symbol" w:hAnsi="Symbol" w:hint="default"/>
      </w:rPr>
    </w:lvl>
    <w:lvl w:ilvl="4" w:tplc="2C0C0003" w:tentative="1">
      <w:start w:val="1"/>
      <w:numFmt w:val="bullet"/>
      <w:lvlText w:val="o"/>
      <w:lvlJc w:val="left"/>
      <w:pPr>
        <w:ind w:left="3600" w:hanging="360"/>
      </w:pPr>
      <w:rPr>
        <w:rFonts w:ascii="Courier New" w:hAnsi="Courier New" w:cs="Courier New" w:hint="default"/>
      </w:rPr>
    </w:lvl>
    <w:lvl w:ilvl="5" w:tplc="2C0C0005" w:tentative="1">
      <w:start w:val="1"/>
      <w:numFmt w:val="bullet"/>
      <w:lvlText w:val=""/>
      <w:lvlJc w:val="left"/>
      <w:pPr>
        <w:ind w:left="4320" w:hanging="360"/>
      </w:pPr>
      <w:rPr>
        <w:rFonts w:ascii="Wingdings" w:hAnsi="Wingdings" w:hint="default"/>
      </w:rPr>
    </w:lvl>
    <w:lvl w:ilvl="6" w:tplc="2C0C0001" w:tentative="1">
      <w:start w:val="1"/>
      <w:numFmt w:val="bullet"/>
      <w:lvlText w:val=""/>
      <w:lvlJc w:val="left"/>
      <w:pPr>
        <w:ind w:left="5040" w:hanging="360"/>
      </w:pPr>
      <w:rPr>
        <w:rFonts w:ascii="Symbol" w:hAnsi="Symbol" w:hint="default"/>
      </w:rPr>
    </w:lvl>
    <w:lvl w:ilvl="7" w:tplc="2C0C0003" w:tentative="1">
      <w:start w:val="1"/>
      <w:numFmt w:val="bullet"/>
      <w:lvlText w:val="o"/>
      <w:lvlJc w:val="left"/>
      <w:pPr>
        <w:ind w:left="5760" w:hanging="360"/>
      </w:pPr>
      <w:rPr>
        <w:rFonts w:ascii="Courier New" w:hAnsi="Courier New" w:cs="Courier New" w:hint="default"/>
      </w:rPr>
    </w:lvl>
    <w:lvl w:ilvl="8" w:tplc="2C0C0005" w:tentative="1">
      <w:start w:val="1"/>
      <w:numFmt w:val="bullet"/>
      <w:lvlText w:val=""/>
      <w:lvlJc w:val="left"/>
      <w:pPr>
        <w:ind w:left="6480" w:hanging="360"/>
      </w:pPr>
      <w:rPr>
        <w:rFonts w:ascii="Wingdings" w:hAnsi="Wingdings" w:hint="default"/>
      </w:rPr>
    </w:lvl>
  </w:abstractNum>
  <w:abstractNum w:abstractNumId="95" w15:restartNumberingAfterBreak="0">
    <w:nsid w:val="61473615"/>
    <w:multiLevelType w:val="hybridMultilevel"/>
    <w:tmpl w:val="DF60F10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15:restartNumberingAfterBreak="0">
    <w:nsid w:val="61A13013"/>
    <w:multiLevelType w:val="hybridMultilevel"/>
    <w:tmpl w:val="25B272A6"/>
    <w:lvl w:ilvl="0" w:tplc="B7ACD534">
      <w:start w:val="1"/>
      <w:numFmt w:val="decimal"/>
      <w:lvlText w:val="11.%1)"/>
      <w:lvlJc w:val="left"/>
      <w:pPr>
        <w:ind w:left="64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7" w15:restartNumberingAfterBreak="0">
    <w:nsid w:val="62CA1BC4"/>
    <w:multiLevelType w:val="hybridMultilevel"/>
    <w:tmpl w:val="1EFE5464"/>
    <w:lvl w:ilvl="0" w:tplc="DAE4DD4A">
      <w:start w:val="23"/>
      <w:numFmt w:val="bullet"/>
      <w:lvlText w:val="-"/>
      <w:lvlJc w:val="left"/>
      <w:pPr>
        <w:ind w:left="940" w:hanging="360"/>
      </w:pPr>
      <w:rPr>
        <w:rFonts w:ascii="Arial" w:eastAsia="Times New Roman" w:hAnsi="Arial" w:cs="Arial" w:hint="default"/>
        <w:color w:val="auto"/>
        <w:sz w:val="24"/>
      </w:rPr>
    </w:lvl>
    <w:lvl w:ilvl="1" w:tplc="E4C4B7BC">
      <w:start w:val="3"/>
      <w:numFmt w:val="bullet"/>
      <w:lvlText w:val=""/>
      <w:lvlJc w:val="left"/>
      <w:pPr>
        <w:ind w:left="1660" w:hanging="360"/>
      </w:pPr>
      <w:rPr>
        <w:rFonts w:ascii="Wingdings" w:eastAsia="Times New Roman" w:hAnsi="Wingdings" w:cs="Arial" w:hint="default"/>
      </w:rPr>
    </w:lvl>
    <w:lvl w:ilvl="2" w:tplc="040C0005" w:tentative="1">
      <w:start w:val="1"/>
      <w:numFmt w:val="bullet"/>
      <w:lvlText w:val=""/>
      <w:lvlJc w:val="left"/>
      <w:pPr>
        <w:ind w:left="2380" w:hanging="360"/>
      </w:pPr>
      <w:rPr>
        <w:rFonts w:ascii="Wingdings" w:hAnsi="Wingdings" w:hint="default"/>
      </w:rPr>
    </w:lvl>
    <w:lvl w:ilvl="3" w:tplc="040C0001" w:tentative="1">
      <w:start w:val="1"/>
      <w:numFmt w:val="bullet"/>
      <w:lvlText w:val=""/>
      <w:lvlJc w:val="left"/>
      <w:pPr>
        <w:ind w:left="3100" w:hanging="360"/>
      </w:pPr>
      <w:rPr>
        <w:rFonts w:ascii="Symbol" w:hAnsi="Symbol" w:hint="default"/>
      </w:rPr>
    </w:lvl>
    <w:lvl w:ilvl="4" w:tplc="040C0003" w:tentative="1">
      <w:start w:val="1"/>
      <w:numFmt w:val="bullet"/>
      <w:lvlText w:val="o"/>
      <w:lvlJc w:val="left"/>
      <w:pPr>
        <w:ind w:left="3820" w:hanging="360"/>
      </w:pPr>
      <w:rPr>
        <w:rFonts w:ascii="Courier New" w:hAnsi="Courier New" w:cs="Courier New" w:hint="default"/>
      </w:rPr>
    </w:lvl>
    <w:lvl w:ilvl="5" w:tplc="040C0005" w:tentative="1">
      <w:start w:val="1"/>
      <w:numFmt w:val="bullet"/>
      <w:lvlText w:val=""/>
      <w:lvlJc w:val="left"/>
      <w:pPr>
        <w:ind w:left="4540" w:hanging="360"/>
      </w:pPr>
      <w:rPr>
        <w:rFonts w:ascii="Wingdings" w:hAnsi="Wingdings" w:hint="default"/>
      </w:rPr>
    </w:lvl>
    <w:lvl w:ilvl="6" w:tplc="040C0001" w:tentative="1">
      <w:start w:val="1"/>
      <w:numFmt w:val="bullet"/>
      <w:lvlText w:val=""/>
      <w:lvlJc w:val="left"/>
      <w:pPr>
        <w:ind w:left="5260" w:hanging="360"/>
      </w:pPr>
      <w:rPr>
        <w:rFonts w:ascii="Symbol" w:hAnsi="Symbol" w:hint="default"/>
      </w:rPr>
    </w:lvl>
    <w:lvl w:ilvl="7" w:tplc="040C0003" w:tentative="1">
      <w:start w:val="1"/>
      <w:numFmt w:val="bullet"/>
      <w:lvlText w:val="o"/>
      <w:lvlJc w:val="left"/>
      <w:pPr>
        <w:ind w:left="5980" w:hanging="360"/>
      </w:pPr>
      <w:rPr>
        <w:rFonts w:ascii="Courier New" w:hAnsi="Courier New" w:cs="Courier New" w:hint="default"/>
      </w:rPr>
    </w:lvl>
    <w:lvl w:ilvl="8" w:tplc="040C0005" w:tentative="1">
      <w:start w:val="1"/>
      <w:numFmt w:val="bullet"/>
      <w:lvlText w:val=""/>
      <w:lvlJc w:val="left"/>
      <w:pPr>
        <w:ind w:left="6700" w:hanging="360"/>
      </w:pPr>
      <w:rPr>
        <w:rFonts w:ascii="Wingdings" w:hAnsi="Wingdings" w:hint="default"/>
      </w:rPr>
    </w:lvl>
  </w:abstractNum>
  <w:abstractNum w:abstractNumId="98" w15:restartNumberingAfterBreak="0">
    <w:nsid w:val="6344612E"/>
    <w:multiLevelType w:val="multilevel"/>
    <w:tmpl w:val="006EF9BE"/>
    <w:lvl w:ilvl="0">
      <w:start w:val="1"/>
      <w:numFmt w:val="upperRoman"/>
      <w:lvlText w:val="%1."/>
      <w:lvlJc w:val="left"/>
      <w:pPr>
        <w:ind w:left="360" w:hanging="288"/>
      </w:pPr>
      <w:rPr>
        <w:rFonts w:hint="default"/>
        <w:b/>
      </w:rPr>
    </w:lvl>
    <w:lvl w:ilvl="1">
      <w:start w:val="1"/>
      <w:numFmt w:val="decimal"/>
      <w:lvlText w:val="IV.2.%2."/>
      <w:lvlJc w:val="left"/>
      <w:pPr>
        <w:ind w:left="360" w:hanging="360"/>
      </w:pPr>
      <w:rPr>
        <w:rFonts w:hint="default"/>
        <w:b w:val="0"/>
        <w:bCs/>
        <w:i w:val="0"/>
        <w:iCs w:val="0"/>
      </w:rPr>
    </w:lvl>
    <w:lvl w:ilvl="2">
      <w:start w:val="1"/>
      <w:numFmt w:val="decimal"/>
      <w:isLgl/>
      <w:lvlText w:val="%1.%2.%3."/>
      <w:lvlJc w:val="left"/>
      <w:pPr>
        <w:ind w:left="828" w:hanging="720"/>
      </w:pPr>
      <w:rPr>
        <w:rFonts w:hint="default"/>
      </w:rPr>
    </w:lvl>
    <w:lvl w:ilvl="3">
      <w:start w:val="1"/>
      <w:numFmt w:val="decimal"/>
      <w:isLgl/>
      <w:lvlText w:val="%1.%2.%3.%4."/>
      <w:lvlJc w:val="left"/>
      <w:pPr>
        <w:ind w:left="846" w:hanging="720"/>
      </w:pPr>
      <w:rPr>
        <w:rFonts w:hint="default"/>
      </w:rPr>
    </w:lvl>
    <w:lvl w:ilvl="4">
      <w:start w:val="1"/>
      <w:numFmt w:val="decimal"/>
      <w:isLgl/>
      <w:lvlText w:val="%1.%2.%3.%4.%5."/>
      <w:lvlJc w:val="left"/>
      <w:pPr>
        <w:ind w:left="1224" w:hanging="1080"/>
      </w:pPr>
      <w:rPr>
        <w:rFonts w:hint="default"/>
      </w:rPr>
    </w:lvl>
    <w:lvl w:ilvl="5">
      <w:start w:val="1"/>
      <w:numFmt w:val="decimal"/>
      <w:isLgl/>
      <w:lvlText w:val="%1.%2.%3.%4.%5.%6."/>
      <w:lvlJc w:val="left"/>
      <w:pPr>
        <w:ind w:left="1242"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38" w:hanging="1440"/>
      </w:pPr>
      <w:rPr>
        <w:rFonts w:hint="default"/>
      </w:rPr>
    </w:lvl>
    <w:lvl w:ilvl="8">
      <w:start w:val="1"/>
      <w:numFmt w:val="decimal"/>
      <w:isLgl/>
      <w:lvlText w:val="%1.%2.%3.%4.%5.%6.%7.%8.%9."/>
      <w:lvlJc w:val="left"/>
      <w:pPr>
        <w:ind w:left="2016" w:hanging="1800"/>
      </w:pPr>
      <w:rPr>
        <w:rFonts w:hint="default"/>
      </w:rPr>
    </w:lvl>
  </w:abstractNum>
  <w:abstractNum w:abstractNumId="99" w15:restartNumberingAfterBreak="0">
    <w:nsid w:val="64AB492A"/>
    <w:multiLevelType w:val="hybridMultilevel"/>
    <w:tmpl w:val="38743616"/>
    <w:lvl w:ilvl="0" w:tplc="FFFFFFFF">
      <w:start w:val="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15:restartNumberingAfterBreak="0">
    <w:nsid w:val="65DD1438"/>
    <w:multiLevelType w:val="hybridMultilevel"/>
    <w:tmpl w:val="B2E2F7AA"/>
    <w:lvl w:ilvl="0" w:tplc="DAE4DD4A">
      <w:start w:val="23"/>
      <w:numFmt w:val="bullet"/>
      <w:lvlText w:val="-"/>
      <w:lvlJc w:val="left"/>
      <w:pPr>
        <w:ind w:left="720" w:hanging="360"/>
      </w:pPr>
      <w:rPr>
        <w:rFonts w:ascii="Arial" w:eastAsia="Times New Roman" w:hAnsi="Arial" w:cs="Arial" w:hint="default"/>
        <w:color w:val="auto"/>
        <w:sz w:val="24"/>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01" w15:restartNumberingAfterBreak="0">
    <w:nsid w:val="68025ABA"/>
    <w:multiLevelType w:val="hybridMultilevel"/>
    <w:tmpl w:val="9CB0B730"/>
    <w:lvl w:ilvl="0" w:tplc="229873DE">
      <w:numFmt w:val="bullet"/>
      <w:lvlText w:val="-"/>
      <w:lvlJc w:val="left"/>
      <w:pPr>
        <w:ind w:left="825" w:hanging="360"/>
      </w:pPr>
      <w:rPr>
        <w:rFonts w:ascii="BPG DedaEna Block GPL&amp;GNU" w:eastAsia="BPG DedaEna Block GPL&amp;GNU" w:hAnsi="BPG DedaEna Block GPL&amp;GNU" w:cs="BPG DedaEna Block GPL&amp;GNU" w:hint="default"/>
        <w:b w:val="0"/>
        <w:bCs w:val="0"/>
        <w:i w:val="0"/>
        <w:iCs w:val="0"/>
        <w:spacing w:val="0"/>
        <w:w w:val="103"/>
        <w:sz w:val="24"/>
        <w:szCs w:val="24"/>
        <w:lang w:val="fr-FR" w:eastAsia="en-US" w:bidi="ar-SA"/>
      </w:rPr>
    </w:lvl>
    <w:lvl w:ilvl="1" w:tplc="74625194">
      <w:start w:val="1"/>
      <w:numFmt w:val="lowerRoman"/>
      <w:lvlText w:val="%2)"/>
      <w:lvlJc w:val="left"/>
      <w:pPr>
        <w:ind w:left="1545" w:hanging="360"/>
      </w:pPr>
      <w:rPr>
        <w:rFonts w:ascii="Trebuchet MS" w:eastAsia="Trebuchet MS" w:hAnsi="Trebuchet MS" w:cs="Trebuchet MS" w:hint="default"/>
        <w:b w:val="0"/>
        <w:bCs w:val="0"/>
        <w:i w:val="0"/>
        <w:iCs w:val="0"/>
        <w:spacing w:val="-1"/>
        <w:w w:val="92"/>
        <w:sz w:val="24"/>
        <w:szCs w:val="24"/>
        <w:lang w:val="fr-FR" w:eastAsia="en-US" w:bidi="ar-SA"/>
      </w:rPr>
    </w:lvl>
    <w:lvl w:ilvl="2" w:tplc="06368F5A">
      <w:numFmt w:val="bullet"/>
      <w:lvlText w:val="•"/>
      <w:lvlJc w:val="left"/>
      <w:pPr>
        <w:ind w:left="2500" w:hanging="360"/>
      </w:pPr>
      <w:rPr>
        <w:rFonts w:hint="default"/>
        <w:lang w:val="fr-FR" w:eastAsia="en-US" w:bidi="ar-SA"/>
      </w:rPr>
    </w:lvl>
    <w:lvl w:ilvl="3" w:tplc="DB807834">
      <w:numFmt w:val="bullet"/>
      <w:lvlText w:val="•"/>
      <w:lvlJc w:val="left"/>
      <w:pPr>
        <w:ind w:left="3461" w:hanging="360"/>
      </w:pPr>
      <w:rPr>
        <w:rFonts w:hint="default"/>
        <w:lang w:val="fr-FR" w:eastAsia="en-US" w:bidi="ar-SA"/>
      </w:rPr>
    </w:lvl>
    <w:lvl w:ilvl="4" w:tplc="C73E3574">
      <w:numFmt w:val="bullet"/>
      <w:lvlText w:val="•"/>
      <w:lvlJc w:val="left"/>
      <w:pPr>
        <w:ind w:left="4422" w:hanging="360"/>
      </w:pPr>
      <w:rPr>
        <w:rFonts w:hint="default"/>
        <w:lang w:val="fr-FR" w:eastAsia="en-US" w:bidi="ar-SA"/>
      </w:rPr>
    </w:lvl>
    <w:lvl w:ilvl="5" w:tplc="F350DF54">
      <w:numFmt w:val="bullet"/>
      <w:lvlText w:val="•"/>
      <w:lvlJc w:val="left"/>
      <w:pPr>
        <w:ind w:left="5382" w:hanging="360"/>
      </w:pPr>
      <w:rPr>
        <w:rFonts w:hint="default"/>
        <w:lang w:val="fr-FR" w:eastAsia="en-US" w:bidi="ar-SA"/>
      </w:rPr>
    </w:lvl>
    <w:lvl w:ilvl="6" w:tplc="3E244E4E">
      <w:numFmt w:val="bullet"/>
      <w:lvlText w:val="•"/>
      <w:lvlJc w:val="left"/>
      <w:pPr>
        <w:ind w:left="6343" w:hanging="360"/>
      </w:pPr>
      <w:rPr>
        <w:rFonts w:hint="default"/>
        <w:lang w:val="fr-FR" w:eastAsia="en-US" w:bidi="ar-SA"/>
      </w:rPr>
    </w:lvl>
    <w:lvl w:ilvl="7" w:tplc="5E5E98A6">
      <w:numFmt w:val="bullet"/>
      <w:lvlText w:val="•"/>
      <w:lvlJc w:val="left"/>
      <w:pPr>
        <w:ind w:left="7304" w:hanging="360"/>
      </w:pPr>
      <w:rPr>
        <w:rFonts w:hint="default"/>
        <w:lang w:val="fr-FR" w:eastAsia="en-US" w:bidi="ar-SA"/>
      </w:rPr>
    </w:lvl>
    <w:lvl w:ilvl="8" w:tplc="B7FEF8A6">
      <w:numFmt w:val="bullet"/>
      <w:lvlText w:val="•"/>
      <w:lvlJc w:val="left"/>
      <w:pPr>
        <w:ind w:left="8264" w:hanging="360"/>
      </w:pPr>
      <w:rPr>
        <w:rFonts w:hint="default"/>
        <w:lang w:val="fr-FR" w:eastAsia="en-US" w:bidi="ar-SA"/>
      </w:rPr>
    </w:lvl>
  </w:abstractNum>
  <w:abstractNum w:abstractNumId="102" w15:restartNumberingAfterBreak="0">
    <w:nsid w:val="6B6F48F2"/>
    <w:multiLevelType w:val="multilevel"/>
    <w:tmpl w:val="5E22B3F0"/>
    <w:lvl w:ilvl="0">
      <w:numFmt w:val="bullet"/>
      <w:lvlText w:val="-"/>
      <w:lvlJc w:val="left"/>
      <w:pPr>
        <w:ind w:left="360" w:hanging="360"/>
      </w:pPr>
      <w:rPr>
        <w:rFonts w:ascii="Arial" w:eastAsia="Times New Roman" w:hAnsi="Arial" w:cs="Aria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03" w15:restartNumberingAfterBreak="0">
    <w:nsid w:val="6D146423"/>
    <w:multiLevelType w:val="hybridMultilevel"/>
    <w:tmpl w:val="B4FA8C8C"/>
    <w:lvl w:ilvl="0" w:tplc="040C001B">
      <w:start w:val="1"/>
      <w:numFmt w:val="low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4" w15:restartNumberingAfterBreak="0">
    <w:nsid w:val="6DEE1C27"/>
    <w:multiLevelType w:val="hybridMultilevel"/>
    <w:tmpl w:val="B3DC8DF8"/>
    <w:lvl w:ilvl="0" w:tplc="AD062B62">
      <w:start w:val="6"/>
      <w:numFmt w:val="bullet"/>
      <w:lvlText w:val="-"/>
      <w:lvlJc w:val="left"/>
      <w:pPr>
        <w:ind w:left="720" w:hanging="360"/>
      </w:pPr>
      <w:rPr>
        <w:rFonts w:ascii="Arial Narrow" w:eastAsia="Arial Narrow" w:hAnsi="Arial Narrow" w:cs="Arial Narro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5" w15:restartNumberingAfterBreak="0">
    <w:nsid w:val="6E917AC7"/>
    <w:multiLevelType w:val="multilevel"/>
    <w:tmpl w:val="EAB6D2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15:restartNumberingAfterBreak="0">
    <w:nsid w:val="6F6A7C4A"/>
    <w:multiLevelType w:val="hybridMultilevel"/>
    <w:tmpl w:val="5A1075C6"/>
    <w:lvl w:ilvl="0" w:tplc="8D3CC3FE">
      <w:start w:val="1"/>
      <w:numFmt w:val="upperLetter"/>
      <w:pStyle w:val="RGAOPartie"/>
      <w:lvlText w:val="%1."/>
      <w:lvlJc w:val="left"/>
      <w:pPr>
        <w:ind w:left="717" w:hanging="360"/>
      </w:pPr>
      <w:rPr>
        <w:rFonts w:hint="default"/>
        <w:b/>
        <w:sz w:val="3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7" w15:restartNumberingAfterBreak="0">
    <w:nsid w:val="6FB0725C"/>
    <w:multiLevelType w:val="multilevel"/>
    <w:tmpl w:val="FB5CB486"/>
    <w:styleLink w:val="LFO21"/>
    <w:lvl w:ilvl="0">
      <w:start w:val="1"/>
      <w:numFmt w:val="decimal"/>
      <w:pStyle w:val="TitrePiece1"/>
      <w:lvlText w:val="Pièce n°%1 :"/>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8" w15:restartNumberingAfterBreak="0">
    <w:nsid w:val="70E26A1C"/>
    <w:multiLevelType w:val="hybridMultilevel"/>
    <w:tmpl w:val="DF520F18"/>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abstractNum w:abstractNumId="109" w15:restartNumberingAfterBreak="0">
    <w:nsid w:val="7502313E"/>
    <w:multiLevelType w:val="multilevel"/>
    <w:tmpl w:val="A1FE007A"/>
    <w:lvl w:ilvl="0">
      <w:start w:val="1"/>
      <w:numFmt w:val="upperRoman"/>
      <w:lvlText w:val="%1."/>
      <w:lvlJc w:val="left"/>
      <w:pPr>
        <w:ind w:left="360" w:hanging="288"/>
      </w:pPr>
      <w:rPr>
        <w:rFonts w:hint="default"/>
        <w:b/>
      </w:rPr>
    </w:lvl>
    <w:lvl w:ilvl="1">
      <w:start w:val="1"/>
      <w:numFmt w:val="decimal"/>
      <w:lvlText w:val="IV.4.%2-"/>
      <w:lvlJc w:val="left"/>
      <w:pPr>
        <w:ind w:left="360" w:hanging="360"/>
      </w:pPr>
      <w:rPr>
        <w:rFonts w:hint="default"/>
        <w:b w:val="0"/>
        <w:bCs/>
      </w:rPr>
    </w:lvl>
    <w:lvl w:ilvl="2">
      <w:start w:val="1"/>
      <w:numFmt w:val="decimal"/>
      <w:isLgl/>
      <w:lvlText w:val="%1.%2.%3."/>
      <w:lvlJc w:val="left"/>
      <w:pPr>
        <w:ind w:left="828" w:hanging="720"/>
      </w:pPr>
      <w:rPr>
        <w:rFonts w:hint="default"/>
      </w:rPr>
    </w:lvl>
    <w:lvl w:ilvl="3">
      <w:start w:val="1"/>
      <w:numFmt w:val="decimal"/>
      <w:isLgl/>
      <w:lvlText w:val="%1.%2.%3.%4."/>
      <w:lvlJc w:val="left"/>
      <w:pPr>
        <w:ind w:left="846" w:hanging="720"/>
      </w:pPr>
      <w:rPr>
        <w:rFonts w:hint="default"/>
      </w:rPr>
    </w:lvl>
    <w:lvl w:ilvl="4">
      <w:start w:val="1"/>
      <w:numFmt w:val="decimal"/>
      <w:isLgl/>
      <w:lvlText w:val="%1.%2.%3.%4.%5."/>
      <w:lvlJc w:val="left"/>
      <w:pPr>
        <w:ind w:left="1224" w:hanging="1080"/>
      </w:pPr>
      <w:rPr>
        <w:rFonts w:hint="default"/>
      </w:rPr>
    </w:lvl>
    <w:lvl w:ilvl="5">
      <w:start w:val="1"/>
      <w:numFmt w:val="decimal"/>
      <w:isLgl/>
      <w:lvlText w:val="%1.%2.%3.%4.%5.%6."/>
      <w:lvlJc w:val="left"/>
      <w:pPr>
        <w:ind w:left="1242" w:hanging="1080"/>
      </w:pPr>
      <w:rPr>
        <w:rFonts w:hint="default"/>
      </w:rPr>
    </w:lvl>
    <w:lvl w:ilvl="6">
      <w:start w:val="1"/>
      <w:numFmt w:val="decimal"/>
      <w:isLgl/>
      <w:lvlText w:val="%1.%2.%3.%4.%5.%6.%7."/>
      <w:lvlJc w:val="left"/>
      <w:pPr>
        <w:ind w:left="1620" w:hanging="1440"/>
      </w:pPr>
      <w:rPr>
        <w:rFonts w:hint="default"/>
      </w:rPr>
    </w:lvl>
    <w:lvl w:ilvl="7">
      <w:start w:val="1"/>
      <w:numFmt w:val="decimal"/>
      <w:isLgl/>
      <w:lvlText w:val="%1.%2.%3.%4.%5.%6.%7.%8."/>
      <w:lvlJc w:val="left"/>
      <w:pPr>
        <w:ind w:left="1638" w:hanging="1440"/>
      </w:pPr>
      <w:rPr>
        <w:rFonts w:hint="default"/>
      </w:rPr>
    </w:lvl>
    <w:lvl w:ilvl="8">
      <w:start w:val="1"/>
      <w:numFmt w:val="decimal"/>
      <w:isLgl/>
      <w:lvlText w:val="%1.%2.%3.%4.%5.%6.%7.%8.%9."/>
      <w:lvlJc w:val="left"/>
      <w:pPr>
        <w:ind w:left="2016" w:hanging="1800"/>
      </w:pPr>
      <w:rPr>
        <w:rFonts w:hint="default"/>
      </w:rPr>
    </w:lvl>
  </w:abstractNum>
  <w:abstractNum w:abstractNumId="110" w15:restartNumberingAfterBreak="0">
    <w:nsid w:val="75355294"/>
    <w:multiLevelType w:val="hybridMultilevel"/>
    <w:tmpl w:val="63901B18"/>
    <w:lvl w:ilvl="0" w:tplc="FFFFFFFF">
      <w:start w:val="6"/>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1" w15:restartNumberingAfterBreak="0">
    <w:nsid w:val="75AE6E69"/>
    <w:multiLevelType w:val="hybridMultilevel"/>
    <w:tmpl w:val="60C85976"/>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2" w15:restartNumberingAfterBreak="0">
    <w:nsid w:val="76381616"/>
    <w:multiLevelType w:val="hybridMultilevel"/>
    <w:tmpl w:val="52FC0994"/>
    <w:lvl w:ilvl="0" w:tplc="C82A6E60">
      <w:start w:val="1"/>
      <w:numFmt w:val="upperRoman"/>
      <w:pStyle w:val="CCAPCHAPITRE"/>
      <w:lvlText w:val="CHAPITRE  %1."/>
      <w:lvlJc w:val="center"/>
      <w:pPr>
        <w:ind w:left="720" w:hanging="360"/>
      </w:pPr>
      <w:rPr>
        <w:rFonts w:ascii="Arial Narrow" w:hAnsi="Arial Narrow" w:hint="default"/>
        <w:b/>
        <w:i w:val="0"/>
        <w:caps/>
        <w:strike w:val="0"/>
        <w:dstrike w:val="0"/>
        <w:vanish w:val="0"/>
        <w:color w:val="auto"/>
        <w:sz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3" w15:restartNumberingAfterBreak="0">
    <w:nsid w:val="76A861F9"/>
    <w:multiLevelType w:val="hybridMultilevel"/>
    <w:tmpl w:val="26B6A22C"/>
    <w:lvl w:ilvl="0" w:tplc="E716F92E">
      <w:start w:val="16"/>
      <w:numFmt w:val="decimal"/>
      <w:lvlText w:val="%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14" w15:restartNumberingAfterBreak="0">
    <w:nsid w:val="76AD13EF"/>
    <w:multiLevelType w:val="hybridMultilevel"/>
    <w:tmpl w:val="CA107FAC"/>
    <w:lvl w:ilvl="0" w:tplc="FD34447C">
      <w:start w:val="1"/>
      <w:numFmt w:val="decimal"/>
      <w:lvlText w:val="1.%1."/>
      <w:lvlJc w:val="left"/>
      <w:pPr>
        <w:ind w:left="720" w:hanging="360"/>
      </w:pPr>
      <w:rPr>
        <w:rFonts w:hint="default"/>
      </w:rPr>
    </w:lvl>
    <w:lvl w:ilvl="1" w:tplc="46385B1E">
      <w:start w:val="1"/>
      <w:numFmt w:val="decimal"/>
      <w:lvlText w:val="4.%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5" w15:restartNumberingAfterBreak="0">
    <w:nsid w:val="78675B51"/>
    <w:multiLevelType w:val="hybridMultilevel"/>
    <w:tmpl w:val="FE34DAD6"/>
    <w:lvl w:ilvl="0" w:tplc="F09403A0">
      <w:start w:val="1"/>
      <w:numFmt w:val="lowerLetter"/>
      <w:lvlText w:val="%1."/>
      <w:lvlJc w:val="left"/>
      <w:pPr>
        <w:ind w:left="858" w:hanging="360"/>
      </w:pPr>
      <w:rPr>
        <w:rFonts w:cs="Times New Roman"/>
        <w:b w:val="0"/>
      </w:rPr>
    </w:lvl>
    <w:lvl w:ilvl="1" w:tplc="040C0019" w:tentative="1">
      <w:start w:val="1"/>
      <w:numFmt w:val="lowerLetter"/>
      <w:lvlText w:val="%2."/>
      <w:lvlJc w:val="left"/>
      <w:pPr>
        <w:ind w:left="1578" w:hanging="360"/>
      </w:pPr>
    </w:lvl>
    <w:lvl w:ilvl="2" w:tplc="040C001B" w:tentative="1">
      <w:start w:val="1"/>
      <w:numFmt w:val="lowerRoman"/>
      <w:lvlText w:val="%3."/>
      <w:lvlJc w:val="right"/>
      <w:pPr>
        <w:ind w:left="2298" w:hanging="180"/>
      </w:pPr>
    </w:lvl>
    <w:lvl w:ilvl="3" w:tplc="040C000F" w:tentative="1">
      <w:start w:val="1"/>
      <w:numFmt w:val="decimal"/>
      <w:lvlText w:val="%4."/>
      <w:lvlJc w:val="left"/>
      <w:pPr>
        <w:ind w:left="3018" w:hanging="360"/>
      </w:pPr>
    </w:lvl>
    <w:lvl w:ilvl="4" w:tplc="040C0019" w:tentative="1">
      <w:start w:val="1"/>
      <w:numFmt w:val="lowerLetter"/>
      <w:lvlText w:val="%5."/>
      <w:lvlJc w:val="left"/>
      <w:pPr>
        <w:ind w:left="3738" w:hanging="360"/>
      </w:pPr>
    </w:lvl>
    <w:lvl w:ilvl="5" w:tplc="040C001B" w:tentative="1">
      <w:start w:val="1"/>
      <w:numFmt w:val="lowerRoman"/>
      <w:lvlText w:val="%6."/>
      <w:lvlJc w:val="right"/>
      <w:pPr>
        <w:ind w:left="4458" w:hanging="180"/>
      </w:pPr>
    </w:lvl>
    <w:lvl w:ilvl="6" w:tplc="040C000F" w:tentative="1">
      <w:start w:val="1"/>
      <w:numFmt w:val="decimal"/>
      <w:lvlText w:val="%7."/>
      <w:lvlJc w:val="left"/>
      <w:pPr>
        <w:ind w:left="5178" w:hanging="360"/>
      </w:pPr>
    </w:lvl>
    <w:lvl w:ilvl="7" w:tplc="040C0019" w:tentative="1">
      <w:start w:val="1"/>
      <w:numFmt w:val="lowerLetter"/>
      <w:lvlText w:val="%8."/>
      <w:lvlJc w:val="left"/>
      <w:pPr>
        <w:ind w:left="5898" w:hanging="360"/>
      </w:pPr>
    </w:lvl>
    <w:lvl w:ilvl="8" w:tplc="040C001B" w:tentative="1">
      <w:start w:val="1"/>
      <w:numFmt w:val="lowerRoman"/>
      <w:lvlText w:val="%9."/>
      <w:lvlJc w:val="right"/>
      <w:pPr>
        <w:ind w:left="6618" w:hanging="180"/>
      </w:pPr>
    </w:lvl>
  </w:abstractNum>
  <w:abstractNum w:abstractNumId="116" w15:restartNumberingAfterBreak="0">
    <w:nsid w:val="78C875FF"/>
    <w:multiLevelType w:val="hybridMultilevel"/>
    <w:tmpl w:val="2A80B7D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15:restartNumberingAfterBreak="0">
    <w:nsid w:val="7ACB1874"/>
    <w:multiLevelType w:val="multilevel"/>
    <w:tmpl w:val="84A2E068"/>
    <w:lvl w:ilvl="0">
      <w:start w:val="15"/>
      <w:numFmt w:val="decimal"/>
      <w:lvlText w:val="%1"/>
      <w:lvlJc w:val="left"/>
      <w:pPr>
        <w:ind w:left="375" w:hanging="375"/>
      </w:pPr>
      <w:rPr>
        <w:rFonts w:hint="default"/>
        <w:i/>
      </w:rPr>
    </w:lvl>
    <w:lvl w:ilvl="1">
      <w:start w:val="1"/>
      <w:numFmt w:val="decimal"/>
      <w:lvlText w:val="%1.%2"/>
      <w:lvlJc w:val="left"/>
      <w:pPr>
        <w:ind w:left="375" w:hanging="375"/>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118" w15:restartNumberingAfterBreak="0">
    <w:nsid w:val="7B77580A"/>
    <w:multiLevelType w:val="hybridMultilevel"/>
    <w:tmpl w:val="6D9ECB32"/>
    <w:lvl w:ilvl="0" w:tplc="A9BC0C72">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9" w15:restartNumberingAfterBreak="0">
    <w:nsid w:val="7B900F0E"/>
    <w:multiLevelType w:val="hybridMultilevel"/>
    <w:tmpl w:val="76A07B72"/>
    <w:lvl w:ilvl="0" w:tplc="C7886020">
      <w:numFmt w:val="bullet"/>
      <w:lvlText w:val="•"/>
      <w:lvlJc w:val="left"/>
      <w:pPr>
        <w:ind w:left="870" w:hanging="360"/>
      </w:pPr>
      <w:rPr>
        <w:rFonts w:hint="default"/>
      </w:rPr>
    </w:lvl>
    <w:lvl w:ilvl="1" w:tplc="040C0003" w:tentative="1">
      <w:start w:val="1"/>
      <w:numFmt w:val="bullet"/>
      <w:lvlText w:val="o"/>
      <w:lvlJc w:val="left"/>
      <w:pPr>
        <w:ind w:left="1590" w:hanging="360"/>
      </w:pPr>
      <w:rPr>
        <w:rFonts w:ascii="Courier New" w:hAnsi="Courier New" w:cs="Courier New" w:hint="default"/>
      </w:rPr>
    </w:lvl>
    <w:lvl w:ilvl="2" w:tplc="040C0005" w:tentative="1">
      <w:start w:val="1"/>
      <w:numFmt w:val="bullet"/>
      <w:lvlText w:val=""/>
      <w:lvlJc w:val="left"/>
      <w:pPr>
        <w:ind w:left="2310" w:hanging="360"/>
      </w:pPr>
      <w:rPr>
        <w:rFonts w:ascii="Wingdings" w:hAnsi="Wingdings" w:hint="default"/>
      </w:rPr>
    </w:lvl>
    <w:lvl w:ilvl="3" w:tplc="040C0001" w:tentative="1">
      <w:start w:val="1"/>
      <w:numFmt w:val="bullet"/>
      <w:lvlText w:val=""/>
      <w:lvlJc w:val="left"/>
      <w:pPr>
        <w:ind w:left="3030" w:hanging="360"/>
      </w:pPr>
      <w:rPr>
        <w:rFonts w:ascii="Symbol" w:hAnsi="Symbol" w:hint="default"/>
      </w:rPr>
    </w:lvl>
    <w:lvl w:ilvl="4" w:tplc="040C0003" w:tentative="1">
      <w:start w:val="1"/>
      <w:numFmt w:val="bullet"/>
      <w:lvlText w:val="o"/>
      <w:lvlJc w:val="left"/>
      <w:pPr>
        <w:ind w:left="3750" w:hanging="360"/>
      </w:pPr>
      <w:rPr>
        <w:rFonts w:ascii="Courier New" w:hAnsi="Courier New" w:cs="Courier New" w:hint="default"/>
      </w:rPr>
    </w:lvl>
    <w:lvl w:ilvl="5" w:tplc="040C0005" w:tentative="1">
      <w:start w:val="1"/>
      <w:numFmt w:val="bullet"/>
      <w:lvlText w:val=""/>
      <w:lvlJc w:val="left"/>
      <w:pPr>
        <w:ind w:left="4470" w:hanging="360"/>
      </w:pPr>
      <w:rPr>
        <w:rFonts w:ascii="Wingdings" w:hAnsi="Wingdings" w:hint="default"/>
      </w:rPr>
    </w:lvl>
    <w:lvl w:ilvl="6" w:tplc="040C0001" w:tentative="1">
      <w:start w:val="1"/>
      <w:numFmt w:val="bullet"/>
      <w:lvlText w:val=""/>
      <w:lvlJc w:val="left"/>
      <w:pPr>
        <w:ind w:left="5190" w:hanging="360"/>
      </w:pPr>
      <w:rPr>
        <w:rFonts w:ascii="Symbol" w:hAnsi="Symbol" w:hint="default"/>
      </w:rPr>
    </w:lvl>
    <w:lvl w:ilvl="7" w:tplc="040C0003" w:tentative="1">
      <w:start w:val="1"/>
      <w:numFmt w:val="bullet"/>
      <w:lvlText w:val="o"/>
      <w:lvlJc w:val="left"/>
      <w:pPr>
        <w:ind w:left="5910" w:hanging="360"/>
      </w:pPr>
      <w:rPr>
        <w:rFonts w:ascii="Courier New" w:hAnsi="Courier New" w:cs="Courier New" w:hint="default"/>
      </w:rPr>
    </w:lvl>
    <w:lvl w:ilvl="8" w:tplc="040C0005" w:tentative="1">
      <w:start w:val="1"/>
      <w:numFmt w:val="bullet"/>
      <w:lvlText w:val=""/>
      <w:lvlJc w:val="left"/>
      <w:pPr>
        <w:ind w:left="6630" w:hanging="360"/>
      </w:pPr>
      <w:rPr>
        <w:rFonts w:ascii="Wingdings" w:hAnsi="Wingdings" w:hint="default"/>
      </w:rPr>
    </w:lvl>
  </w:abstractNum>
  <w:abstractNum w:abstractNumId="120" w15:restartNumberingAfterBreak="0">
    <w:nsid w:val="7BBF3257"/>
    <w:multiLevelType w:val="multilevel"/>
    <w:tmpl w:val="CD4EA51C"/>
    <w:lvl w:ilvl="0">
      <w:start w:val="3"/>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1" w15:restartNumberingAfterBreak="0">
    <w:nsid w:val="7C8E265E"/>
    <w:multiLevelType w:val="hybridMultilevel"/>
    <w:tmpl w:val="268AC06C"/>
    <w:lvl w:ilvl="0" w:tplc="065A1754">
      <w:start w:val="2"/>
      <w:numFmt w:val="bullet"/>
      <w:lvlText w:val="-"/>
      <w:lvlJc w:val="left"/>
      <w:pPr>
        <w:ind w:left="360" w:hanging="360"/>
      </w:pPr>
      <w:rPr>
        <w:rFonts w:ascii="Arial" w:eastAsia="Times New Roman" w:hAnsi="Arial" w:cs="Arial" w:hint="default"/>
        <w:b/>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22" w15:restartNumberingAfterBreak="0">
    <w:nsid w:val="7DC364D9"/>
    <w:multiLevelType w:val="hybridMultilevel"/>
    <w:tmpl w:val="6C069FC4"/>
    <w:lvl w:ilvl="0" w:tplc="040C0019">
      <w:start w:val="1"/>
      <w:numFmt w:val="lowerLetter"/>
      <w:lvlText w:val="%1."/>
      <w:lvlJc w:val="left"/>
      <w:pPr>
        <w:ind w:left="1080" w:hanging="360"/>
      </w:pPr>
    </w:lvl>
    <w:lvl w:ilvl="1" w:tplc="040C0019">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23" w15:restartNumberingAfterBreak="0">
    <w:nsid w:val="7EAB356F"/>
    <w:multiLevelType w:val="hybridMultilevel"/>
    <w:tmpl w:val="46628D12"/>
    <w:lvl w:ilvl="0" w:tplc="C95A0D48">
      <w:start w:val="2"/>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4" w15:restartNumberingAfterBreak="0">
    <w:nsid w:val="7FBE78AA"/>
    <w:multiLevelType w:val="hybridMultilevel"/>
    <w:tmpl w:val="9962C2EE"/>
    <w:lvl w:ilvl="0" w:tplc="BA46AFA0">
      <w:start w:val="1"/>
      <w:numFmt w:val="decimal"/>
      <w:pStyle w:val="RGAOarticle"/>
      <w:lvlText w:val="Article %1."/>
      <w:lvlJc w:val="left"/>
      <w:pPr>
        <w:ind w:left="2629" w:hanging="360"/>
      </w:pPr>
      <w:rPr>
        <w:rFonts w:ascii="Arial Narrow" w:hAnsi="Arial Narrow" w:hint="default"/>
        <w:b/>
        <w:i w:val="0"/>
        <w:caps w:val="0"/>
        <w:strike w:val="0"/>
        <w:dstrike w:val="0"/>
        <w:vanish w:val="0"/>
        <w:color w:val="000000"/>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3349" w:hanging="360"/>
      </w:pPr>
    </w:lvl>
    <w:lvl w:ilvl="2" w:tplc="040C001B" w:tentative="1">
      <w:start w:val="1"/>
      <w:numFmt w:val="lowerRoman"/>
      <w:lvlText w:val="%3."/>
      <w:lvlJc w:val="right"/>
      <w:pPr>
        <w:ind w:left="4069" w:hanging="180"/>
      </w:pPr>
    </w:lvl>
    <w:lvl w:ilvl="3" w:tplc="040C000F" w:tentative="1">
      <w:start w:val="1"/>
      <w:numFmt w:val="decimal"/>
      <w:lvlText w:val="%4."/>
      <w:lvlJc w:val="left"/>
      <w:pPr>
        <w:ind w:left="4789" w:hanging="360"/>
      </w:pPr>
    </w:lvl>
    <w:lvl w:ilvl="4" w:tplc="040C0019" w:tentative="1">
      <w:start w:val="1"/>
      <w:numFmt w:val="lowerLetter"/>
      <w:lvlText w:val="%5."/>
      <w:lvlJc w:val="left"/>
      <w:pPr>
        <w:ind w:left="5509" w:hanging="360"/>
      </w:pPr>
    </w:lvl>
    <w:lvl w:ilvl="5" w:tplc="040C001B" w:tentative="1">
      <w:start w:val="1"/>
      <w:numFmt w:val="lowerRoman"/>
      <w:lvlText w:val="%6."/>
      <w:lvlJc w:val="right"/>
      <w:pPr>
        <w:ind w:left="6229" w:hanging="180"/>
      </w:pPr>
    </w:lvl>
    <w:lvl w:ilvl="6" w:tplc="040C000F" w:tentative="1">
      <w:start w:val="1"/>
      <w:numFmt w:val="decimal"/>
      <w:lvlText w:val="%7."/>
      <w:lvlJc w:val="left"/>
      <w:pPr>
        <w:ind w:left="6949" w:hanging="360"/>
      </w:pPr>
    </w:lvl>
    <w:lvl w:ilvl="7" w:tplc="040C0019" w:tentative="1">
      <w:start w:val="1"/>
      <w:numFmt w:val="lowerLetter"/>
      <w:lvlText w:val="%8."/>
      <w:lvlJc w:val="left"/>
      <w:pPr>
        <w:ind w:left="7669" w:hanging="360"/>
      </w:pPr>
    </w:lvl>
    <w:lvl w:ilvl="8" w:tplc="040C001B" w:tentative="1">
      <w:start w:val="1"/>
      <w:numFmt w:val="lowerRoman"/>
      <w:lvlText w:val="%9."/>
      <w:lvlJc w:val="right"/>
      <w:pPr>
        <w:ind w:left="8389" w:hanging="180"/>
      </w:pPr>
    </w:lvl>
  </w:abstractNum>
  <w:num w:numId="1" w16cid:durableId="2063674698">
    <w:abstractNumId w:val="77"/>
  </w:num>
  <w:num w:numId="2" w16cid:durableId="554658414">
    <w:abstractNumId w:val="61"/>
  </w:num>
  <w:num w:numId="3" w16cid:durableId="1402362559">
    <w:abstractNumId w:val="72"/>
  </w:num>
  <w:num w:numId="4" w16cid:durableId="1301032278">
    <w:abstractNumId w:val="105"/>
  </w:num>
  <w:num w:numId="5" w16cid:durableId="909537747">
    <w:abstractNumId w:val="17"/>
  </w:num>
  <w:num w:numId="6" w16cid:durableId="1159224513">
    <w:abstractNumId w:val="29"/>
  </w:num>
  <w:num w:numId="7" w16cid:durableId="379938129">
    <w:abstractNumId w:val="80"/>
  </w:num>
  <w:num w:numId="8" w16cid:durableId="1654800106">
    <w:abstractNumId w:val="11"/>
  </w:num>
  <w:num w:numId="9" w16cid:durableId="1334258962">
    <w:abstractNumId w:val="27"/>
  </w:num>
  <w:num w:numId="10" w16cid:durableId="800926535">
    <w:abstractNumId w:val="63"/>
  </w:num>
  <w:num w:numId="11" w16cid:durableId="1489442804">
    <w:abstractNumId w:val="97"/>
  </w:num>
  <w:num w:numId="12" w16cid:durableId="1123496794">
    <w:abstractNumId w:val="59"/>
  </w:num>
  <w:num w:numId="13" w16cid:durableId="633414434">
    <w:abstractNumId w:val="31"/>
  </w:num>
  <w:num w:numId="14" w16cid:durableId="1525556649">
    <w:abstractNumId w:val="116"/>
  </w:num>
  <w:num w:numId="15" w16cid:durableId="1550919261">
    <w:abstractNumId w:val="53"/>
  </w:num>
  <w:num w:numId="16" w16cid:durableId="913319052">
    <w:abstractNumId w:val="32"/>
  </w:num>
  <w:num w:numId="17" w16cid:durableId="562571691">
    <w:abstractNumId w:val="122"/>
  </w:num>
  <w:num w:numId="18" w16cid:durableId="1957251854">
    <w:abstractNumId w:val="50"/>
  </w:num>
  <w:num w:numId="19" w16cid:durableId="1381636776">
    <w:abstractNumId w:val="121"/>
  </w:num>
  <w:num w:numId="20" w16cid:durableId="33887849">
    <w:abstractNumId w:val="47"/>
  </w:num>
  <w:num w:numId="21" w16cid:durableId="1942492532">
    <w:abstractNumId w:val="44"/>
  </w:num>
  <w:num w:numId="22" w16cid:durableId="2001887029">
    <w:abstractNumId w:val="107"/>
  </w:num>
  <w:num w:numId="23" w16cid:durableId="945502179">
    <w:abstractNumId w:val="7"/>
  </w:num>
  <w:num w:numId="24" w16cid:durableId="194004092">
    <w:abstractNumId w:val="71"/>
  </w:num>
  <w:num w:numId="25" w16cid:durableId="646738914">
    <w:abstractNumId w:val="52"/>
  </w:num>
  <w:num w:numId="26" w16cid:durableId="679357789">
    <w:abstractNumId w:val="48"/>
  </w:num>
  <w:num w:numId="27" w16cid:durableId="1824815734">
    <w:abstractNumId w:val="38"/>
  </w:num>
  <w:num w:numId="28" w16cid:durableId="627055431">
    <w:abstractNumId w:val="81"/>
  </w:num>
  <w:num w:numId="29" w16cid:durableId="1657412251">
    <w:abstractNumId w:val="99"/>
  </w:num>
  <w:num w:numId="30" w16cid:durableId="2037196038">
    <w:abstractNumId w:val="110"/>
  </w:num>
  <w:num w:numId="31" w16cid:durableId="1044982824">
    <w:abstractNumId w:val="56"/>
  </w:num>
  <w:num w:numId="32" w16cid:durableId="1281104708">
    <w:abstractNumId w:val="106"/>
  </w:num>
  <w:num w:numId="33" w16cid:durableId="1468626620">
    <w:abstractNumId w:val="20"/>
  </w:num>
  <w:num w:numId="34" w16cid:durableId="1084228348">
    <w:abstractNumId w:val="74"/>
  </w:num>
  <w:num w:numId="35" w16cid:durableId="1561475344">
    <w:abstractNumId w:val="65"/>
  </w:num>
  <w:num w:numId="36" w16cid:durableId="1501119010">
    <w:abstractNumId w:val="114"/>
  </w:num>
  <w:num w:numId="37" w16cid:durableId="529418540">
    <w:abstractNumId w:val="23"/>
  </w:num>
  <w:num w:numId="38" w16cid:durableId="1063259955">
    <w:abstractNumId w:val="87"/>
  </w:num>
  <w:num w:numId="39" w16cid:durableId="367071269">
    <w:abstractNumId w:val="22"/>
  </w:num>
  <w:num w:numId="40" w16cid:durableId="869145865">
    <w:abstractNumId w:val="118"/>
  </w:num>
  <w:num w:numId="41" w16cid:durableId="146092113">
    <w:abstractNumId w:val="70"/>
  </w:num>
  <w:num w:numId="42" w16cid:durableId="2052917670">
    <w:abstractNumId w:val="96"/>
  </w:num>
  <w:num w:numId="43" w16cid:durableId="1648045026">
    <w:abstractNumId w:val="28"/>
  </w:num>
  <w:num w:numId="44" w16cid:durableId="1187253147">
    <w:abstractNumId w:val="84"/>
  </w:num>
  <w:num w:numId="45" w16cid:durableId="2092500549">
    <w:abstractNumId w:val="8"/>
  </w:num>
  <w:num w:numId="46" w16cid:durableId="472722191">
    <w:abstractNumId w:val="4"/>
  </w:num>
  <w:num w:numId="47" w16cid:durableId="1578400430">
    <w:abstractNumId w:val="21"/>
  </w:num>
  <w:num w:numId="48" w16cid:durableId="1190071304">
    <w:abstractNumId w:val="85"/>
  </w:num>
  <w:num w:numId="49" w16cid:durableId="27491860">
    <w:abstractNumId w:val="16"/>
  </w:num>
  <w:num w:numId="50" w16cid:durableId="755128149">
    <w:abstractNumId w:val="89"/>
  </w:num>
  <w:num w:numId="51" w16cid:durableId="977413201">
    <w:abstractNumId w:val="100"/>
  </w:num>
  <w:num w:numId="52" w16cid:durableId="1790775789">
    <w:abstractNumId w:val="102"/>
  </w:num>
  <w:num w:numId="53" w16cid:durableId="1789349798">
    <w:abstractNumId w:val="1"/>
  </w:num>
  <w:num w:numId="54" w16cid:durableId="104811072">
    <w:abstractNumId w:val="82"/>
  </w:num>
  <w:num w:numId="55" w16cid:durableId="1652103511">
    <w:abstractNumId w:val="10"/>
  </w:num>
  <w:num w:numId="56" w16cid:durableId="993143115">
    <w:abstractNumId w:val="19"/>
  </w:num>
  <w:num w:numId="57" w16cid:durableId="1084492839">
    <w:abstractNumId w:val="86"/>
  </w:num>
  <w:num w:numId="58" w16cid:durableId="925070741">
    <w:abstractNumId w:val="112"/>
  </w:num>
  <w:num w:numId="59" w16cid:durableId="1454129965">
    <w:abstractNumId w:val="46"/>
  </w:num>
  <w:num w:numId="60" w16cid:durableId="825974065">
    <w:abstractNumId w:val="79"/>
  </w:num>
  <w:num w:numId="61" w16cid:durableId="1929188428">
    <w:abstractNumId w:val="111"/>
  </w:num>
  <w:num w:numId="62" w16cid:durableId="790127815">
    <w:abstractNumId w:val="64"/>
  </w:num>
  <w:num w:numId="63" w16cid:durableId="438261151">
    <w:abstractNumId w:val="33"/>
  </w:num>
  <w:num w:numId="64" w16cid:durableId="1250116007">
    <w:abstractNumId w:val="124"/>
  </w:num>
  <w:num w:numId="65" w16cid:durableId="564797696">
    <w:abstractNumId w:val="120"/>
  </w:num>
  <w:num w:numId="66" w16cid:durableId="153108885">
    <w:abstractNumId w:val="14"/>
  </w:num>
  <w:num w:numId="67" w16cid:durableId="253520111">
    <w:abstractNumId w:val="92"/>
  </w:num>
  <w:num w:numId="68" w16cid:durableId="1856460436">
    <w:abstractNumId w:val="42"/>
  </w:num>
  <w:num w:numId="69" w16cid:durableId="943729905">
    <w:abstractNumId w:val="9"/>
  </w:num>
  <w:num w:numId="70" w16cid:durableId="622466416">
    <w:abstractNumId w:val="69"/>
  </w:num>
  <w:num w:numId="71" w16cid:durableId="41566943">
    <w:abstractNumId w:val="26"/>
  </w:num>
  <w:num w:numId="72" w16cid:durableId="1657568677">
    <w:abstractNumId w:val="24"/>
  </w:num>
  <w:num w:numId="73" w16cid:durableId="390231524">
    <w:abstractNumId w:val="30"/>
  </w:num>
  <w:num w:numId="74" w16cid:durableId="2007662140">
    <w:abstractNumId w:val="101"/>
  </w:num>
  <w:num w:numId="75" w16cid:durableId="850295365">
    <w:abstractNumId w:val="39"/>
  </w:num>
  <w:num w:numId="76" w16cid:durableId="1468819894">
    <w:abstractNumId w:val="12"/>
  </w:num>
  <w:num w:numId="77" w16cid:durableId="871650797">
    <w:abstractNumId w:val="18"/>
  </w:num>
  <w:num w:numId="78" w16cid:durableId="1708944181">
    <w:abstractNumId w:val="35"/>
  </w:num>
  <w:num w:numId="79" w16cid:durableId="1389189251">
    <w:abstractNumId w:val="108"/>
  </w:num>
  <w:num w:numId="80" w16cid:durableId="416943726">
    <w:abstractNumId w:val="51"/>
  </w:num>
  <w:num w:numId="81" w16cid:durableId="1536455512">
    <w:abstractNumId w:val="34"/>
  </w:num>
  <w:num w:numId="82" w16cid:durableId="690110886">
    <w:abstractNumId w:val="76"/>
  </w:num>
  <w:num w:numId="83" w16cid:durableId="1331517897">
    <w:abstractNumId w:val="78"/>
  </w:num>
  <w:num w:numId="84" w16cid:durableId="1916740870">
    <w:abstractNumId w:val="95"/>
  </w:num>
  <w:num w:numId="85" w16cid:durableId="1894147482">
    <w:abstractNumId w:val="113"/>
  </w:num>
  <w:num w:numId="86" w16cid:durableId="378089034">
    <w:abstractNumId w:val="83"/>
  </w:num>
  <w:num w:numId="87" w16cid:durableId="542716701">
    <w:abstractNumId w:val="117"/>
  </w:num>
  <w:num w:numId="88" w16cid:durableId="573662351">
    <w:abstractNumId w:val="94"/>
  </w:num>
  <w:num w:numId="89" w16cid:durableId="913901063">
    <w:abstractNumId w:val="68"/>
  </w:num>
  <w:num w:numId="90" w16cid:durableId="182210660">
    <w:abstractNumId w:val="60"/>
  </w:num>
  <w:num w:numId="91" w16cid:durableId="974525763">
    <w:abstractNumId w:val="40"/>
  </w:num>
  <w:num w:numId="92" w16cid:durableId="1290360447">
    <w:abstractNumId w:val="88"/>
  </w:num>
  <w:num w:numId="93" w16cid:durableId="1240864350">
    <w:abstractNumId w:val="75"/>
  </w:num>
  <w:num w:numId="94" w16cid:durableId="632060067">
    <w:abstractNumId w:val="93"/>
  </w:num>
  <w:num w:numId="95" w16cid:durableId="986472529">
    <w:abstractNumId w:val="6"/>
  </w:num>
  <w:num w:numId="96" w16cid:durableId="1075863475">
    <w:abstractNumId w:val="115"/>
  </w:num>
  <w:num w:numId="97" w16cid:durableId="1297565265">
    <w:abstractNumId w:val="119"/>
  </w:num>
  <w:num w:numId="98" w16cid:durableId="1116145629">
    <w:abstractNumId w:val="66"/>
  </w:num>
  <w:num w:numId="99" w16cid:durableId="1693336901">
    <w:abstractNumId w:val="25"/>
  </w:num>
  <w:num w:numId="100" w16cid:durableId="1793088686">
    <w:abstractNumId w:val="3"/>
  </w:num>
  <w:num w:numId="101" w16cid:durableId="420875026">
    <w:abstractNumId w:val="103"/>
  </w:num>
  <w:num w:numId="102" w16cid:durableId="780301358">
    <w:abstractNumId w:val="2"/>
  </w:num>
  <w:num w:numId="103" w16cid:durableId="1781023398">
    <w:abstractNumId w:val="58"/>
  </w:num>
  <w:num w:numId="104" w16cid:durableId="998846863">
    <w:abstractNumId w:val="73"/>
  </w:num>
  <w:num w:numId="105" w16cid:durableId="1378318322">
    <w:abstractNumId w:val="15"/>
  </w:num>
  <w:num w:numId="106" w16cid:durableId="326326167">
    <w:abstractNumId w:val="55"/>
  </w:num>
  <w:num w:numId="107" w16cid:durableId="1750689391">
    <w:abstractNumId w:val="90"/>
  </w:num>
  <w:num w:numId="108" w16cid:durableId="1425107012">
    <w:abstractNumId w:val="98"/>
  </w:num>
  <w:num w:numId="109" w16cid:durableId="424810432">
    <w:abstractNumId w:val="37"/>
  </w:num>
  <w:num w:numId="110" w16cid:durableId="512493173">
    <w:abstractNumId w:val="109"/>
  </w:num>
  <w:num w:numId="111" w16cid:durableId="33118819">
    <w:abstractNumId w:val="36"/>
  </w:num>
  <w:num w:numId="112" w16cid:durableId="1898856236">
    <w:abstractNumId w:val="67"/>
  </w:num>
  <w:num w:numId="113" w16cid:durableId="1672872045">
    <w:abstractNumId w:val="54"/>
  </w:num>
  <w:num w:numId="114" w16cid:durableId="2091540107">
    <w:abstractNumId w:val="62"/>
  </w:num>
  <w:num w:numId="115" w16cid:durableId="63067160">
    <w:abstractNumId w:val="104"/>
  </w:num>
  <w:num w:numId="116" w16cid:durableId="1268267360">
    <w:abstractNumId w:val="45"/>
  </w:num>
  <w:num w:numId="117" w16cid:durableId="2084136522">
    <w:abstractNumId w:val="123"/>
  </w:num>
  <w:num w:numId="118" w16cid:durableId="1370834507">
    <w:abstractNumId w:val="91"/>
  </w:num>
  <w:num w:numId="119" w16cid:durableId="381564632">
    <w:abstractNumId w:val="49"/>
  </w:num>
  <w:num w:numId="120" w16cid:durableId="594636566">
    <w:abstractNumId w:val="41"/>
  </w:num>
  <w:num w:numId="121" w16cid:durableId="549920585">
    <w:abstractNumId w:val="5"/>
  </w:num>
  <w:num w:numId="122" w16cid:durableId="1609433096">
    <w:abstractNumId w:val="43"/>
  </w:num>
  <w:num w:numId="123" w16cid:durableId="1447386981">
    <w:abstractNumId w:val="57"/>
  </w:num>
  <w:num w:numId="124" w16cid:durableId="465468287">
    <w:abstractNumId w:val="13"/>
  </w:num>
  <w:num w:numId="125" w16cid:durableId="62751577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activeWritingStyle w:appName="MSWord" w:lang="fr-FR" w:vendorID="64" w:dllVersion="6" w:nlCheck="1" w:checkStyle="0"/>
  <w:activeWritingStyle w:appName="MSWord" w:lang="en-GB" w:vendorID="64" w:dllVersion="6" w:nlCheck="1" w:checkStyle="0"/>
  <w:activeWritingStyle w:appName="MSWord" w:lang="en-US" w:vendorID="64" w:dllVersion="6" w:nlCheck="1" w:checkStyle="0"/>
  <w:activeWritingStyle w:appName="MSWord" w:lang="fr-CM" w:vendorID="64" w:dllVersion="6" w:nlCheck="1" w:checkStyle="0"/>
  <w:activeWritingStyle w:appName="MSWord" w:lang="fr-FR"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fr-CM" w:vendorID="64" w:dllVersion="4096" w:nlCheck="1" w:checkStyle="0"/>
  <w:activeWritingStyle w:appName="MSWord" w:lang="fr-BE" w:vendorID="64" w:dllVersion="4096" w:nlCheck="1" w:checkStyle="0"/>
  <w:activeWritingStyle w:appName="MSWord" w:lang="en-GB" w:vendorID="64" w:dllVersion="0" w:nlCheck="1" w:checkStyle="0"/>
  <w:proofState w:spelling="clean" w:grammar="clean"/>
  <w:defaultTabStop w:val="720"/>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3DD0"/>
    <w:rsid w:val="00000098"/>
    <w:rsid w:val="00000481"/>
    <w:rsid w:val="00000E60"/>
    <w:rsid w:val="00001DE3"/>
    <w:rsid w:val="00002728"/>
    <w:rsid w:val="00002AE1"/>
    <w:rsid w:val="0000341D"/>
    <w:rsid w:val="00003A76"/>
    <w:rsid w:val="00003AC5"/>
    <w:rsid w:val="0000489E"/>
    <w:rsid w:val="000049C0"/>
    <w:rsid w:val="00005A32"/>
    <w:rsid w:val="00006626"/>
    <w:rsid w:val="00007ABC"/>
    <w:rsid w:val="00010340"/>
    <w:rsid w:val="000108F2"/>
    <w:rsid w:val="00010AE9"/>
    <w:rsid w:val="0001244C"/>
    <w:rsid w:val="000127CC"/>
    <w:rsid w:val="00013614"/>
    <w:rsid w:val="00013FAC"/>
    <w:rsid w:val="00014634"/>
    <w:rsid w:val="00016A7B"/>
    <w:rsid w:val="00017324"/>
    <w:rsid w:val="00017C00"/>
    <w:rsid w:val="000202A5"/>
    <w:rsid w:val="000211E5"/>
    <w:rsid w:val="00022320"/>
    <w:rsid w:val="0002269E"/>
    <w:rsid w:val="00022BA9"/>
    <w:rsid w:val="0002354B"/>
    <w:rsid w:val="000236C6"/>
    <w:rsid w:val="00023ACF"/>
    <w:rsid w:val="00024917"/>
    <w:rsid w:val="00024A57"/>
    <w:rsid w:val="00024AEA"/>
    <w:rsid w:val="00025737"/>
    <w:rsid w:val="0002689E"/>
    <w:rsid w:val="00026C2D"/>
    <w:rsid w:val="00027450"/>
    <w:rsid w:val="0003023E"/>
    <w:rsid w:val="0003075F"/>
    <w:rsid w:val="000308C7"/>
    <w:rsid w:val="0003115D"/>
    <w:rsid w:val="000311B8"/>
    <w:rsid w:val="00031739"/>
    <w:rsid w:val="00031A47"/>
    <w:rsid w:val="0003235D"/>
    <w:rsid w:val="000327DF"/>
    <w:rsid w:val="000349C1"/>
    <w:rsid w:val="0003593D"/>
    <w:rsid w:val="000368A0"/>
    <w:rsid w:val="00036C06"/>
    <w:rsid w:val="00037DCD"/>
    <w:rsid w:val="00040BD5"/>
    <w:rsid w:val="0004278E"/>
    <w:rsid w:val="000436E4"/>
    <w:rsid w:val="000437CA"/>
    <w:rsid w:val="00043A57"/>
    <w:rsid w:val="00043ACC"/>
    <w:rsid w:val="00044C57"/>
    <w:rsid w:val="00044F3F"/>
    <w:rsid w:val="00044FA9"/>
    <w:rsid w:val="00045296"/>
    <w:rsid w:val="00045552"/>
    <w:rsid w:val="0004690B"/>
    <w:rsid w:val="0004697B"/>
    <w:rsid w:val="0004789D"/>
    <w:rsid w:val="00050045"/>
    <w:rsid w:val="00050C5F"/>
    <w:rsid w:val="00051007"/>
    <w:rsid w:val="00051AD3"/>
    <w:rsid w:val="00052714"/>
    <w:rsid w:val="0005375E"/>
    <w:rsid w:val="000558D0"/>
    <w:rsid w:val="0006019D"/>
    <w:rsid w:val="00060B20"/>
    <w:rsid w:val="0006104C"/>
    <w:rsid w:val="00061EDD"/>
    <w:rsid w:val="00062768"/>
    <w:rsid w:val="000627D8"/>
    <w:rsid w:val="00062B6F"/>
    <w:rsid w:val="00063221"/>
    <w:rsid w:val="00063AD7"/>
    <w:rsid w:val="00064C6C"/>
    <w:rsid w:val="00064CCF"/>
    <w:rsid w:val="0006515D"/>
    <w:rsid w:val="000652B7"/>
    <w:rsid w:val="00065959"/>
    <w:rsid w:val="000659C7"/>
    <w:rsid w:val="00066254"/>
    <w:rsid w:val="000664F6"/>
    <w:rsid w:val="00066DA4"/>
    <w:rsid w:val="00066FA0"/>
    <w:rsid w:val="00067DA9"/>
    <w:rsid w:val="0007042E"/>
    <w:rsid w:val="00070506"/>
    <w:rsid w:val="00070649"/>
    <w:rsid w:val="00070C11"/>
    <w:rsid w:val="00071EF5"/>
    <w:rsid w:val="0007296D"/>
    <w:rsid w:val="00072A71"/>
    <w:rsid w:val="000740F9"/>
    <w:rsid w:val="000773F8"/>
    <w:rsid w:val="00077BD6"/>
    <w:rsid w:val="00077EAA"/>
    <w:rsid w:val="00077F66"/>
    <w:rsid w:val="0008086A"/>
    <w:rsid w:val="000813D3"/>
    <w:rsid w:val="0008181A"/>
    <w:rsid w:val="00081D19"/>
    <w:rsid w:val="00081F6C"/>
    <w:rsid w:val="00082B05"/>
    <w:rsid w:val="00083886"/>
    <w:rsid w:val="000840A3"/>
    <w:rsid w:val="000864B7"/>
    <w:rsid w:val="00086A83"/>
    <w:rsid w:val="00086B07"/>
    <w:rsid w:val="00086B24"/>
    <w:rsid w:val="00087513"/>
    <w:rsid w:val="00087772"/>
    <w:rsid w:val="00090A26"/>
    <w:rsid w:val="00090B46"/>
    <w:rsid w:val="0009289B"/>
    <w:rsid w:val="000937E0"/>
    <w:rsid w:val="000944CB"/>
    <w:rsid w:val="0009462A"/>
    <w:rsid w:val="00094838"/>
    <w:rsid w:val="000949CF"/>
    <w:rsid w:val="00095A91"/>
    <w:rsid w:val="00096551"/>
    <w:rsid w:val="000A0039"/>
    <w:rsid w:val="000A0B93"/>
    <w:rsid w:val="000A22A6"/>
    <w:rsid w:val="000A2E7B"/>
    <w:rsid w:val="000A3751"/>
    <w:rsid w:val="000A3F3B"/>
    <w:rsid w:val="000A42E6"/>
    <w:rsid w:val="000A4ABA"/>
    <w:rsid w:val="000A56DE"/>
    <w:rsid w:val="000A601D"/>
    <w:rsid w:val="000A61D9"/>
    <w:rsid w:val="000A6AB1"/>
    <w:rsid w:val="000A6BE0"/>
    <w:rsid w:val="000A7DB0"/>
    <w:rsid w:val="000B0262"/>
    <w:rsid w:val="000B100B"/>
    <w:rsid w:val="000B1902"/>
    <w:rsid w:val="000B237B"/>
    <w:rsid w:val="000B2822"/>
    <w:rsid w:val="000B2870"/>
    <w:rsid w:val="000B2C20"/>
    <w:rsid w:val="000B4CF5"/>
    <w:rsid w:val="000B6381"/>
    <w:rsid w:val="000B6653"/>
    <w:rsid w:val="000B7A34"/>
    <w:rsid w:val="000C3B5F"/>
    <w:rsid w:val="000C3C74"/>
    <w:rsid w:val="000C3CDC"/>
    <w:rsid w:val="000C461E"/>
    <w:rsid w:val="000C470E"/>
    <w:rsid w:val="000C6DDB"/>
    <w:rsid w:val="000C715E"/>
    <w:rsid w:val="000C7979"/>
    <w:rsid w:val="000D0377"/>
    <w:rsid w:val="000D03F1"/>
    <w:rsid w:val="000D0815"/>
    <w:rsid w:val="000D2183"/>
    <w:rsid w:val="000D2A8B"/>
    <w:rsid w:val="000D30B5"/>
    <w:rsid w:val="000D30F2"/>
    <w:rsid w:val="000D444E"/>
    <w:rsid w:val="000D488E"/>
    <w:rsid w:val="000D67C4"/>
    <w:rsid w:val="000D6C1B"/>
    <w:rsid w:val="000D6F0C"/>
    <w:rsid w:val="000E0345"/>
    <w:rsid w:val="000E11F1"/>
    <w:rsid w:val="000E14D7"/>
    <w:rsid w:val="000E4D4B"/>
    <w:rsid w:val="000E4EA0"/>
    <w:rsid w:val="000E5923"/>
    <w:rsid w:val="000E6465"/>
    <w:rsid w:val="000E7583"/>
    <w:rsid w:val="000E7615"/>
    <w:rsid w:val="000E7683"/>
    <w:rsid w:val="000F01BD"/>
    <w:rsid w:val="000F0DA8"/>
    <w:rsid w:val="000F1052"/>
    <w:rsid w:val="000F1C82"/>
    <w:rsid w:val="000F29F1"/>
    <w:rsid w:val="000F2CF4"/>
    <w:rsid w:val="000F4221"/>
    <w:rsid w:val="000F4F74"/>
    <w:rsid w:val="000F5222"/>
    <w:rsid w:val="000F53CD"/>
    <w:rsid w:val="000F5B18"/>
    <w:rsid w:val="000F5CF5"/>
    <w:rsid w:val="000F5FEE"/>
    <w:rsid w:val="000F6953"/>
    <w:rsid w:val="000F7B89"/>
    <w:rsid w:val="0010120C"/>
    <w:rsid w:val="001013E0"/>
    <w:rsid w:val="00101514"/>
    <w:rsid w:val="00101685"/>
    <w:rsid w:val="00102BE1"/>
    <w:rsid w:val="001031D8"/>
    <w:rsid w:val="0010360F"/>
    <w:rsid w:val="001036D6"/>
    <w:rsid w:val="00104EA2"/>
    <w:rsid w:val="001060E8"/>
    <w:rsid w:val="00107482"/>
    <w:rsid w:val="001076DC"/>
    <w:rsid w:val="00107D74"/>
    <w:rsid w:val="0011112D"/>
    <w:rsid w:val="00111933"/>
    <w:rsid w:val="00111A37"/>
    <w:rsid w:val="00111B49"/>
    <w:rsid w:val="00112BDD"/>
    <w:rsid w:val="001132D9"/>
    <w:rsid w:val="001138A8"/>
    <w:rsid w:val="00113A24"/>
    <w:rsid w:val="00113C22"/>
    <w:rsid w:val="001147A4"/>
    <w:rsid w:val="00115B91"/>
    <w:rsid w:val="00115E12"/>
    <w:rsid w:val="00116865"/>
    <w:rsid w:val="001168D6"/>
    <w:rsid w:val="001169AC"/>
    <w:rsid w:val="00116DA3"/>
    <w:rsid w:val="0011721A"/>
    <w:rsid w:val="001173D8"/>
    <w:rsid w:val="00120666"/>
    <w:rsid w:val="00120BA8"/>
    <w:rsid w:val="0012106A"/>
    <w:rsid w:val="00121C0E"/>
    <w:rsid w:val="00121EBA"/>
    <w:rsid w:val="001225FA"/>
    <w:rsid w:val="00122E8D"/>
    <w:rsid w:val="001237EE"/>
    <w:rsid w:val="00124494"/>
    <w:rsid w:val="00125901"/>
    <w:rsid w:val="001265B9"/>
    <w:rsid w:val="00126873"/>
    <w:rsid w:val="00126B61"/>
    <w:rsid w:val="00126CCE"/>
    <w:rsid w:val="00126DEF"/>
    <w:rsid w:val="00126E85"/>
    <w:rsid w:val="00126EA7"/>
    <w:rsid w:val="001279B3"/>
    <w:rsid w:val="00127A96"/>
    <w:rsid w:val="00127C22"/>
    <w:rsid w:val="0013021F"/>
    <w:rsid w:val="00131168"/>
    <w:rsid w:val="0013182D"/>
    <w:rsid w:val="00133213"/>
    <w:rsid w:val="001339D3"/>
    <w:rsid w:val="00133BE5"/>
    <w:rsid w:val="00133F7F"/>
    <w:rsid w:val="00134782"/>
    <w:rsid w:val="001350BD"/>
    <w:rsid w:val="00135A82"/>
    <w:rsid w:val="001361C0"/>
    <w:rsid w:val="00136C89"/>
    <w:rsid w:val="0013739C"/>
    <w:rsid w:val="001377EE"/>
    <w:rsid w:val="00137883"/>
    <w:rsid w:val="00137DC3"/>
    <w:rsid w:val="00137EB5"/>
    <w:rsid w:val="001418B1"/>
    <w:rsid w:val="00142509"/>
    <w:rsid w:val="001428EC"/>
    <w:rsid w:val="00142ED3"/>
    <w:rsid w:val="00143F39"/>
    <w:rsid w:val="00144B16"/>
    <w:rsid w:val="00145089"/>
    <w:rsid w:val="00145833"/>
    <w:rsid w:val="001459BE"/>
    <w:rsid w:val="00145D93"/>
    <w:rsid w:val="001462A8"/>
    <w:rsid w:val="001464A4"/>
    <w:rsid w:val="00151901"/>
    <w:rsid w:val="00152A11"/>
    <w:rsid w:val="001535F0"/>
    <w:rsid w:val="00153793"/>
    <w:rsid w:val="00155780"/>
    <w:rsid w:val="00156041"/>
    <w:rsid w:val="00156670"/>
    <w:rsid w:val="00157058"/>
    <w:rsid w:val="001577F5"/>
    <w:rsid w:val="00157F5A"/>
    <w:rsid w:val="00160162"/>
    <w:rsid w:val="00160429"/>
    <w:rsid w:val="00161217"/>
    <w:rsid w:val="0016153A"/>
    <w:rsid w:val="001616B9"/>
    <w:rsid w:val="001618A6"/>
    <w:rsid w:val="00161F3C"/>
    <w:rsid w:val="00163C1F"/>
    <w:rsid w:val="0016410E"/>
    <w:rsid w:val="0016498D"/>
    <w:rsid w:val="001649CC"/>
    <w:rsid w:val="00164A3A"/>
    <w:rsid w:val="00165754"/>
    <w:rsid w:val="00166C62"/>
    <w:rsid w:val="001679EA"/>
    <w:rsid w:val="00171A35"/>
    <w:rsid w:val="00171D35"/>
    <w:rsid w:val="001721F5"/>
    <w:rsid w:val="00172851"/>
    <w:rsid w:val="00172D06"/>
    <w:rsid w:val="00173EF3"/>
    <w:rsid w:val="00174252"/>
    <w:rsid w:val="0017591A"/>
    <w:rsid w:val="001762FF"/>
    <w:rsid w:val="00176371"/>
    <w:rsid w:val="00176378"/>
    <w:rsid w:val="00176803"/>
    <w:rsid w:val="00176B8B"/>
    <w:rsid w:val="001775EA"/>
    <w:rsid w:val="00177645"/>
    <w:rsid w:val="00177751"/>
    <w:rsid w:val="00180248"/>
    <w:rsid w:val="0018097D"/>
    <w:rsid w:val="00180B6E"/>
    <w:rsid w:val="001814A1"/>
    <w:rsid w:val="00182ADC"/>
    <w:rsid w:val="00182C06"/>
    <w:rsid w:val="00183F93"/>
    <w:rsid w:val="00184EF7"/>
    <w:rsid w:val="00187A4C"/>
    <w:rsid w:val="00190BE3"/>
    <w:rsid w:val="00190CDF"/>
    <w:rsid w:val="00190EB3"/>
    <w:rsid w:val="00191262"/>
    <w:rsid w:val="00192839"/>
    <w:rsid w:val="00192EEC"/>
    <w:rsid w:val="00193910"/>
    <w:rsid w:val="00194015"/>
    <w:rsid w:val="00194392"/>
    <w:rsid w:val="0019470E"/>
    <w:rsid w:val="00194FBD"/>
    <w:rsid w:val="001960C4"/>
    <w:rsid w:val="00196547"/>
    <w:rsid w:val="00197718"/>
    <w:rsid w:val="00197A8F"/>
    <w:rsid w:val="00197AC6"/>
    <w:rsid w:val="00197CA4"/>
    <w:rsid w:val="00197E03"/>
    <w:rsid w:val="00197E92"/>
    <w:rsid w:val="001A13C5"/>
    <w:rsid w:val="001A1737"/>
    <w:rsid w:val="001A1E2D"/>
    <w:rsid w:val="001A2115"/>
    <w:rsid w:val="001A2122"/>
    <w:rsid w:val="001A2413"/>
    <w:rsid w:val="001A2D0C"/>
    <w:rsid w:val="001A2F27"/>
    <w:rsid w:val="001A3047"/>
    <w:rsid w:val="001A347C"/>
    <w:rsid w:val="001A3E37"/>
    <w:rsid w:val="001A4DFB"/>
    <w:rsid w:val="001A557E"/>
    <w:rsid w:val="001A6046"/>
    <w:rsid w:val="001A611C"/>
    <w:rsid w:val="001A6A48"/>
    <w:rsid w:val="001A7044"/>
    <w:rsid w:val="001A7BCC"/>
    <w:rsid w:val="001A7E73"/>
    <w:rsid w:val="001B00E5"/>
    <w:rsid w:val="001B0474"/>
    <w:rsid w:val="001B0B69"/>
    <w:rsid w:val="001B109E"/>
    <w:rsid w:val="001B1925"/>
    <w:rsid w:val="001B1E64"/>
    <w:rsid w:val="001B284C"/>
    <w:rsid w:val="001B28DF"/>
    <w:rsid w:val="001B3868"/>
    <w:rsid w:val="001B3F20"/>
    <w:rsid w:val="001B4749"/>
    <w:rsid w:val="001B49BA"/>
    <w:rsid w:val="001B4E64"/>
    <w:rsid w:val="001B4EBE"/>
    <w:rsid w:val="001B5E79"/>
    <w:rsid w:val="001B690F"/>
    <w:rsid w:val="001B7FC1"/>
    <w:rsid w:val="001C0B40"/>
    <w:rsid w:val="001C0B73"/>
    <w:rsid w:val="001C143A"/>
    <w:rsid w:val="001C18C6"/>
    <w:rsid w:val="001C198A"/>
    <w:rsid w:val="001C27AE"/>
    <w:rsid w:val="001C38CB"/>
    <w:rsid w:val="001C47A7"/>
    <w:rsid w:val="001C4BDE"/>
    <w:rsid w:val="001C5518"/>
    <w:rsid w:val="001C582F"/>
    <w:rsid w:val="001C5BCA"/>
    <w:rsid w:val="001C68AA"/>
    <w:rsid w:val="001C6F3D"/>
    <w:rsid w:val="001C7384"/>
    <w:rsid w:val="001C7402"/>
    <w:rsid w:val="001C78CE"/>
    <w:rsid w:val="001C7A9E"/>
    <w:rsid w:val="001C7B5D"/>
    <w:rsid w:val="001D0082"/>
    <w:rsid w:val="001D18C7"/>
    <w:rsid w:val="001D34C7"/>
    <w:rsid w:val="001D4E9E"/>
    <w:rsid w:val="001D501D"/>
    <w:rsid w:val="001D5DDF"/>
    <w:rsid w:val="001D5EA4"/>
    <w:rsid w:val="001D7104"/>
    <w:rsid w:val="001D71B6"/>
    <w:rsid w:val="001D753F"/>
    <w:rsid w:val="001D75A7"/>
    <w:rsid w:val="001D770C"/>
    <w:rsid w:val="001D776D"/>
    <w:rsid w:val="001E1626"/>
    <w:rsid w:val="001E19BE"/>
    <w:rsid w:val="001E21E3"/>
    <w:rsid w:val="001E2DFB"/>
    <w:rsid w:val="001E317A"/>
    <w:rsid w:val="001E35BD"/>
    <w:rsid w:val="001E3693"/>
    <w:rsid w:val="001E38B6"/>
    <w:rsid w:val="001E38E5"/>
    <w:rsid w:val="001E3B5C"/>
    <w:rsid w:val="001E3B95"/>
    <w:rsid w:val="001E4997"/>
    <w:rsid w:val="001E5A48"/>
    <w:rsid w:val="001E5C6F"/>
    <w:rsid w:val="001E62C9"/>
    <w:rsid w:val="001E6430"/>
    <w:rsid w:val="001E67F7"/>
    <w:rsid w:val="001E6BC1"/>
    <w:rsid w:val="001E7E66"/>
    <w:rsid w:val="001E7F70"/>
    <w:rsid w:val="001F084A"/>
    <w:rsid w:val="001F096A"/>
    <w:rsid w:val="001F27B1"/>
    <w:rsid w:val="001F3292"/>
    <w:rsid w:val="001F373B"/>
    <w:rsid w:val="001F3C1B"/>
    <w:rsid w:val="001F48D6"/>
    <w:rsid w:val="001F4BC1"/>
    <w:rsid w:val="001F4C3F"/>
    <w:rsid w:val="001F511E"/>
    <w:rsid w:val="001F573E"/>
    <w:rsid w:val="001F5D67"/>
    <w:rsid w:val="001F668F"/>
    <w:rsid w:val="001F6C7C"/>
    <w:rsid w:val="001F7327"/>
    <w:rsid w:val="001F7458"/>
    <w:rsid w:val="001F752F"/>
    <w:rsid w:val="00200569"/>
    <w:rsid w:val="0020065C"/>
    <w:rsid w:val="00200895"/>
    <w:rsid w:val="002013A7"/>
    <w:rsid w:val="00201B64"/>
    <w:rsid w:val="00201DBD"/>
    <w:rsid w:val="002021EA"/>
    <w:rsid w:val="00203E60"/>
    <w:rsid w:val="00203F26"/>
    <w:rsid w:val="0020436C"/>
    <w:rsid w:val="002049BA"/>
    <w:rsid w:val="002050F2"/>
    <w:rsid w:val="00205121"/>
    <w:rsid w:val="00206148"/>
    <w:rsid w:val="002076A5"/>
    <w:rsid w:val="00207EC8"/>
    <w:rsid w:val="00210635"/>
    <w:rsid w:val="0021142F"/>
    <w:rsid w:val="002117BC"/>
    <w:rsid w:val="00213369"/>
    <w:rsid w:val="00214DCE"/>
    <w:rsid w:val="00214FAC"/>
    <w:rsid w:val="00215FD8"/>
    <w:rsid w:val="00216873"/>
    <w:rsid w:val="00216CBF"/>
    <w:rsid w:val="00216FF1"/>
    <w:rsid w:val="00220325"/>
    <w:rsid w:val="00220D9D"/>
    <w:rsid w:val="00220E50"/>
    <w:rsid w:val="00220F12"/>
    <w:rsid w:val="00221EF5"/>
    <w:rsid w:val="0022211C"/>
    <w:rsid w:val="00223857"/>
    <w:rsid w:val="00224873"/>
    <w:rsid w:val="002248B0"/>
    <w:rsid w:val="00224A91"/>
    <w:rsid w:val="00225A7F"/>
    <w:rsid w:val="00226F04"/>
    <w:rsid w:val="00227B6B"/>
    <w:rsid w:val="00227BDD"/>
    <w:rsid w:val="00227C00"/>
    <w:rsid w:val="002300B5"/>
    <w:rsid w:val="00230135"/>
    <w:rsid w:val="00231643"/>
    <w:rsid w:val="00231CBC"/>
    <w:rsid w:val="00233CCC"/>
    <w:rsid w:val="00234679"/>
    <w:rsid w:val="00234B07"/>
    <w:rsid w:val="00235493"/>
    <w:rsid w:val="0023604C"/>
    <w:rsid w:val="00236710"/>
    <w:rsid w:val="00236E87"/>
    <w:rsid w:val="0023707E"/>
    <w:rsid w:val="0023727C"/>
    <w:rsid w:val="00237721"/>
    <w:rsid w:val="00240A76"/>
    <w:rsid w:val="00241176"/>
    <w:rsid w:val="00243282"/>
    <w:rsid w:val="002437D4"/>
    <w:rsid w:val="002444BD"/>
    <w:rsid w:val="00245F1A"/>
    <w:rsid w:val="00247342"/>
    <w:rsid w:val="00250E50"/>
    <w:rsid w:val="00250EBD"/>
    <w:rsid w:val="0025110E"/>
    <w:rsid w:val="002517F5"/>
    <w:rsid w:val="00251A41"/>
    <w:rsid w:val="00252821"/>
    <w:rsid w:val="00253D7C"/>
    <w:rsid w:val="0025478A"/>
    <w:rsid w:val="00255536"/>
    <w:rsid w:val="0025557D"/>
    <w:rsid w:val="002565A8"/>
    <w:rsid w:val="00256DB0"/>
    <w:rsid w:val="00257639"/>
    <w:rsid w:val="0026062D"/>
    <w:rsid w:val="00260AB1"/>
    <w:rsid w:val="00261A8A"/>
    <w:rsid w:val="00261F1F"/>
    <w:rsid w:val="0026221D"/>
    <w:rsid w:val="0026406C"/>
    <w:rsid w:val="002648B6"/>
    <w:rsid w:val="00264D0A"/>
    <w:rsid w:val="00264F06"/>
    <w:rsid w:val="002656F1"/>
    <w:rsid w:val="00265FDB"/>
    <w:rsid w:val="00267029"/>
    <w:rsid w:val="002672EC"/>
    <w:rsid w:val="00270314"/>
    <w:rsid w:val="0027071F"/>
    <w:rsid w:val="00270854"/>
    <w:rsid w:val="002708FD"/>
    <w:rsid w:val="00270B1E"/>
    <w:rsid w:val="00273DD0"/>
    <w:rsid w:val="00273E60"/>
    <w:rsid w:val="00274253"/>
    <w:rsid w:val="0027556C"/>
    <w:rsid w:val="0027588F"/>
    <w:rsid w:val="00275A00"/>
    <w:rsid w:val="00276880"/>
    <w:rsid w:val="00276B47"/>
    <w:rsid w:val="00277CDB"/>
    <w:rsid w:val="002809F4"/>
    <w:rsid w:val="00280D96"/>
    <w:rsid w:val="002810B5"/>
    <w:rsid w:val="00281DD0"/>
    <w:rsid w:val="00281DF9"/>
    <w:rsid w:val="00282837"/>
    <w:rsid w:val="0028323B"/>
    <w:rsid w:val="002838C9"/>
    <w:rsid w:val="00283EEB"/>
    <w:rsid w:val="002848F5"/>
    <w:rsid w:val="00285D97"/>
    <w:rsid w:val="0028750D"/>
    <w:rsid w:val="002878E9"/>
    <w:rsid w:val="0028792E"/>
    <w:rsid w:val="002879D6"/>
    <w:rsid w:val="00290B8E"/>
    <w:rsid w:val="00290BAF"/>
    <w:rsid w:val="002918B9"/>
    <w:rsid w:val="00291D92"/>
    <w:rsid w:val="002920D9"/>
    <w:rsid w:val="00293682"/>
    <w:rsid w:val="00294C3A"/>
    <w:rsid w:val="00294C42"/>
    <w:rsid w:val="00294D31"/>
    <w:rsid w:val="00295C92"/>
    <w:rsid w:val="00295CD5"/>
    <w:rsid w:val="00296346"/>
    <w:rsid w:val="0029702E"/>
    <w:rsid w:val="002979F8"/>
    <w:rsid w:val="00297D46"/>
    <w:rsid w:val="002A027E"/>
    <w:rsid w:val="002A0E4A"/>
    <w:rsid w:val="002A2D31"/>
    <w:rsid w:val="002A2E3D"/>
    <w:rsid w:val="002A363E"/>
    <w:rsid w:val="002A3BB2"/>
    <w:rsid w:val="002A4301"/>
    <w:rsid w:val="002A46CE"/>
    <w:rsid w:val="002A56EB"/>
    <w:rsid w:val="002A5882"/>
    <w:rsid w:val="002A623C"/>
    <w:rsid w:val="002A627D"/>
    <w:rsid w:val="002A6B19"/>
    <w:rsid w:val="002A6D06"/>
    <w:rsid w:val="002B0F8F"/>
    <w:rsid w:val="002B10B1"/>
    <w:rsid w:val="002B1428"/>
    <w:rsid w:val="002B18E9"/>
    <w:rsid w:val="002B1C8E"/>
    <w:rsid w:val="002B2176"/>
    <w:rsid w:val="002B2FF7"/>
    <w:rsid w:val="002B3CBA"/>
    <w:rsid w:val="002B3FBF"/>
    <w:rsid w:val="002B67E1"/>
    <w:rsid w:val="002B6964"/>
    <w:rsid w:val="002B7B7F"/>
    <w:rsid w:val="002C03CA"/>
    <w:rsid w:val="002C1563"/>
    <w:rsid w:val="002C1DF6"/>
    <w:rsid w:val="002C2AC8"/>
    <w:rsid w:val="002C361F"/>
    <w:rsid w:val="002C4BB5"/>
    <w:rsid w:val="002C4BEE"/>
    <w:rsid w:val="002C4F67"/>
    <w:rsid w:val="002C76F7"/>
    <w:rsid w:val="002C7A25"/>
    <w:rsid w:val="002D04A5"/>
    <w:rsid w:val="002D0A4C"/>
    <w:rsid w:val="002D0D69"/>
    <w:rsid w:val="002D0F05"/>
    <w:rsid w:val="002D18EA"/>
    <w:rsid w:val="002D1C01"/>
    <w:rsid w:val="002D2E9F"/>
    <w:rsid w:val="002D3024"/>
    <w:rsid w:val="002D3887"/>
    <w:rsid w:val="002D39D6"/>
    <w:rsid w:val="002D4F29"/>
    <w:rsid w:val="002D4F33"/>
    <w:rsid w:val="002D7182"/>
    <w:rsid w:val="002D75C2"/>
    <w:rsid w:val="002E107D"/>
    <w:rsid w:val="002E1606"/>
    <w:rsid w:val="002E18A0"/>
    <w:rsid w:val="002E1B20"/>
    <w:rsid w:val="002E1EFC"/>
    <w:rsid w:val="002E2062"/>
    <w:rsid w:val="002E23FF"/>
    <w:rsid w:val="002E2C5F"/>
    <w:rsid w:val="002E3DD6"/>
    <w:rsid w:val="002E5B79"/>
    <w:rsid w:val="002E5CA8"/>
    <w:rsid w:val="002E64B5"/>
    <w:rsid w:val="002E79AF"/>
    <w:rsid w:val="002F07BD"/>
    <w:rsid w:val="002F1020"/>
    <w:rsid w:val="002F1193"/>
    <w:rsid w:val="002F13C8"/>
    <w:rsid w:val="002F1723"/>
    <w:rsid w:val="002F1785"/>
    <w:rsid w:val="002F22ED"/>
    <w:rsid w:val="002F2310"/>
    <w:rsid w:val="002F2AFE"/>
    <w:rsid w:val="002F2C86"/>
    <w:rsid w:val="002F2F8A"/>
    <w:rsid w:val="002F3E39"/>
    <w:rsid w:val="002F4F99"/>
    <w:rsid w:val="002F50B1"/>
    <w:rsid w:val="002F550F"/>
    <w:rsid w:val="002F58D4"/>
    <w:rsid w:val="002F5D56"/>
    <w:rsid w:val="002F5EEC"/>
    <w:rsid w:val="002F5F4D"/>
    <w:rsid w:val="002F5F6A"/>
    <w:rsid w:val="002F60C5"/>
    <w:rsid w:val="002F621F"/>
    <w:rsid w:val="002F63C5"/>
    <w:rsid w:val="002F6CDC"/>
    <w:rsid w:val="002F7115"/>
    <w:rsid w:val="002F732C"/>
    <w:rsid w:val="002F73F0"/>
    <w:rsid w:val="003004DB"/>
    <w:rsid w:val="003004FC"/>
    <w:rsid w:val="003011A9"/>
    <w:rsid w:val="003011C0"/>
    <w:rsid w:val="0030133D"/>
    <w:rsid w:val="00301AE4"/>
    <w:rsid w:val="00302B0E"/>
    <w:rsid w:val="00303A27"/>
    <w:rsid w:val="00303DDE"/>
    <w:rsid w:val="00304110"/>
    <w:rsid w:val="0030413B"/>
    <w:rsid w:val="0030599A"/>
    <w:rsid w:val="00306861"/>
    <w:rsid w:val="00307596"/>
    <w:rsid w:val="003078FF"/>
    <w:rsid w:val="00307F95"/>
    <w:rsid w:val="00310214"/>
    <w:rsid w:val="00310AE3"/>
    <w:rsid w:val="00313584"/>
    <w:rsid w:val="00313F61"/>
    <w:rsid w:val="00314D48"/>
    <w:rsid w:val="00314E1A"/>
    <w:rsid w:val="00314FF7"/>
    <w:rsid w:val="00315551"/>
    <w:rsid w:val="00315DD8"/>
    <w:rsid w:val="00316614"/>
    <w:rsid w:val="003169FA"/>
    <w:rsid w:val="00317212"/>
    <w:rsid w:val="00317342"/>
    <w:rsid w:val="00317B1D"/>
    <w:rsid w:val="003226BC"/>
    <w:rsid w:val="00322918"/>
    <w:rsid w:val="003229F6"/>
    <w:rsid w:val="003234BE"/>
    <w:rsid w:val="00323F99"/>
    <w:rsid w:val="003265D8"/>
    <w:rsid w:val="003268AD"/>
    <w:rsid w:val="003270BB"/>
    <w:rsid w:val="00327440"/>
    <w:rsid w:val="003303D2"/>
    <w:rsid w:val="003306CB"/>
    <w:rsid w:val="003310C8"/>
    <w:rsid w:val="00333AA3"/>
    <w:rsid w:val="0033443A"/>
    <w:rsid w:val="00334574"/>
    <w:rsid w:val="0033478C"/>
    <w:rsid w:val="0033487D"/>
    <w:rsid w:val="00334FF0"/>
    <w:rsid w:val="0033542C"/>
    <w:rsid w:val="00336966"/>
    <w:rsid w:val="00336C20"/>
    <w:rsid w:val="003379DB"/>
    <w:rsid w:val="00337FFB"/>
    <w:rsid w:val="00340F24"/>
    <w:rsid w:val="00341DC9"/>
    <w:rsid w:val="003420E0"/>
    <w:rsid w:val="00342DEA"/>
    <w:rsid w:val="00343CD0"/>
    <w:rsid w:val="00343FDA"/>
    <w:rsid w:val="00344B0B"/>
    <w:rsid w:val="003455E0"/>
    <w:rsid w:val="00345E11"/>
    <w:rsid w:val="00346CA6"/>
    <w:rsid w:val="00346F4C"/>
    <w:rsid w:val="00346F63"/>
    <w:rsid w:val="003471C4"/>
    <w:rsid w:val="00347E16"/>
    <w:rsid w:val="0035002E"/>
    <w:rsid w:val="00350A8C"/>
    <w:rsid w:val="003516C2"/>
    <w:rsid w:val="00352151"/>
    <w:rsid w:val="00352591"/>
    <w:rsid w:val="003525AE"/>
    <w:rsid w:val="00352F7E"/>
    <w:rsid w:val="00353AFD"/>
    <w:rsid w:val="00353DCC"/>
    <w:rsid w:val="00356A87"/>
    <w:rsid w:val="00356EE3"/>
    <w:rsid w:val="0035747C"/>
    <w:rsid w:val="00357EA5"/>
    <w:rsid w:val="0036074D"/>
    <w:rsid w:val="00360F2D"/>
    <w:rsid w:val="003617B7"/>
    <w:rsid w:val="00361B46"/>
    <w:rsid w:val="00361D30"/>
    <w:rsid w:val="00362331"/>
    <w:rsid w:val="003626D1"/>
    <w:rsid w:val="0036325A"/>
    <w:rsid w:val="00363309"/>
    <w:rsid w:val="00363A40"/>
    <w:rsid w:val="003640BA"/>
    <w:rsid w:val="00364855"/>
    <w:rsid w:val="00364E87"/>
    <w:rsid w:val="00365A28"/>
    <w:rsid w:val="0036614D"/>
    <w:rsid w:val="0036635E"/>
    <w:rsid w:val="0036660B"/>
    <w:rsid w:val="0036662C"/>
    <w:rsid w:val="003666A1"/>
    <w:rsid w:val="0037014D"/>
    <w:rsid w:val="003707C5"/>
    <w:rsid w:val="0037144D"/>
    <w:rsid w:val="0037204B"/>
    <w:rsid w:val="003725C8"/>
    <w:rsid w:val="00372921"/>
    <w:rsid w:val="00373355"/>
    <w:rsid w:val="003735FF"/>
    <w:rsid w:val="00375A73"/>
    <w:rsid w:val="00375FAD"/>
    <w:rsid w:val="0037600C"/>
    <w:rsid w:val="00376662"/>
    <w:rsid w:val="003769FD"/>
    <w:rsid w:val="00377F4F"/>
    <w:rsid w:val="00380039"/>
    <w:rsid w:val="003807F9"/>
    <w:rsid w:val="003809FA"/>
    <w:rsid w:val="00380A1F"/>
    <w:rsid w:val="00380DEA"/>
    <w:rsid w:val="003811EB"/>
    <w:rsid w:val="00381883"/>
    <w:rsid w:val="00381BDD"/>
    <w:rsid w:val="00381BFA"/>
    <w:rsid w:val="00381C0D"/>
    <w:rsid w:val="00381CD2"/>
    <w:rsid w:val="0038214E"/>
    <w:rsid w:val="00382C18"/>
    <w:rsid w:val="00383614"/>
    <w:rsid w:val="00383FC0"/>
    <w:rsid w:val="003848DC"/>
    <w:rsid w:val="003855FD"/>
    <w:rsid w:val="00385824"/>
    <w:rsid w:val="00385FEC"/>
    <w:rsid w:val="0038639E"/>
    <w:rsid w:val="00386632"/>
    <w:rsid w:val="003867DA"/>
    <w:rsid w:val="0038741B"/>
    <w:rsid w:val="00392229"/>
    <w:rsid w:val="0039254E"/>
    <w:rsid w:val="0039382B"/>
    <w:rsid w:val="00394010"/>
    <w:rsid w:val="00394161"/>
    <w:rsid w:val="00394626"/>
    <w:rsid w:val="003947F0"/>
    <w:rsid w:val="00394FD1"/>
    <w:rsid w:val="00395996"/>
    <w:rsid w:val="00395EE8"/>
    <w:rsid w:val="003961E6"/>
    <w:rsid w:val="003A1355"/>
    <w:rsid w:val="003A1433"/>
    <w:rsid w:val="003A1B9A"/>
    <w:rsid w:val="003A1BC3"/>
    <w:rsid w:val="003A1FBF"/>
    <w:rsid w:val="003A35A5"/>
    <w:rsid w:val="003A385B"/>
    <w:rsid w:val="003A4446"/>
    <w:rsid w:val="003A4467"/>
    <w:rsid w:val="003A463D"/>
    <w:rsid w:val="003A4DD7"/>
    <w:rsid w:val="003A529C"/>
    <w:rsid w:val="003A58CF"/>
    <w:rsid w:val="003A7619"/>
    <w:rsid w:val="003A7AA3"/>
    <w:rsid w:val="003B0ED6"/>
    <w:rsid w:val="003B0EEC"/>
    <w:rsid w:val="003B1463"/>
    <w:rsid w:val="003B18D9"/>
    <w:rsid w:val="003B2337"/>
    <w:rsid w:val="003B2ECE"/>
    <w:rsid w:val="003B40EF"/>
    <w:rsid w:val="003B4A54"/>
    <w:rsid w:val="003B50B6"/>
    <w:rsid w:val="003B648B"/>
    <w:rsid w:val="003B6613"/>
    <w:rsid w:val="003B69A7"/>
    <w:rsid w:val="003B78A2"/>
    <w:rsid w:val="003B7900"/>
    <w:rsid w:val="003B7E05"/>
    <w:rsid w:val="003C023A"/>
    <w:rsid w:val="003C23D2"/>
    <w:rsid w:val="003C4463"/>
    <w:rsid w:val="003C4853"/>
    <w:rsid w:val="003C5318"/>
    <w:rsid w:val="003C574C"/>
    <w:rsid w:val="003C5F96"/>
    <w:rsid w:val="003C62B2"/>
    <w:rsid w:val="003C7146"/>
    <w:rsid w:val="003D00FC"/>
    <w:rsid w:val="003D01D6"/>
    <w:rsid w:val="003D0C36"/>
    <w:rsid w:val="003D132C"/>
    <w:rsid w:val="003D1D72"/>
    <w:rsid w:val="003D2BC8"/>
    <w:rsid w:val="003D2E35"/>
    <w:rsid w:val="003D32DF"/>
    <w:rsid w:val="003D3F8C"/>
    <w:rsid w:val="003D45A1"/>
    <w:rsid w:val="003D489E"/>
    <w:rsid w:val="003D4B94"/>
    <w:rsid w:val="003D4E40"/>
    <w:rsid w:val="003D5086"/>
    <w:rsid w:val="003D5A33"/>
    <w:rsid w:val="003D6452"/>
    <w:rsid w:val="003D6DD5"/>
    <w:rsid w:val="003E0160"/>
    <w:rsid w:val="003E11D3"/>
    <w:rsid w:val="003E1B02"/>
    <w:rsid w:val="003E2160"/>
    <w:rsid w:val="003E26B8"/>
    <w:rsid w:val="003E462F"/>
    <w:rsid w:val="003E4F4D"/>
    <w:rsid w:val="003E5A90"/>
    <w:rsid w:val="003E65F9"/>
    <w:rsid w:val="003E78CB"/>
    <w:rsid w:val="003F04F5"/>
    <w:rsid w:val="003F0C70"/>
    <w:rsid w:val="003F0F21"/>
    <w:rsid w:val="003F0FEC"/>
    <w:rsid w:val="003F19D3"/>
    <w:rsid w:val="003F21DD"/>
    <w:rsid w:val="003F3541"/>
    <w:rsid w:val="003F362C"/>
    <w:rsid w:val="003F3D79"/>
    <w:rsid w:val="003F41C8"/>
    <w:rsid w:val="003F46DA"/>
    <w:rsid w:val="003F4889"/>
    <w:rsid w:val="003F494D"/>
    <w:rsid w:val="003F5448"/>
    <w:rsid w:val="003F5F0B"/>
    <w:rsid w:val="003F627E"/>
    <w:rsid w:val="003F6604"/>
    <w:rsid w:val="003F6F88"/>
    <w:rsid w:val="003F7010"/>
    <w:rsid w:val="003F78A3"/>
    <w:rsid w:val="00400B81"/>
    <w:rsid w:val="00400E3C"/>
    <w:rsid w:val="004014C6"/>
    <w:rsid w:val="00401D28"/>
    <w:rsid w:val="00402BF4"/>
    <w:rsid w:val="0040301F"/>
    <w:rsid w:val="0040350C"/>
    <w:rsid w:val="00403C04"/>
    <w:rsid w:val="00403FEC"/>
    <w:rsid w:val="004044DB"/>
    <w:rsid w:val="00405C6B"/>
    <w:rsid w:val="0040607A"/>
    <w:rsid w:val="00406EDB"/>
    <w:rsid w:val="00407794"/>
    <w:rsid w:val="00411691"/>
    <w:rsid w:val="00411C13"/>
    <w:rsid w:val="00412069"/>
    <w:rsid w:val="004120BC"/>
    <w:rsid w:val="0041211D"/>
    <w:rsid w:val="00412238"/>
    <w:rsid w:val="00412D84"/>
    <w:rsid w:val="00412FAA"/>
    <w:rsid w:val="00413755"/>
    <w:rsid w:val="00413B16"/>
    <w:rsid w:val="00415441"/>
    <w:rsid w:val="0041566C"/>
    <w:rsid w:val="0042035F"/>
    <w:rsid w:val="00421B1B"/>
    <w:rsid w:val="00421F9F"/>
    <w:rsid w:val="00422A3D"/>
    <w:rsid w:val="004232EA"/>
    <w:rsid w:val="00423396"/>
    <w:rsid w:val="0042353D"/>
    <w:rsid w:val="0042401C"/>
    <w:rsid w:val="0042409B"/>
    <w:rsid w:val="0042410F"/>
    <w:rsid w:val="00424DD1"/>
    <w:rsid w:val="00427C65"/>
    <w:rsid w:val="0043018B"/>
    <w:rsid w:val="004301E9"/>
    <w:rsid w:val="00430D28"/>
    <w:rsid w:val="00431599"/>
    <w:rsid w:val="0043251B"/>
    <w:rsid w:val="00432DD0"/>
    <w:rsid w:val="004336C4"/>
    <w:rsid w:val="00433994"/>
    <w:rsid w:val="00434040"/>
    <w:rsid w:val="00434FEB"/>
    <w:rsid w:val="00436212"/>
    <w:rsid w:val="00437433"/>
    <w:rsid w:val="0043785B"/>
    <w:rsid w:val="00440D2B"/>
    <w:rsid w:val="00440D4D"/>
    <w:rsid w:val="00441163"/>
    <w:rsid w:val="00441B79"/>
    <w:rsid w:val="00441DBF"/>
    <w:rsid w:val="00441FF1"/>
    <w:rsid w:val="004425EC"/>
    <w:rsid w:val="00443CAE"/>
    <w:rsid w:val="004460B7"/>
    <w:rsid w:val="004470B6"/>
    <w:rsid w:val="00447570"/>
    <w:rsid w:val="00447AFD"/>
    <w:rsid w:val="00447D67"/>
    <w:rsid w:val="00447F6A"/>
    <w:rsid w:val="0045006E"/>
    <w:rsid w:val="00451691"/>
    <w:rsid w:val="004519DA"/>
    <w:rsid w:val="00452648"/>
    <w:rsid w:val="004543C6"/>
    <w:rsid w:val="00454A36"/>
    <w:rsid w:val="00454C9C"/>
    <w:rsid w:val="004552A1"/>
    <w:rsid w:val="004552FB"/>
    <w:rsid w:val="004565B5"/>
    <w:rsid w:val="004576AB"/>
    <w:rsid w:val="0046028A"/>
    <w:rsid w:val="0046152E"/>
    <w:rsid w:val="004618AC"/>
    <w:rsid w:val="00463396"/>
    <w:rsid w:val="00463715"/>
    <w:rsid w:val="004639CC"/>
    <w:rsid w:val="00463E2E"/>
    <w:rsid w:val="00464453"/>
    <w:rsid w:val="004657F3"/>
    <w:rsid w:val="00465B9C"/>
    <w:rsid w:val="0046769F"/>
    <w:rsid w:val="00467E78"/>
    <w:rsid w:val="004727EC"/>
    <w:rsid w:val="00472B9D"/>
    <w:rsid w:val="00474B6C"/>
    <w:rsid w:val="0047699A"/>
    <w:rsid w:val="00476FB4"/>
    <w:rsid w:val="004776A5"/>
    <w:rsid w:val="00480126"/>
    <w:rsid w:val="004806D1"/>
    <w:rsid w:val="0048274D"/>
    <w:rsid w:val="00484281"/>
    <w:rsid w:val="00484FB1"/>
    <w:rsid w:val="00486CE6"/>
    <w:rsid w:val="00487E7B"/>
    <w:rsid w:val="00490779"/>
    <w:rsid w:val="00490945"/>
    <w:rsid w:val="00490B58"/>
    <w:rsid w:val="0049143F"/>
    <w:rsid w:val="004917AB"/>
    <w:rsid w:val="0049215B"/>
    <w:rsid w:val="00492B51"/>
    <w:rsid w:val="004931E5"/>
    <w:rsid w:val="004934BA"/>
    <w:rsid w:val="00493A29"/>
    <w:rsid w:val="00494845"/>
    <w:rsid w:val="0049490F"/>
    <w:rsid w:val="004949EE"/>
    <w:rsid w:val="00494B05"/>
    <w:rsid w:val="00494DCE"/>
    <w:rsid w:val="00495064"/>
    <w:rsid w:val="00495B45"/>
    <w:rsid w:val="00495F15"/>
    <w:rsid w:val="00495FAC"/>
    <w:rsid w:val="004962FE"/>
    <w:rsid w:val="00496400"/>
    <w:rsid w:val="004966EB"/>
    <w:rsid w:val="00496F59"/>
    <w:rsid w:val="004A10B1"/>
    <w:rsid w:val="004A1E2E"/>
    <w:rsid w:val="004A2855"/>
    <w:rsid w:val="004A32E9"/>
    <w:rsid w:val="004A45A5"/>
    <w:rsid w:val="004A46B7"/>
    <w:rsid w:val="004A4869"/>
    <w:rsid w:val="004A50B2"/>
    <w:rsid w:val="004A5650"/>
    <w:rsid w:val="004A5C25"/>
    <w:rsid w:val="004A7009"/>
    <w:rsid w:val="004B06F9"/>
    <w:rsid w:val="004B172E"/>
    <w:rsid w:val="004B1926"/>
    <w:rsid w:val="004B40BC"/>
    <w:rsid w:val="004B4A2A"/>
    <w:rsid w:val="004B4B1C"/>
    <w:rsid w:val="004B6051"/>
    <w:rsid w:val="004B64F9"/>
    <w:rsid w:val="004B6B87"/>
    <w:rsid w:val="004B7C74"/>
    <w:rsid w:val="004C0565"/>
    <w:rsid w:val="004C0B29"/>
    <w:rsid w:val="004C14E6"/>
    <w:rsid w:val="004C197A"/>
    <w:rsid w:val="004C4190"/>
    <w:rsid w:val="004C5411"/>
    <w:rsid w:val="004C59A4"/>
    <w:rsid w:val="004C5FEB"/>
    <w:rsid w:val="004C6025"/>
    <w:rsid w:val="004C674A"/>
    <w:rsid w:val="004C6896"/>
    <w:rsid w:val="004C6ACE"/>
    <w:rsid w:val="004D0274"/>
    <w:rsid w:val="004D032C"/>
    <w:rsid w:val="004D0CF2"/>
    <w:rsid w:val="004D16E5"/>
    <w:rsid w:val="004D1792"/>
    <w:rsid w:val="004D1A21"/>
    <w:rsid w:val="004D1DB0"/>
    <w:rsid w:val="004D2617"/>
    <w:rsid w:val="004D32A3"/>
    <w:rsid w:val="004D3B6A"/>
    <w:rsid w:val="004D3BC5"/>
    <w:rsid w:val="004D4318"/>
    <w:rsid w:val="004D4573"/>
    <w:rsid w:val="004D4CEB"/>
    <w:rsid w:val="004D4EB3"/>
    <w:rsid w:val="004D5EE2"/>
    <w:rsid w:val="004D693A"/>
    <w:rsid w:val="004E12B5"/>
    <w:rsid w:val="004E12EE"/>
    <w:rsid w:val="004E150A"/>
    <w:rsid w:val="004E21A8"/>
    <w:rsid w:val="004E64A1"/>
    <w:rsid w:val="004E784B"/>
    <w:rsid w:val="004F0001"/>
    <w:rsid w:val="004F0BF6"/>
    <w:rsid w:val="004F131E"/>
    <w:rsid w:val="004F332C"/>
    <w:rsid w:val="004F3DEC"/>
    <w:rsid w:val="004F4878"/>
    <w:rsid w:val="004F63E7"/>
    <w:rsid w:val="004F6997"/>
    <w:rsid w:val="004F69AC"/>
    <w:rsid w:val="004F7000"/>
    <w:rsid w:val="004F7026"/>
    <w:rsid w:val="005004CB"/>
    <w:rsid w:val="005005E4"/>
    <w:rsid w:val="00501FE5"/>
    <w:rsid w:val="00502954"/>
    <w:rsid w:val="00503478"/>
    <w:rsid w:val="005039E0"/>
    <w:rsid w:val="005050CA"/>
    <w:rsid w:val="0050597F"/>
    <w:rsid w:val="00505B2C"/>
    <w:rsid w:val="00505D33"/>
    <w:rsid w:val="00507EEB"/>
    <w:rsid w:val="00510701"/>
    <w:rsid w:val="0051314A"/>
    <w:rsid w:val="005139FC"/>
    <w:rsid w:val="00513B1B"/>
    <w:rsid w:val="00514818"/>
    <w:rsid w:val="00514A60"/>
    <w:rsid w:val="00514EB5"/>
    <w:rsid w:val="00515568"/>
    <w:rsid w:val="00516806"/>
    <w:rsid w:val="00517095"/>
    <w:rsid w:val="00517955"/>
    <w:rsid w:val="00517CE0"/>
    <w:rsid w:val="00520EC3"/>
    <w:rsid w:val="00521242"/>
    <w:rsid w:val="0052248D"/>
    <w:rsid w:val="005235CC"/>
    <w:rsid w:val="00523F74"/>
    <w:rsid w:val="005245C8"/>
    <w:rsid w:val="00524869"/>
    <w:rsid w:val="005260E8"/>
    <w:rsid w:val="0052659F"/>
    <w:rsid w:val="005269FC"/>
    <w:rsid w:val="0052787A"/>
    <w:rsid w:val="00527F83"/>
    <w:rsid w:val="005308E5"/>
    <w:rsid w:val="00530C17"/>
    <w:rsid w:val="00530DD5"/>
    <w:rsid w:val="00530EB3"/>
    <w:rsid w:val="0053173B"/>
    <w:rsid w:val="00533BB1"/>
    <w:rsid w:val="00534A66"/>
    <w:rsid w:val="0053505D"/>
    <w:rsid w:val="005363E8"/>
    <w:rsid w:val="005366B2"/>
    <w:rsid w:val="005366C5"/>
    <w:rsid w:val="00536D3B"/>
    <w:rsid w:val="00536E24"/>
    <w:rsid w:val="005371A0"/>
    <w:rsid w:val="005401B6"/>
    <w:rsid w:val="0054046D"/>
    <w:rsid w:val="0054049A"/>
    <w:rsid w:val="005409B4"/>
    <w:rsid w:val="00540FA3"/>
    <w:rsid w:val="0054144C"/>
    <w:rsid w:val="00541E07"/>
    <w:rsid w:val="00543475"/>
    <w:rsid w:val="00544C5F"/>
    <w:rsid w:val="00545160"/>
    <w:rsid w:val="00545740"/>
    <w:rsid w:val="005458AC"/>
    <w:rsid w:val="00545919"/>
    <w:rsid w:val="0054594B"/>
    <w:rsid w:val="00545A95"/>
    <w:rsid w:val="00545FB2"/>
    <w:rsid w:val="005461A9"/>
    <w:rsid w:val="00546AD2"/>
    <w:rsid w:val="00546B1B"/>
    <w:rsid w:val="00546EE4"/>
    <w:rsid w:val="00546F21"/>
    <w:rsid w:val="00550987"/>
    <w:rsid w:val="00552700"/>
    <w:rsid w:val="00552C3E"/>
    <w:rsid w:val="0055309D"/>
    <w:rsid w:val="005540D5"/>
    <w:rsid w:val="00554AE7"/>
    <w:rsid w:val="00555964"/>
    <w:rsid w:val="00555B2A"/>
    <w:rsid w:val="005562FA"/>
    <w:rsid w:val="005572EA"/>
    <w:rsid w:val="00557BED"/>
    <w:rsid w:val="005611AB"/>
    <w:rsid w:val="00562641"/>
    <w:rsid w:val="005627EB"/>
    <w:rsid w:val="00562D98"/>
    <w:rsid w:val="00563B52"/>
    <w:rsid w:val="00563C2E"/>
    <w:rsid w:val="00563CF0"/>
    <w:rsid w:val="00564106"/>
    <w:rsid w:val="005663F5"/>
    <w:rsid w:val="00566F39"/>
    <w:rsid w:val="00567070"/>
    <w:rsid w:val="00571000"/>
    <w:rsid w:val="00571323"/>
    <w:rsid w:val="00571F79"/>
    <w:rsid w:val="005720A4"/>
    <w:rsid w:val="00573C75"/>
    <w:rsid w:val="00574006"/>
    <w:rsid w:val="00574862"/>
    <w:rsid w:val="00575005"/>
    <w:rsid w:val="005760AC"/>
    <w:rsid w:val="00576EEA"/>
    <w:rsid w:val="00577A41"/>
    <w:rsid w:val="00577AC0"/>
    <w:rsid w:val="0058005F"/>
    <w:rsid w:val="005801F7"/>
    <w:rsid w:val="00581498"/>
    <w:rsid w:val="00581862"/>
    <w:rsid w:val="00581DB2"/>
    <w:rsid w:val="00581DE8"/>
    <w:rsid w:val="005833D4"/>
    <w:rsid w:val="0058481B"/>
    <w:rsid w:val="00584F37"/>
    <w:rsid w:val="00585851"/>
    <w:rsid w:val="00585D5F"/>
    <w:rsid w:val="00586EE5"/>
    <w:rsid w:val="00587416"/>
    <w:rsid w:val="00590F7C"/>
    <w:rsid w:val="005927FA"/>
    <w:rsid w:val="00593BDC"/>
    <w:rsid w:val="00593C29"/>
    <w:rsid w:val="00595243"/>
    <w:rsid w:val="00595339"/>
    <w:rsid w:val="0059602C"/>
    <w:rsid w:val="0059604F"/>
    <w:rsid w:val="00596C2A"/>
    <w:rsid w:val="00596D32"/>
    <w:rsid w:val="00596F3C"/>
    <w:rsid w:val="00597682"/>
    <w:rsid w:val="005A0C7D"/>
    <w:rsid w:val="005A1487"/>
    <w:rsid w:val="005A1A93"/>
    <w:rsid w:val="005A1B42"/>
    <w:rsid w:val="005A1DAF"/>
    <w:rsid w:val="005A1E08"/>
    <w:rsid w:val="005A23C3"/>
    <w:rsid w:val="005A2A4F"/>
    <w:rsid w:val="005A3171"/>
    <w:rsid w:val="005A3FDE"/>
    <w:rsid w:val="005A441E"/>
    <w:rsid w:val="005A4E64"/>
    <w:rsid w:val="005A4E74"/>
    <w:rsid w:val="005A50B8"/>
    <w:rsid w:val="005A557A"/>
    <w:rsid w:val="005A5645"/>
    <w:rsid w:val="005A6722"/>
    <w:rsid w:val="005A6BB9"/>
    <w:rsid w:val="005A6EFD"/>
    <w:rsid w:val="005A71FE"/>
    <w:rsid w:val="005A76BC"/>
    <w:rsid w:val="005A7C73"/>
    <w:rsid w:val="005A7D9B"/>
    <w:rsid w:val="005B00BD"/>
    <w:rsid w:val="005B0123"/>
    <w:rsid w:val="005B0962"/>
    <w:rsid w:val="005B0CC0"/>
    <w:rsid w:val="005B0FF7"/>
    <w:rsid w:val="005B128E"/>
    <w:rsid w:val="005B154F"/>
    <w:rsid w:val="005B1C08"/>
    <w:rsid w:val="005B2E9F"/>
    <w:rsid w:val="005B3391"/>
    <w:rsid w:val="005B3AD1"/>
    <w:rsid w:val="005B4081"/>
    <w:rsid w:val="005B4528"/>
    <w:rsid w:val="005B4E77"/>
    <w:rsid w:val="005B53FD"/>
    <w:rsid w:val="005B5B8F"/>
    <w:rsid w:val="005B5ED5"/>
    <w:rsid w:val="005B656C"/>
    <w:rsid w:val="005B6B6E"/>
    <w:rsid w:val="005B6EFB"/>
    <w:rsid w:val="005C0344"/>
    <w:rsid w:val="005C06D0"/>
    <w:rsid w:val="005C23EF"/>
    <w:rsid w:val="005C2843"/>
    <w:rsid w:val="005C2FEA"/>
    <w:rsid w:val="005C31D6"/>
    <w:rsid w:val="005C31E5"/>
    <w:rsid w:val="005C37FA"/>
    <w:rsid w:val="005C3995"/>
    <w:rsid w:val="005C399A"/>
    <w:rsid w:val="005C3F5F"/>
    <w:rsid w:val="005C4AE6"/>
    <w:rsid w:val="005C70DC"/>
    <w:rsid w:val="005C7C84"/>
    <w:rsid w:val="005C7F80"/>
    <w:rsid w:val="005D09E3"/>
    <w:rsid w:val="005D0CE6"/>
    <w:rsid w:val="005D1D48"/>
    <w:rsid w:val="005D1E0D"/>
    <w:rsid w:val="005D249F"/>
    <w:rsid w:val="005D2D9D"/>
    <w:rsid w:val="005D2F72"/>
    <w:rsid w:val="005D3427"/>
    <w:rsid w:val="005D4206"/>
    <w:rsid w:val="005D440C"/>
    <w:rsid w:val="005D4F8A"/>
    <w:rsid w:val="005D501C"/>
    <w:rsid w:val="005D5058"/>
    <w:rsid w:val="005D5737"/>
    <w:rsid w:val="005D5B66"/>
    <w:rsid w:val="005D60D0"/>
    <w:rsid w:val="005D721C"/>
    <w:rsid w:val="005D741E"/>
    <w:rsid w:val="005D7D7A"/>
    <w:rsid w:val="005E057A"/>
    <w:rsid w:val="005E08A0"/>
    <w:rsid w:val="005E0A8D"/>
    <w:rsid w:val="005E0C12"/>
    <w:rsid w:val="005E0E53"/>
    <w:rsid w:val="005E1FDC"/>
    <w:rsid w:val="005E2114"/>
    <w:rsid w:val="005E3D0E"/>
    <w:rsid w:val="005E4914"/>
    <w:rsid w:val="005E4ED3"/>
    <w:rsid w:val="005E50D7"/>
    <w:rsid w:val="005E5126"/>
    <w:rsid w:val="005E5915"/>
    <w:rsid w:val="005E6B47"/>
    <w:rsid w:val="005E75A1"/>
    <w:rsid w:val="005E75D6"/>
    <w:rsid w:val="005E79EF"/>
    <w:rsid w:val="005F1A2D"/>
    <w:rsid w:val="005F25F4"/>
    <w:rsid w:val="005F7290"/>
    <w:rsid w:val="005F786D"/>
    <w:rsid w:val="006000E9"/>
    <w:rsid w:val="00600C95"/>
    <w:rsid w:val="006012E4"/>
    <w:rsid w:val="006017AD"/>
    <w:rsid w:val="00601858"/>
    <w:rsid w:val="00601A74"/>
    <w:rsid w:val="00601A8E"/>
    <w:rsid w:val="00601D80"/>
    <w:rsid w:val="00602358"/>
    <w:rsid w:val="00603955"/>
    <w:rsid w:val="00603A35"/>
    <w:rsid w:val="00603B14"/>
    <w:rsid w:val="00603CA1"/>
    <w:rsid w:val="006041DB"/>
    <w:rsid w:val="006046D2"/>
    <w:rsid w:val="00606A45"/>
    <w:rsid w:val="00606CDD"/>
    <w:rsid w:val="00607093"/>
    <w:rsid w:val="00607A54"/>
    <w:rsid w:val="00610134"/>
    <w:rsid w:val="0061130A"/>
    <w:rsid w:val="0061222A"/>
    <w:rsid w:val="00613949"/>
    <w:rsid w:val="006142D8"/>
    <w:rsid w:val="0061494A"/>
    <w:rsid w:val="0061656A"/>
    <w:rsid w:val="00616C31"/>
    <w:rsid w:val="00617323"/>
    <w:rsid w:val="00617603"/>
    <w:rsid w:val="00620ADD"/>
    <w:rsid w:val="00620CB7"/>
    <w:rsid w:val="00620F07"/>
    <w:rsid w:val="00620F83"/>
    <w:rsid w:val="0062120A"/>
    <w:rsid w:val="00621B34"/>
    <w:rsid w:val="00622583"/>
    <w:rsid w:val="00622777"/>
    <w:rsid w:val="00622F99"/>
    <w:rsid w:val="006230E4"/>
    <w:rsid w:val="00623F28"/>
    <w:rsid w:val="006243E6"/>
    <w:rsid w:val="00624958"/>
    <w:rsid w:val="00625220"/>
    <w:rsid w:val="006269C3"/>
    <w:rsid w:val="00627AD4"/>
    <w:rsid w:val="00627AFB"/>
    <w:rsid w:val="00627EF2"/>
    <w:rsid w:val="006303C3"/>
    <w:rsid w:val="006305A7"/>
    <w:rsid w:val="00631358"/>
    <w:rsid w:val="00631F8D"/>
    <w:rsid w:val="00632598"/>
    <w:rsid w:val="006325D0"/>
    <w:rsid w:val="00633B76"/>
    <w:rsid w:val="00634D75"/>
    <w:rsid w:val="0063538D"/>
    <w:rsid w:val="00635A86"/>
    <w:rsid w:val="006368CB"/>
    <w:rsid w:val="00636FBF"/>
    <w:rsid w:val="006401F9"/>
    <w:rsid w:val="00640CF5"/>
    <w:rsid w:val="00642218"/>
    <w:rsid w:val="00644A64"/>
    <w:rsid w:val="00645277"/>
    <w:rsid w:val="0064530C"/>
    <w:rsid w:val="006456DE"/>
    <w:rsid w:val="00645A4F"/>
    <w:rsid w:val="00646085"/>
    <w:rsid w:val="00646429"/>
    <w:rsid w:val="00646D21"/>
    <w:rsid w:val="00647092"/>
    <w:rsid w:val="006475CE"/>
    <w:rsid w:val="0064796B"/>
    <w:rsid w:val="00647AF0"/>
    <w:rsid w:val="00647B5C"/>
    <w:rsid w:val="00650144"/>
    <w:rsid w:val="00650EBD"/>
    <w:rsid w:val="006519C2"/>
    <w:rsid w:val="00651E6A"/>
    <w:rsid w:val="0065251B"/>
    <w:rsid w:val="006529D9"/>
    <w:rsid w:val="006537FF"/>
    <w:rsid w:val="006539B8"/>
    <w:rsid w:val="00654F4A"/>
    <w:rsid w:val="006551EB"/>
    <w:rsid w:val="0065607F"/>
    <w:rsid w:val="006560AA"/>
    <w:rsid w:val="00657C75"/>
    <w:rsid w:val="006601CB"/>
    <w:rsid w:val="00660FA1"/>
    <w:rsid w:val="0066150D"/>
    <w:rsid w:val="006615F4"/>
    <w:rsid w:val="00661F6A"/>
    <w:rsid w:val="006622B6"/>
    <w:rsid w:val="00662761"/>
    <w:rsid w:val="00663E18"/>
    <w:rsid w:val="006641BC"/>
    <w:rsid w:val="006644CF"/>
    <w:rsid w:val="006658B2"/>
    <w:rsid w:val="006663DC"/>
    <w:rsid w:val="00666986"/>
    <w:rsid w:val="00666E92"/>
    <w:rsid w:val="00667258"/>
    <w:rsid w:val="0066729B"/>
    <w:rsid w:val="00667352"/>
    <w:rsid w:val="00667F6C"/>
    <w:rsid w:val="006707D9"/>
    <w:rsid w:val="00670FBC"/>
    <w:rsid w:val="00674837"/>
    <w:rsid w:val="00674B97"/>
    <w:rsid w:val="00675263"/>
    <w:rsid w:val="006754E3"/>
    <w:rsid w:val="0067566A"/>
    <w:rsid w:val="00675912"/>
    <w:rsid w:val="00675C43"/>
    <w:rsid w:val="006763A3"/>
    <w:rsid w:val="00677921"/>
    <w:rsid w:val="0067799E"/>
    <w:rsid w:val="00677E16"/>
    <w:rsid w:val="00680063"/>
    <w:rsid w:val="006810CC"/>
    <w:rsid w:val="006810EB"/>
    <w:rsid w:val="00681EBF"/>
    <w:rsid w:val="006820DD"/>
    <w:rsid w:val="00682208"/>
    <w:rsid w:val="0068292C"/>
    <w:rsid w:val="0068338D"/>
    <w:rsid w:val="00683847"/>
    <w:rsid w:val="00683A34"/>
    <w:rsid w:val="00683B0C"/>
    <w:rsid w:val="00684B88"/>
    <w:rsid w:val="00684D14"/>
    <w:rsid w:val="00684EC0"/>
    <w:rsid w:val="0068500B"/>
    <w:rsid w:val="0068504F"/>
    <w:rsid w:val="00685ACB"/>
    <w:rsid w:val="00685E23"/>
    <w:rsid w:val="0068686C"/>
    <w:rsid w:val="00686899"/>
    <w:rsid w:val="006900FF"/>
    <w:rsid w:val="00690952"/>
    <w:rsid w:val="00691F3A"/>
    <w:rsid w:val="00692F0A"/>
    <w:rsid w:val="006930E7"/>
    <w:rsid w:val="00693FA3"/>
    <w:rsid w:val="00695133"/>
    <w:rsid w:val="0069616B"/>
    <w:rsid w:val="00697730"/>
    <w:rsid w:val="00697741"/>
    <w:rsid w:val="006A0041"/>
    <w:rsid w:val="006A1368"/>
    <w:rsid w:val="006A1EFE"/>
    <w:rsid w:val="006A1F7C"/>
    <w:rsid w:val="006A205F"/>
    <w:rsid w:val="006A31D6"/>
    <w:rsid w:val="006A382A"/>
    <w:rsid w:val="006A3E8B"/>
    <w:rsid w:val="006A44FA"/>
    <w:rsid w:val="006A5CEB"/>
    <w:rsid w:val="006A6AFA"/>
    <w:rsid w:val="006A7057"/>
    <w:rsid w:val="006B1492"/>
    <w:rsid w:val="006B1E39"/>
    <w:rsid w:val="006B31EF"/>
    <w:rsid w:val="006B3437"/>
    <w:rsid w:val="006B4EC2"/>
    <w:rsid w:val="006B6185"/>
    <w:rsid w:val="006B652E"/>
    <w:rsid w:val="006B6860"/>
    <w:rsid w:val="006B6A5D"/>
    <w:rsid w:val="006B6BB3"/>
    <w:rsid w:val="006B6FAB"/>
    <w:rsid w:val="006B7B49"/>
    <w:rsid w:val="006B7FC2"/>
    <w:rsid w:val="006C01AD"/>
    <w:rsid w:val="006C037C"/>
    <w:rsid w:val="006C0830"/>
    <w:rsid w:val="006C11B4"/>
    <w:rsid w:val="006C2FBE"/>
    <w:rsid w:val="006C300F"/>
    <w:rsid w:val="006C385C"/>
    <w:rsid w:val="006C6730"/>
    <w:rsid w:val="006C69DC"/>
    <w:rsid w:val="006C6F5A"/>
    <w:rsid w:val="006C7F95"/>
    <w:rsid w:val="006D088F"/>
    <w:rsid w:val="006D0FDA"/>
    <w:rsid w:val="006D187E"/>
    <w:rsid w:val="006D195D"/>
    <w:rsid w:val="006D24D8"/>
    <w:rsid w:val="006D3FE5"/>
    <w:rsid w:val="006D4DE8"/>
    <w:rsid w:val="006D4E5A"/>
    <w:rsid w:val="006D51DF"/>
    <w:rsid w:val="006D575F"/>
    <w:rsid w:val="006D5C91"/>
    <w:rsid w:val="006D6356"/>
    <w:rsid w:val="006D7030"/>
    <w:rsid w:val="006D723B"/>
    <w:rsid w:val="006D7598"/>
    <w:rsid w:val="006D7620"/>
    <w:rsid w:val="006D7857"/>
    <w:rsid w:val="006E0DA3"/>
    <w:rsid w:val="006E1A8D"/>
    <w:rsid w:val="006E24EB"/>
    <w:rsid w:val="006E27C5"/>
    <w:rsid w:val="006E33A8"/>
    <w:rsid w:val="006E3A4A"/>
    <w:rsid w:val="006E4918"/>
    <w:rsid w:val="006E4A32"/>
    <w:rsid w:val="006E5427"/>
    <w:rsid w:val="006E5974"/>
    <w:rsid w:val="006E60C0"/>
    <w:rsid w:val="006E6A2A"/>
    <w:rsid w:val="006E757B"/>
    <w:rsid w:val="006E7867"/>
    <w:rsid w:val="006E7C48"/>
    <w:rsid w:val="006F0425"/>
    <w:rsid w:val="006F1974"/>
    <w:rsid w:val="006F19B5"/>
    <w:rsid w:val="006F1DC5"/>
    <w:rsid w:val="006F27B7"/>
    <w:rsid w:val="006F3481"/>
    <w:rsid w:val="006F3884"/>
    <w:rsid w:val="006F4521"/>
    <w:rsid w:val="006F4C54"/>
    <w:rsid w:val="006F4DDE"/>
    <w:rsid w:val="006F5278"/>
    <w:rsid w:val="006F539A"/>
    <w:rsid w:val="006F5911"/>
    <w:rsid w:val="006F5A38"/>
    <w:rsid w:val="006F62B1"/>
    <w:rsid w:val="006F6A08"/>
    <w:rsid w:val="00700AF1"/>
    <w:rsid w:val="00700D24"/>
    <w:rsid w:val="007014A4"/>
    <w:rsid w:val="00702C98"/>
    <w:rsid w:val="00703AA6"/>
    <w:rsid w:val="00703E48"/>
    <w:rsid w:val="00704457"/>
    <w:rsid w:val="00704E4F"/>
    <w:rsid w:val="00704E62"/>
    <w:rsid w:val="00704F7B"/>
    <w:rsid w:val="00705257"/>
    <w:rsid w:val="0070673C"/>
    <w:rsid w:val="00706909"/>
    <w:rsid w:val="0070702E"/>
    <w:rsid w:val="007104CE"/>
    <w:rsid w:val="00711463"/>
    <w:rsid w:val="00712436"/>
    <w:rsid w:val="007131F1"/>
    <w:rsid w:val="007136CE"/>
    <w:rsid w:val="00713C5F"/>
    <w:rsid w:val="0071545D"/>
    <w:rsid w:val="00715C65"/>
    <w:rsid w:val="00716736"/>
    <w:rsid w:val="00716E80"/>
    <w:rsid w:val="00717514"/>
    <w:rsid w:val="00717D65"/>
    <w:rsid w:val="00717E85"/>
    <w:rsid w:val="00720D44"/>
    <w:rsid w:val="00720D84"/>
    <w:rsid w:val="00720E52"/>
    <w:rsid w:val="00723016"/>
    <w:rsid w:val="007233F7"/>
    <w:rsid w:val="0072352B"/>
    <w:rsid w:val="0072459C"/>
    <w:rsid w:val="00724D18"/>
    <w:rsid w:val="00725645"/>
    <w:rsid w:val="00725BDA"/>
    <w:rsid w:val="00725D72"/>
    <w:rsid w:val="007260B5"/>
    <w:rsid w:val="00727845"/>
    <w:rsid w:val="00727D38"/>
    <w:rsid w:val="00730917"/>
    <w:rsid w:val="00730E88"/>
    <w:rsid w:val="00730EF6"/>
    <w:rsid w:val="007315B0"/>
    <w:rsid w:val="00731BE5"/>
    <w:rsid w:val="00732146"/>
    <w:rsid w:val="00732CC3"/>
    <w:rsid w:val="00733993"/>
    <w:rsid w:val="00734B63"/>
    <w:rsid w:val="00735386"/>
    <w:rsid w:val="00735576"/>
    <w:rsid w:val="007362D9"/>
    <w:rsid w:val="007368B2"/>
    <w:rsid w:val="00736932"/>
    <w:rsid w:val="00741883"/>
    <w:rsid w:val="00741F41"/>
    <w:rsid w:val="00742BF8"/>
    <w:rsid w:val="007438FE"/>
    <w:rsid w:val="00743C3A"/>
    <w:rsid w:val="007446FF"/>
    <w:rsid w:val="00744765"/>
    <w:rsid w:val="00744BB2"/>
    <w:rsid w:val="00745140"/>
    <w:rsid w:val="00745213"/>
    <w:rsid w:val="00745A68"/>
    <w:rsid w:val="00746820"/>
    <w:rsid w:val="00746BA2"/>
    <w:rsid w:val="00747B49"/>
    <w:rsid w:val="007517FF"/>
    <w:rsid w:val="00751AEC"/>
    <w:rsid w:val="00751E92"/>
    <w:rsid w:val="00752EB6"/>
    <w:rsid w:val="00753D52"/>
    <w:rsid w:val="0075430E"/>
    <w:rsid w:val="00754403"/>
    <w:rsid w:val="007545D6"/>
    <w:rsid w:val="00755685"/>
    <w:rsid w:val="00755FED"/>
    <w:rsid w:val="00757C77"/>
    <w:rsid w:val="00757F6A"/>
    <w:rsid w:val="007609B2"/>
    <w:rsid w:val="007621BA"/>
    <w:rsid w:val="007625A5"/>
    <w:rsid w:val="00762644"/>
    <w:rsid w:val="00763CEB"/>
    <w:rsid w:val="00764462"/>
    <w:rsid w:val="00770010"/>
    <w:rsid w:val="007702B4"/>
    <w:rsid w:val="00770E39"/>
    <w:rsid w:val="00771D74"/>
    <w:rsid w:val="007723D8"/>
    <w:rsid w:val="00774128"/>
    <w:rsid w:val="007743F6"/>
    <w:rsid w:val="00774746"/>
    <w:rsid w:val="00774E2A"/>
    <w:rsid w:val="00776275"/>
    <w:rsid w:val="00776C4D"/>
    <w:rsid w:val="00780593"/>
    <w:rsid w:val="007807EB"/>
    <w:rsid w:val="00780960"/>
    <w:rsid w:val="00780BEC"/>
    <w:rsid w:val="00782172"/>
    <w:rsid w:val="00782451"/>
    <w:rsid w:val="00783DF8"/>
    <w:rsid w:val="007841E6"/>
    <w:rsid w:val="00784330"/>
    <w:rsid w:val="007856AB"/>
    <w:rsid w:val="00786003"/>
    <w:rsid w:val="00786F13"/>
    <w:rsid w:val="00790673"/>
    <w:rsid w:val="00790BBB"/>
    <w:rsid w:val="00792706"/>
    <w:rsid w:val="0079323E"/>
    <w:rsid w:val="007937A4"/>
    <w:rsid w:val="00793CE2"/>
    <w:rsid w:val="007941FF"/>
    <w:rsid w:val="0079435D"/>
    <w:rsid w:val="00794A43"/>
    <w:rsid w:val="00794F70"/>
    <w:rsid w:val="0079551F"/>
    <w:rsid w:val="00795B16"/>
    <w:rsid w:val="00795E43"/>
    <w:rsid w:val="007964DF"/>
    <w:rsid w:val="00796508"/>
    <w:rsid w:val="00796893"/>
    <w:rsid w:val="007A00AC"/>
    <w:rsid w:val="007A03D1"/>
    <w:rsid w:val="007A061D"/>
    <w:rsid w:val="007A0889"/>
    <w:rsid w:val="007A0D9A"/>
    <w:rsid w:val="007A1A76"/>
    <w:rsid w:val="007A1CE7"/>
    <w:rsid w:val="007A203A"/>
    <w:rsid w:val="007A2820"/>
    <w:rsid w:val="007A2B4C"/>
    <w:rsid w:val="007A2FA0"/>
    <w:rsid w:val="007A3090"/>
    <w:rsid w:val="007A4106"/>
    <w:rsid w:val="007A5591"/>
    <w:rsid w:val="007A5CAE"/>
    <w:rsid w:val="007A68A2"/>
    <w:rsid w:val="007A6F14"/>
    <w:rsid w:val="007A6FAE"/>
    <w:rsid w:val="007B07FD"/>
    <w:rsid w:val="007B104D"/>
    <w:rsid w:val="007B127E"/>
    <w:rsid w:val="007B15DC"/>
    <w:rsid w:val="007B1A74"/>
    <w:rsid w:val="007B1C70"/>
    <w:rsid w:val="007B3840"/>
    <w:rsid w:val="007B3BD4"/>
    <w:rsid w:val="007B4665"/>
    <w:rsid w:val="007B5B83"/>
    <w:rsid w:val="007B5E2F"/>
    <w:rsid w:val="007B600F"/>
    <w:rsid w:val="007B6234"/>
    <w:rsid w:val="007B679E"/>
    <w:rsid w:val="007B7BC0"/>
    <w:rsid w:val="007B7C13"/>
    <w:rsid w:val="007C04A5"/>
    <w:rsid w:val="007C074C"/>
    <w:rsid w:val="007C16FC"/>
    <w:rsid w:val="007C16FD"/>
    <w:rsid w:val="007C20D2"/>
    <w:rsid w:val="007C230E"/>
    <w:rsid w:val="007C2941"/>
    <w:rsid w:val="007C6586"/>
    <w:rsid w:val="007D092A"/>
    <w:rsid w:val="007D0CD0"/>
    <w:rsid w:val="007D0FCD"/>
    <w:rsid w:val="007D1FB2"/>
    <w:rsid w:val="007D3021"/>
    <w:rsid w:val="007D307B"/>
    <w:rsid w:val="007D36B1"/>
    <w:rsid w:val="007D4048"/>
    <w:rsid w:val="007D56DA"/>
    <w:rsid w:val="007D61EC"/>
    <w:rsid w:val="007D6883"/>
    <w:rsid w:val="007E095C"/>
    <w:rsid w:val="007E0AFC"/>
    <w:rsid w:val="007E0B02"/>
    <w:rsid w:val="007E0BD5"/>
    <w:rsid w:val="007E0D9A"/>
    <w:rsid w:val="007E14A6"/>
    <w:rsid w:val="007E2208"/>
    <w:rsid w:val="007E238B"/>
    <w:rsid w:val="007E3093"/>
    <w:rsid w:val="007E4577"/>
    <w:rsid w:val="007E636B"/>
    <w:rsid w:val="007E63A7"/>
    <w:rsid w:val="007E79E1"/>
    <w:rsid w:val="007E7A30"/>
    <w:rsid w:val="007F0928"/>
    <w:rsid w:val="007F0A50"/>
    <w:rsid w:val="007F0A75"/>
    <w:rsid w:val="007F0AFE"/>
    <w:rsid w:val="007F0D63"/>
    <w:rsid w:val="007F0FC4"/>
    <w:rsid w:val="007F1BAA"/>
    <w:rsid w:val="007F2522"/>
    <w:rsid w:val="007F3308"/>
    <w:rsid w:val="007F48EA"/>
    <w:rsid w:val="007F5EA8"/>
    <w:rsid w:val="00801E42"/>
    <w:rsid w:val="0080247C"/>
    <w:rsid w:val="008030AC"/>
    <w:rsid w:val="00803D04"/>
    <w:rsid w:val="00803D23"/>
    <w:rsid w:val="00804120"/>
    <w:rsid w:val="008041DE"/>
    <w:rsid w:val="00805B1D"/>
    <w:rsid w:val="00807C4B"/>
    <w:rsid w:val="008109C0"/>
    <w:rsid w:val="008109CA"/>
    <w:rsid w:val="00810DB9"/>
    <w:rsid w:val="0081105F"/>
    <w:rsid w:val="008136AB"/>
    <w:rsid w:val="00813BDF"/>
    <w:rsid w:val="00813C21"/>
    <w:rsid w:val="00814190"/>
    <w:rsid w:val="00815271"/>
    <w:rsid w:val="00815A36"/>
    <w:rsid w:val="00815E94"/>
    <w:rsid w:val="0081710D"/>
    <w:rsid w:val="008174C1"/>
    <w:rsid w:val="00817993"/>
    <w:rsid w:val="00820078"/>
    <w:rsid w:val="00820FB8"/>
    <w:rsid w:val="00822102"/>
    <w:rsid w:val="00823E6F"/>
    <w:rsid w:val="008240CB"/>
    <w:rsid w:val="0082449D"/>
    <w:rsid w:val="00825311"/>
    <w:rsid w:val="00826245"/>
    <w:rsid w:val="0082639C"/>
    <w:rsid w:val="00826BE2"/>
    <w:rsid w:val="00826D60"/>
    <w:rsid w:val="00830DE2"/>
    <w:rsid w:val="00831164"/>
    <w:rsid w:val="008314DE"/>
    <w:rsid w:val="00832C2F"/>
    <w:rsid w:val="00833AC7"/>
    <w:rsid w:val="00833BA1"/>
    <w:rsid w:val="00833FC0"/>
    <w:rsid w:val="008351C6"/>
    <w:rsid w:val="00835359"/>
    <w:rsid w:val="0083636B"/>
    <w:rsid w:val="008374B9"/>
    <w:rsid w:val="0083795A"/>
    <w:rsid w:val="00837E32"/>
    <w:rsid w:val="00840684"/>
    <w:rsid w:val="00840B66"/>
    <w:rsid w:val="0084159D"/>
    <w:rsid w:val="00841648"/>
    <w:rsid w:val="00842571"/>
    <w:rsid w:val="00843DD8"/>
    <w:rsid w:val="00844296"/>
    <w:rsid w:val="008446E3"/>
    <w:rsid w:val="008450C9"/>
    <w:rsid w:val="00845397"/>
    <w:rsid w:val="00845A6F"/>
    <w:rsid w:val="008464D7"/>
    <w:rsid w:val="00847F14"/>
    <w:rsid w:val="00850033"/>
    <w:rsid w:val="008509C2"/>
    <w:rsid w:val="008528DB"/>
    <w:rsid w:val="00852B95"/>
    <w:rsid w:val="00852B9D"/>
    <w:rsid w:val="00852FD4"/>
    <w:rsid w:val="00853086"/>
    <w:rsid w:val="008536FF"/>
    <w:rsid w:val="00854601"/>
    <w:rsid w:val="00854B00"/>
    <w:rsid w:val="008554FF"/>
    <w:rsid w:val="008555A5"/>
    <w:rsid w:val="00855913"/>
    <w:rsid w:val="00855CF8"/>
    <w:rsid w:val="0085612F"/>
    <w:rsid w:val="0085751D"/>
    <w:rsid w:val="00857C11"/>
    <w:rsid w:val="00860381"/>
    <w:rsid w:val="00860A10"/>
    <w:rsid w:val="00861694"/>
    <w:rsid w:val="00862003"/>
    <w:rsid w:val="008624B8"/>
    <w:rsid w:val="008625BE"/>
    <w:rsid w:val="00862D9C"/>
    <w:rsid w:val="00863554"/>
    <w:rsid w:val="008636B9"/>
    <w:rsid w:val="00864E4F"/>
    <w:rsid w:val="008651E0"/>
    <w:rsid w:val="00865645"/>
    <w:rsid w:val="00865CC0"/>
    <w:rsid w:val="00866D4A"/>
    <w:rsid w:val="00867C53"/>
    <w:rsid w:val="00867CCB"/>
    <w:rsid w:val="00867D55"/>
    <w:rsid w:val="00870E60"/>
    <w:rsid w:val="00871B25"/>
    <w:rsid w:val="008729FF"/>
    <w:rsid w:val="00872DF3"/>
    <w:rsid w:val="0087335A"/>
    <w:rsid w:val="00874F6A"/>
    <w:rsid w:val="00874F80"/>
    <w:rsid w:val="00875B44"/>
    <w:rsid w:val="008768CB"/>
    <w:rsid w:val="00876AA0"/>
    <w:rsid w:val="00876FE3"/>
    <w:rsid w:val="00877091"/>
    <w:rsid w:val="008800E9"/>
    <w:rsid w:val="00880171"/>
    <w:rsid w:val="008803F5"/>
    <w:rsid w:val="00880C34"/>
    <w:rsid w:val="00881141"/>
    <w:rsid w:val="008824D1"/>
    <w:rsid w:val="00882CB4"/>
    <w:rsid w:val="00883120"/>
    <w:rsid w:val="0088406A"/>
    <w:rsid w:val="0088409A"/>
    <w:rsid w:val="0088453A"/>
    <w:rsid w:val="008862A5"/>
    <w:rsid w:val="008864FB"/>
    <w:rsid w:val="00886CFC"/>
    <w:rsid w:val="008871D2"/>
    <w:rsid w:val="00887782"/>
    <w:rsid w:val="0088784D"/>
    <w:rsid w:val="00890154"/>
    <w:rsid w:val="00890E01"/>
    <w:rsid w:val="0089105D"/>
    <w:rsid w:val="00891AE1"/>
    <w:rsid w:val="0089219C"/>
    <w:rsid w:val="00894764"/>
    <w:rsid w:val="00894860"/>
    <w:rsid w:val="00894BFD"/>
    <w:rsid w:val="008954A8"/>
    <w:rsid w:val="00896336"/>
    <w:rsid w:val="00896CF5"/>
    <w:rsid w:val="008971B3"/>
    <w:rsid w:val="00897B1C"/>
    <w:rsid w:val="008A00B0"/>
    <w:rsid w:val="008A0522"/>
    <w:rsid w:val="008A0C5E"/>
    <w:rsid w:val="008A1F30"/>
    <w:rsid w:val="008A325D"/>
    <w:rsid w:val="008A4114"/>
    <w:rsid w:val="008A522B"/>
    <w:rsid w:val="008A5A63"/>
    <w:rsid w:val="008A63AB"/>
    <w:rsid w:val="008A6A05"/>
    <w:rsid w:val="008A6D13"/>
    <w:rsid w:val="008A7AA5"/>
    <w:rsid w:val="008B004B"/>
    <w:rsid w:val="008B033E"/>
    <w:rsid w:val="008B0CA5"/>
    <w:rsid w:val="008B0D6A"/>
    <w:rsid w:val="008B1E45"/>
    <w:rsid w:val="008B3E63"/>
    <w:rsid w:val="008B482A"/>
    <w:rsid w:val="008B4AC7"/>
    <w:rsid w:val="008B4F2B"/>
    <w:rsid w:val="008B4F5F"/>
    <w:rsid w:val="008B6164"/>
    <w:rsid w:val="008B6A50"/>
    <w:rsid w:val="008B6A84"/>
    <w:rsid w:val="008B72CE"/>
    <w:rsid w:val="008B74E5"/>
    <w:rsid w:val="008B7905"/>
    <w:rsid w:val="008B7A87"/>
    <w:rsid w:val="008B7F68"/>
    <w:rsid w:val="008C0111"/>
    <w:rsid w:val="008C034A"/>
    <w:rsid w:val="008C0532"/>
    <w:rsid w:val="008C0D3A"/>
    <w:rsid w:val="008C2245"/>
    <w:rsid w:val="008C26F4"/>
    <w:rsid w:val="008C2717"/>
    <w:rsid w:val="008C48FA"/>
    <w:rsid w:val="008C4C29"/>
    <w:rsid w:val="008C5CE8"/>
    <w:rsid w:val="008C6226"/>
    <w:rsid w:val="008C686F"/>
    <w:rsid w:val="008C759D"/>
    <w:rsid w:val="008C7F13"/>
    <w:rsid w:val="008D0191"/>
    <w:rsid w:val="008D23C1"/>
    <w:rsid w:val="008D258F"/>
    <w:rsid w:val="008D3C05"/>
    <w:rsid w:val="008D3ED5"/>
    <w:rsid w:val="008D4150"/>
    <w:rsid w:val="008D48ED"/>
    <w:rsid w:val="008D5135"/>
    <w:rsid w:val="008D53B5"/>
    <w:rsid w:val="008D5EFC"/>
    <w:rsid w:val="008D61EA"/>
    <w:rsid w:val="008D655A"/>
    <w:rsid w:val="008D6DBA"/>
    <w:rsid w:val="008D752C"/>
    <w:rsid w:val="008E08C3"/>
    <w:rsid w:val="008E10B8"/>
    <w:rsid w:val="008E13A8"/>
    <w:rsid w:val="008E2210"/>
    <w:rsid w:val="008E28D3"/>
    <w:rsid w:val="008E3949"/>
    <w:rsid w:val="008E4F40"/>
    <w:rsid w:val="008E5631"/>
    <w:rsid w:val="008E607D"/>
    <w:rsid w:val="008E6D80"/>
    <w:rsid w:val="008E7028"/>
    <w:rsid w:val="008E705F"/>
    <w:rsid w:val="008E73FD"/>
    <w:rsid w:val="008E7571"/>
    <w:rsid w:val="008E7B7F"/>
    <w:rsid w:val="008E7D93"/>
    <w:rsid w:val="008F2534"/>
    <w:rsid w:val="008F2D0D"/>
    <w:rsid w:val="008F3044"/>
    <w:rsid w:val="008F3225"/>
    <w:rsid w:val="008F4672"/>
    <w:rsid w:val="008F4CDE"/>
    <w:rsid w:val="008F4DE1"/>
    <w:rsid w:val="008F5325"/>
    <w:rsid w:val="008F6D9F"/>
    <w:rsid w:val="008F7AAC"/>
    <w:rsid w:val="009008CB"/>
    <w:rsid w:val="00901B58"/>
    <w:rsid w:val="009023B4"/>
    <w:rsid w:val="00902E7A"/>
    <w:rsid w:val="00903F9E"/>
    <w:rsid w:val="00904295"/>
    <w:rsid w:val="00904ED3"/>
    <w:rsid w:val="0090598F"/>
    <w:rsid w:val="00906374"/>
    <w:rsid w:val="009065EC"/>
    <w:rsid w:val="00906A25"/>
    <w:rsid w:val="0091129B"/>
    <w:rsid w:val="00912160"/>
    <w:rsid w:val="00912A7F"/>
    <w:rsid w:val="00912B52"/>
    <w:rsid w:val="00913055"/>
    <w:rsid w:val="0091363D"/>
    <w:rsid w:val="00913F49"/>
    <w:rsid w:val="009148F2"/>
    <w:rsid w:val="009152FA"/>
    <w:rsid w:val="0091577E"/>
    <w:rsid w:val="00915A0D"/>
    <w:rsid w:val="00915DF3"/>
    <w:rsid w:val="00916753"/>
    <w:rsid w:val="009168A4"/>
    <w:rsid w:val="00917213"/>
    <w:rsid w:val="00917324"/>
    <w:rsid w:val="009177D4"/>
    <w:rsid w:val="00917FB2"/>
    <w:rsid w:val="00917FD5"/>
    <w:rsid w:val="009209EB"/>
    <w:rsid w:val="00920B63"/>
    <w:rsid w:val="00920DE5"/>
    <w:rsid w:val="00922014"/>
    <w:rsid w:val="00922913"/>
    <w:rsid w:val="009240F6"/>
    <w:rsid w:val="009241C9"/>
    <w:rsid w:val="009250B0"/>
    <w:rsid w:val="009254D5"/>
    <w:rsid w:val="00925792"/>
    <w:rsid w:val="00925E8A"/>
    <w:rsid w:val="009266E2"/>
    <w:rsid w:val="00926883"/>
    <w:rsid w:val="00926982"/>
    <w:rsid w:val="009270E0"/>
    <w:rsid w:val="0093169A"/>
    <w:rsid w:val="00931C21"/>
    <w:rsid w:val="0093264D"/>
    <w:rsid w:val="00932C07"/>
    <w:rsid w:val="0093310F"/>
    <w:rsid w:val="00933915"/>
    <w:rsid w:val="00934FC0"/>
    <w:rsid w:val="00934FE8"/>
    <w:rsid w:val="009357C1"/>
    <w:rsid w:val="00936ED5"/>
    <w:rsid w:val="0094007F"/>
    <w:rsid w:val="00940A85"/>
    <w:rsid w:val="00940BDA"/>
    <w:rsid w:val="00940F58"/>
    <w:rsid w:val="0094191C"/>
    <w:rsid w:val="009422EC"/>
    <w:rsid w:val="00943463"/>
    <w:rsid w:val="009438E4"/>
    <w:rsid w:val="00943C17"/>
    <w:rsid w:val="00943F65"/>
    <w:rsid w:val="0094423E"/>
    <w:rsid w:val="009469F6"/>
    <w:rsid w:val="00947B59"/>
    <w:rsid w:val="00947BA7"/>
    <w:rsid w:val="00950D89"/>
    <w:rsid w:val="00950FCA"/>
    <w:rsid w:val="00951871"/>
    <w:rsid w:val="00951F19"/>
    <w:rsid w:val="00952DE7"/>
    <w:rsid w:val="00954538"/>
    <w:rsid w:val="00955BFE"/>
    <w:rsid w:val="00956472"/>
    <w:rsid w:val="009564C3"/>
    <w:rsid w:val="0095669C"/>
    <w:rsid w:val="009567B9"/>
    <w:rsid w:val="00956968"/>
    <w:rsid w:val="00956C18"/>
    <w:rsid w:val="009574B6"/>
    <w:rsid w:val="00957B2B"/>
    <w:rsid w:val="00957FE6"/>
    <w:rsid w:val="009606AB"/>
    <w:rsid w:val="0096147F"/>
    <w:rsid w:val="009630FF"/>
    <w:rsid w:val="009637BD"/>
    <w:rsid w:val="00965941"/>
    <w:rsid w:val="009667FD"/>
    <w:rsid w:val="00966FE5"/>
    <w:rsid w:val="009672E3"/>
    <w:rsid w:val="0096744D"/>
    <w:rsid w:val="00967592"/>
    <w:rsid w:val="00967C79"/>
    <w:rsid w:val="00970219"/>
    <w:rsid w:val="00970D85"/>
    <w:rsid w:val="00971565"/>
    <w:rsid w:val="00971CEC"/>
    <w:rsid w:val="009723BF"/>
    <w:rsid w:val="0097284C"/>
    <w:rsid w:val="00973269"/>
    <w:rsid w:val="00973A63"/>
    <w:rsid w:val="00973B32"/>
    <w:rsid w:val="00974023"/>
    <w:rsid w:val="00974273"/>
    <w:rsid w:val="00974AE2"/>
    <w:rsid w:val="00974B61"/>
    <w:rsid w:val="00974BAD"/>
    <w:rsid w:val="00975494"/>
    <w:rsid w:val="0097640D"/>
    <w:rsid w:val="0097661B"/>
    <w:rsid w:val="00976EF7"/>
    <w:rsid w:val="00977860"/>
    <w:rsid w:val="00980D4F"/>
    <w:rsid w:val="00980ECE"/>
    <w:rsid w:val="00981897"/>
    <w:rsid w:val="00981910"/>
    <w:rsid w:val="00981AF7"/>
    <w:rsid w:val="00981C27"/>
    <w:rsid w:val="00982718"/>
    <w:rsid w:val="009829BC"/>
    <w:rsid w:val="009829E2"/>
    <w:rsid w:val="00982CB2"/>
    <w:rsid w:val="00983C40"/>
    <w:rsid w:val="009862FF"/>
    <w:rsid w:val="00986DB7"/>
    <w:rsid w:val="00986EB5"/>
    <w:rsid w:val="00987E78"/>
    <w:rsid w:val="00990357"/>
    <w:rsid w:val="0099099F"/>
    <w:rsid w:val="009920CF"/>
    <w:rsid w:val="00992A48"/>
    <w:rsid w:val="00992DEE"/>
    <w:rsid w:val="00994E42"/>
    <w:rsid w:val="009953E6"/>
    <w:rsid w:val="009956B3"/>
    <w:rsid w:val="00995797"/>
    <w:rsid w:val="00995E04"/>
    <w:rsid w:val="00995ECE"/>
    <w:rsid w:val="009965B2"/>
    <w:rsid w:val="00996EF3"/>
    <w:rsid w:val="00997245"/>
    <w:rsid w:val="009975B7"/>
    <w:rsid w:val="009979A8"/>
    <w:rsid w:val="009A21A4"/>
    <w:rsid w:val="009A229E"/>
    <w:rsid w:val="009A3863"/>
    <w:rsid w:val="009A38C8"/>
    <w:rsid w:val="009A39B7"/>
    <w:rsid w:val="009A3B86"/>
    <w:rsid w:val="009A3F8B"/>
    <w:rsid w:val="009A4219"/>
    <w:rsid w:val="009A4F3A"/>
    <w:rsid w:val="009A5076"/>
    <w:rsid w:val="009A558B"/>
    <w:rsid w:val="009A5D5F"/>
    <w:rsid w:val="009A659E"/>
    <w:rsid w:val="009A6A96"/>
    <w:rsid w:val="009A6DF4"/>
    <w:rsid w:val="009A6ED5"/>
    <w:rsid w:val="009B050E"/>
    <w:rsid w:val="009B0B75"/>
    <w:rsid w:val="009B133C"/>
    <w:rsid w:val="009B1587"/>
    <w:rsid w:val="009B2097"/>
    <w:rsid w:val="009B21CC"/>
    <w:rsid w:val="009B2986"/>
    <w:rsid w:val="009B4172"/>
    <w:rsid w:val="009B48F9"/>
    <w:rsid w:val="009B49CD"/>
    <w:rsid w:val="009B5297"/>
    <w:rsid w:val="009B6F77"/>
    <w:rsid w:val="009B7274"/>
    <w:rsid w:val="009C0430"/>
    <w:rsid w:val="009C0CC6"/>
    <w:rsid w:val="009C1956"/>
    <w:rsid w:val="009C2DF8"/>
    <w:rsid w:val="009C3071"/>
    <w:rsid w:val="009C3721"/>
    <w:rsid w:val="009C447E"/>
    <w:rsid w:val="009C5DB1"/>
    <w:rsid w:val="009C6152"/>
    <w:rsid w:val="009C7296"/>
    <w:rsid w:val="009C7440"/>
    <w:rsid w:val="009D0060"/>
    <w:rsid w:val="009D040E"/>
    <w:rsid w:val="009D087A"/>
    <w:rsid w:val="009D1BC9"/>
    <w:rsid w:val="009D1F8E"/>
    <w:rsid w:val="009D3C1B"/>
    <w:rsid w:val="009D4574"/>
    <w:rsid w:val="009D47E8"/>
    <w:rsid w:val="009D4E25"/>
    <w:rsid w:val="009D53DA"/>
    <w:rsid w:val="009D5AB7"/>
    <w:rsid w:val="009E00DC"/>
    <w:rsid w:val="009E0469"/>
    <w:rsid w:val="009E08C6"/>
    <w:rsid w:val="009E1172"/>
    <w:rsid w:val="009E1B72"/>
    <w:rsid w:val="009E1D78"/>
    <w:rsid w:val="009E1F05"/>
    <w:rsid w:val="009E22DA"/>
    <w:rsid w:val="009E2B0B"/>
    <w:rsid w:val="009E398B"/>
    <w:rsid w:val="009E3E49"/>
    <w:rsid w:val="009E3F76"/>
    <w:rsid w:val="009E4A32"/>
    <w:rsid w:val="009E4E08"/>
    <w:rsid w:val="009E4FBC"/>
    <w:rsid w:val="009E553F"/>
    <w:rsid w:val="009E5636"/>
    <w:rsid w:val="009E5F9D"/>
    <w:rsid w:val="009E6FF5"/>
    <w:rsid w:val="009E7A19"/>
    <w:rsid w:val="009E7C5D"/>
    <w:rsid w:val="009E7EA2"/>
    <w:rsid w:val="009F044E"/>
    <w:rsid w:val="009F05F7"/>
    <w:rsid w:val="009F0BB3"/>
    <w:rsid w:val="009F0E14"/>
    <w:rsid w:val="009F1011"/>
    <w:rsid w:val="009F218F"/>
    <w:rsid w:val="009F21D9"/>
    <w:rsid w:val="009F291E"/>
    <w:rsid w:val="009F33F2"/>
    <w:rsid w:val="009F420D"/>
    <w:rsid w:val="009F4645"/>
    <w:rsid w:val="009F4FA7"/>
    <w:rsid w:val="009F5123"/>
    <w:rsid w:val="009F5372"/>
    <w:rsid w:val="009F56C9"/>
    <w:rsid w:val="009F586B"/>
    <w:rsid w:val="009F6C63"/>
    <w:rsid w:val="009F7889"/>
    <w:rsid w:val="009F78AC"/>
    <w:rsid w:val="00A01871"/>
    <w:rsid w:val="00A021D0"/>
    <w:rsid w:val="00A0225E"/>
    <w:rsid w:val="00A02787"/>
    <w:rsid w:val="00A035C7"/>
    <w:rsid w:val="00A03E6D"/>
    <w:rsid w:val="00A059F5"/>
    <w:rsid w:val="00A05A13"/>
    <w:rsid w:val="00A05E4F"/>
    <w:rsid w:val="00A06DB9"/>
    <w:rsid w:val="00A06F9D"/>
    <w:rsid w:val="00A1033E"/>
    <w:rsid w:val="00A1110E"/>
    <w:rsid w:val="00A118E6"/>
    <w:rsid w:val="00A11C3F"/>
    <w:rsid w:val="00A11D33"/>
    <w:rsid w:val="00A12963"/>
    <w:rsid w:val="00A132A0"/>
    <w:rsid w:val="00A13CEB"/>
    <w:rsid w:val="00A150ED"/>
    <w:rsid w:val="00A1548E"/>
    <w:rsid w:val="00A160A7"/>
    <w:rsid w:val="00A16DDA"/>
    <w:rsid w:val="00A17858"/>
    <w:rsid w:val="00A178AB"/>
    <w:rsid w:val="00A20787"/>
    <w:rsid w:val="00A20D85"/>
    <w:rsid w:val="00A20F21"/>
    <w:rsid w:val="00A21EA3"/>
    <w:rsid w:val="00A22000"/>
    <w:rsid w:val="00A23854"/>
    <w:rsid w:val="00A23A1C"/>
    <w:rsid w:val="00A24804"/>
    <w:rsid w:val="00A24B84"/>
    <w:rsid w:val="00A24DDA"/>
    <w:rsid w:val="00A25A5B"/>
    <w:rsid w:val="00A262AF"/>
    <w:rsid w:val="00A2678F"/>
    <w:rsid w:val="00A275D4"/>
    <w:rsid w:val="00A27FAB"/>
    <w:rsid w:val="00A30403"/>
    <w:rsid w:val="00A30E89"/>
    <w:rsid w:val="00A30EF8"/>
    <w:rsid w:val="00A32511"/>
    <w:rsid w:val="00A326C4"/>
    <w:rsid w:val="00A331FB"/>
    <w:rsid w:val="00A339B4"/>
    <w:rsid w:val="00A34185"/>
    <w:rsid w:val="00A3473C"/>
    <w:rsid w:val="00A34977"/>
    <w:rsid w:val="00A34993"/>
    <w:rsid w:val="00A34C11"/>
    <w:rsid w:val="00A34F79"/>
    <w:rsid w:val="00A35234"/>
    <w:rsid w:val="00A357E0"/>
    <w:rsid w:val="00A36179"/>
    <w:rsid w:val="00A37542"/>
    <w:rsid w:val="00A37FDB"/>
    <w:rsid w:val="00A412BA"/>
    <w:rsid w:val="00A421BB"/>
    <w:rsid w:val="00A42956"/>
    <w:rsid w:val="00A42AA6"/>
    <w:rsid w:val="00A42D5C"/>
    <w:rsid w:val="00A436F4"/>
    <w:rsid w:val="00A43845"/>
    <w:rsid w:val="00A45178"/>
    <w:rsid w:val="00A467D9"/>
    <w:rsid w:val="00A46C6C"/>
    <w:rsid w:val="00A4777C"/>
    <w:rsid w:val="00A47D47"/>
    <w:rsid w:val="00A47DBF"/>
    <w:rsid w:val="00A502EE"/>
    <w:rsid w:val="00A523AB"/>
    <w:rsid w:val="00A52F68"/>
    <w:rsid w:val="00A55AAD"/>
    <w:rsid w:val="00A5625D"/>
    <w:rsid w:val="00A56D72"/>
    <w:rsid w:val="00A57663"/>
    <w:rsid w:val="00A576ED"/>
    <w:rsid w:val="00A57E13"/>
    <w:rsid w:val="00A600F1"/>
    <w:rsid w:val="00A60686"/>
    <w:rsid w:val="00A60AB2"/>
    <w:rsid w:val="00A610E7"/>
    <w:rsid w:val="00A62065"/>
    <w:rsid w:val="00A63582"/>
    <w:rsid w:val="00A635ED"/>
    <w:rsid w:val="00A63A4E"/>
    <w:rsid w:val="00A63CAD"/>
    <w:rsid w:val="00A641BC"/>
    <w:rsid w:val="00A6449E"/>
    <w:rsid w:val="00A6542E"/>
    <w:rsid w:val="00A65BE1"/>
    <w:rsid w:val="00A6620C"/>
    <w:rsid w:val="00A6771C"/>
    <w:rsid w:val="00A6782E"/>
    <w:rsid w:val="00A67EF8"/>
    <w:rsid w:val="00A70A09"/>
    <w:rsid w:val="00A73265"/>
    <w:rsid w:val="00A7388C"/>
    <w:rsid w:val="00A73A9A"/>
    <w:rsid w:val="00A744BE"/>
    <w:rsid w:val="00A754EB"/>
    <w:rsid w:val="00A758A2"/>
    <w:rsid w:val="00A81664"/>
    <w:rsid w:val="00A835B3"/>
    <w:rsid w:val="00A83916"/>
    <w:rsid w:val="00A84FA3"/>
    <w:rsid w:val="00A8594F"/>
    <w:rsid w:val="00A85A42"/>
    <w:rsid w:val="00A865B7"/>
    <w:rsid w:val="00A8667F"/>
    <w:rsid w:val="00A86A73"/>
    <w:rsid w:val="00A91DCD"/>
    <w:rsid w:val="00A91FAA"/>
    <w:rsid w:val="00A91FD2"/>
    <w:rsid w:val="00A92694"/>
    <w:rsid w:val="00A9385C"/>
    <w:rsid w:val="00A95BCD"/>
    <w:rsid w:val="00A96149"/>
    <w:rsid w:val="00A96B32"/>
    <w:rsid w:val="00A96B74"/>
    <w:rsid w:val="00A97904"/>
    <w:rsid w:val="00A97B33"/>
    <w:rsid w:val="00AA101A"/>
    <w:rsid w:val="00AA1563"/>
    <w:rsid w:val="00AA16BB"/>
    <w:rsid w:val="00AA277F"/>
    <w:rsid w:val="00AA2CFB"/>
    <w:rsid w:val="00AA2F4E"/>
    <w:rsid w:val="00AA39BF"/>
    <w:rsid w:val="00AA480D"/>
    <w:rsid w:val="00AA4884"/>
    <w:rsid w:val="00AA4CB1"/>
    <w:rsid w:val="00AA560F"/>
    <w:rsid w:val="00AA6A0B"/>
    <w:rsid w:val="00AA6F6F"/>
    <w:rsid w:val="00AA73F5"/>
    <w:rsid w:val="00AA7412"/>
    <w:rsid w:val="00AA7F01"/>
    <w:rsid w:val="00AB2B59"/>
    <w:rsid w:val="00AB3222"/>
    <w:rsid w:val="00AB3456"/>
    <w:rsid w:val="00AB5373"/>
    <w:rsid w:val="00AB548F"/>
    <w:rsid w:val="00AB6343"/>
    <w:rsid w:val="00AB68C2"/>
    <w:rsid w:val="00AB75F5"/>
    <w:rsid w:val="00AB7E27"/>
    <w:rsid w:val="00AC050F"/>
    <w:rsid w:val="00AC0E89"/>
    <w:rsid w:val="00AC1929"/>
    <w:rsid w:val="00AC1985"/>
    <w:rsid w:val="00AC1EB4"/>
    <w:rsid w:val="00AC1F56"/>
    <w:rsid w:val="00AC21A2"/>
    <w:rsid w:val="00AC2376"/>
    <w:rsid w:val="00AC257F"/>
    <w:rsid w:val="00AC33B4"/>
    <w:rsid w:val="00AC33F9"/>
    <w:rsid w:val="00AC394C"/>
    <w:rsid w:val="00AC3EC7"/>
    <w:rsid w:val="00AC42CD"/>
    <w:rsid w:val="00AC60F6"/>
    <w:rsid w:val="00AC6668"/>
    <w:rsid w:val="00AC6857"/>
    <w:rsid w:val="00AC6922"/>
    <w:rsid w:val="00AC6964"/>
    <w:rsid w:val="00AC6C10"/>
    <w:rsid w:val="00AC7479"/>
    <w:rsid w:val="00AC7669"/>
    <w:rsid w:val="00AD26B4"/>
    <w:rsid w:val="00AD2B15"/>
    <w:rsid w:val="00AD3415"/>
    <w:rsid w:val="00AD453B"/>
    <w:rsid w:val="00AD538A"/>
    <w:rsid w:val="00AD65BC"/>
    <w:rsid w:val="00AD722B"/>
    <w:rsid w:val="00AE0AF0"/>
    <w:rsid w:val="00AE20CF"/>
    <w:rsid w:val="00AE2234"/>
    <w:rsid w:val="00AE22B0"/>
    <w:rsid w:val="00AE29E6"/>
    <w:rsid w:val="00AE49B7"/>
    <w:rsid w:val="00AE4C2D"/>
    <w:rsid w:val="00AE5177"/>
    <w:rsid w:val="00AE53D3"/>
    <w:rsid w:val="00AE5D89"/>
    <w:rsid w:val="00AE6202"/>
    <w:rsid w:val="00AE6494"/>
    <w:rsid w:val="00AE68BA"/>
    <w:rsid w:val="00AE6A87"/>
    <w:rsid w:val="00AE70C2"/>
    <w:rsid w:val="00AE7D11"/>
    <w:rsid w:val="00AF19F6"/>
    <w:rsid w:val="00AF247F"/>
    <w:rsid w:val="00AF3491"/>
    <w:rsid w:val="00AF4B9F"/>
    <w:rsid w:val="00AF4D8C"/>
    <w:rsid w:val="00AF4DB5"/>
    <w:rsid w:val="00AF50C2"/>
    <w:rsid w:val="00AF6845"/>
    <w:rsid w:val="00AF6DE5"/>
    <w:rsid w:val="00AF7554"/>
    <w:rsid w:val="00AF7593"/>
    <w:rsid w:val="00B00393"/>
    <w:rsid w:val="00B005A5"/>
    <w:rsid w:val="00B00BCE"/>
    <w:rsid w:val="00B024DB"/>
    <w:rsid w:val="00B03125"/>
    <w:rsid w:val="00B03193"/>
    <w:rsid w:val="00B036B4"/>
    <w:rsid w:val="00B03849"/>
    <w:rsid w:val="00B04062"/>
    <w:rsid w:val="00B04225"/>
    <w:rsid w:val="00B06185"/>
    <w:rsid w:val="00B06F87"/>
    <w:rsid w:val="00B1003E"/>
    <w:rsid w:val="00B101AD"/>
    <w:rsid w:val="00B107C5"/>
    <w:rsid w:val="00B10B2B"/>
    <w:rsid w:val="00B11156"/>
    <w:rsid w:val="00B115D9"/>
    <w:rsid w:val="00B11A25"/>
    <w:rsid w:val="00B11AFB"/>
    <w:rsid w:val="00B11B93"/>
    <w:rsid w:val="00B11C25"/>
    <w:rsid w:val="00B11E51"/>
    <w:rsid w:val="00B121C6"/>
    <w:rsid w:val="00B123D6"/>
    <w:rsid w:val="00B12677"/>
    <w:rsid w:val="00B12739"/>
    <w:rsid w:val="00B12A23"/>
    <w:rsid w:val="00B13460"/>
    <w:rsid w:val="00B1368C"/>
    <w:rsid w:val="00B139AB"/>
    <w:rsid w:val="00B13C6C"/>
    <w:rsid w:val="00B13C85"/>
    <w:rsid w:val="00B14914"/>
    <w:rsid w:val="00B14945"/>
    <w:rsid w:val="00B150CC"/>
    <w:rsid w:val="00B16136"/>
    <w:rsid w:val="00B168C4"/>
    <w:rsid w:val="00B178EC"/>
    <w:rsid w:val="00B1798D"/>
    <w:rsid w:val="00B21B47"/>
    <w:rsid w:val="00B22197"/>
    <w:rsid w:val="00B22236"/>
    <w:rsid w:val="00B2224E"/>
    <w:rsid w:val="00B223AE"/>
    <w:rsid w:val="00B2364F"/>
    <w:rsid w:val="00B242A1"/>
    <w:rsid w:val="00B24444"/>
    <w:rsid w:val="00B2469B"/>
    <w:rsid w:val="00B25624"/>
    <w:rsid w:val="00B25C15"/>
    <w:rsid w:val="00B265AA"/>
    <w:rsid w:val="00B2679A"/>
    <w:rsid w:val="00B26F79"/>
    <w:rsid w:val="00B2765F"/>
    <w:rsid w:val="00B310DD"/>
    <w:rsid w:val="00B32EB2"/>
    <w:rsid w:val="00B3443D"/>
    <w:rsid w:val="00B35039"/>
    <w:rsid w:val="00B366AF"/>
    <w:rsid w:val="00B36BC0"/>
    <w:rsid w:val="00B36F53"/>
    <w:rsid w:val="00B37587"/>
    <w:rsid w:val="00B40396"/>
    <w:rsid w:val="00B4085A"/>
    <w:rsid w:val="00B411D1"/>
    <w:rsid w:val="00B419CA"/>
    <w:rsid w:val="00B42396"/>
    <w:rsid w:val="00B42DD0"/>
    <w:rsid w:val="00B45378"/>
    <w:rsid w:val="00B45906"/>
    <w:rsid w:val="00B45B6C"/>
    <w:rsid w:val="00B46C03"/>
    <w:rsid w:val="00B473B6"/>
    <w:rsid w:val="00B478A7"/>
    <w:rsid w:val="00B47A4C"/>
    <w:rsid w:val="00B47B03"/>
    <w:rsid w:val="00B5105D"/>
    <w:rsid w:val="00B52127"/>
    <w:rsid w:val="00B53A36"/>
    <w:rsid w:val="00B55C04"/>
    <w:rsid w:val="00B55FCD"/>
    <w:rsid w:val="00B5635D"/>
    <w:rsid w:val="00B5784E"/>
    <w:rsid w:val="00B5793A"/>
    <w:rsid w:val="00B57E07"/>
    <w:rsid w:val="00B61FA2"/>
    <w:rsid w:val="00B6240D"/>
    <w:rsid w:val="00B630C3"/>
    <w:rsid w:val="00B6424C"/>
    <w:rsid w:val="00B6489A"/>
    <w:rsid w:val="00B65591"/>
    <w:rsid w:val="00B655CA"/>
    <w:rsid w:val="00B655E1"/>
    <w:rsid w:val="00B65810"/>
    <w:rsid w:val="00B66139"/>
    <w:rsid w:val="00B661BF"/>
    <w:rsid w:val="00B67BCE"/>
    <w:rsid w:val="00B7006F"/>
    <w:rsid w:val="00B70683"/>
    <w:rsid w:val="00B7136A"/>
    <w:rsid w:val="00B7160A"/>
    <w:rsid w:val="00B716AD"/>
    <w:rsid w:val="00B7206E"/>
    <w:rsid w:val="00B73689"/>
    <w:rsid w:val="00B73A30"/>
    <w:rsid w:val="00B73BF6"/>
    <w:rsid w:val="00B73CB7"/>
    <w:rsid w:val="00B740D3"/>
    <w:rsid w:val="00B742E5"/>
    <w:rsid w:val="00B7463B"/>
    <w:rsid w:val="00B753EB"/>
    <w:rsid w:val="00B7643B"/>
    <w:rsid w:val="00B7677C"/>
    <w:rsid w:val="00B773CC"/>
    <w:rsid w:val="00B776BA"/>
    <w:rsid w:val="00B77F27"/>
    <w:rsid w:val="00B80654"/>
    <w:rsid w:val="00B8125F"/>
    <w:rsid w:val="00B82905"/>
    <w:rsid w:val="00B82F00"/>
    <w:rsid w:val="00B8358B"/>
    <w:rsid w:val="00B83976"/>
    <w:rsid w:val="00B83E04"/>
    <w:rsid w:val="00B83EFE"/>
    <w:rsid w:val="00B84149"/>
    <w:rsid w:val="00B84B90"/>
    <w:rsid w:val="00B84F58"/>
    <w:rsid w:val="00B857BB"/>
    <w:rsid w:val="00B86067"/>
    <w:rsid w:val="00B86491"/>
    <w:rsid w:val="00B872A3"/>
    <w:rsid w:val="00B87C1B"/>
    <w:rsid w:val="00B9051E"/>
    <w:rsid w:val="00B90985"/>
    <w:rsid w:val="00B92885"/>
    <w:rsid w:val="00B92E75"/>
    <w:rsid w:val="00B942DF"/>
    <w:rsid w:val="00B94765"/>
    <w:rsid w:val="00B95322"/>
    <w:rsid w:val="00B95A30"/>
    <w:rsid w:val="00B95ECB"/>
    <w:rsid w:val="00B97260"/>
    <w:rsid w:val="00BA04BF"/>
    <w:rsid w:val="00BA09AC"/>
    <w:rsid w:val="00BA106C"/>
    <w:rsid w:val="00BA178A"/>
    <w:rsid w:val="00BA1EDC"/>
    <w:rsid w:val="00BA23A0"/>
    <w:rsid w:val="00BA30D9"/>
    <w:rsid w:val="00BA51BD"/>
    <w:rsid w:val="00BA7B20"/>
    <w:rsid w:val="00BB1685"/>
    <w:rsid w:val="00BB1CA8"/>
    <w:rsid w:val="00BB257D"/>
    <w:rsid w:val="00BB25DF"/>
    <w:rsid w:val="00BB2852"/>
    <w:rsid w:val="00BB2B62"/>
    <w:rsid w:val="00BB4B60"/>
    <w:rsid w:val="00BB4F37"/>
    <w:rsid w:val="00BB563D"/>
    <w:rsid w:val="00BB5D6C"/>
    <w:rsid w:val="00BB6D49"/>
    <w:rsid w:val="00BB757A"/>
    <w:rsid w:val="00BB75C4"/>
    <w:rsid w:val="00BB7EC4"/>
    <w:rsid w:val="00BC018E"/>
    <w:rsid w:val="00BC0830"/>
    <w:rsid w:val="00BC1661"/>
    <w:rsid w:val="00BC1C5C"/>
    <w:rsid w:val="00BC1C92"/>
    <w:rsid w:val="00BC1F62"/>
    <w:rsid w:val="00BC2DDE"/>
    <w:rsid w:val="00BC3A54"/>
    <w:rsid w:val="00BC3C13"/>
    <w:rsid w:val="00BC4719"/>
    <w:rsid w:val="00BC5080"/>
    <w:rsid w:val="00BC600D"/>
    <w:rsid w:val="00BC6BDE"/>
    <w:rsid w:val="00BC714B"/>
    <w:rsid w:val="00BD06FB"/>
    <w:rsid w:val="00BD1936"/>
    <w:rsid w:val="00BD1C9F"/>
    <w:rsid w:val="00BD24E5"/>
    <w:rsid w:val="00BD2A91"/>
    <w:rsid w:val="00BD3EF6"/>
    <w:rsid w:val="00BD4336"/>
    <w:rsid w:val="00BD4960"/>
    <w:rsid w:val="00BD523B"/>
    <w:rsid w:val="00BD77E1"/>
    <w:rsid w:val="00BE06DC"/>
    <w:rsid w:val="00BE1403"/>
    <w:rsid w:val="00BE16CA"/>
    <w:rsid w:val="00BE19EB"/>
    <w:rsid w:val="00BE1A7E"/>
    <w:rsid w:val="00BE3108"/>
    <w:rsid w:val="00BE3738"/>
    <w:rsid w:val="00BE52AA"/>
    <w:rsid w:val="00BE534C"/>
    <w:rsid w:val="00BE5626"/>
    <w:rsid w:val="00BE5E58"/>
    <w:rsid w:val="00BE64D1"/>
    <w:rsid w:val="00BE6E0F"/>
    <w:rsid w:val="00BE71D0"/>
    <w:rsid w:val="00BF04E8"/>
    <w:rsid w:val="00BF0AEC"/>
    <w:rsid w:val="00BF1A64"/>
    <w:rsid w:val="00BF1FBC"/>
    <w:rsid w:val="00BF2286"/>
    <w:rsid w:val="00BF2405"/>
    <w:rsid w:val="00BF3C70"/>
    <w:rsid w:val="00BF550D"/>
    <w:rsid w:val="00BF5C1E"/>
    <w:rsid w:val="00BF6CA0"/>
    <w:rsid w:val="00BF726E"/>
    <w:rsid w:val="00C001A7"/>
    <w:rsid w:val="00C004C2"/>
    <w:rsid w:val="00C004F7"/>
    <w:rsid w:val="00C007E9"/>
    <w:rsid w:val="00C019AB"/>
    <w:rsid w:val="00C033E8"/>
    <w:rsid w:val="00C03CE5"/>
    <w:rsid w:val="00C046D0"/>
    <w:rsid w:val="00C051EC"/>
    <w:rsid w:val="00C05338"/>
    <w:rsid w:val="00C05800"/>
    <w:rsid w:val="00C06092"/>
    <w:rsid w:val="00C061E6"/>
    <w:rsid w:val="00C064DE"/>
    <w:rsid w:val="00C06611"/>
    <w:rsid w:val="00C06FC3"/>
    <w:rsid w:val="00C102F1"/>
    <w:rsid w:val="00C10745"/>
    <w:rsid w:val="00C11ACA"/>
    <w:rsid w:val="00C1262D"/>
    <w:rsid w:val="00C12B1C"/>
    <w:rsid w:val="00C12E7A"/>
    <w:rsid w:val="00C12FA2"/>
    <w:rsid w:val="00C13655"/>
    <w:rsid w:val="00C14310"/>
    <w:rsid w:val="00C14E8A"/>
    <w:rsid w:val="00C16332"/>
    <w:rsid w:val="00C168E6"/>
    <w:rsid w:val="00C17AAF"/>
    <w:rsid w:val="00C213F2"/>
    <w:rsid w:val="00C223E0"/>
    <w:rsid w:val="00C2272E"/>
    <w:rsid w:val="00C228EA"/>
    <w:rsid w:val="00C234AE"/>
    <w:rsid w:val="00C2505E"/>
    <w:rsid w:val="00C2581E"/>
    <w:rsid w:val="00C25EA8"/>
    <w:rsid w:val="00C26077"/>
    <w:rsid w:val="00C2641B"/>
    <w:rsid w:val="00C2678E"/>
    <w:rsid w:val="00C268AB"/>
    <w:rsid w:val="00C26A2B"/>
    <w:rsid w:val="00C26CC3"/>
    <w:rsid w:val="00C27616"/>
    <w:rsid w:val="00C276AA"/>
    <w:rsid w:val="00C27AEC"/>
    <w:rsid w:val="00C30C40"/>
    <w:rsid w:val="00C31D8C"/>
    <w:rsid w:val="00C32502"/>
    <w:rsid w:val="00C3264B"/>
    <w:rsid w:val="00C32B0E"/>
    <w:rsid w:val="00C33A7D"/>
    <w:rsid w:val="00C347FF"/>
    <w:rsid w:val="00C358A7"/>
    <w:rsid w:val="00C36B61"/>
    <w:rsid w:val="00C36C1A"/>
    <w:rsid w:val="00C379DF"/>
    <w:rsid w:val="00C37BB3"/>
    <w:rsid w:val="00C40AF9"/>
    <w:rsid w:val="00C4396E"/>
    <w:rsid w:val="00C44935"/>
    <w:rsid w:val="00C44C64"/>
    <w:rsid w:val="00C45505"/>
    <w:rsid w:val="00C45BCF"/>
    <w:rsid w:val="00C45E26"/>
    <w:rsid w:val="00C471E8"/>
    <w:rsid w:val="00C514C6"/>
    <w:rsid w:val="00C52350"/>
    <w:rsid w:val="00C52B20"/>
    <w:rsid w:val="00C52F1C"/>
    <w:rsid w:val="00C52FDA"/>
    <w:rsid w:val="00C53BAF"/>
    <w:rsid w:val="00C548A9"/>
    <w:rsid w:val="00C548F7"/>
    <w:rsid w:val="00C554D3"/>
    <w:rsid w:val="00C56134"/>
    <w:rsid w:val="00C564DA"/>
    <w:rsid w:val="00C56BBD"/>
    <w:rsid w:val="00C56C39"/>
    <w:rsid w:val="00C57303"/>
    <w:rsid w:val="00C57FCB"/>
    <w:rsid w:val="00C57FDA"/>
    <w:rsid w:val="00C60348"/>
    <w:rsid w:val="00C60868"/>
    <w:rsid w:val="00C6175A"/>
    <w:rsid w:val="00C617B4"/>
    <w:rsid w:val="00C61E50"/>
    <w:rsid w:val="00C630B2"/>
    <w:rsid w:val="00C63322"/>
    <w:rsid w:val="00C635BC"/>
    <w:rsid w:val="00C639E6"/>
    <w:rsid w:val="00C644F6"/>
    <w:rsid w:val="00C648D9"/>
    <w:rsid w:val="00C64ED6"/>
    <w:rsid w:val="00C65283"/>
    <w:rsid w:val="00C65AFC"/>
    <w:rsid w:val="00C65F6A"/>
    <w:rsid w:val="00C6638E"/>
    <w:rsid w:val="00C6723F"/>
    <w:rsid w:val="00C700E4"/>
    <w:rsid w:val="00C70822"/>
    <w:rsid w:val="00C7123C"/>
    <w:rsid w:val="00C725F1"/>
    <w:rsid w:val="00C72AA9"/>
    <w:rsid w:val="00C72C4A"/>
    <w:rsid w:val="00C7322C"/>
    <w:rsid w:val="00C73B20"/>
    <w:rsid w:val="00C73B71"/>
    <w:rsid w:val="00C73BDE"/>
    <w:rsid w:val="00C73DE7"/>
    <w:rsid w:val="00C75246"/>
    <w:rsid w:val="00C75356"/>
    <w:rsid w:val="00C76094"/>
    <w:rsid w:val="00C76BF7"/>
    <w:rsid w:val="00C816D2"/>
    <w:rsid w:val="00C81B06"/>
    <w:rsid w:val="00C82744"/>
    <w:rsid w:val="00C82BAA"/>
    <w:rsid w:val="00C83989"/>
    <w:rsid w:val="00C849E7"/>
    <w:rsid w:val="00C84B07"/>
    <w:rsid w:val="00C850EE"/>
    <w:rsid w:val="00C852BA"/>
    <w:rsid w:val="00C8564A"/>
    <w:rsid w:val="00C858B9"/>
    <w:rsid w:val="00C85DDF"/>
    <w:rsid w:val="00C87252"/>
    <w:rsid w:val="00C873D9"/>
    <w:rsid w:val="00C9031F"/>
    <w:rsid w:val="00C904D4"/>
    <w:rsid w:val="00C90637"/>
    <w:rsid w:val="00C90C2D"/>
    <w:rsid w:val="00C91ACB"/>
    <w:rsid w:val="00C91BE9"/>
    <w:rsid w:val="00C9208F"/>
    <w:rsid w:val="00C9277A"/>
    <w:rsid w:val="00C927C7"/>
    <w:rsid w:val="00C938FD"/>
    <w:rsid w:val="00C93C71"/>
    <w:rsid w:val="00C94625"/>
    <w:rsid w:val="00C94752"/>
    <w:rsid w:val="00C94E66"/>
    <w:rsid w:val="00C9537B"/>
    <w:rsid w:val="00C9555E"/>
    <w:rsid w:val="00C959E5"/>
    <w:rsid w:val="00C95C00"/>
    <w:rsid w:val="00C9644A"/>
    <w:rsid w:val="00C968F7"/>
    <w:rsid w:val="00C97128"/>
    <w:rsid w:val="00C976F1"/>
    <w:rsid w:val="00C97A2C"/>
    <w:rsid w:val="00CA0476"/>
    <w:rsid w:val="00CA120E"/>
    <w:rsid w:val="00CA2043"/>
    <w:rsid w:val="00CA3E6A"/>
    <w:rsid w:val="00CA6E0F"/>
    <w:rsid w:val="00CA70A4"/>
    <w:rsid w:val="00CA79A5"/>
    <w:rsid w:val="00CA7C25"/>
    <w:rsid w:val="00CB126A"/>
    <w:rsid w:val="00CB247F"/>
    <w:rsid w:val="00CB25C1"/>
    <w:rsid w:val="00CB2E37"/>
    <w:rsid w:val="00CB306C"/>
    <w:rsid w:val="00CB35F8"/>
    <w:rsid w:val="00CB37A8"/>
    <w:rsid w:val="00CB42F6"/>
    <w:rsid w:val="00CB4B75"/>
    <w:rsid w:val="00CB5929"/>
    <w:rsid w:val="00CB59FE"/>
    <w:rsid w:val="00CB6053"/>
    <w:rsid w:val="00CB675E"/>
    <w:rsid w:val="00CB6AC8"/>
    <w:rsid w:val="00CB72EB"/>
    <w:rsid w:val="00CB742A"/>
    <w:rsid w:val="00CC019C"/>
    <w:rsid w:val="00CC0A5F"/>
    <w:rsid w:val="00CC1E99"/>
    <w:rsid w:val="00CC22A3"/>
    <w:rsid w:val="00CC2434"/>
    <w:rsid w:val="00CC252D"/>
    <w:rsid w:val="00CC2ACC"/>
    <w:rsid w:val="00CC3205"/>
    <w:rsid w:val="00CC338B"/>
    <w:rsid w:val="00CC35D5"/>
    <w:rsid w:val="00CC3BC4"/>
    <w:rsid w:val="00CC3E3B"/>
    <w:rsid w:val="00CC470C"/>
    <w:rsid w:val="00CC5030"/>
    <w:rsid w:val="00CC50EE"/>
    <w:rsid w:val="00CC683F"/>
    <w:rsid w:val="00CC6C86"/>
    <w:rsid w:val="00CC73A3"/>
    <w:rsid w:val="00CD1248"/>
    <w:rsid w:val="00CD1C9E"/>
    <w:rsid w:val="00CD1DD3"/>
    <w:rsid w:val="00CD2033"/>
    <w:rsid w:val="00CD2A5E"/>
    <w:rsid w:val="00CD2A87"/>
    <w:rsid w:val="00CD3274"/>
    <w:rsid w:val="00CD3677"/>
    <w:rsid w:val="00CD36EA"/>
    <w:rsid w:val="00CD40E1"/>
    <w:rsid w:val="00CD534A"/>
    <w:rsid w:val="00CD5DA0"/>
    <w:rsid w:val="00CD6667"/>
    <w:rsid w:val="00CD7543"/>
    <w:rsid w:val="00CE0336"/>
    <w:rsid w:val="00CE0DA3"/>
    <w:rsid w:val="00CE0E23"/>
    <w:rsid w:val="00CE12E4"/>
    <w:rsid w:val="00CE1351"/>
    <w:rsid w:val="00CE2347"/>
    <w:rsid w:val="00CE39DC"/>
    <w:rsid w:val="00CE5511"/>
    <w:rsid w:val="00CE58EF"/>
    <w:rsid w:val="00CE7284"/>
    <w:rsid w:val="00CE7973"/>
    <w:rsid w:val="00CE7EC9"/>
    <w:rsid w:val="00CE7F6A"/>
    <w:rsid w:val="00CF1A9F"/>
    <w:rsid w:val="00CF1C54"/>
    <w:rsid w:val="00CF1E80"/>
    <w:rsid w:val="00CF23C3"/>
    <w:rsid w:val="00CF2429"/>
    <w:rsid w:val="00CF2A46"/>
    <w:rsid w:val="00CF2FE2"/>
    <w:rsid w:val="00CF4DD8"/>
    <w:rsid w:val="00CF50F2"/>
    <w:rsid w:val="00CF6848"/>
    <w:rsid w:val="00CF7168"/>
    <w:rsid w:val="00CF746F"/>
    <w:rsid w:val="00CF7B0C"/>
    <w:rsid w:val="00D005C5"/>
    <w:rsid w:val="00D01605"/>
    <w:rsid w:val="00D01ADF"/>
    <w:rsid w:val="00D022B9"/>
    <w:rsid w:val="00D02931"/>
    <w:rsid w:val="00D032A4"/>
    <w:rsid w:val="00D03F74"/>
    <w:rsid w:val="00D0426F"/>
    <w:rsid w:val="00D04579"/>
    <w:rsid w:val="00D04624"/>
    <w:rsid w:val="00D048E0"/>
    <w:rsid w:val="00D04E31"/>
    <w:rsid w:val="00D053A9"/>
    <w:rsid w:val="00D05526"/>
    <w:rsid w:val="00D05A7A"/>
    <w:rsid w:val="00D05CB1"/>
    <w:rsid w:val="00D07D56"/>
    <w:rsid w:val="00D10ACB"/>
    <w:rsid w:val="00D14DC6"/>
    <w:rsid w:val="00D158C7"/>
    <w:rsid w:val="00D15CBA"/>
    <w:rsid w:val="00D15E0D"/>
    <w:rsid w:val="00D16ABC"/>
    <w:rsid w:val="00D16E80"/>
    <w:rsid w:val="00D17344"/>
    <w:rsid w:val="00D1767C"/>
    <w:rsid w:val="00D17842"/>
    <w:rsid w:val="00D17895"/>
    <w:rsid w:val="00D20972"/>
    <w:rsid w:val="00D20A3F"/>
    <w:rsid w:val="00D20BF8"/>
    <w:rsid w:val="00D20EE4"/>
    <w:rsid w:val="00D22298"/>
    <w:rsid w:val="00D2332B"/>
    <w:rsid w:val="00D2332E"/>
    <w:rsid w:val="00D23499"/>
    <w:rsid w:val="00D23FF7"/>
    <w:rsid w:val="00D240EB"/>
    <w:rsid w:val="00D24334"/>
    <w:rsid w:val="00D24759"/>
    <w:rsid w:val="00D24A3F"/>
    <w:rsid w:val="00D24FF1"/>
    <w:rsid w:val="00D25584"/>
    <w:rsid w:val="00D25C20"/>
    <w:rsid w:val="00D263C1"/>
    <w:rsid w:val="00D26F75"/>
    <w:rsid w:val="00D271D9"/>
    <w:rsid w:val="00D31BA6"/>
    <w:rsid w:val="00D31FF1"/>
    <w:rsid w:val="00D32371"/>
    <w:rsid w:val="00D32C14"/>
    <w:rsid w:val="00D32C68"/>
    <w:rsid w:val="00D35E7C"/>
    <w:rsid w:val="00D40B0C"/>
    <w:rsid w:val="00D41E1C"/>
    <w:rsid w:val="00D42088"/>
    <w:rsid w:val="00D4229F"/>
    <w:rsid w:val="00D4290E"/>
    <w:rsid w:val="00D42915"/>
    <w:rsid w:val="00D42F4F"/>
    <w:rsid w:val="00D43582"/>
    <w:rsid w:val="00D440ED"/>
    <w:rsid w:val="00D44336"/>
    <w:rsid w:val="00D456C8"/>
    <w:rsid w:val="00D457AF"/>
    <w:rsid w:val="00D45A26"/>
    <w:rsid w:val="00D46701"/>
    <w:rsid w:val="00D46DDA"/>
    <w:rsid w:val="00D4753C"/>
    <w:rsid w:val="00D506F1"/>
    <w:rsid w:val="00D50C33"/>
    <w:rsid w:val="00D50C68"/>
    <w:rsid w:val="00D518A8"/>
    <w:rsid w:val="00D550D3"/>
    <w:rsid w:val="00D551AB"/>
    <w:rsid w:val="00D564E2"/>
    <w:rsid w:val="00D573A9"/>
    <w:rsid w:val="00D57D3F"/>
    <w:rsid w:val="00D57F3E"/>
    <w:rsid w:val="00D60BFE"/>
    <w:rsid w:val="00D62B08"/>
    <w:rsid w:val="00D6374A"/>
    <w:rsid w:val="00D64695"/>
    <w:rsid w:val="00D64BAD"/>
    <w:rsid w:val="00D6566E"/>
    <w:rsid w:val="00D65911"/>
    <w:rsid w:val="00D66AEB"/>
    <w:rsid w:val="00D66C77"/>
    <w:rsid w:val="00D66CA1"/>
    <w:rsid w:val="00D67D32"/>
    <w:rsid w:val="00D70408"/>
    <w:rsid w:val="00D7047E"/>
    <w:rsid w:val="00D71DA9"/>
    <w:rsid w:val="00D74087"/>
    <w:rsid w:val="00D742A3"/>
    <w:rsid w:val="00D744EB"/>
    <w:rsid w:val="00D750DC"/>
    <w:rsid w:val="00D76411"/>
    <w:rsid w:val="00D76CFA"/>
    <w:rsid w:val="00D77790"/>
    <w:rsid w:val="00D77CD4"/>
    <w:rsid w:val="00D81774"/>
    <w:rsid w:val="00D8424B"/>
    <w:rsid w:val="00D84475"/>
    <w:rsid w:val="00D85387"/>
    <w:rsid w:val="00D8541B"/>
    <w:rsid w:val="00D8655E"/>
    <w:rsid w:val="00D86947"/>
    <w:rsid w:val="00D86D5F"/>
    <w:rsid w:val="00D875E6"/>
    <w:rsid w:val="00D879C2"/>
    <w:rsid w:val="00D91C31"/>
    <w:rsid w:val="00D93791"/>
    <w:rsid w:val="00D9390C"/>
    <w:rsid w:val="00D9417A"/>
    <w:rsid w:val="00D9462A"/>
    <w:rsid w:val="00D95403"/>
    <w:rsid w:val="00D95EF7"/>
    <w:rsid w:val="00D96DCB"/>
    <w:rsid w:val="00D96E59"/>
    <w:rsid w:val="00D97095"/>
    <w:rsid w:val="00D970F8"/>
    <w:rsid w:val="00D97543"/>
    <w:rsid w:val="00D97576"/>
    <w:rsid w:val="00D97B13"/>
    <w:rsid w:val="00DA1108"/>
    <w:rsid w:val="00DA17E5"/>
    <w:rsid w:val="00DA248B"/>
    <w:rsid w:val="00DA68C0"/>
    <w:rsid w:val="00DA6C95"/>
    <w:rsid w:val="00DA7576"/>
    <w:rsid w:val="00DA7C43"/>
    <w:rsid w:val="00DA7D62"/>
    <w:rsid w:val="00DB006D"/>
    <w:rsid w:val="00DB02F3"/>
    <w:rsid w:val="00DB042D"/>
    <w:rsid w:val="00DB052A"/>
    <w:rsid w:val="00DB0E2F"/>
    <w:rsid w:val="00DB1EEC"/>
    <w:rsid w:val="00DB23A5"/>
    <w:rsid w:val="00DB26C1"/>
    <w:rsid w:val="00DB2CF3"/>
    <w:rsid w:val="00DB2D62"/>
    <w:rsid w:val="00DB34AD"/>
    <w:rsid w:val="00DB36D4"/>
    <w:rsid w:val="00DB43B4"/>
    <w:rsid w:val="00DB5CE7"/>
    <w:rsid w:val="00DB5EBE"/>
    <w:rsid w:val="00DB61BD"/>
    <w:rsid w:val="00DB61DB"/>
    <w:rsid w:val="00DB72B1"/>
    <w:rsid w:val="00DC0172"/>
    <w:rsid w:val="00DC0341"/>
    <w:rsid w:val="00DC1AAA"/>
    <w:rsid w:val="00DC1B54"/>
    <w:rsid w:val="00DC1DB4"/>
    <w:rsid w:val="00DC21AC"/>
    <w:rsid w:val="00DC24EA"/>
    <w:rsid w:val="00DC34E1"/>
    <w:rsid w:val="00DC3F37"/>
    <w:rsid w:val="00DC4968"/>
    <w:rsid w:val="00DC4C13"/>
    <w:rsid w:val="00DC5A40"/>
    <w:rsid w:val="00DC690B"/>
    <w:rsid w:val="00DC7267"/>
    <w:rsid w:val="00DC73FC"/>
    <w:rsid w:val="00DC7471"/>
    <w:rsid w:val="00DC79BF"/>
    <w:rsid w:val="00DC7C6A"/>
    <w:rsid w:val="00DC7C7D"/>
    <w:rsid w:val="00DD0398"/>
    <w:rsid w:val="00DD08C7"/>
    <w:rsid w:val="00DD1278"/>
    <w:rsid w:val="00DD127C"/>
    <w:rsid w:val="00DD22A5"/>
    <w:rsid w:val="00DD22D5"/>
    <w:rsid w:val="00DD2965"/>
    <w:rsid w:val="00DD296F"/>
    <w:rsid w:val="00DD405A"/>
    <w:rsid w:val="00DD5C8C"/>
    <w:rsid w:val="00DD5EFA"/>
    <w:rsid w:val="00DD6455"/>
    <w:rsid w:val="00DD76A3"/>
    <w:rsid w:val="00DD7B41"/>
    <w:rsid w:val="00DE022C"/>
    <w:rsid w:val="00DE0705"/>
    <w:rsid w:val="00DE0C23"/>
    <w:rsid w:val="00DE22B9"/>
    <w:rsid w:val="00DE3800"/>
    <w:rsid w:val="00DE3E3C"/>
    <w:rsid w:val="00DE432B"/>
    <w:rsid w:val="00DE440B"/>
    <w:rsid w:val="00DE50F0"/>
    <w:rsid w:val="00DE56A3"/>
    <w:rsid w:val="00DE6616"/>
    <w:rsid w:val="00DF0BD0"/>
    <w:rsid w:val="00DF0DDE"/>
    <w:rsid w:val="00DF10B2"/>
    <w:rsid w:val="00DF1E42"/>
    <w:rsid w:val="00DF2A44"/>
    <w:rsid w:val="00DF2B8F"/>
    <w:rsid w:val="00DF2EA6"/>
    <w:rsid w:val="00DF3774"/>
    <w:rsid w:val="00DF409D"/>
    <w:rsid w:val="00DF4F06"/>
    <w:rsid w:val="00DF613A"/>
    <w:rsid w:val="00DF6B5A"/>
    <w:rsid w:val="00DF6D81"/>
    <w:rsid w:val="00DF6E03"/>
    <w:rsid w:val="00E00675"/>
    <w:rsid w:val="00E00BDC"/>
    <w:rsid w:val="00E00D0C"/>
    <w:rsid w:val="00E0176C"/>
    <w:rsid w:val="00E019ED"/>
    <w:rsid w:val="00E02456"/>
    <w:rsid w:val="00E02B29"/>
    <w:rsid w:val="00E032D3"/>
    <w:rsid w:val="00E042A5"/>
    <w:rsid w:val="00E047CD"/>
    <w:rsid w:val="00E04950"/>
    <w:rsid w:val="00E05929"/>
    <w:rsid w:val="00E05DBB"/>
    <w:rsid w:val="00E068FF"/>
    <w:rsid w:val="00E073A5"/>
    <w:rsid w:val="00E074C8"/>
    <w:rsid w:val="00E077E5"/>
    <w:rsid w:val="00E10215"/>
    <w:rsid w:val="00E1032F"/>
    <w:rsid w:val="00E10409"/>
    <w:rsid w:val="00E109D5"/>
    <w:rsid w:val="00E1271D"/>
    <w:rsid w:val="00E127A8"/>
    <w:rsid w:val="00E12BD7"/>
    <w:rsid w:val="00E12CAF"/>
    <w:rsid w:val="00E12F4F"/>
    <w:rsid w:val="00E131A3"/>
    <w:rsid w:val="00E1340B"/>
    <w:rsid w:val="00E1421C"/>
    <w:rsid w:val="00E14360"/>
    <w:rsid w:val="00E149C2"/>
    <w:rsid w:val="00E14B8C"/>
    <w:rsid w:val="00E1532D"/>
    <w:rsid w:val="00E153A5"/>
    <w:rsid w:val="00E16FC5"/>
    <w:rsid w:val="00E2038C"/>
    <w:rsid w:val="00E209F4"/>
    <w:rsid w:val="00E211CC"/>
    <w:rsid w:val="00E2160F"/>
    <w:rsid w:val="00E2164E"/>
    <w:rsid w:val="00E216D4"/>
    <w:rsid w:val="00E22376"/>
    <w:rsid w:val="00E226DA"/>
    <w:rsid w:val="00E22AAF"/>
    <w:rsid w:val="00E23242"/>
    <w:rsid w:val="00E23555"/>
    <w:rsid w:val="00E2422E"/>
    <w:rsid w:val="00E265F7"/>
    <w:rsid w:val="00E26B27"/>
    <w:rsid w:val="00E3019E"/>
    <w:rsid w:val="00E312CD"/>
    <w:rsid w:val="00E314B2"/>
    <w:rsid w:val="00E3332A"/>
    <w:rsid w:val="00E33B40"/>
    <w:rsid w:val="00E33B6A"/>
    <w:rsid w:val="00E347FD"/>
    <w:rsid w:val="00E34CB4"/>
    <w:rsid w:val="00E35C85"/>
    <w:rsid w:val="00E36309"/>
    <w:rsid w:val="00E37A5A"/>
    <w:rsid w:val="00E40050"/>
    <w:rsid w:val="00E41544"/>
    <w:rsid w:val="00E41998"/>
    <w:rsid w:val="00E42429"/>
    <w:rsid w:val="00E42602"/>
    <w:rsid w:val="00E42A1E"/>
    <w:rsid w:val="00E42D60"/>
    <w:rsid w:val="00E4361B"/>
    <w:rsid w:val="00E46246"/>
    <w:rsid w:val="00E46802"/>
    <w:rsid w:val="00E46EEB"/>
    <w:rsid w:val="00E47A31"/>
    <w:rsid w:val="00E47E1A"/>
    <w:rsid w:val="00E5060A"/>
    <w:rsid w:val="00E50CDA"/>
    <w:rsid w:val="00E515A4"/>
    <w:rsid w:val="00E53126"/>
    <w:rsid w:val="00E54108"/>
    <w:rsid w:val="00E54165"/>
    <w:rsid w:val="00E54633"/>
    <w:rsid w:val="00E548F9"/>
    <w:rsid w:val="00E54D19"/>
    <w:rsid w:val="00E54F81"/>
    <w:rsid w:val="00E5526B"/>
    <w:rsid w:val="00E552C0"/>
    <w:rsid w:val="00E55B10"/>
    <w:rsid w:val="00E55C52"/>
    <w:rsid w:val="00E55D58"/>
    <w:rsid w:val="00E55D8C"/>
    <w:rsid w:val="00E55E6C"/>
    <w:rsid w:val="00E55E78"/>
    <w:rsid w:val="00E56324"/>
    <w:rsid w:val="00E564CA"/>
    <w:rsid w:val="00E566AE"/>
    <w:rsid w:val="00E56746"/>
    <w:rsid w:val="00E61014"/>
    <w:rsid w:val="00E614EA"/>
    <w:rsid w:val="00E61ACF"/>
    <w:rsid w:val="00E61CE2"/>
    <w:rsid w:val="00E62507"/>
    <w:rsid w:val="00E6281A"/>
    <w:rsid w:val="00E6305F"/>
    <w:rsid w:val="00E63483"/>
    <w:rsid w:val="00E63668"/>
    <w:rsid w:val="00E63B77"/>
    <w:rsid w:val="00E6416A"/>
    <w:rsid w:val="00E64260"/>
    <w:rsid w:val="00E64983"/>
    <w:rsid w:val="00E65E1C"/>
    <w:rsid w:val="00E66400"/>
    <w:rsid w:val="00E6666C"/>
    <w:rsid w:val="00E6699E"/>
    <w:rsid w:val="00E673DE"/>
    <w:rsid w:val="00E67FC8"/>
    <w:rsid w:val="00E7257E"/>
    <w:rsid w:val="00E72E7D"/>
    <w:rsid w:val="00E73252"/>
    <w:rsid w:val="00E735A9"/>
    <w:rsid w:val="00E739AD"/>
    <w:rsid w:val="00E7489F"/>
    <w:rsid w:val="00E74A8B"/>
    <w:rsid w:val="00E75C48"/>
    <w:rsid w:val="00E761FA"/>
    <w:rsid w:val="00E76B94"/>
    <w:rsid w:val="00E76CC6"/>
    <w:rsid w:val="00E76FCC"/>
    <w:rsid w:val="00E7712F"/>
    <w:rsid w:val="00E77853"/>
    <w:rsid w:val="00E77F69"/>
    <w:rsid w:val="00E80D5F"/>
    <w:rsid w:val="00E81646"/>
    <w:rsid w:val="00E81735"/>
    <w:rsid w:val="00E819B7"/>
    <w:rsid w:val="00E83551"/>
    <w:rsid w:val="00E83925"/>
    <w:rsid w:val="00E841A6"/>
    <w:rsid w:val="00E84D41"/>
    <w:rsid w:val="00E8535E"/>
    <w:rsid w:val="00E85463"/>
    <w:rsid w:val="00E855E0"/>
    <w:rsid w:val="00E861D4"/>
    <w:rsid w:val="00E86CD3"/>
    <w:rsid w:val="00E87724"/>
    <w:rsid w:val="00E9069E"/>
    <w:rsid w:val="00E907E1"/>
    <w:rsid w:val="00E90EC3"/>
    <w:rsid w:val="00E90F8F"/>
    <w:rsid w:val="00E9134F"/>
    <w:rsid w:val="00E91FF4"/>
    <w:rsid w:val="00E93D44"/>
    <w:rsid w:val="00E93EBD"/>
    <w:rsid w:val="00E94920"/>
    <w:rsid w:val="00E95BF5"/>
    <w:rsid w:val="00E96D95"/>
    <w:rsid w:val="00E97C45"/>
    <w:rsid w:val="00E97C75"/>
    <w:rsid w:val="00EA0198"/>
    <w:rsid w:val="00EA1E43"/>
    <w:rsid w:val="00EA247F"/>
    <w:rsid w:val="00EA2494"/>
    <w:rsid w:val="00EA34BF"/>
    <w:rsid w:val="00EA3638"/>
    <w:rsid w:val="00EA387B"/>
    <w:rsid w:val="00EA43F5"/>
    <w:rsid w:val="00EA4970"/>
    <w:rsid w:val="00EA6B4C"/>
    <w:rsid w:val="00EB0198"/>
    <w:rsid w:val="00EB0218"/>
    <w:rsid w:val="00EB03E0"/>
    <w:rsid w:val="00EB1030"/>
    <w:rsid w:val="00EB1924"/>
    <w:rsid w:val="00EB1E62"/>
    <w:rsid w:val="00EB238A"/>
    <w:rsid w:val="00EB2A16"/>
    <w:rsid w:val="00EB44B4"/>
    <w:rsid w:val="00EB5301"/>
    <w:rsid w:val="00EB54CF"/>
    <w:rsid w:val="00EB59FA"/>
    <w:rsid w:val="00EB5CBF"/>
    <w:rsid w:val="00EB7AC7"/>
    <w:rsid w:val="00EB7C73"/>
    <w:rsid w:val="00EB7F36"/>
    <w:rsid w:val="00EB7F65"/>
    <w:rsid w:val="00EC0006"/>
    <w:rsid w:val="00EC0B8E"/>
    <w:rsid w:val="00EC3642"/>
    <w:rsid w:val="00EC3DF4"/>
    <w:rsid w:val="00EC3E55"/>
    <w:rsid w:val="00EC42C7"/>
    <w:rsid w:val="00EC49B6"/>
    <w:rsid w:val="00EC54B2"/>
    <w:rsid w:val="00EC65F4"/>
    <w:rsid w:val="00EC7238"/>
    <w:rsid w:val="00EC7246"/>
    <w:rsid w:val="00EC7494"/>
    <w:rsid w:val="00EC7E62"/>
    <w:rsid w:val="00EC7EA8"/>
    <w:rsid w:val="00ED1622"/>
    <w:rsid w:val="00ED1CD8"/>
    <w:rsid w:val="00ED1F9D"/>
    <w:rsid w:val="00ED252B"/>
    <w:rsid w:val="00ED31C1"/>
    <w:rsid w:val="00ED357E"/>
    <w:rsid w:val="00ED3FF4"/>
    <w:rsid w:val="00ED53DB"/>
    <w:rsid w:val="00ED5A47"/>
    <w:rsid w:val="00ED6811"/>
    <w:rsid w:val="00ED694E"/>
    <w:rsid w:val="00ED73D4"/>
    <w:rsid w:val="00EE028E"/>
    <w:rsid w:val="00EE0345"/>
    <w:rsid w:val="00EE0897"/>
    <w:rsid w:val="00EE11CB"/>
    <w:rsid w:val="00EE1ACF"/>
    <w:rsid w:val="00EE1C5E"/>
    <w:rsid w:val="00EE1F36"/>
    <w:rsid w:val="00EE1F5C"/>
    <w:rsid w:val="00EE2CAF"/>
    <w:rsid w:val="00EE2E96"/>
    <w:rsid w:val="00EE38F2"/>
    <w:rsid w:val="00EE46E0"/>
    <w:rsid w:val="00EE51F0"/>
    <w:rsid w:val="00EE55F5"/>
    <w:rsid w:val="00EE5B4B"/>
    <w:rsid w:val="00EE667A"/>
    <w:rsid w:val="00EE66AF"/>
    <w:rsid w:val="00EF0C6F"/>
    <w:rsid w:val="00EF1897"/>
    <w:rsid w:val="00EF2571"/>
    <w:rsid w:val="00EF2943"/>
    <w:rsid w:val="00EF2DD7"/>
    <w:rsid w:val="00EF30D1"/>
    <w:rsid w:val="00EF35D6"/>
    <w:rsid w:val="00EF39FB"/>
    <w:rsid w:val="00EF4A22"/>
    <w:rsid w:val="00EF4C26"/>
    <w:rsid w:val="00EF5B3E"/>
    <w:rsid w:val="00EF6B41"/>
    <w:rsid w:val="00EF6D2A"/>
    <w:rsid w:val="00EF6ED2"/>
    <w:rsid w:val="00EF735D"/>
    <w:rsid w:val="00EF7542"/>
    <w:rsid w:val="00F003B0"/>
    <w:rsid w:val="00F0176A"/>
    <w:rsid w:val="00F02551"/>
    <w:rsid w:val="00F03A9B"/>
    <w:rsid w:val="00F03F00"/>
    <w:rsid w:val="00F041D0"/>
    <w:rsid w:val="00F04661"/>
    <w:rsid w:val="00F04A86"/>
    <w:rsid w:val="00F05372"/>
    <w:rsid w:val="00F053E0"/>
    <w:rsid w:val="00F05771"/>
    <w:rsid w:val="00F060E1"/>
    <w:rsid w:val="00F06A9F"/>
    <w:rsid w:val="00F07C1C"/>
    <w:rsid w:val="00F10788"/>
    <w:rsid w:val="00F10C62"/>
    <w:rsid w:val="00F10E8C"/>
    <w:rsid w:val="00F11065"/>
    <w:rsid w:val="00F11C8D"/>
    <w:rsid w:val="00F11E66"/>
    <w:rsid w:val="00F121F4"/>
    <w:rsid w:val="00F1276C"/>
    <w:rsid w:val="00F12E59"/>
    <w:rsid w:val="00F1485E"/>
    <w:rsid w:val="00F14A43"/>
    <w:rsid w:val="00F14F2B"/>
    <w:rsid w:val="00F1579F"/>
    <w:rsid w:val="00F15B3E"/>
    <w:rsid w:val="00F15D15"/>
    <w:rsid w:val="00F17EFE"/>
    <w:rsid w:val="00F20FFE"/>
    <w:rsid w:val="00F2201C"/>
    <w:rsid w:val="00F22EF6"/>
    <w:rsid w:val="00F24C32"/>
    <w:rsid w:val="00F25A96"/>
    <w:rsid w:val="00F27A1E"/>
    <w:rsid w:val="00F30357"/>
    <w:rsid w:val="00F3146D"/>
    <w:rsid w:val="00F3172C"/>
    <w:rsid w:val="00F31EDA"/>
    <w:rsid w:val="00F32398"/>
    <w:rsid w:val="00F325D8"/>
    <w:rsid w:val="00F33506"/>
    <w:rsid w:val="00F33BE0"/>
    <w:rsid w:val="00F34393"/>
    <w:rsid w:val="00F351BB"/>
    <w:rsid w:val="00F358AE"/>
    <w:rsid w:val="00F35F33"/>
    <w:rsid w:val="00F36981"/>
    <w:rsid w:val="00F36D4B"/>
    <w:rsid w:val="00F36E7D"/>
    <w:rsid w:val="00F373D3"/>
    <w:rsid w:val="00F3776D"/>
    <w:rsid w:val="00F4037D"/>
    <w:rsid w:val="00F41A26"/>
    <w:rsid w:val="00F41DE3"/>
    <w:rsid w:val="00F41E3C"/>
    <w:rsid w:val="00F42A9B"/>
    <w:rsid w:val="00F43BD8"/>
    <w:rsid w:val="00F44554"/>
    <w:rsid w:val="00F44AF5"/>
    <w:rsid w:val="00F470A0"/>
    <w:rsid w:val="00F5067D"/>
    <w:rsid w:val="00F5069C"/>
    <w:rsid w:val="00F50CE7"/>
    <w:rsid w:val="00F51536"/>
    <w:rsid w:val="00F519E0"/>
    <w:rsid w:val="00F51C21"/>
    <w:rsid w:val="00F5288A"/>
    <w:rsid w:val="00F52B91"/>
    <w:rsid w:val="00F54160"/>
    <w:rsid w:val="00F5678B"/>
    <w:rsid w:val="00F571D1"/>
    <w:rsid w:val="00F572DD"/>
    <w:rsid w:val="00F57D5E"/>
    <w:rsid w:val="00F57F61"/>
    <w:rsid w:val="00F60141"/>
    <w:rsid w:val="00F60EC4"/>
    <w:rsid w:val="00F61EF6"/>
    <w:rsid w:val="00F62647"/>
    <w:rsid w:val="00F631E9"/>
    <w:rsid w:val="00F63510"/>
    <w:rsid w:val="00F63753"/>
    <w:rsid w:val="00F63B2D"/>
    <w:rsid w:val="00F6457D"/>
    <w:rsid w:val="00F6497A"/>
    <w:rsid w:val="00F64F2F"/>
    <w:rsid w:val="00F661CB"/>
    <w:rsid w:val="00F661FF"/>
    <w:rsid w:val="00F667C3"/>
    <w:rsid w:val="00F668F4"/>
    <w:rsid w:val="00F673FA"/>
    <w:rsid w:val="00F67A4D"/>
    <w:rsid w:val="00F67EB2"/>
    <w:rsid w:val="00F711E6"/>
    <w:rsid w:val="00F715A3"/>
    <w:rsid w:val="00F7230E"/>
    <w:rsid w:val="00F7241D"/>
    <w:rsid w:val="00F7307F"/>
    <w:rsid w:val="00F73121"/>
    <w:rsid w:val="00F73304"/>
    <w:rsid w:val="00F73C1F"/>
    <w:rsid w:val="00F76A8C"/>
    <w:rsid w:val="00F76C03"/>
    <w:rsid w:val="00F76CA0"/>
    <w:rsid w:val="00F76E74"/>
    <w:rsid w:val="00F775FF"/>
    <w:rsid w:val="00F80EA5"/>
    <w:rsid w:val="00F838D6"/>
    <w:rsid w:val="00F83F83"/>
    <w:rsid w:val="00F8590C"/>
    <w:rsid w:val="00F859E7"/>
    <w:rsid w:val="00F86EBE"/>
    <w:rsid w:val="00F874C0"/>
    <w:rsid w:val="00F8757C"/>
    <w:rsid w:val="00F9000C"/>
    <w:rsid w:val="00F90E22"/>
    <w:rsid w:val="00F90E9A"/>
    <w:rsid w:val="00F91545"/>
    <w:rsid w:val="00F91DB5"/>
    <w:rsid w:val="00F92090"/>
    <w:rsid w:val="00F92283"/>
    <w:rsid w:val="00F9334B"/>
    <w:rsid w:val="00F93758"/>
    <w:rsid w:val="00F93A71"/>
    <w:rsid w:val="00F95E71"/>
    <w:rsid w:val="00F971C6"/>
    <w:rsid w:val="00F97CBA"/>
    <w:rsid w:val="00FA032C"/>
    <w:rsid w:val="00FA0E03"/>
    <w:rsid w:val="00FA2D7F"/>
    <w:rsid w:val="00FA40BF"/>
    <w:rsid w:val="00FA4280"/>
    <w:rsid w:val="00FA4780"/>
    <w:rsid w:val="00FA4B16"/>
    <w:rsid w:val="00FA59A2"/>
    <w:rsid w:val="00FA5D2A"/>
    <w:rsid w:val="00FA63F2"/>
    <w:rsid w:val="00FA69ED"/>
    <w:rsid w:val="00FB0187"/>
    <w:rsid w:val="00FB06AD"/>
    <w:rsid w:val="00FB07F1"/>
    <w:rsid w:val="00FB16A1"/>
    <w:rsid w:val="00FB2CAB"/>
    <w:rsid w:val="00FB2EAE"/>
    <w:rsid w:val="00FB4137"/>
    <w:rsid w:val="00FB45BD"/>
    <w:rsid w:val="00FB565A"/>
    <w:rsid w:val="00FB592C"/>
    <w:rsid w:val="00FB60D5"/>
    <w:rsid w:val="00FB6215"/>
    <w:rsid w:val="00FB6260"/>
    <w:rsid w:val="00FB6E21"/>
    <w:rsid w:val="00FB74A8"/>
    <w:rsid w:val="00FC0170"/>
    <w:rsid w:val="00FC0D72"/>
    <w:rsid w:val="00FC19A4"/>
    <w:rsid w:val="00FC1E88"/>
    <w:rsid w:val="00FC21C3"/>
    <w:rsid w:val="00FC2435"/>
    <w:rsid w:val="00FC2C65"/>
    <w:rsid w:val="00FC38BC"/>
    <w:rsid w:val="00FC3A3C"/>
    <w:rsid w:val="00FC520B"/>
    <w:rsid w:val="00FC6487"/>
    <w:rsid w:val="00FC6501"/>
    <w:rsid w:val="00FC7408"/>
    <w:rsid w:val="00FC78C8"/>
    <w:rsid w:val="00FC79A9"/>
    <w:rsid w:val="00FC7F2E"/>
    <w:rsid w:val="00FD0766"/>
    <w:rsid w:val="00FD174D"/>
    <w:rsid w:val="00FD2D05"/>
    <w:rsid w:val="00FD3D44"/>
    <w:rsid w:val="00FD4844"/>
    <w:rsid w:val="00FE097D"/>
    <w:rsid w:val="00FE0F90"/>
    <w:rsid w:val="00FE1AF2"/>
    <w:rsid w:val="00FE1C67"/>
    <w:rsid w:val="00FE1FCB"/>
    <w:rsid w:val="00FE286F"/>
    <w:rsid w:val="00FE4726"/>
    <w:rsid w:val="00FE5A10"/>
    <w:rsid w:val="00FE600C"/>
    <w:rsid w:val="00FE6521"/>
    <w:rsid w:val="00FE6778"/>
    <w:rsid w:val="00FE6A38"/>
    <w:rsid w:val="00FE6C01"/>
    <w:rsid w:val="00FE6E57"/>
    <w:rsid w:val="00FE7C6B"/>
    <w:rsid w:val="00FE7C9A"/>
    <w:rsid w:val="00FE7F03"/>
    <w:rsid w:val="00FF0A46"/>
    <w:rsid w:val="00FF2A9C"/>
    <w:rsid w:val="00FF2FEA"/>
    <w:rsid w:val="00FF3C60"/>
    <w:rsid w:val="00FF3C86"/>
    <w:rsid w:val="00FF3F50"/>
    <w:rsid w:val="00FF52A6"/>
    <w:rsid w:val="00FF61CC"/>
    <w:rsid w:val="00FF78DB"/>
    <w:rsid w:val="00FF7ECD"/>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78E048"/>
  <w15:docId w15:val="{5F5C7561-5D7F-4EC6-81D5-35D1552DA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C6226"/>
    <w:pPr>
      <w:suppressAutoHyphens/>
      <w:autoSpaceDN w:val="0"/>
      <w:textAlignment w:val="baseline"/>
    </w:pPr>
    <w:rPr>
      <w:sz w:val="22"/>
      <w:szCs w:val="22"/>
    </w:rPr>
  </w:style>
  <w:style w:type="paragraph" w:styleId="Heading1">
    <w:name w:val="heading 1"/>
    <w:basedOn w:val="Normal"/>
    <w:next w:val="Normal"/>
    <w:rsid w:val="00A20F21"/>
    <w:pPr>
      <w:keepNext/>
      <w:keepLines/>
      <w:spacing w:before="480"/>
      <w:outlineLvl w:val="0"/>
    </w:pPr>
    <w:rPr>
      <w:b/>
      <w:bCs/>
      <w:color w:val="365F91"/>
      <w:sz w:val="28"/>
      <w:szCs w:val="28"/>
    </w:rPr>
  </w:style>
  <w:style w:type="paragraph" w:styleId="Heading2">
    <w:name w:val="heading 2"/>
    <w:basedOn w:val="Normal"/>
    <w:next w:val="Normal"/>
    <w:link w:val="Heading2Char"/>
    <w:qFormat/>
    <w:rsid w:val="007E0D9A"/>
    <w:pPr>
      <w:keepNext/>
      <w:keepLines/>
      <w:spacing w:before="200"/>
      <w:outlineLvl w:val="1"/>
    </w:pPr>
    <w:rPr>
      <w:b/>
      <w:bCs/>
      <w:color w:val="4F81BD"/>
      <w:sz w:val="26"/>
      <w:szCs w:val="26"/>
    </w:rPr>
  </w:style>
  <w:style w:type="paragraph" w:styleId="Heading3">
    <w:name w:val="heading 3"/>
    <w:basedOn w:val="Normal"/>
    <w:next w:val="Normal"/>
    <w:link w:val="Heading3Char"/>
    <w:unhideWhenUsed/>
    <w:qFormat/>
    <w:rsid w:val="004A4869"/>
    <w:pPr>
      <w:keepNext/>
      <w:keepLines/>
      <w:spacing w:before="200"/>
      <w:outlineLvl w:val="2"/>
    </w:pPr>
    <w:rPr>
      <w:b/>
      <w:bCs/>
      <w:color w:val="4F81BD" w:themeColor="accent1"/>
    </w:rPr>
  </w:style>
  <w:style w:type="paragraph" w:styleId="Heading4">
    <w:name w:val="heading 4"/>
    <w:basedOn w:val="Normal"/>
    <w:next w:val="Normal"/>
    <w:qFormat/>
    <w:rsid w:val="00A20F21"/>
    <w:pPr>
      <w:keepNext/>
      <w:jc w:val="center"/>
      <w:outlineLvl w:val="3"/>
    </w:pPr>
    <w:rPr>
      <w:b/>
      <w:sz w:val="28"/>
      <w:szCs w:val="20"/>
    </w:rPr>
  </w:style>
  <w:style w:type="paragraph" w:styleId="Heading6">
    <w:name w:val="heading 6"/>
    <w:basedOn w:val="Normal"/>
    <w:next w:val="Normal"/>
    <w:link w:val="Heading6Char"/>
    <w:uiPriority w:val="9"/>
    <w:semiHidden/>
    <w:unhideWhenUsed/>
    <w:qFormat/>
    <w:rsid w:val="00421F9F"/>
    <w:pPr>
      <w:keepNext/>
      <w:keepLines/>
      <w:spacing w:before="200"/>
      <w:outlineLvl w:val="5"/>
    </w:pPr>
    <w:rPr>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20F21"/>
    <w:pPr>
      <w:tabs>
        <w:tab w:val="center" w:pos="4536"/>
        <w:tab w:val="right" w:pos="9072"/>
      </w:tabs>
    </w:pPr>
  </w:style>
  <w:style w:type="character" w:styleId="PageNumber">
    <w:name w:val="page number"/>
    <w:basedOn w:val="DefaultParagraphFont"/>
    <w:rsid w:val="00A20F21"/>
  </w:style>
  <w:style w:type="character" w:customStyle="1" w:styleId="Titre4Car">
    <w:name w:val="Titre 4 Car"/>
    <w:rsid w:val="00A20F21"/>
    <w:rPr>
      <w:b/>
      <w:sz w:val="28"/>
    </w:rPr>
  </w:style>
  <w:style w:type="paragraph" w:styleId="BalloonText">
    <w:name w:val="Balloon Text"/>
    <w:basedOn w:val="Normal"/>
    <w:rsid w:val="00A20F21"/>
    <w:rPr>
      <w:sz w:val="16"/>
      <w:szCs w:val="16"/>
    </w:rPr>
  </w:style>
  <w:style w:type="character" w:customStyle="1" w:styleId="TextedebullesCar">
    <w:name w:val="Texte de bulles Car"/>
    <w:rsid w:val="00A20F21"/>
    <w:rPr>
      <w:rFonts w:ascii="Arial" w:hAnsi="Arial" w:cs="Arial"/>
      <w:sz w:val="16"/>
      <w:szCs w:val="16"/>
    </w:rPr>
  </w:style>
  <w:style w:type="paragraph" w:styleId="ListParagraph">
    <w:name w:val="List Paragraph"/>
    <w:aliases w:val="TITRE 2,Liste 1,Desmond 2,List_Paragraph,Multilevel para_II,List Paragraph1,List Paragraph (numbered (a)),Akapit z listą BS,Bullets,References,ReferencesCxSpLast,Medium Grid 1 - Accent 21,Numbered List Paragraph,Bullet Answer,본문(내용)"/>
    <w:basedOn w:val="Normal"/>
    <w:link w:val="ListParagraphChar"/>
    <w:uiPriority w:val="34"/>
    <w:qFormat/>
    <w:rsid w:val="00A20F21"/>
    <w:pPr>
      <w:spacing w:after="160" w:line="276" w:lineRule="auto"/>
      <w:ind w:left="720"/>
    </w:pPr>
    <w:rPr>
      <w:lang w:eastAsia="en-US"/>
    </w:rPr>
  </w:style>
  <w:style w:type="paragraph" w:styleId="Revision">
    <w:name w:val="Revision"/>
    <w:rsid w:val="00A20F21"/>
    <w:pPr>
      <w:suppressAutoHyphens/>
      <w:autoSpaceDN w:val="0"/>
      <w:textAlignment w:val="baseline"/>
    </w:pPr>
    <w:rPr>
      <w:sz w:val="24"/>
      <w:szCs w:val="24"/>
    </w:rPr>
  </w:style>
  <w:style w:type="paragraph" w:styleId="Header">
    <w:name w:val="header"/>
    <w:basedOn w:val="Normal"/>
    <w:rsid w:val="00A20F21"/>
    <w:pPr>
      <w:tabs>
        <w:tab w:val="center" w:pos="4536"/>
        <w:tab w:val="right" w:pos="9072"/>
      </w:tabs>
    </w:pPr>
  </w:style>
  <w:style w:type="character" w:customStyle="1" w:styleId="En-tteCar">
    <w:name w:val="En-tête Car"/>
    <w:rsid w:val="00A20F21"/>
    <w:rPr>
      <w:sz w:val="24"/>
      <w:szCs w:val="24"/>
    </w:rPr>
  </w:style>
  <w:style w:type="paragraph" w:styleId="NoSpacing">
    <w:name w:val="No Spacing"/>
    <w:rsid w:val="00A20F21"/>
    <w:pPr>
      <w:suppressAutoHyphens/>
      <w:autoSpaceDN w:val="0"/>
      <w:textAlignment w:val="baseline"/>
    </w:pPr>
    <w:rPr>
      <w:sz w:val="24"/>
      <w:szCs w:val="24"/>
    </w:rPr>
  </w:style>
  <w:style w:type="character" w:styleId="LineNumber">
    <w:name w:val="line number"/>
    <w:basedOn w:val="DefaultParagraphFont"/>
    <w:rsid w:val="00A20F21"/>
  </w:style>
  <w:style w:type="paragraph" w:customStyle="1" w:styleId="TitrePieceDAO">
    <w:name w:val="TitrePieceDAO"/>
    <w:basedOn w:val="ListParagraph"/>
    <w:link w:val="TitrePieceDAOCar2"/>
    <w:rsid w:val="00A20F21"/>
    <w:pPr>
      <w:widowControl w:val="0"/>
      <w:numPr>
        <w:numId w:val="1"/>
      </w:numPr>
      <w:autoSpaceDE w:val="0"/>
      <w:ind w:left="720"/>
      <w:jc w:val="center"/>
    </w:pPr>
    <w:rPr>
      <w:sz w:val="60"/>
      <w:szCs w:val="60"/>
    </w:rPr>
  </w:style>
  <w:style w:type="character" w:customStyle="1" w:styleId="Titre1Car">
    <w:name w:val="Titre 1 Car"/>
    <w:rsid w:val="00A20F21"/>
    <w:rPr>
      <w:rFonts w:ascii="Arial" w:hAnsi="Arial" w:cs="Arial"/>
      <w:b/>
      <w:bCs/>
      <w:color w:val="365F91"/>
      <w:sz w:val="28"/>
      <w:szCs w:val="28"/>
    </w:rPr>
  </w:style>
  <w:style w:type="character" w:customStyle="1" w:styleId="ParagraphedelisteCar">
    <w:name w:val="Paragraphe de liste Car"/>
    <w:aliases w:val="Citation List Car,본문(내용) Car,List Paragraph (numbered (a)) Car,Colorful List - Accent 11 Car"/>
    <w:uiPriority w:val="1"/>
    <w:rsid w:val="00A20F21"/>
    <w:rPr>
      <w:rFonts w:ascii="Arial" w:hAnsi="Arial" w:cs="Arial"/>
      <w:sz w:val="22"/>
      <w:szCs w:val="22"/>
      <w:lang w:eastAsia="en-US"/>
    </w:rPr>
  </w:style>
  <w:style w:type="character" w:customStyle="1" w:styleId="TitrePieceDAOCar">
    <w:name w:val="TitrePieceDAO Car"/>
    <w:rsid w:val="00A20F21"/>
    <w:rPr>
      <w:rFonts w:ascii="Arial" w:hAnsi="Arial" w:cs="Arial"/>
      <w:sz w:val="60"/>
      <w:szCs w:val="60"/>
      <w:vertAlign w:val="baseline"/>
      <w:lang w:eastAsia="en-US"/>
    </w:rPr>
  </w:style>
  <w:style w:type="paragraph" w:styleId="TOC1">
    <w:name w:val="toc 1"/>
    <w:basedOn w:val="Normal"/>
    <w:next w:val="Normal"/>
    <w:autoRedefine/>
    <w:uiPriority w:val="39"/>
    <w:rsid w:val="007F0D63"/>
    <w:pPr>
      <w:tabs>
        <w:tab w:val="right" w:leader="dot" w:pos="1540"/>
        <w:tab w:val="right" w:leader="dot" w:pos="9638"/>
      </w:tabs>
      <w:spacing w:after="100" w:line="276" w:lineRule="auto"/>
      <w:jc w:val="both"/>
    </w:pPr>
  </w:style>
  <w:style w:type="character" w:styleId="Hyperlink">
    <w:name w:val="Hyperlink"/>
    <w:uiPriority w:val="99"/>
    <w:rsid w:val="00A20F21"/>
    <w:rPr>
      <w:color w:val="0000FF"/>
      <w:u w:val="single"/>
    </w:rPr>
  </w:style>
  <w:style w:type="character" w:customStyle="1" w:styleId="SansinterligneCar">
    <w:name w:val="Sans interligne Car"/>
    <w:rsid w:val="00A20F21"/>
    <w:rPr>
      <w:sz w:val="24"/>
      <w:szCs w:val="24"/>
    </w:rPr>
  </w:style>
  <w:style w:type="numbering" w:customStyle="1" w:styleId="LFO19">
    <w:name w:val="LFO19"/>
    <w:basedOn w:val="NoList"/>
    <w:rsid w:val="00A20F21"/>
    <w:pPr>
      <w:numPr>
        <w:numId w:val="1"/>
      </w:numPr>
    </w:pPr>
  </w:style>
  <w:style w:type="paragraph" w:styleId="BodyText">
    <w:name w:val="Body Text"/>
    <w:basedOn w:val="Normal"/>
    <w:link w:val="BodyTextChar"/>
    <w:uiPriority w:val="99"/>
    <w:unhideWhenUsed/>
    <w:rsid w:val="009F78AC"/>
    <w:pPr>
      <w:spacing w:after="120"/>
    </w:pPr>
  </w:style>
  <w:style w:type="character" w:customStyle="1" w:styleId="BodyTextChar">
    <w:name w:val="Body Text Char"/>
    <w:basedOn w:val="DefaultParagraphFont"/>
    <w:link w:val="BodyText"/>
    <w:uiPriority w:val="99"/>
    <w:rsid w:val="009F78AC"/>
    <w:rPr>
      <w:sz w:val="24"/>
      <w:szCs w:val="24"/>
    </w:rPr>
  </w:style>
  <w:style w:type="paragraph" w:styleId="BodyTextFirstIndent">
    <w:name w:val="Body Text First Indent"/>
    <w:basedOn w:val="BodyText"/>
    <w:link w:val="BodyTextFirstIndentChar"/>
    <w:uiPriority w:val="99"/>
    <w:rsid w:val="009F78AC"/>
    <w:pPr>
      <w:overflowPunct w:val="0"/>
      <w:autoSpaceDE w:val="0"/>
      <w:adjustRightInd w:val="0"/>
      <w:ind w:firstLine="210"/>
      <w:jc w:val="both"/>
    </w:pPr>
    <w:rPr>
      <w:b/>
      <w:szCs w:val="20"/>
      <w:lang w:val="en-US" w:eastAsia="en-US"/>
    </w:rPr>
  </w:style>
  <w:style w:type="character" w:customStyle="1" w:styleId="BodyTextFirstIndentChar">
    <w:name w:val="Body Text First Indent Char"/>
    <w:basedOn w:val="BodyTextChar"/>
    <w:link w:val="BodyTextFirstIndent"/>
    <w:uiPriority w:val="99"/>
    <w:rsid w:val="009F78AC"/>
    <w:rPr>
      <w:rFonts w:ascii="Arial" w:hAnsi="Arial" w:cs="Arial"/>
      <w:b/>
      <w:sz w:val="24"/>
      <w:szCs w:val="24"/>
      <w:lang w:val="en-US" w:eastAsia="en-US"/>
    </w:rPr>
  </w:style>
  <w:style w:type="character" w:customStyle="1" w:styleId="Heading6Char">
    <w:name w:val="Heading 6 Char"/>
    <w:basedOn w:val="DefaultParagraphFont"/>
    <w:link w:val="Heading6"/>
    <w:uiPriority w:val="99"/>
    <w:rsid w:val="00421F9F"/>
    <w:rPr>
      <w:rFonts w:ascii="Arial" w:hAnsi="Arial" w:cs="Arial"/>
      <w:i/>
      <w:iCs/>
      <w:color w:val="243F60" w:themeColor="accent1" w:themeShade="7F"/>
      <w:sz w:val="24"/>
      <w:szCs w:val="24"/>
    </w:rPr>
  </w:style>
  <w:style w:type="paragraph" w:styleId="FootnoteText">
    <w:name w:val="footnote text"/>
    <w:basedOn w:val="Normal"/>
    <w:link w:val="FootnoteTextChar"/>
    <w:uiPriority w:val="99"/>
    <w:unhideWhenUsed/>
    <w:rsid w:val="003B7900"/>
    <w:rPr>
      <w:sz w:val="20"/>
      <w:szCs w:val="20"/>
    </w:rPr>
  </w:style>
  <w:style w:type="character" w:customStyle="1" w:styleId="FootnoteTextChar">
    <w:name w:val="Footnote Text Char"/>
    <w:basedOn w:val="DefaultParagraphFont"/>
    <w:link w:val="FootnoteText"/>
    <w:uiPriority w:val="99"/>
    <w:semiHidden/>
    <w:rsid w:val="003B7900"/>
  </w:style>
  <w:style w:type="character" w:styleId="FootnoteReference">
    <w:name w:val="footnote reference"/>
    <w:basedOn w:val="DefaultParagraphFont"/>
    <w:uiPriority w:val="99"/>
    <w:unhideWhenUsed/>
    <w:rsid w:val="003B7900"/>
    <w:rPr>
      <w:vertAlign w:val="superscript"/>
    </w:rPr>
  </w:style>
  <w:style w:type="paragraph" w:styleId="EndnoteText">
    <w:name w:val="endnote text"/>
    <w:basedOn w:val="Normal"/>
    <w:link w:val="EndnoteTextChar"/>
    <w:uiPriority w:val="99"/>
    <w:semiHidden/>
    <w:unhideWhenUsed/>
    <w:rsid w:val="003B7900"/>
    <w:rPr>
      <w:sz w:val="20"/>
      <w:szCs w:val="20"/>
    </w:rPr>
  </w:style>
  <w:style w:type="character" w:customStyle="1" w:styleId="EndnoteTextChar">
    <w:name w:val="Endnote Text Char"/>
    <w:basedOn w:val="DefaultParagraphFont"/>
    <w:link w:val="EndnoteText"/>
    <w:uiPriority w:val="99"/>
    <w:semiHidden/>
    <w:rsid w:val="003B7900"/>
  </w:style>
  <w:style w:type="character" w:styleId="EndnoteReference">
    <w:name w:val="endnote reference"/>
    <w:basedOn w:val="DefaultParagraphFont"/>
    <w:uiPriority w:val="99"/>
    <w:semiHidden/>
    <w:unhideWhenUsed/>
    <w:rsid w:val="003B7900"/>
    <w:rPr>
      <w:vertAlign w:val="superscript"/>
    </w:rPr>
  </w:style>
  <w:style w:type="table" w:styleId="TableGrid">
    <w:name w:val="Table Grid"/>
    <w:aliases w:val="Table Grid CFAA,表格样式,CV table,CV1,Deloitte,Document Table,EY Table,IT Park_Citation,NewDB,Pwc Table,Smart Text Table,TabelEcorys,Table long document,Table style,mtbs,none,tabelle2,Tableau Gris-Blanc"/>
    <w:basedOn w:val="TableNormal"/>
    <w:uiPriority w:val="39"/>
    <w:qFormat/>
    <w:rsid w:val="00E75C4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E75C48"/>
    <w:rPr>
      <w:sz w:val="24"/>
      <w:szCs w:val="24"/>
    </w:rPr>
  </w:style>
  <w:style w:type="character" w:customStyle="1" w:styleId="Heading3Char">
    <w:name w:val="Heading 3 Char"/>
    <w:basedOn w:val="DefaultParagraphFont"/>
    <w:link w:val="Heading3"/>
    <w:rsid w:val="004A4869"/>
    <w:rPr>
      <w:rFonts w:ascii="Arial" w:hAnsi="Arial" w:cs="Arial"/>
      <w:b/>
      <w:bCs/>
      <w:color w:val="4F81BD" w:themeColor="accent1"/>
      <w:sz w:val="24"/>
      <w:szCs w:val="24"/>
    </w:rPr>
  </w:style>
  <w:style w:type="paragraph" w:customStyle="1" w:styleId="xl41">
    <w:name w:val="xl41"/>
    <w:basedOn w:val="Normal"/>
    <w:rsid w:val="004A4869"/>
    <w:pPr>
      <w:suppressAutoHyphens w:val="0"/>
      <w:autoSpaceDN/>
      <w:spacing w:before="100" w:beforeAutospacing="1" w:after="100" w:afterAutospacing="1"/>
      <w:textAlignment w:val="auto"/>
    </w:pPr>
    <w:rPr>
      <w:sz w:val="20"/>
      <w:szCs w:val="20"/>
      <w:lang w:val="it-IT" w:eastAsia="it-IT"/>
    </w:rPr>
  </w:style>
  <w:style w:type="character" w:customStyle="1" w:styleId="Heading2Char">
    <w:name w:val="Heading 2 Char"/>
    <w:basedOn w:val="DefaultParagraphFont"/>
    <w:link w:val="Heading2"/>
    <w:rsid w:val="007E0D9A"/>
    <w:rPr>
      <w:rFonts w:ascii="Arial" w:hAnsi="Arial" w:cs="Arial"/>
      <w:b/>
      <w:bCs/>
      <w:color w:val="4F81BD"/>
      <w:sz w:val="26"/>
      <w:szCs w:val="26"/>
    </w:rPr>
  </w:style>
  <w:style w:type="paragraph" w:customStyle="1" w:styleId="NormalDAO">
    <w:name w:val="NormalDAO"/>
    <w:basedOn w:val="Normal"/>
    <w:rsid w:val="007E0D9A"/>
    <w:pPr>
      <w:widowControl w:val="0"/>
      <w:autoSpaceDE w:val="0"/>
      <w:jc w:val="both"/>
    </w:pPr>
  </w:style>
  <w:style w:type="character" w:customStyle="1" w:styleId="NormalDAOCar">
    <w:name w:val="NormalDAO Car"/>
    <w:rsid w:val="007E0D9A"/>
    <w:rPr>
      <w:rFonts w:ascii="Arial" w:hAnsi="Arial" w:cs="Arial"/>
      <w:sz w:val="24"/>
      <w:szCs w:val="24"/>
    </w:rPr>
  </w:style>
  <w:style w:type="paragraph" w:customStyle="1" w:styleId="TitrePiece1">
    <w:name w:val="TitrePiece1"/>
    <w:basedOn w:val="TitrePieceDAO"/>
    <w:autoRedefine/>
    <w:rsid w:val="007E0D9A"/>
    <w:pPr>
      <w:numPr>
        <w:numId w:val="22"/>
      </w:numPr>
      <w:spacing w:after="0" w:line="240" w:lineRule="auto"/>
    </w:pPr>
    <w:rPr>
      <w:szCs w:val="52"/>
      <w:lang w:eastAsia="fr-FR"/>
    </w:rPr>
  </w:style>
  <w:style w:type="character" w:customStyle="1" w:styleId="TitrePieceDAOCar1">
    <w:name w:val="TitrePieceDAO Car1"/>
    <w:rsid w:val="007E0D9A"/>
    <w:rPr>
      <w:rFonts w:ascii="Arial" w:hAnsi="Arial" w:cs="Arial"/>
      <w:sz w:val="52"/>
      <w:szCs w:val="52"/>
    </w:rPr>
  </w:style>
  <w:style w:type="character" w:customStyle="1" w:styleId="TitrePiece1Car">
    <w:name w:val="TitrePiece1 Car"/>
    <w:rsid w:val="007E0D9A"/>
    <w:rPr>
      <w:rFonts w:ascii="Arial" w:hAnsi="Arial" w:cs="Arial"/>
      <w:sz w:val="60"/>
      <w:szCs w:val="52"/>
    </w:rPr>
  </w:style>
  <w:style w:type="character" w:styleId="IntenseEmphasis">
    <w:name w:val="Intense Emphasis"/>
    <w:uiPriority w:val="21"/>
    <w:qFormat/>
    <w:rsid w:val="007E0D9A"/>
    <w:rPr>
      <w:b/>
      <w:bCs/>
      <w:i/>
      <w:iCs/>
      <w:color w:val="4F81BD"/>
    </w:rPr>
  </w:style>
  <w:style w:type="paragraph" w:styleId="DocumentMap">
    <w:name w:val="Document Map"/>
    <w:basedOn w:val="Normal"/>
    <w:link w:val="DocumentMapChar"/>
    <w:uiPriority w:val="99"/>
    <w:semiHidden/>
    <w:unhideWhenUsed/>
    <w:rsid w:val="007E0D9A"/>
    <w:rPr>
      <w:sz w:val="16"/>
      <w:szCs w:val="16"/>
    </w:rPr>
  </w:style>
  <w:style w:type="character" w:customStyle="1" w:styleId="DocumentMapChar">
    <w:name w:val="Document Map Char"/>
    <w:basedOn w:val="DefaultParagraphFont"/>
    <w:link w:val="DocumentMap"/>
    <w:uiPriority w:val="99"/>
    <w:semiHidden/>
    <w:rsid w:val="007E0D9A"/>
    <w:rPr>
      <w:rFonts w:ascii="Arial" w:hAnsi="Arial" w:cs="Arial"/>
      <w:sz w:val="16"/>
      <w:szCs w:val="16"/>
    </w:rPr>
  </w:style>
  <w:style w:type="numbering" w:customStyle="1" w:styleId="LFO16">
    <w:name w:val="LFO16"/>
    <w:basedOn w:val="NoList"/>
    <w:rsid w:val="007E0D9A"/>
    <w:pPr>
      <w:numPr>
        <w:numId w:val="21"/>
      </w:numPr>
    </w:pPr>
  </w:style>
  <w:style w:type="numbering" w:customStyle="1" w:styleId="LFO21">
    <w:name w:val="LFO21"/>
    <w:basedOn w:val="NoList"/>
    <w:rsid w:val="007E0D9A"/>
    <w:pPr>
      <w:numPr>
        <w:numId w:val="22"/>
      </w:numPr>
    </w:pPr>
  </w:style>
  <w:style w:type="paragraph" w:customStyle="1" w:styleId="i">
    <w:name w:val="(i)"/>
    <w:basedOn w:val="Normal"/>
    <w:rsid w:val="00F51C21"/>
    <w:pPr>
      <w:autoSpaceDN/>
      <w:jc w:val="both"/>
      <w:textAlignment w:val="auto"/>
    </w:pPr>
    <w:rPr>
      <w:szCs w:val="20"/>
      <w:lang w:val="en-US"/>
    </w:rPr>
  </w:style>
  <w:style w:type="numbering" w:customStyle="1" w:styleId="LFO191">
    <w:name w:val="LFO191"/>
    <w:basedOn w:val="NoList"/>
    <w:rsid w:val="00120666"/>
  </w:style>
  <w:style w:type="paragraph" w:styleId="TOC2">
    <w:name w:val="toc 2"/>
    <w:basedOn w:val="Normal"/>
    <w:next w:val="Normal"/>
    <w:autoRedefine/>
    <w:uiPriority w:val="39"/>
    <w:unhideWhenUsed/>
    <w:rsid w:val="00495F15"/>
    <w:pPr>
      <w:tabs>
        <w:tab w:val="right" w:leader="dot" w:pos="9638"/>
      </w:tabs>
      <w:spacing w:after="60" w:line="276" w:lineRule="auto"/>
      <w:ind w:left="1701" w:hanging="1461"/>
    </w:pPr>
    <w:rPr>
      <w:noProof/>
    </w:rPr>
  </w:style>
  <w:style w:type="paragraph" w:styleId="TOC3">
    <w:name w:val="toc 3"/>
    <w:basedOn w:val="Normal"/>
    <w:next w:val="Normal"/>
    <w:autoRedefine/>
    <w:uiPriority w:val="39"/>
    <w:unhideWhenUsed/>
    <w:rsid w:val="00120666"/>
    <w:pPr>
      <w:ind w:left="480"/>
    </w:pPr>
  </w:style>
  <w:style w:type="paragraph" w:customStyle="1" w:styleId="ParagrapheNormalDAO">
    <w:name w:val="ParagrapheNormalDAO"/>
    <w:basedOn w:val="Normal"/>
    <w:rsid w:val="00120666"/>
    <w:pPr>
      <w:jc w:val="both"/>
    </w:pPr>
    <w:rPr>
      <w:bCs/>
    </w:rPr>
  </w:style>
  <w:style w:type="character" w:customStyle="1" w:styleId="Mentionnonrsolue1">
    <w:name w:val="Mention non résolue1"/>
    <w:uiPriority w:val="99"/>
    <w:semiHidden/>
    <w:unhideWhenUsed/>
    <w:rsid w:val="00120666"/>
    <w:rPr>
      <w:color w:val="605E5C"/>
      <w:shd w:val="clear" w:color="auto" w:fill="E1DFDD"/>
    </w:rPr>
  </w:style>
  <w:style w:type="paragraph" w:customStyle="1" w:styleId="ydpad5ffae3msonormal">
    <w:name w:val="ydpad5ffae3msonormal"/>
    <w:basedOn w:val="Normal"/>
    <w:rsid w:val="00120666"/>
    <w:pPr>
      <w:suppressAutoHyphens w:val="0"/>
      <w:autoSpaceDN/>
      <w:spacing w:before="100" w:beforeAutospacing="1" w:after="100" w:afterAutospacing="1"/>
      <w:textAlignment w:val="auto"/>
    </w:pPr>
  </w:style>
  <w:style w:type="table" w:customStyle="1" w:styleId="TableNormal1">
    <w:name w:val="Table Normal1"/>
    <w:uiPriority w:val="99"/>
    <w:semiHidden/>
    <w:rsid w:val="00120666"/>
    <w:rPr>
      <w:sz w:val="22"/>
      <w:szCs w:val="22"/>
    </w:rPr>
    <w:tblPr>
      <w:tblCellMar>
        <w:top w:w="0" w:type="dxa"/>
        <w:left w:w="108" w:type="dxa"/>
        <w:bottom w:w="0" w:type="dxa"/>
        <w:right w:w="108" w:type="dxa"/>
      </w:tblCellMar>
    </w:tblPr>
  </w:style>
  <w:style w:type="numbering" w:customStyle="1" w:styleId="LFO192">
    <w:name w:val="LFO192"/>
    <w:basedOn w:val="NoList"/>
    <w:rsid w:val="00120666"/>
  </w:style>
  <w:style w:type="paragraph" w:customStyle="1" w:styleId="DTAOTitre">
    <w:name w:val="DTAO Titre"/>
    <w:basedOn w:val="Normal"/>
    <w:link w:val="DTAOTitreCar"/>
    <w:autoRedefine/>
    <w:qFormat/>
    <w:rsid w:val="0046769F"/>
    <w:pPr>
      <w:widowControl w:val="0"/>
      <w:autoSpaceDE w:val="0"/>
      <w:spacing w:before="240" w:line="276" w:lineRule="auto"/>
      <w:jc w:val="center"/>
    </w:pPr>
    <w:rPr>
      <w:rFonts w:ascii="Arial Narrow" w:hAnsi="Arial Narrow"/>
      <w:b/>
      <w:bCs/>
      <w:caps/>
      <w:sz w:val="28"/>
      <w:szCs w:val="24"/>
      <w:u w:val="single"/>
    </w:rPr>
  </w:style>
  <w:style w:type="paragraph" w:customStyle="1" w:styleId="DTAOPices">
    <w:name w:val="DTAO Pièces"/>
    <w:basedOn w:val="TitrePieceDAO"/>
    <w:link w:val="DTAOPicesCar"/>
    <w:autoRedefine/>
    <w:qFormat/>
    <w:rsid w:val="0046769F"/>
    <w:pPr>
      <w:numPr>
        <w:numId w:val="54"/>
      </w:numPr>
      <w:spacing w:before="240" w:after="240"/>
      <w:ind w:left="2268" w:hanging="2268"/>
      <w:outlineLvl w:val="0"/>
    </w:pPr>
    <w:rPr>
      <w:rFonts w:ascii="Arial Narrow" w:hAnsi="Arial Narrow"/>
      <w:b/>
      <w:caps/>
      <w:sz w:val="28"/>
      <w:szCs w:val="24"/>
    </w:rPr>
  </w:style>
  <w:style w:type="character" w:customStyle="1" w:styleId="DTAOTitreCar">
    <w:name w:val="DTAO Titre Car"/>
    <w:basedOn w:val="DefaultParagraphFont"/>
    <w:link w:val="DTAOTitre"/>
    <w:rsid w:val="0046769F"/>
    <w:rPr>
      <w:rFonts w:ascii="Arial Narrow" w:hAnsi="Arial Narrow"/>
      <w:b/>
      <w:bCs/>
      <w:caps/>
      <w:sz w:val="28"/>
      <w:szCs w:val="24"/>
      <w:u w:val="single"/>
    </w:rPr>
  </w:style>
  <w:style w:type="paragraph" w:customStyle="1" w:styleId="PROPTEchnique">
    <w:name w:val="PROP TEchnique"/>
    <w:basedOn w:val="DTAOTitre"/>
    <w:link w:val="PROPTEchniqueCar"/>
    <w:autoRedefine/>
    <w:qFormat/>
    <w:rsid w:val="00B73A30"/>
    <w:pPr>
      <w:numPr>
        <w:numId w:val="55"/>
      </w:numPr>
      <w:spacing w:before="120" w:after="120"/>
    </w:pPr>
  </w:style>
  <w:style w:type="character" w:customStyle="1" w:styleId="ListParagraphChar">
    <w:name w:val="List Paragraph Char"/>
    <w:aliases w:val="TITRE 2 Char,Liste 1 Char,Desmond 2 Char,List_Paragraph Char,Multilevel para_II Char,List Paragraph1 Char,List Paragraph (numbered (a)) Char,Akapit z listą BS Char,Bullets Char,References Char,ReferencesCxSpLast Char,본문(내용) Char"/>
    <w:basedOn w:val="DefaultParagraphFont"/>
    <w:link w:val="ListParagraph"/>
    <w:uiPriority w:val="34"/>
    <w:qFormat/>
    <w:rsid w:val="00B150CC"/>
    <w:rPr>
      <w:rFonts w:ascii="Arial" w:hAnsi="Arial" w:cs="Arial"/>
      <w:sz w:val="22"/>
      <w:szCs w:val="22"/>
      <w:lang w:eastAsia="en-US"/>
    </w:rPr>
  </w:style>
  <w:style w:type="character" w:customStyle="1" w:styleId="TitrePieceDAOCar2">
    <w:name w:val="TitrePieceDAO Car2"/>
    <w:basedOn w:val="ListParagraphChar"/>
    <w:link w:val="TitrePieceDAO"/>
    <w:rsid w:val="00B150CC"/>
    <w:rPr>
      <w:rFonts w:ascii="Arial" w:hAnsi="Arial" w:cs="Arial"/>
      <w:sz w:val="60"/>
      <w:szCs w:val="60"/>
      <w:lang w:eastAsia="en-US"/>
    </w:rPr>
  </w:style>
  <w:style w:type="character" w:customStyle="1" w:styleId="DTAOPicesCar">
    <w:name w:val="DTAO Pièces Car"/>
    <w:basedOn w:val="TitrePieceDAOCar2"/>
    <w:link w:val="DTAOPices"/>
    <w:rsid w:val="0046769F"/>
    <w:rPr>
      <w:rFonts w:ascii="Arial Narrow" w:hAnsi="Arial Narrow" w:cs="Arial"/>
      <w:b/>
      <w:caps/>
      <w:sz w:val="28"/>
      <w:szCs w:val="24"/>
      <w:lang w:eastAsia="en-US"/>
    </w:rPr>
  </w:style>
  <w:style w:type="paragraph" w:customStyle="1" w:styleId="PropFinancire">
    <w:name w:val="Prop Financière"/>
    <w:basedOn w:val="DTAOTitre"/>
    <w:link w:val="PropFinancireCar"/>
    <w:autoRedefine/>
    <w:qFormat/>
    <w:rsid w:val="007702B4"/>
    <w:pPr>
      <w:numPr>
        <w:numId w:val="56"/>
      </w:numPr>
    </w:pPr>
  </w:style>
  <w:style w:type="character" w:customStyle="1" w:styleId="PROPTEchniqueCar">
    <w:name w:val="PROP TEchnique Car"/>
    <w:basedOn w:val="DTAOTitreCar"/>
    <w:link w:val="PROPTEchnique"/>
    <w:rsid w:val="00B73A30"/>
    <w:rPr>
      <w:rFonts w:ascii="Arial" w:hAnsi="Arial" w:cs="Arial"/>
      <w:b/>
      <w:bCs/>
      <w:caps/>
      <w:sz w:val="32"/>
      <w:szCs w:val="24"/>
      <w:u w:val="single"/>
    </w:rPr>
  </w:style>
  <w:style w:type="character" w:customStyle="1" w:styleId="PropFinancireCar">
    <w:name w:val="Prop Financière Car"/>
    <w:basedOn w:val="DTAOTitreCar"/>
    <w:link w:val="PropFinancire"/>
    <w:rsid w:val="007702B4"/>
    <w:rPr>
      <w:rFonts w:ascii="Arial" w:hAnsi="Arial" w:cs="Arial"/>
      <w:b/>
      <w:bCs/>
      <w:caps/>
      <w:sz w:val="32"/>
      <w:szCs w:val="24"/>
      <w:u w:val="single"/>
    </w:rPr>
  </w:style>
  <w:style w:type="character" w:customStyle="1" w:styleId="DTAOpicesCar0">
    <w:name w:val="DTAO pièces Car"/>
    <w:link w:val="DTAOpices0"/>
    <w:locked/>
    <w:rsid w:val="00CF1E80"/>
    <w:rPr>
      <w:rFonts w:ascii="Arial" w:hAnsi="Arial" w:cs="Arial"/>
      <w:b/>
      <w:caps/>
      <w:sz w:val="36"/>
      <w:szCs w:val="36"/>
      <w:lang w:val="fr-CM" w:eastAsia="en-US"/>
    </w:rPr>
  </w:style>
  <w:style w:type="paragraph" w:customStyle="1" w:styleId="DTAOpices0">
    <w:name w:val="DTAO pièces"/>
    <w:basedOn w:val="Normal"/>
    <w:link w:val="DTAOpicesCar0"/>
    <w:autoRedefine/>
    <w:rsid w:val="00CF1E80"/>
    <w:pPr>
      <w:widowControl w:val="0"/>
      <w:autoSpaceDE w:val="0"/>
      <w:spacing w:after="160" w:line="276" w:lineRule="auto"/>
      <w:jc w:val="center"/>
      <w:textAlignment w:val="auto"/>
    </w:pPr>
    <w:rPr>
      <w:b/>
      <w:caps/>
      <w:sz w:val="36"/>
      <w:szCs w:val="36"/>
      <w:lang w:val="fr-CM" w:eastAsia="en-US"/>
    </w:rPr>
  </w:style>
  <w:style w:type="character" w:customStyle="1" w:styleId="DTAOtitreCar0">
    <w:name w:val="DTAO titre Car"/>
    <w:link w:val="DTAOtitre0"/>
    <w:locked/>
    <w:rsid w:val="00CF1E80"/>
    <w:rPr>
      <w:rFonts w:ascii="Arial" w:hAnsi="Arial" w:cs="Arial"/>
      <w:b/>
      <w:bCs/>
      <w:sz w:val="28"/>
      <w:szCs w:val="24"/>
    </w:rPr>
  </w:style>
  <w:style w:type="paragraph" w:customStyle="1" w:styleId="DTAOtitre0">
    <w:name w:val="DTAO titre"/>
    <w:basedOn w:val="Normal"/>
    <w:link w:val="DTAOtitreCar0"/>
    <w:autoRedefine/>
    <w:rsid w:val="00CF1E80"/>
    <w:pPr>
      <w:widowControl w:val="0"/>
      <w:autoSpaceDE w:val="0"/>
      <w:spacing w:before="240" w:after="120" w:line="276" w:lineRule="auto"/>
      <w:jc w:val="center"/>
      <w:textAlignment w:val="auto"/>
    </w:pPr>
    <w:rPr>
      <w:b/>
      <w:bCs/>
      <w:sz w:val="28"/>
    </w:rPr>
  </w:style>
  <w:style w:type="paragraph" w:customStyle="1" w:styleId="AAOarticles">
    <w:name w:val="AAO articles"/>
    <w:basedOn w:val="Normal"/>
    <w:link w:val="AAOarticlesCar"/>
    <w:autoRedefine/>
    <w:qFormat/>
    <w:rsid w:val="006F5911"/>
    <w:pPr>
      <w:widowControl w:val="0"/>
      <w:numPr>
        <w:numId w:val="2"/>
      </w:numPr>
      <w:autoSpaceDE w:val="0"/>
      <w:spacing w:before="120" w:line="360" w:lineRule="auto"/>
      <w:ind w:right="560"/>
      <w:jc w:val="both"/>
    </w:pPr>
    <w:rPr>
      <w:b/>
      <w:bCs/>
      <w:sz w:val="24"/>
    </w:rPr>
  </w:style>
  <w:style w:type="paragraph" w:customStyle="1" w:styleId="RGAOPartie">
    <w:name w:val="RGAO Partie"/>
    <w:basedOn w:val="ListParagraph"/>
    <w:link w:val="RGAOPartieCar"/>
    <w:autoRedefine/>
    <w:qFormat/>
    <w:rsid w:val="0046769F"/>
    <w:pPr>
      <w:widowControl w:val="0"/>
      <w:numPr>
        <w:numId w:val="32"/>
      </w:numPr>
      <w:autoSpaceDE w:val="0"/>
      <w:spacing w:before="240" w:after="240"/>
      <w:ind w:left="567" w:hanging="567"/>
      <w:jc w:val="center"/>
    </w:pPr>
    <w:rPr>
      <w:rFonts w:ascii="Arial Narrow" w:hAnsi="Arial Narrow"/>
      <w:b/>
      <w:bCs/>
      <w:caps/>
      <w:sz w:val="28"/>
      <w:szCs w:val="24"/>
    </w:rPr>
  </w:style>
  <w:style w:type="character" w:customStyle="1" w:styleId="AAOarticlesCar">
    <w:name w:val="AAO articles Car"/>
    <w:basedOn w:val="DefaultParagraphFont"/>
    <w:link w:val="AAOarticles"/>
    <w:rsid w:val="006F5911"/>
    <w:rPr>
      <w:b/>
      <w:bCs/>
      <w:sz w:val="24"/>
      <w:szCs w:val="22"/>
    </w:rPr>
  </w:style>
  <w:style w:type="paragraph" w:customStyle="1" w:styleId="RGAOarticles">
    <w:name w:val="RGAO articles"/>
    <w:basedOn w:val="ListParagraph"/>
    <w:link w:val="RGAOarticlesCar"/>
    <w:autoRedefine/>
    <w:qFormat/>
    <w:rsid w:val="004A46B7"/>
    <w:pPr>
      <w:widowControl w:val="0"/>
      <w:autoSpaceDE w:val="0"/>
      <w:spacing w:before="120" w:after="120"/>
      <w:ind w:left="0"/>
      <w:jc w:val="both"/>
    </w:pPr>
    <w:rPr>
      <w:b/>
      <w:bCs/>
      <w:sz w:val="24"/>
      <w:szCs w:val="24"/>
    </w:rPr>
  </w:style>
  <w:style w:type="character" w:customStyle="1" w:styleId="RGAOPartieCar">
    <w:name w:val="RGAO Partie Car"/>
    <w:basedOn w:val="ListParagraphChar"/>
    <w:link w:val="RGAOPartie"/>
    <w:rsid w:val="0046769F"/>
    <w:rPr>
      <w:rFonts w:ascii="Arial Narrow" w:hAnsi="Arial Narrow" w:cs="Arial"/>
      <w:b/>
      <w:bCs/>
      <w:caps/>
      <w:sz w:val="28"/>
      <w:szCs w:val="24"/>
      <w:lang w:eastAsia="en-US"/>
    </w:rPr>
  </w:style>
  <w:style w:type="character" w:customStyle="1" w:styleId="RGAOarticlesCar">
    <w:name w:val="RGAO articles Car"/>
    <w:basedOn w:val="ListParagraphChar"/>
    <w:link w:val="RGAOarticles"/>
    <w:rsid w:val="004A46B7"/>
    <w:rPr>
      <w:rFonts w:ascii="Arial" w:hAnsi="Arial" w:cs="Arial"/>
      <w:b/>
      <w:bCs/>
      <w:sz w:val="28"/>
      <w:szCs w:val="24"/>
      <w:lang w:eastAsia="en-US"/>
    </w:rPr>
  </w:style>
  <w:style w:type="paragraph" w:customStyle="1" w:styleId="CCAPCHAPITRE">
    <w:name w:val="CCAP CHAPITRE"/>
    <w:basedOn w:val="Heading2"/>
    <w:link w:val="CCAPCHAPITRECar"/>
    <w:autoRedefine/>
    <w:qFormat/>
    <w:rsid w:val="00C45BCF"/>
    <w:pPr>
      <w:numPr>
        <w:numId w:val="58"/>
      </w:numPr>
      <w:spacing w:before="240" w:after="240" w:line="360" w:lineRule="auto"/>
      <w:jc w:val="center"/>
    </w:pPr>
    <w:rPr>
      <w:rFonts w:ascii="Arial Narrow" w:hAnsi="Arial Narrow"/>
      <w:caps/>
      <w:color w:val="auto"/>
      <w:sz w:val="32"/>
      <w:szCs w:val="24"/>
    </w:rPr>
  </w:style>
  <w:style w:type="paragraph" w:customStyle="1" w:styleId="CCAPARTICLE">
    <w:name w:val="CCAP ARTICLE"/>
    <w:basedOn w:val="Heading3"/>
    <w:link w:val="CCAPARTICLECar"/>
    <w:autoRedefine/>
    <w:qFormat/>
    <w:rsid w:val="00134782"/>
    <w:pPr>
      <w:numPr>
        <w:numId w:val="59"/>
      </w:numPr>
      <w:spacing w:before="120" w:after="120" w:line="276" w:lineRule="auto"/>
      <w:ind w:left="1418" w:hanging="1418"/>
    </w:pPr>
    <w:rPr>
      <w:color w:val="auto"/>
      <w:sz w:val="24"/>
      <w:szCs w:val="24"/>
    </w:rPr>
  </w:style>
  <w:style w:type="character" w:customStyle="1" w:styleId="CCAPCHAPITRECar">
    <w:name w:val="CCAP CHAPITRE Car"/>
    <w:basedOn w:val="Heading2Char"/>
    <w:link w:val="CCAPCHAPITRE"/>
    <w:rsid w:val="00C45BCF"/>
    <w:rPr>
      <w:rFonts w:ascii="Arial Narrow" w:hAnsi="Arial Narrow" w:cs="Arial"/>
      <w:b/>
      <w:bCs/>
      <w:caps/>
      <w:color w:val="4F81BD"/>
      <w:sz w:val="32"/>
      <w:szCs w:val="24"/>
    </w:rPr>
  </w:style>
  <w:style w:type="character" w:customStyle="1" w:styleId="CCAPARTICLECar">
    <w:name w:val="CCAP ARTICLE Car"/>
    <w:basedOn w:val="Heading3Char"/>
    <w:link w:val="CCAPARTICLE"/>
    <w:rsid w:val="00134782"/>
    <w:rPr>
      <w:rFonts w:ascii="Arial" w:hAnsi="Arial" w:cs="Arial"/>
      <w:b/>
      <w:bCs/>
      <w:color w:val="4F81BD" w:themeColor="accent1"/>
      <w:sz w:val="28"/>
      <w:szCs w:val="28"/>
    </w:rPr>
  </w:style>
  <w:style w:type="paragraph" w:customStyle="1" w:styleId="RGAOarticle">
    <w:name w:val="RGAO article"/>
    <w:basedOn w:val="Normal"/>
    <w:link w:val="RGAOarticleCar"/>
    <w:autoRedefine/>
    <w:qFormat/>
    <w:rsid w:val="005B4528"/>
    <w:pPr>
      <w:keepNext/>
      <w:numPr>
        <w:numId w:val="64"/>
      </w:numPr>
      <w:autoSpaceDN/>
      <w:spacing w:before="240" w:after="120" w:line="276" w:lineRule="auto"/>
      <w:ind w:left="1560" w:hanging="1560"/>
      <w:textAlignment w:val="auto"/>
    </w:pPr>
    <w:rPr>
      <w:b/>
      <w:sz w:val="28"/>
    </w:rPr>
  </w:style>
  <w:style w:type="character" w:customStyle="1" w:styleId="RGAOarticleCar">
    <w:name w:val="RGAO article Car"/>
    <w:basedOn w:val="DefaultParagraphFont"/>
    <w:link w:val="RGAOarticle"/>
    <w:rsid w:val="005B4528"/>
    <w:rPr>
      <w:rFonts w:ascii="Arial" w:hAnsi="Arial" w:cs="Arial"/>
      <w:b/>
      <w:sz w:val="28"/>
      <w:szCs w:val="22"/>
    </w:rPr>
  </w:style>
  <w:style w:type="table" w:customStyle="1" w:styleId="TableNormal10">
    <w:name w:val="Table Normal1"/>
    <w:uiPriority w:val="2"/>
    <w:semiHidden/>
    <w:unhideWhenUsed/>
    <w:qFormat/>
    <w:rsid w:val="003E0160"/>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Mentionnonrsolue2">
    <w:name w:val="Mention non résolue2"/>
    <w:basedOn w:val="DefaultParagraphFont"/>
    <w:uiPriority w:val="99"/>
    <w:semiHidden/>
    <w:unhideWhenUsed/>
    <w:rsid w:val="008E73FD"/>
    <w:rPr>
      <w:color w:val="605E5C"/>
      <w:shd w:val="clear" w:color="auto" w:fill="E1DFDD"/>
    </w:rPr>
  </w:style>
  <w:style w:type="paragraph" w:customStyle="1" w:styleId="LO-normal">
    <w:name w:val="LO-normal"/>
    <w:qFormat/>
    <w:rsid w:val="00087513"/>
    <w:pPr>
      <w:suppressAutoHyphens/>
    </w:pPr>
    <w:rPr>
      <w:lang w:eastAsia="zh-CN" w:bidi="hi-IN"/>
    </w:rPr>
  </w:style>
  <w:style w:type="character" w:styleId="FollowedHyperlink">
    <w:name w:val="FollowedHyperlink"/>
    <w:basedOn w:val="DefaultParagraphFont"/>
    <w:uiPriority w:val="99"/>
    <w:semiHidden/>
    <w:unhideWhenUsed/>
    <w:rsid w:val="00062768"/>
    <w:rPr>
      <w:color w:val="800080" w:themeColor="followedHyperlink"/>
      <w:u w:val="single"/>
    </w:rPr>
  </w:style>
  <w:style w:type="character" w:customStyle="1" w:styleId="UnresolvedMention1">
    <w:name w:val="Unresolved Mention1"/>
    <w:basedOn w:val="DefaultParagraphFont"/>
    <w:uiPriority w:val="99"/>
    <w:semiHidden/>
    <w:unhideWhenUsed/>
    <w:rsid w:val="008109C0"/>
    <w:rPr>
      <w:color w:val="605E5C"/>
      <w:shd w:val="clear" w:color="auto" w:fill="E1DFDD"/>
    </w:rPr>
  </w:style>
  <w:style w:type="character" w:customStyle="1" w:styleId="UnresolvedMention10">
    <w:name w:val="Unresolved Mention1"/>
    <w:basedOn w:val="DefaultParagraphFont"/>
    <w:uiPriority w:val="99"/>
    <w:semiHidden/>
    <w:unhideWhenUsed/>
    <w:rsid w:val="004676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005607">
      <w:bodyDiv w:val="1"/>
      <w:marLeft w:val="0"/>
      <w:marRight w:val="0"/>
      <w:marTop w:val="0"/>
      <w:marBottom w:val="0"/>
      <w:divBdr>
        <w:top w:val="none" w:sz="0" w:space="0" w:color="auto"/>
        <w:left w:val="none" w:sz="0" w:space="0" w:color="auto"/>
        <w:bottom w:val="none" w:sz="0" w:space="0" w:color="auto"/>
        <w:right w:val="none" w:sz="0" w:space="0" w:color="auto"/>
      </w:divBdr>
    </w:div>
    <w:div w:id="838076442">
      <w:bodyDiv w:val="1"/>
      <w:marLeft w:val="0"/>
      <w:marRight w:val="0"/>
      <w:marTop w:val="0"/>
      <w:marBottom w:val="0"/>
      <w:divBdr>
        <w:top w:val="none" w:sz="0" w:space="0" w:color="auto"/>
        <w:left w:val="none" w:sz="0" w:space="0" w:color="auto"/>
        <w:bottom w:val="none" w:sz="0" w:space="0" w:color="auto"/>
        <w:right w:val="none" w:sz="0" w:space="0" w:color="auto"/>
      </w:divBdr>
    </w:div>
    <w:div w:id="875115989">
      <w:bodyDiv w:val="1"/>
      <w:marLeft w:val="0"/>
      <w:marRight w:val="0"/>
      <w:marTop w:val="0"/>
      <w:marBottom w:val="0"/>
      <w:divBdr>
        <w:top w:val="none" w:sz="0" w:space="0" w:color="auto"/>
        <w:left w:val="none" w:sz="0" w:space="0" w:color="auto"/>
        <w:bottom w:val="none" w:sz="0" w:space="0" w:color="auto"/>
        <w:right w:val="none" w:sz="0" w:space="0" w:color="auto"/>
      </w:divBdr>
    </w:div>
    <w:div w:id="894314840">
      <w:bodyDiv w:val="1"/>
      <w:marLeft w:val="0"/>
      <w:marRight w:val="0"/>
      <w:marTop w:val="0"/>
      <w:marBottom w:val="0"/>
      <w:divBdr>
        <w:top w:val="none" w:sz="0" w:space="0" w:color="auto"/>
        <w:left w:val="none" w:sz="0" w:space="0" w:color="auto"/>
        <w:bottom w:val="none" w:sz="0" w:space="0" w:color="auto"/>
        <w:right w:val="none" w:sz="0" w:space="0" w:color="auto"/>
      </w:divBdr>
    </w:div>
    <w:div w:id="1082490340">
      <w:bodyDiv w:val="1"/>
      <w:marLeft w:val="0"/>
      <w:marRight w:val="0"/>
      <w:marTop w:val="0"/>
      <w:marBottom w:val="0"/>
      <w:divBdr>
        <w:top w:val="none" w:sz="0" w:space="0" w:color="auto"/>
        <w:left w:val="none" w:sz="0" w:space="0" w:color="auto"/>
        <w:bottom w:val="none" w:sz="0" w:space="0" w:color="auto"/>
        <w:right w:val="none" w:sz="0" w:space="0" w:color="auto"/>
      </w:divBdr>
    </w:div>
    <w:div w:id="1215384485">
      <w:bodyDiv w:val="1"/>
      <w:marLeft w:val="0"/>
      <w:marRight w:val="0"/>
      <w:marTop w:val="0"/>
      <w:marBottom w:val="0"/>
      <w:divBdr>
        <w:top w:val="none" w:sz="0" w:space="0" w:color="auto"/>
        <w:left w:val="none" w:sz="0" w:space="0" w:color="auto"/>
        <w:bottom w:val="none" w:sz="0" w:space="0" w:color="auto"/>
        <w:right w:val="none" w:sz="0" w:space="0" w:color="auto"/>
      </w:divBdr>
    </w:div>
    <w:div w:id="1235310471">
      <w:bodyDiv w:val="1"/>
      <w:marLeft w:val="0"/>
      <w:marRight w:val="0"/>
      <w:marTop w:val="0"/>
      <w:marBottom w:val="0"/>
      <w:divBdr>
        <w:top w:val="none" w:sz="0" w:space="0" w:color="auto"/>
        <w:left w:val="none" w:sz="0" w:space="0" w:color="auto"/>
        <w:bottom w:val="none" w:sz="0" w:space="0" w:color="auto"/>
        <w:right w:val="none" w:sz="0" w:space="0" w:color="auto"/>
      </w:divBdr>
    </w:div>
    <w:div w:id="1281915338">
      <w:bodyDiv w:val="1"/>
      <w:marLeft w:val="0"/>
      <w:marRight w:val="0"/>
      <w:marTop w:val="0"/>
      <w:marBottom w:val="0"/>
      <w:divBdr>
        <w:top w:val="none" w:sz="0" w:space="0" w:color="auto"/>
        <w:left w:val="none" w:sz="0" w:space="0" w:color="auto"/>
        <w:bottom w:val="none" w:sz="0" w:space="0" w:color="auto"/>
        <w:right w:val="none" w:sz="0" w:space="0" w:color="auto"/>
      </w:divBdr>
    </w:div>
    <w:div w:id="1718315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brahimkhalia@yahoo.fr" TargetMode="External"/><Relationship Id="rId18" Type="http://schemas.openxmlformats.org/officeDocument/2006/relationships/hyperlink" Target="http://www.publiccontracts.cm" TargetMode="External"/><Relationship Id="rId26" Type="http://schemas.openxmlformats.org/officeDocument/2006/relationships/hyperlink" Target="mailto:domchalpo@yahoo.fr" TargetMode="External"/><Relationship Id="rId39" Type="http://schemas.openxmlformats.org/officeDocument/2006/relationships/header" Target="header2.xml"/><Relationship Id="rId21" Type="http://schemas.openxmlformats.org/officeDocument/2006/relationships/hyperlink" Target="mailto:alhadjimagra@psrdren.cm" TargetMode="External"/><Relationship Id="rId34" Type="http://schemas.openxmlformats.org/officeDocument/2006/relationships/hyperlink" Target="http://www.marchespublics.cm" TargetMode="External"/><Relationship Id="rId42" Type="http://schemas.openxmlformats.org/officeDocument/2006/relationships/hyperlink" Target="https://www.marchespublics.cm" TargetMode="External"/><Relationship Id="rId47" Type="http://schemas.openxmlformats.org/officeDocument/2006/relationships/hyperlink" Target="https://www.publicscontratcs.cm" TargetMode="Externa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marchespublics.cm" TargetMode="External"/><Relationship Id="rId29" Type="http://schemas.openxmlformats.org/officeDocument/2006/relationships/hyperlink" Target="mailto:domchalpo@yahoo.fr" TargetMode="External"/><Relationship Id="rId11" Type="http://schemas.openxmlformats.org/officeDocument/2006/relationships/hyperlink" Target="http://www.armp.cm" TargetMode="External"/><Relationship Id="rId24" Type="http://schemas.openxmlformats.org/officeDocument/2006/relationships/footer" Target="footer1.xml"/><Relationship Id="rId32" Type="http://schemas.openxmlformats.org/officeDocument/2006/relationships/hyperlink" Target="http://www.marchespublics.cm" TargetMode="External"/><Relationship Id="rId37" Type="http://schemas.openxmlformats.org/officeDocument/2006/relationships/image" Target="media/image3.png"/><Relationship Id="rId40" Type="http://schemas.openxmlformats.org/officeDocument/2006/relationships/footer" Target="footer2.xml"/><Relationship Id="rId45" Type="http://schemas.openxmlformats.org/officeDocument/2006/relationships/hyperlink" Target="http://www.camgovca.cm/fr/operations-certicats.html" TargetMode="External"/><Relationship Id="rId5" Type="http://schemas.openxmlformats.org/officeDocument/2006/relationships/webSettings" Target="webSettings.xml"/><Relationship Id="rId15" Type="http://schemas.openxmlformats.org/officeDocument/2006/relationships/hyperlink" Target="http://www.publiccontracts.cm" TargetMode="External"/><Relationship Id="rId23" Type="http://schemas.openxmlformats.org/officeDocument/2006/relationships/hyperlink" Target="http://www.marchespublics.cm" TargetMode="External"/><Relationship Id="rId28" Type="http://schemas.openxmlformats.org/officeDocument/2006/relationships/hyperlink" Target="mailto:brahimkhalia@yahoo.fr" TargetMode="External"/><Relationship Id="rId36" Type="http://schemas.openxmlformats.org/officeDocument/2006/relationships/image" Target="media/image2.png"/><Relationship Id="rId49" Type="http://schemas.openxmlformats.org/officeDocument/2006/relationships/footer" Target="footer3.xml"/><Relationship Id="rId10" Type="http://schemas.openxmlformats.org/officeDocument/2006/relationships/hyperlink" Target="http://www.publiccontracts.cm" TargetMode="External"/><Relationship Id="rId19" Type="http://schemas.openxmlformats.org/officeDocument/2006/relationships/hyperlink" Target="http://www.psrdren.cm" TargetMode="External"/><Relationship Id="rId31" Type="http://schemas.openxmlformats.org/officeDocument/2006/relationships/hyperlink" Target="http://www.marchespublics.cm" TargetMode="External"/><Relationship Id="rId44" Type="http://schemas.openxmlformats.org/officeDocument/2006/relationships/hyperlink" Target="http://www.camgovca.cm/" TargetMode="External"/><Relationship Id="rId4" Type="http://schemas.openxmlformats.org/officeDocument/2006/relationships/settings" Target="settings.xml"/><Relationship Id="rId9" Type="http://schemas.openxmlformats.org/officeDocument/2006/relationships/hyperlink" Target="http://www.marchespublics.cm" TargetMode="External"/><Relationship Id="rId14" Type="http://schemas.openxmlformats.org/officeDocument/2006/relationships/hyperlink" Target="mailto:alhadjimagra@psrdren.cm" TargetMode="External"/><Relationship Id="rId22" Type="http://schemas.openxmlformats.org/officeDocument/2006/relationships/hyperlink" Target="http://www.publiccontracts.cm" TargetMode="External"/><Relationship Id="rId27" Type="http://schemas.openxmlformats.org/officeDocument/2006/relationships/hyperlink" Target="mailto:alhadjimagra@psrdren.cm" TargetMode="External"/><Relationship Id="rId30" Type="http://schemas.openxmlformats.org/officeDocument/2006/relationships/hyperlink" Target="http://www.publiccontracts.cm" TargetMode="External"/><Relationship Id="rId35" Type="http://schemas.openxmlformats.org/officeDocument/2006/relationships/hyperlink" Target="http://www.publiccontracts.cm" TargetMode="External"/><Relationship Id="rId43" Type="http://schemas.openxmlformats.org/officeDocument/2006/relationships/hyperlink" Target="https://www.publicscontratcs.cm" TargetMode="External"/><Relationship Id="rId48" Type="http://schemas.openxmlformats.org/officeDocument/2006/relationships/hyperlink" Target="mailto:dsi@minmap.cm" TargetMode="Externa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www.psrdren.cm" TargetMode="External"/><Relationship Id="rId17" Type="http://schemas.openxmlformats.org/officeDocument/2006/relationships/hyperlink" Target="http://www.marchespublics.cm" TargetMode="External"/><Relationship Id="rId25" Type="http://schemas.openxmlformats.org/officeDocument/2006/relationships/hyperlink" Target="mailto:brahimkhalia@yahoo.fr" TargetMode="External"/><Relationship Id="rId33" Type="http://schemas.openxmlformats.org/officeDocument/2006/relationships/hyperlink" Target="http://www.publiccontracts.cm" TargetMode="External"/><Relationship Id="rId38" Type="http://schemas.openxmlformats.org/officeDocument/2006/relationships/header" Target="header1.xml"/><Relationship Id="rId46" Type="http://schemas.openxmlformats.org/officeDocument/2006/relationships/hyperlink" Target="https://www.marchespublics.cm" TargetMode="External"/><Relationship Id="rId20" Type="http://schemas.openxmlformats.org/officeDocument/2006/relationships/hyperlink" Target="mailto:brahimkhalia@yahoo.fr" TargetMode="External"/><Relationship Id="rId41"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C77A9-E665-4AD7-8F4B-37CB3B689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142</Pages>
  <Words>41704</Words>
  <Characters>229372</Characters>
  <Application>Microsoft Office Word</Application>
  <DocSecurity>0</DocSecurity>
  <Lines>1911</Lines>
  <Paragraphs>541</Paragraphs>
  <ScaleCrop>false</ScaleCrop>
  <HeadingPairs>
    <vt:vector size="2" baseType="variant">
      <vt:variant>
        <vt:lpstr>Titre</vt:lpstr>
      </vt:variant>
      <vt:variant>
        <vt:i4>1</vt:i4>
      </vt:variant>
    </vt:vector>
  </HeadingPairs>
  <TitlesOfParts>
    <vt:vector size="1" baseType="lpstr">
      <vt:lpstr>5</vt:lpstr>
    </vt:vector>
  </TitlesOfParts>
  <Company/>
  <LinksUpToDate>false</LinksUpToDate>
  <CharactersWithSpaces>270535</CharactersWithSpaces>
  <SharedDoc>false</SharedDoc>
  <HLinks>
    <vt:vector size="78" baseType="variant">
      <vt:variant>
        <vt:i4>1114163</vt:i4>
      </vt:variant>
      <vt:variant>
        <vt:i4>38</vt:i4>
      </vt:variant>
      <vt:variant>
        <vt:i4>0</vt:i4>
      </vt:variant>
      <vt:variant>
        <vt:i4>5</vt:i4>
      </vt:variant>
      <vt:variant>
        <vt:lpwstr/>
      </vt:variant>
      <vt:variant>
        <vt:lpwstr>_Toc390418132</vt:lpwstr>
      </vt:variant>
      <vt:variant>
        <vt:i4>1114163</vt:i4>
      </vt:variant>
      <vt:variant>
        <vt:i4>35</vt:i4>
      </vt:variant>
      <vt:variant>
        <vt:i4>0</vt:i4>
      </vt:variant>
      <vt:variant>
        <vt:i4>5</vt:i4>
      </vt:variant>
      <vt:variant>
        <vt:lpwstr/>
      </vt:variant>
      <vt:variant>
        <vt:lpwstr>_Toc390418131</vt:lpwstr>
      </vt:variant>
      <vt:variant>
        <vt:i4>1114163</vt:i4>
      </vt:variant>
      <vt:variant>
        <vt:i4>32</vt:i4>
      </vt:variant>
      <vt:variant>
        <vt:i4>0</vt:i4>
      </vt:variant>
      <vt:variant>
        <vt:i4>5</vt:i4>
      </vt:variant>
      <vt:variant>
        <vt:lpwstr/>
      </vt:variant>
      <vt:variant>
        <vt:lpwstr>_Toc390418130</vt:lpwstr>
      </vt:variant>
      <vt:variant>
        <vt:i4>1048627</vt:i4>
      </vt:variant>
      <vt:variant>
        <vt:i4>29</vt:i4>
      </vt:variant>
      <vt:variant>
        <vt:i4>0</vt:i4>
      </vt:variant>
      <vt:variant>
        <vt:i4>5</vt:i4>
      </vt:variant>
      <vt:variant>
        <vt:lpwstr/>
      </vt:variant>
      <vt:variant>
        <vt:lpwstr>_Toc390418129</vt:lpwstr>
      </vt:variant>
      <vt:variant>
        <vt:i4>1048627</vt:i4>
      </vt:variant>
      <vt:variant>
        <vt:i4>26</vt:i4>
      </vt:variant>
      <vt:variant>
        <vt:i4>0</vt:i4>
      </vt:variant>
      <vt:variant>
        <vt:i4>5</vt:i4>
      </vt:variant>
      <vt:variant>
        <vt:lpwstr/>
      </vt:variant>
      <vt:variant>
        <vt:lpwstr>_Toc390418128</vt:lpwstr>
      </vt:variant>
      <vt:variant>
        <vt:i4>1048627</vt:i4>
      </vt:variant>
      <vt:variant>
        <vt:i4>23</vt:i4>
      </vt:variant>
      <vt:variant>
        <vt:i4>0</vt:i4>
      </vt:variant>
      <vt:variant>
        <vt:i4>5</vt:i4>
      </vt:variant>
      <vt:variant>
        <vt:lpwstr/>
      </vt:variant>
      <vt:variant>
        <vt:lpwstr>_Toc390418127</vt:lpwstr>
      </vt:variant>
      <vt:variant>
        <vt:i4>1048627</vt:i4>
      </vt:variant>
      <vt:variant>
        <vt:i4>20</vt:i4>
      </vt:variant>
      <vt:variant>
        <vt:i4>0</vt:i4>
      </vt:variant>
      <vt:variant>
        <vt:i4>5</vt:i4>
      </vt:variant>
      <vt:variant>
        <vt:lpwstr/>
      </vt:variant>
      <vt:variant>
        <vt:lpwstr>_Toc390418126</vt:lpwstr>
      </vt:variant>
      <vt:variant>
        <vt:i4>1048627</vt:i4>
      </vt:variant>
      <vt:variant>
        <vt:i4>17</vt:i4>
      </vt:variant>
      <vt:variant>
        <vt:i4>0</vt:i4>
      </vt:variant>
      <vt:variant>
        <vt:i4>5</vt:i4>
      </vt:variant>
      <vt:variant>
        <vt:lpwstr/>
      </vt:variant>
      <vt:variant>
        <vt:lpwstr>_Toc390418125</vt:lpwstr>
      </vt:variant>
      <vt:variant>
        <vt:i4>1048627</vt:i4>
      </vt:variant>
      <vt:variant>
        <vt:i4>14</vt:i4>
      </vt:variant>
      <vt:variant>
        <vt:i4>0</vt:i4>
      </vt:variant>
      <vt:variant>
        <vt:i4>5</vt:i4>
      </vt:variant>
      <vt:variant>
        <vt:lpwstr/>
      </vt:variant>
      <vt:variant>
        <vt:lpwstr>_Toc390418124</vt:lpwstr>
      </vt:variant>
      <vt:variant>
        <vt:i4>1048627</vt:i4>
      </vt:variant>
      <vt:variant>
        <vt:i4>11</vt:i4>
      </vt:variant>
      <vt:variant>
        <vt:i4>0</vt:i4>
      </vt:variant>
      <vt:variant>
        <vt:i4>5</vt:i4>
      </vt:variant>
      <vt:variant>
        <vt:lpwstr/>
      </vt:variant>
      <vt:variant>
        <vt:lpwstr>_Toc390418123</vt:lpwstr>
      </vt:variant>
      <vt:variant>
        <vt:i4>1048627</vt:i4>
      </vt:variant>
      <vt:variant>
        <vt:i4>8</vt:i4>
      </vt:variant>
      <vt:variant>
        <vt:i4>0</vt:i4>
      </vt:variant>
      <vt:variant>
        <vt:i4>5</vt:i4>
      </vt:variant>
      <vt:variant>
        <vt:lpwstr/>
      </vt:variant>
      <vt:variant>
        <vt:lpwstr>_Toc390418122</vt:lpwstr>
      </vt:variant>
      <vt:variant>
        <vt:i4>1048627</vt:i4>
      </vt:variant>
      <vt:variant>
        <vt:i4>5</vt:i4>
      </vt:variant>
      <vt:variant>
        <vt:i4>0</vt:i4>
      </vt:variant>
      <vt:variant>
        <vt:i4>5</vt:i4>
      </vt:variant>
      <vt:variant>
        <vt:lpwstr/>
      </vt:variant>
      <vt:variant>
        <vt:lpwstr>_Toc390418121</vt:lpwstr>
      </vt:variant>
      <vt:variant>
        <vt:i4>1048627</vt:i4>
      </vt:variant>
      <vt:variant>
        <vt:i4>2</vt:i4>
      </vt:variant>
      <vt:variant>
        <vt:i4>0</vt:i4>
      </vt:variant>
      <vt:variant>
        <vt:i4>5</vt:i4>
      </vt:variant>
      <vt:variant>
        <vt:lpwstr/>
      </vt:variant>
      <vt:variant>
        <vt:lpwstr>_Toc390418120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dc:title>
  <dc:creator>REPARAC 4</dc:creator>
  <cp:lastModifiedBy>Joseph BIGOUMAI</cp:lastModifiedBy>
  <cp:revision>7</cp:revision>
  <cp:lastPrinted>2024-03-20T18:44:00Z</cp:lastPrinted>
  <dcterms:created xsi:type="dcterms:W3CDTF">2026-10-13T11:07:00Z</dcterms:created>
  <dcterms:modified xsi:type="dcterms:W3CDTF">2026-10-13T14:57:00Z</dcterms:modified>
</cp:coreProperties>
</file>